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9D4" w:rsidRPr="007C61EF" w:rsidRDefault="007C29D4" w:rsidP="007C29D4">
      <w:pPr>
        <w:numPr>
          <w:ilvl w:val="0"/>
          <w:numId w:val="8"/>
        </w:numPr>
        <w:tabs>
          <w:tab w:val="left" w:pos="3258"/>
        </w:tabs>
        <w:autoSpaceDE w:val="0"/>
        <w:autoSpaceDN w:val="0"/>
        <w:jc w:val="center"/>
        <w:rPr>
          <w:b/>
          <w:bCs/>
          <w:caps/>
          <w:color w:val="000000"/>
          <w:kern w:val="2"/>
          <w:sz w:val="28"/>
          <w:szCs w:val="28"/>
        </w:rPr>
      </w:pPr>
      <w:r>
        <w:rPr>
          <w:b/>
          <w:bCs/>
          <w:caps/>
          <w:color w:val="000000"/>
          <w:kern w:val="2"/>
          <w:sz w:val="28"/>
          <w:szCs w:val="28"/>
        </w:rPr>
        <w:t>КОМП</w:t>
      </w:r>
      <w:r w:rsidRPr="006B58F5">
        <w:rPr>
          <w:b/>
          <w:bCs/>
          <w:caps/>
          <w:color w:val="000000"/>
          <w:kern w:val="2"/>
          <w:sz w:val="28"/>
          <w:szCs w:val="28"/>
          <w:lang w:val="ru-RU"/>
        </w:rPr>
        <w:t>’</w:t>
      </w:r>
      <w:r>
        <w:rPr>
          <w:b/>
          <w:bCs/>
          <w:caps/>
          <w:color w:val="000000"/>
          <w:kern w:val="2"/>
          <w:sz w:val="28"/>
          <w:szCs w:val="28"/>
        </w:rPr>
        <w:t>ЮТЕРНА ЛОГІКА</w:t>
      </w:r>
      <w:r w:rsidRPr="007C61EF">
        <w:rPr>
          <w:b/>
          <w:bCs/>
          <w:caps/>
          <w:color w:val="000000"/>
          <w:kern w:val="2"/>
          <w:sz w:val="28"/>
          <w:szCs w:val="28"/>
        </w:rPr>
        <w:t>:</w:t>
      </w:r>
    </w:p>
    <w:p w:rsidR="007C29D4" w:rsidRPr="007C61EF" w:rsidRDefault="007C29D4" w:rsidP="007C29D4">
      <w:pPr>
        <w:tabs>
          <w:tab w:val="num" w:pos="1448"/>
        </w:tabs>
        <w:autoSpaceDE w:val="0"/>
        <w:autoSpaceDN w:val="0"/>
        <w:ind w:firstLine="724"/>
        <w:jc w:val="center"/>
        <w:rPr>
          <w:b/>
          <w:bCs/>
          <w:caps/>
          <w:color w:val="000000"/>
          <w:kern w:val="2"/>
          <w:sz w:val="28"/>
          <w:szCs w:val="28"/>
        </w:rPr>
      </w:pPr>
      <w:r w:rsidRPr="007C61EF">
        <w:rPr>
          <w:b/>
          <w:bCs/>
          <w:caps/>
          <w:color w:val="000000"/>
          <w:kern w:val="2"/>
          <w:sz w:val="28"/>
          <w:szCs w:val="28"/>
        </w:rPr>
        <w:t>основні поняття та застосування</w:t>
      </w:r>
    </w:p>
    <w:p w:rsidR="007C29D4" w:rsidRPr="007C61EF" w:rsidRDefault="007C29D4" w:rsidP="007C29D4">
      <w:pPr>
        <w:tabs>
          <w:tab w:val="num" w:pos="1448"/>
        </w:tabs>
        <w:ind w:firstLine="724"/>
        <w:jc w:val="both"/>
        <w:rPr>
          <w:b/>
          <w:bCs/>
          <w:color w:val="000000"/>
          <w:kern w:val="2"/>
          <w:sz w:val="28"/>
          <w:szCs w:val="28"/>
        </w:rPr>
      </w:pPr>
      <w:r w:rsidRPr="007C61EF">
        <w:rPr>
          <w:b/>
          <w:bCs/>
          <w:color w:val="000000"/>
          <w:kern w:val="2"/>
          <w:sz w:val="28"/>
          <w:szCs w:val="28"/>
        </w:rPr>
        <w:t xml:space="preserve"> </w:t>
      </w:r>
    </w:p>
    <w:p w:rsidR="007C29D4" w:rsidRDefault="007C29D4" w:rsidP="007C29D4">
      <w:pPr>
        <w:numPr>
          <w:ilvl w:val="0"/>
          <w:numId w:val="1"/>
        </w:numPr>
        <w:tabs>
          <w:tab w:val="clear" w:pos="1789"/>
          <w:tab w:val="num" w:pos="851"/>
          <w:tab w:val="num" w:pos="1448"/>
        </w:tabs>
        <w:autoSpaceDE w:val="0"/>
        <w:autoSpaceDN w:val="0"/>
        <w:adjustRightInd w:val="0"/>
        <w:ind w:left="0" w:firstLine="724"/>
        <w:jc w:val="both"/>
        <w:rPr>
          <w:bCs/>
          <w:i/>
          <w:color w:val="000000"/>
          <w:sz w:val="28"/>
          <w:szCs w:val="28"/>
        </w:rPr>
      </w:pPr>
      <w:r>
        <w:rPr>
          <w:bCs/>
          <w:i/>
          <w:color w:val="000000"/>
          <w:sz w:val="28"/>
          <w:szCs w:val="28"/>
        </w:rPr>
        <w:t>Інформатика та обчислювальна техніка: базові поняття автомату, алгоритму, інформації (комп</w:t>
      </w:r>
      <w:r w:rsidRPr="004E57B5">
        <w:rPr>
          <w:bCs/>
          <w:i/>
          <w:color w:val="000000"/>
          <w:sz w:val="28"/>
          <w:szCs w:val="28"/>
          <w:lang w:val="ru-RU"/>
        </w:rPr>
        <w:t>’</w:t>
      </w:r>
      <w:r>
        <w:rPr>
          <w:bCs/>
          <w:i/>
          <w:color w:val="000000"/>
          <w:sz w:val="28"/>
          <w:szCs w:val="28"/>
        </w:rPr>
        <w:t>ютер)</w:t>
      </w:r>
    </w:p>
    <w:p w:rsidR="007C29D4" w:rsidRDefault="007C29D4" w:rsidP="007C29D4">
      <w:pPr>
        <w:numPr>
          <w:ilvl w:val="0"/>
          <w:numId w:val="1"/>
        </w:numPr>
        <w:tabs>
          <w:tab w:val="clear" w:pos="1789"/>
          <w:tab w:val="num" w:pos="851"/>
          <w:tab w:val="num" w:pos="1448"/>
        </w:tabs>
        <w:autoSpaceDE w:val="0"/>
        <w:autoSpaceDN w:val="0"/>
        <w:adjustRightInd w:val="0"/>
        <w:ind w:left="0" w:firstLine="724"/>
        <w:jc w:val="both"/>
        <w:rPr>
          <w:bCs/>
          <w:i/>
          <w:color w:val="000000"/>
          <w:sz w:val="28"/>
          <w:szCs w:val="28"/>
        </w:rPr>
      </w:pPr>
      <w:r>
        <w:rPr>
          <w:bCs/>
          <w:i/>
          <w:color w:val="000000"/>
          <w:sz w:val="28"/>
          <w:szCs w:val="28"/>
        </w:rPr>
        <w:t>Комп</w:t>
      </w:r>
      <w:r w:rsidRPr="0043263A">
        <w:rPr>
          <w:bCs/>
          <w:i/>
          <w:color w:val="000000"/>
          <w:sz w:val="28"/>
          <w:szCs w:val="28"/>
          <w:lang w:val="ru-RU"/>
        </w:rPr>
        <w:t>’</w:t>
      </w:r>
      <w:r>
        <w:rPr>
          <w:bCs/>
          <w:i/>
          <w:color w:val="000000"/>
          <w:sz w:val="28"/>
          <w:szCs w:val="28"/>
        </w:rPr>
        <w:t>ютерна логіка як фундаментальний розділ інформатики</w:t>
      </w:r>
    </w:p>
    <w:p w:rsidR="007C29D4" w:rsidRPr="007C61EF" w:rsidRDefault="007C29D4" w:rsidP="007C29D4">
      <w:pPr>
        <w:numPr>
          <w:ilvl w:val="0"/>
          <w:numId w:val="1"/>
        </w:numPr>
        <w:tabs>
          <w:tab w:val="clear" w:pos="1789"/>
          <w:tab w:val="num" w:pos="851"/>
          <w:tab w:val="num" w:pos="1448"/>
        </w:tabs>
        <w:autoSpaceDE w:val="0"/>
        <w:autoSpaceDN w:val="0"/>
        <w:adjustRightInd w:val="0"/>
        <w:ind w:left="0" w:firstLine="724"/>
        <w:jc w:val="both"/>
        <w:rPr>
          <w:bCs/>
          <w:i/>
          <w:color w:val="000000"/>
          <w:sz w:val="28"/>
          <w:szCs w:val="28"/>
        </w:rPr>
      </w:pPr>
      <w:r w:rsidRPr="007C61EF">
        <w:rPr>
          <w:bCs/>
          <w:i/>
          <w:color w:val="000000"/>
          <w:sz w:val="28"/>
          <w:szCs w:val="28"/>
        </w:rPr>
        <w:t xml:space="preserve">Основні поняття </w:t>
      </w:r>
      <w:r>
        <w:rPr>
          <w:bCs/>
          <w:i/>
          <w:color w:val="000000"/>
          <w:sz w:val="28"/>
          <w:szCs w:val="28"/>
        </w:rPr>
        <w:t>комп</w:t>
      </w:r>
      <w:r w:rsidRPr="0043263A">
        <w:rPr>
          <w:bCs/>
          <w:i/>
          <w:color w:val="000000"/>
          <w:sz w:val="28"/>
          <w:szCs w:val="28"/>
          <w:lang w:val="ru-RU"/>
        </w:rPr>
        <w:t>’</w:t>
      </w:r>
      <w:r>
        <w:rPr>
          <w:bCs/>
          <w:i/>
          <w:color w:val="000000"/>
          <w:sz w:val="28"/>
          <w:szCs w:val="28"/>
        </w:rPr>
        <w:t xml:space="preserve">ютерної логіки та </w:t>
      </w:r>
      <w:r w:rsidRPr="007C61EF">
        <w:rPr>
          <w:bCs/>
          <w:i/>
          <w:color w:val="000000"/>
          <w:sz w:val="28"/>
          <w:szCs w:val="28"/>
        </w:rPr>
        <w:t>теорії автоматів</w:t>
      </w:r>
    </w:p>
    <w:p w:rsidR="007C29D4" w:rsidRPr="007C61EF" w:rsidRDefault="007C29D4" w:rsidP="007C29D4">
      <w:pPr>
        <w:numPr>
          <w:ilvl w:val="0"/>
          <w:numId w:val="1"/>
        </w:numPr>
        <w:tabs>
          <w:tab w:val="clear" w:pos="1789"/>
          <w:tab w:val="num" w:pos="851"/>
          <w:tab w:val="num" w:pos="1448"/>
        </w:tabs>
        <w:autoSpaceDE w:val="0"/>
        <w:autoSpaceDN w:val="0"/>
        <w:adjustRightInd w:val="0"/>
        <w:ind w:left="0" w:firstLine="724"/>
        <w:jc w:val="both"/>
        <w:rPr>
          <w:bCs/>
          <w:i/>
          <w:color w:val="000000"/>
          <w:sz w:val="28"/>
          <w:szCs w:val="28"/>
        </w:rPr>
      </w:pPr>
      <w:r w:rsidRPr="007C61EF">
        <w:rPr>
          <w:bCs/>
          <w:i/>
          <w:color w:val="000000"/>
          <w:kern w:val="2"/>
          <w:sz w:val="28"/>
          <w:szCs w:val="28"/>
        </w:rPr>
        <w:t xml:space="preserve">Застосування </w:t>
      </w:r>
      <w:r>
        <w:rPr>
          <w:bCs/>
          <w:i/>
          <w:color w:val="000000"/>
          <w:kern w:val="2"/>
          <w:sz w:val="28"/>
          <w:szCs w:val="28"/>
        </w:rPr>
        <w:t xml:space="preserve">теорії </w:t>
      </w:r>
      <w:r w:rsidRPr="007C61EF">
        <w:rPr>
          <w:bCs/>
          <w:i/>
          <w:color w:val="000000"/>
          <w:kern w:val="2"/>
          <w:sz w:val="28"/>
          <w:szCs w:val="28"/>
        </w:rPr>
        <w:t>цифрових автоматів</w:t>
      </w:r>
    </w:p>
    <w:p w:rsidR="007C29D4" w:rsidRPr="007C61EF" w:rsidRDefault="007C29D4" w:rsidP="007C29D4">
      <w:pPr>
        <w:tabs>
          <w:tab w:val="num" w:pos="1448"/>
        </w:tabs>
        <w:autoSpaceDE w:val="0"/>
        <w:autoSpaceDN w:val="0"/>
        <w:adjustRightInd w:val="0"/>
        <w:ind w:firstLine="724"/>
        <w:jc w:val="both"/>
        <w:rPr>
          <w:i/>
          <w:sz w:val="28"/>
          <w:szCs w:val="28"/>
        </w:rPr>
      </w:pPr>
    </w:p>
    <w:p w:rsidR="007C29D4" w:rsidRPr="007C61EF" w:rsidRDefault="007C29D4" w:rsidP="007C29D4">
      <w:pPr>
        <w:tabs>
          <w:tab w:val="num" w:pos="1448"/>
        </w:tabs>
        <w:autoSpaceDE w:val="0"/>
        <w:autoSpaceDN w:val="0"/>
        <w:adjustRightInd w:val="0"/>
        <w:ind w:firstLine="724"/>
        <w:jc w:val="both"/>
        <w:rPr>
          <w:b/>
          <w:bCs/>
          <w:color w:val="000000"/>
          <w:sz w:val="28"/>
          <w:szCs w:val="28"/>
        </w:rPr>
      </w:pPr>
      <w:r w:rsidRPr="007C61EF">
        <w:rPr>
          <w:b/>
          <w:bCs/>
          <w:color w:val="000000"/>
          <w:sz w:val="28"/>
          <w:szCs w:val="28"/>
        </w:rPr>
        <w:t>1.1</w:t>
      </w:r>
      <w:r>
        <w:rPr>
          <w:b/>
          <w:bCs/>
          <w:color w:val="000000"/>
          <w:sz w:val="28"/>
          <w:szCs w:val="28"/>
        </w:rPr>
        <w:t>.</w:t>
      </w:r>
      <w:r w:rsidRPr="007C61EF">
        <w:rPr>
          <w:b/>
          <w:bCs/>
          <w:color w:val="000000"/>
          <w:sz w:val="28"/>
          <w:szCs w:val="28"/>
        </w:rPr>
        <w:t xml:space="preserve"> Основні поняття </w:t>
      </w:r>
      <w:r>
        <w:rPr>
          <w:b/>
          <w:bCs/>
          <w:color w:val="000000"/>
          <w:sz w:val="28"/>
          <w:szCs w:val="28"/>
        </w:rPr>
        <w:t>комп</w:t>
      </w:r>
      <w:r w:rsidRPr="00DB6FEB">
        <w:rPr>
          <w:b/>
          <w:bCs/>
          <w:color w:val="000000"/>
          <w:sz w:val="28"/>
          <w:szCs w:val="28"/>
          <w:lang w:val="ru-RU"/>
        </w:rPr>
        <w:t>’</w:t>
      </w:r>
      <w:r>
        <w:rPr>
          <w:b/>
          <w:bCs/>
          <w:color w:val="000000"/>
          <w:sz w:val="28"/>
          <w:szCs w:val="28"/>
        </w:rPr>
        <w:t xml:space="preserve">ютерної логіки та </w:t>
      </w:r>
      <w:r w:rsidRPr="007C61EF">
        <w:rPr>
          <w:b/>
          <w:bCs/>
          <w:color w:val="000000"/>
          <w:sz w:val="28"/>
          <w:szCs w:val="28"/>
        </w:rPr>
        <w:t xml:space="preserve">теорії </w:t>
      </w:r>
      <w:r>
        <w:rPr>
          <w:b/>
          <w:bCs/>
          <w:color w:val="000000"/>
          <w:sz w:val="28"/>
          <w:szCs w:val="28"/>
        </w:rPr>
        <w:t>автоматів</w:t>
      </w:r>
    </w:p>
    <w:p w:rsidR="007C29D4" w:rsidRDefault="007C29D4" w:rsidP="007C29D4">
      <w:pPr>
        <w:tabs>
          <w:tab w:val="num" w:pos="1448"/>
        </w:tabs>
        <w:autoSpaceDE w:val="0"/>
        <w:autoSpaceDN w:val="0"/>
        <w:adjustRightInd w:val="0"/>
        <w:ind w:firstLine="724"/>
        <w:jc w:val="both"/>
        <w:rPr>
          <w:bCs/>
          <w:color w:val="000000"/>
          <w:kern w:val="2"/>
          <w:sz w:val="28"/>
          <w:szCs w:val="28"/>
        </w:rPr>
      </w:pPr>
      <w:r>
        <w:rPr>
          <w:bCs/>
          <w:color w:val="000000"/>
          <w:kern w:val="2"/>
          <w:sz w:val="28"/>
          <w:szCs w:val="28"/>
        </w:rPr>
        <w:t>Комп</w:t>
      </w:r>
      <w:r w:rsidRPr="00DB6FEB">
        <w:rPr>
          <w:bCs/>
          <w:color w:val="000000"/>
          <w:kern w:val="2"/>
          <w:sz w:val="28"/>
          <w:szCs w:val="28"/>
        </w:rPr>
        <w:t>’</w:t>
      </w:r>
      <w:r>
        <w:rPr>
          <w:bCs/>
          <w:color w:val="000000"/>
          <w:kern w:val="2"/>
          <w:sz w:val="28"/>
          <w:szCs w:val="28"/>
        </w:rPr>
        <w:t>ютерна логіка – це навчальна дисципліна, що охоплює логічні, математичні та технічні основи, базові принципи, поняття та моделі обчислювальних та управляючих цифрових систем. Назва «комп</w:t>
      </w:r>
      <w:r w:rsidRPr="003F4BF7">
        <w:rPr>
          <w:bCs/>
          <w:color w:val="000000"/>
          <w:kern w:val="2"/>
          <w:sz w:val="28"/>
          <w:szCs w:val="28"/>
          <w:lang w:val="ru-RU"/>
        </w:rPr>
        <w:t>’</w:t>
      </w:r>
      <w:r>
        <w:rPr>
          <w:bCs/>
          <w:color w:val="000000"/>
          <w:kern w:val="2"/>
          <w:sz w:val="28"/>
          <w:szCs w:val="28"/>
        </w:rPr>
        <w:t>ютерна логіка» може вживатися у широкому та вузькому розумінні. У широкому розумінні комп</w:t>
      </w:r>
      <w:r w:rsidRPr="00992594">
        <w:rPr>
          <w:bCs/>
          <w:color w:val="000000"/>
          <w:kern w:val="2"/>
          <w:sz w:val="28"/>
          <w:szCs w:val="28"/>
          <w:lang w:val="ru-RU"/>
        </w:rPr>
        <w:t>’</w:t>
      </w:r>
      <w:r>
        <w:rPr>
          <w:bCs/>
          <w:color w:val="000000"/>
          <w:kern w:val="2"/>
          <w:sz w:val="28"/>
          <w:szCs w:val="28"/>
        </w:rPr>
        <w:t>ютерна логіка охоплює собою всю множину логік, закономірностей, моделей та методів функціонування комп</w:t>
      </w:r>
      <w:r w:rsidRPr="00992594">
        <w:rPr>
          <w:bCs/>
          <w:color w:val="000000"/>
          <w:kern w:val="2"/>
          <w:sz w:val="28"/>
          <w:szCs w:val="28"/>
          <w:lang w:val="ru-RU"/>
        </w:rPr>
        <w:t>’</w:t>
      </w:r>
      <w:r>
        <w:rPr>
          <w:bCs/>
          <w:color w:val="000000"/>
          <w:kern w:val="2"/>
          <w:sz w:val="28"/>
          <w:szCs w:val="28"/>
          <w:lang w:val="ru-RU"/>
        </w:rPr>
        <w:t>ютерних систем та їх компонент. За такого трактування комп</w:t>
      </w:r>
      <w:r w:rsidRPr="00992594">
        <w:rPr>
          <w:bCs/>
          <w:color w:val="000000"/>
          <w:kern w:val="2"/>
          <w:sz w:val="28"/>
          <w:szCs w:val="28"/>
          <w:lang w:val="ru-RU"/>
        </w:rPr>
        <w:t>’</w:t>
      </w:r>
      <w:r>
        <w:rPr>
          <w:bCs/>
          <w:color w:val="000000"/>
          <w:kern w:val="2"/>
          <w:sz w:val="28"/>
          <w:szCs w:val="28"/>
        </w:rPr>
        <w:t>ютерної логіки слушно пов</w:t>
      </w:r>
      <w:r w:rsidRPr="00C1569B">
        <w:rPr>
          <w:bCs/>
          <w:color w:val="000000"/>
          <w:kern w:val="2"/>
          <w:sz w:val="28"/>
          <w:szCs w:val="28"/>
          <w:lang w:val="ru-RU"/>
        </w:rPr>
        <w:t>’</w:t>
      </w:r>
      <w:r>
        <w:rPr>
          <w:bCs/>
          <w:color w:val="000000"/>
          <w:kern w:val="2"/>
          <w:sz w:val="28"/>
          <w:szCs w:val="28"/>
        </w:rPr>
        <w:t>язати всі ці логіки із різними рівнями їєрархічної організації комп</w:t>
      </w:r>
      <w:r w:rsidRPr="00C1569B">
        <w:rPr>
          <w:bCs/>
          <w:color w:val="000000"/>
          <w:kern w:val="2"/>
          <w:sz w:val="28"/>
          <w:szCs w:val="28"/>
          <w:lang w:val="ru-RU"/>
        </w:rPr>
        <w:t>’</w:t>
      </w:r>
      <w:r>
        <w:rPr>
          <w:bCs/>
          <w:color w:val="000000"/>
          <w:kern w:val="2"/>
          <w:sz w:val="28"/>
          <w:szCs w:val="28"/>
          <w:lang w:val="ru-RU"/>
        </w:rPr>
        <w:t>ютерної системи, зокрема, це можна реалізувати прив</w:t>
      </w:r>
      <w:r w:rsidRPr="00FE129C">
        <w:rPr>
          <w:bCs/>
          <w:color w:val="000000"/>
          <w:kern w:val="2"/>
          <w:sz w:val="28"/>
          <w:szCs w:val="28"/>
          <w:lang w:val="ru-RU"/>
        </w:rPr>
        <w:t>’</w:t>
      </w:r>
      <w:r>
        <w:rPr>
          <w:bCs/>
          <w:color w:val="000000"/>
          <w:kern w:val="2"/>
          <w:sz w:val="28"/>
          <w:szCs w:val="28"/>
          <w:lang w:val="ru-RU"/>
        </w:rPr>
        <w:t>язавшись до багаторівневої моделі організації комп</w:t>
      </w:r>
      <w:r w:rsidRPr="00992594">
        <w:rPr>
          <w:bCs/>
          <w:color w:val="000000"/>
          <w:kern w:val="2"/>
          <w:sz w:val="28"/>
          <w:szCs w:val="28"/>
          <w:lang w:val="ru-RU"/>
        </w:rPr>
        <w:t>’</w:t>
      </w:r>
      <w:r>
        <w:rPr>
          <w:bCs/>
          <w:color w:val="000000"/>
          <w:kern w:val="2"/>
          <w:sz w:val="28"/>
          <w:szCs w:val="28"/>
        </w:rPr>
        <w:t xml:space="preserve">ютерної системи Таненбаума </w:t>
      </w:r>
      <w:r w:rsidRPr="00BE212F">
        <w:rPr>
          <w:bCs/>
          <w:color w:val="000000"/>
          <w:kern w:val="2"/>
          <w:sz w:val="28"/>
          <w:szCs w:val="28"/>
          <w:lang w:val="ru-RU"/>
        </w:rPr>
        <w:t>[]</w:t>
      </w:r>
      <w:r>
        <w:rPr>
          <w:bCs/>
          <w:color w:val="000000"/>
          <w:kern w:val="2"/>
          <w:sz w:val="28"/>
          <w:szCs w:val="28"/>
        </w:rPr>
        <w:t>.</w:t>
      </w:r>
    </w:p>
    <w:p w:rsidR="007C29D4" w:rsidRDefault="007C29D4" w:rsidP="007C29D4">
      <w:pPr>
        <w:tabs>
          <w:tab w:val="num" w:pos="1448"/>
        </w:tabs>
        <w:autoSpaceDE w:val="0"/>
        <w:autoSpaceDN w:val="0"/>
        <w:adjustRightInd w:val="0"/>
        <w:ind w:firstLine="724"/>
        <w:jc w:val="both"/>
        <w:rPr>
          <w:bCs/>
          <w:color w:val="000000"/>
          <w:kern w:val="2"/>
          <w:sz w:val="28"/>
          <w:szCs w:val="28"/>
        </w:rPr>
      </w:pPr>
      <w:r>
        <w:rPr>
          <w:bCs/>
          <w:color w:val="000000"/>
          <w:kern w:val="2"/>
          <w:sz w:val="28"/>
          <w:szCs w:val="28"/>
        </w:rPr>
        <w:t>Комп</w:t>
      </w:r>
      <w:r w:rsidRPr="00022D80">
        <w:rPr>
          <w:bCs/>
          <w:color w:val="000000"/>
          <w:kern w:val="2"/>
          <w:sz w:val="28"/>
          <w:szCs w:val="28"/>
        </w:rPr>
        <w:t>’</w:t>
      </w:r>
      <w:r>
        <w:rPr>
          <w:bCs/>
          <w:color w:val="000000"/>
          <w:kern w:val="2"/>
          <w:sz w:val="28"/>
          <w:szCs w:val="28"/>
        </w:rPr>
        <w:t>ютерна логіка досліджує ієрархію моделей, що описують фундаментальні закономірності функціонування комп</w:t>
      </w:r>
      <w:r w:rsidRPr="007D2B82">
        <w:rPr>
          <w:bCs/>
          <w:color w:val="000000"/>
          <w:kern w:val="2"/>
          <w:sz w:val="28"/>
          <w:szCs w:val="28"/>
        </w:rPr>
        <w:t>’</w:t>
      </w:r>
      <w:r>
        <w:rPr>
          <w:bCs/>
          <w:color w:val="000000"/>
          <w:kern w:val="2"/>
          <w:sz w:val="28"/>
          <w:szCs w:val="28"/>
        </w:rPr>
        <w:t>ютерних систем як програмно-апаратних засобів різної складності та призначення. Комп</w:t>
      </w:r>
      <w:r w:rsidRPr="00CF1D89">
        <w:rPr>
          <w:bCs/>
          <w:color w:val="000000"/>
          <w:kern w:val="2"/>
          <w:sz w:val="28"/>
          <w:szCs w:val="28"/>
        </w:rPr>
        <w:t>’</w:t>
      </w:r>
      <w:r>
        <w:rPr>
          <w:bCs/>
          <w:color w:val="000000"/>
          <w:kern w:val="2"/>
          <w:sz w:val="28"/>
          <w:szCs w:val="28"/>
        </w:rPr>
        <w:t>терна логіка вивчає моделі, методи аналізу та синтезу логічних комбінаційних схем, цифрових автоматів, що є базовими логічними моделями сучасних комп</w:t>
      </w:r>
      <w:r w:rsidRPr="00CF1D89">
        <w:rPr>
          <w:bCs/>
          <w:color w:val="000000"/>
          <w:kern w:val="2"/>
          <w:sz w:val="28"/>
          <w:szCs w:val="28"/>
        </w:rPr>
        <w:t>’</w:t>
      </w:r>
      <w:r>
        <w:rPr>
          <w:bCs/>
          <w:color w:val="000000"/>
          <w:kern w:val="2"/>
          <w:sz w:val="28"/>
          <w:szCs w:val="28"/>
        </w:rPr>
        <w:t>ютерних систем</w:t>
      </w:r>
      <w:r w:rsidRPr="006A35AE">
        <w:rPr>
          <w:bCs/>
          <w:color w:val="000000"/>
          <w:kern w:val="2"/>
          <w:sz w:val="28"/>
          <w:szCs w:val="28"/>
        </w:rPr>
        <w:t xml:space="preserve"> </w:t>
      </w:r>
      <w:r>
        <w:rPr>
          <w:bCs/>
          <w:color w:val="000000"/>
          <w:kern w:val="2"/>
          <w:sz w:val="28"/>
          <w:szCs w:val="28"/>
        </w:rPr>
        <w:t>та систем контролю і управління.</w:t>
      </w:r>
    </w:p>
    <w:p w:rsidR="007C29D4" w:rsidRDefault="007C29D4" w:rsidP="007C29D4">
      <w:pPr>
        <w:tabs>
          <w:tab w:val="num" w:pos="1448"/>
        </w:tabs>
        <w:autoSpaceDE w:val="0"/>
        <w:autoSpaceDN w:val="0"/>
        <w:adjustRightInd w:val="0"/>
        <w:ind w:firstLine="724"/>
        <w:jc w:val="both"/>
        <w:rPr>
          <w:bCs/>
          <w:color w:val="000000"/>
          <w:kern w:val="2"/>
          <w:sz w:val="28"/>
          <w:szCs w:val="28"/>
        </w:rPr>
      </w:pPr>
      <w:r w:rsidRPr="002F74D3">
        <w:rPr>
          <w:bCs/>
          <w:color w:val="000000"/>
          <w:kern w:val="2"/>
          <w:sz w:val="28"/>
          <w:szCs w:val="28"/>
        </w:rPr>
        <w:t>Тому цілком слушно виділити такі розділи комп’ютерної логіки як математична логіка (</w:t>
      </w:r>
      <w:r>
        <w:rPr>
          <w:bCs/>
          <w:color w:val="000000"/>
          <w:kern w:val="2"/>
          <w:sz w:val="28"/>
          <w:szCs w:val="28"/>
        </w:rPr>
        <w:t xml:space="preserve">алгебра </w:t>
      </w:r>
      <w:r w:rsidRPr="002F74D3">
        <w:rPr>
          <w:bCs/>
          <w:color w:val="000000"/>
          <w:kern w:val="2"/>
          <w:sz w:val="28"/>
          <w:szCs w:val="28"/>
        </w:rPr>
        <w:t>логік</w:t>
      </w:r>
      <w:r>
        <w:rPr>
          <w:bCs/>
          <w:color w:val="000000"/>
          <w:kern w:val="2"/>
          <w:sz w:val="28"/>
          <w:szCs w:val="28"/>
        </w:rPr>
        <w:t>и</w:t>
      </w:r>
      <w:r w:rsidRPr="002F74D3">
        <w:rPr>
          <w:bCs/>
          <w:color w:val="000000"/>
          <w:kern w:val="2"/>
          <w:sz w:val="28"/>
          <w:szCs w:val="28"/>
        </w:rPr>
        <w:t xml:space="preserve"> Буля, </w:t>
      </w:r>
      <w:r>
        <w:rPr>
          <w:bCs/>
          <w:color w:val="000000"/>
          <w:kern w:val="2"/>
          <w:sz w:val="28"/>
          <w:szCs w:val="28"/>
        </w:rPr>
        <w:t>алгебра логіки Жегалкіна і т.п.</w:t>
      </w:r>
      <w:r w:rsidRPr="002F74D3">
        <w:rPr>
          <w:bCs/>
          <w:color w:val="000000"/>
          <w:kern w:val="2"/>
          <w:sz w:val="28"/>
          <w:szCs w:val="28"/>
        </w:rPr>
        <w:t>)</w:t>
      </w:r>
      <w:r>
        <w:rPr>
          <w:bCs/>
          <w:color w:val="000000"/>
          <w:kern w:val="2"/>
          <w:sz w:val="28"/>
          <w:szCs w:val="28"/>
        </w:rPr>
        <w:t>, багатозначна логіка (нечітка логіка, континуальна логіка), теорія цифрових автоматів, теорія алгоритмів, теорія формальних систем, формальні граматики і т.п.</w:t>
      </w:r>
    </w:p>
    <w:p w:rsidR="007C29D4" w:rsidRPr="007C29D4" w:rsidRDefault="007C29D4" w:rsidP="007C29D4">
      <w:pPr>
        <w:tabs>
          <w:tab w:val="num" w:pos="1448"/>
        </w:tabs>
        <w:autoSpaceDE w:val="0"/>
        <w:autoSpaceDN w:val="0"/>
        <w:adjustRightInd w:val="0"/>
        <w:ind w:firstLine="724"/>
        <w:jc w:val="both"/>
        <w:rPr>
          <w:bCs/>
          <w:color w:val="000000"/>
          <w:kern w:val="2"/>
          <w:sz w:val="28"/>
          <w:szCs w:val="28"/>
          <w:lang w:val="ru-RU"/>
        </w:rPr>
      </w:pPr>
      <w:r>
        <w:rPr>
          <w:bCs/>
          <w:color w:val="000000"/>
          <w:kern w:val="2"/>
          <w:sz w:val="28"/>
          <w:szCs w:val="28"/>
        </w:rPr>
        <w:t>Комп</w:t>
      </w:r>
      <w:r w:rsidRPr="00704253">
        <w:rPr>
          <w:bCs/>
          <w:color w:val="000000"/>
          <w:kern w:val="2"/>
          <w:sz w:val="28"/>
          <w:szCs w:val="28"/>
          <w:lang w:val="ru-RU"/>
        </w:rPr>
        <w:t>’</w:t>
      </w:r>
      <w:r>
        <w:rPr>
          <w:bCs/>
          <w:color w:val="000000"/>
          <w:kern w:val="2"/>
          <w:sz w:val="28"/>
          <w:szCs w:val="28"/>
        </w:rPr>
        <w:t>ютерну логіку можна викладати грунтуючись як мінімум на трьох підходах, а саме, абстрактно-теоретичному, прикладному та у певному поєднанні першого та другого підходів.</w:t>
      </w:r>
    </w:p>
    <w:p w:rsidR="007C29D4" w:rsidRPr="007C29D4" w:rsidRDefault="007C29D4" w:rsidP="007C29D4">
      <w:pPr>
        <w:tabs>
          <w:tab w:val="num" w:pos="1448"/>
        </w:tabs>
        <w:autoSpaceDE w:val="0"/>
        <w:autoSpaceDN w:val="0"/>
        <w:adjustRightInd w:val="0"/>
        <w:ind w:firstLine="724"/>
        <w:jc w:val="both"/>
        <w:rPr>
          <w:bCs/>
          <w:color w:val="000000"/>
          <w:kern w:val="2"/>
          <w:sz w:val="28"/>
          <w:szCs w:val="28"/>
          <w:lang w:val="ru-RU"/>
        </w:rPr>
      </w:pP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В результаті вивчення дисципліни студенти повинні:</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знати:</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як працює комп’ютер  на самому нижчому рівні його архітектури;</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з якими числами оперує ПК;</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xml:space="preserve">-          які арифметичні дії виконує комп’ютер та як; </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за допомогою яких логічних елементів проходить виконання тієї чи іншої операції.</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xml:space="preserve">-      як можна скоротити число логічних дій при виконанні конкретної задачі. </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lastRenderedPageBreak/>
        <w:t>вміти:</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перетворювати числа з однієї системи числення в іншу;</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виконувати арифметичні операції з цими числами;</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представляти ці числа у різних форматах даних.</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використовувати необхідні логічні елементи для виконання певної;</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xml:space="preserve">-         будувати схеми з набору логічних елементів, </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r w:rsidRPr="00E02674">
        <w:rPr>
          <w:bCs/>
          <w:color w:val="000000"/>
          <w:kern w:val="2"/>
          <w:sz w:val="28"/>
          <w:szCs w:val="28"/>
          <w:lang w:val="ru-RU"/>
        </w:rPr>
        <w:t>-     спрощувати виконання логічних операцый та кількість логічних елементів для поставленої задачі.</w:t>
      </w: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p>
    <w:p w:rsidR="007C29D4" w:rsidRPr="00E02674" w:rsidRDefault="007C29D4" w:rsidP="007C29D4">
      <w:pPr>
        <w:tabs>
          <w:tab w:val="num" w:pos="1448"/>
        </w:tabs>
        <w:autoSpaceDE w:val="0"/>
        <w:autoSpaceDN w:val="0"/>
        <w:adjustRightInd w:val="0"/>
        <w:ind w:firstLine="724"/>
        <w:jc w:val="both"/>
        <w:rPr>
          <w:bCs/>
          <w:color w:val="000000"/>
          <w:kern w:val="2"/>
          <w:sz w:val="28"/>
          <w:szCs w:val="28"/>
          <w:lang w:val="ru-RU"/>
        </w:rPr>
      </w:pPr>
    </w:p>
    <w:p w:rsidR="007C29D4" w:rsidRPr="00026575" w:rsidRDefault="007C29D4" w:rsidP="007C29D4">
      <w:pPr>
        <w:tabs>
          <w:tab w:val="num" w:pos="1448"/>
        </w:tabs>
        <w:autoSpaceDE w:val="0"/>
        <w:autoSpaceDN w:val="0"/>
        <w:adjustRightInd w:val="0"/>
        <w:ind w:firstLine="724"/>
        <w:jc w:val="both"/>
        <w:rPr>
          <w:bCs/>
          <w:color w:val="000000"/>
          <w:kern w:val="2"/>
          <w:sz w:val="28"/>
          <w:szCs w:val="28"/>
          <w:lang w:val="ru-RU"/>
        </w:rPr>
      </w:pPr>
      <w:r w:rsidRPr="00026575">
        <w:rPr>
          <w:bCs/>
          <w:color w:val="000000"/>
          <w:kern w:val="2"/>
          <w:sz w:val="28"/>
          <w:szCs w:val="28"/>
          <w:lang w:val="ru-RU"/>
        </w:rPr>
        <w:t>Дана дисципліна є базовою для студентів даної спеціальності, оскільки основним її завданням є розяснення того, як розуміє та обробляє інформацію . комп’ютер.</w:t>
      </w:r>
    </w:p>
    <w:p w:rsidR="007C29D4" w:rsidRDefault="007C29D4" w:rsidP="007C29D4">
      <w:pPr>
        <w:tabs>
          <w:tab w:val="num" w:pos="1448"/>
        </w:tabs>
        <w:autoSpaceDE w:val="0"/>
        <w:autoSpaceDN w:val="0"/>
        <w:adjustRightInd w:val="0"/>
        <w:ind w:firstLine="724"/>
        <w:jc w:val="both"/>
        <w:rPr>
          <w:bCs/>
          <w:color w:val="000000"/>
          <w:kern w:val="2"/>
          <w:sz w:val="28"/>
          <w:szCs w:val="28"/>
        </w:rPr>
      </w:pPr>
      <w:r>
        <w:rPr>
          <w:bCs/>
          <w:color w:val="000000"/>
          <w:kern w:val="2"/>
          <w:sz w:val="28"/>
          <w:szCs w:val="28"/>
        </w:rPr>
        <w:t>У вузькому, більш прикладному, розумінні поняття «комп</w:t>
      </w:r>
      <w:r w:rsidRPr="002723EB">
        <w:rPr>
          <w:bCs/>
          <w:color w:val="000000"/>
          <w:kern w:val="2"/>
          <w:sz w:val="28"/>
          <w:szCs w:val="28"/>
        </w:rPr>
        <w:t>’</w:t>
      </w:r>
      <w:r>
        <w:rPr>
          <w:bCs/>
          <w:color w:val="000000"/>
          <w:kern w:val="2"/>
          <w:sz w:val="28"/>
          <w:szCs w:val="28"/>
        </w:rPr>
        <w:t xml:space="preserve">ютерна логіка» охоплює собою множину питань, що стосуються низькорівневих аспектів, логік, моделей функціонування обчислювальних систем та засобів автоматизації і управління. У цьому сенсі дисципліна </w:t>
      </w:r>
      <w:r w:rsidRPr="00E4668F">
        <w:rPr>
          <w:bCs/>
          <w:color w:val="000000"/>
          <w:kern w:val="2"/>
          <w:sz w:val="28"/>
          <w:szCs w:val="28"/>
        </w:rPr>
        <w:t>«Комп’ютерна логіка» вбирає у себе питання, які раніше охоплював курс «Прикладна теорія цифрових автоматів»</w:t>
      </w:r>
      <w:r>
        <w:rPr>
          <w:bCs/>
          <w:color w:val="000000"/>
          <w:kern w:val="2"/>
          <w:sz w:val="28"/>
          <w:szCs w:val="28"/>
        </w:rPr>
        <w:t xml:space="preserve">. Власне у цьому контексті і побудовано навчальний посібник </w:t>
      </w:r>
      <w:r w:rsidRPr="00E4668F">
        <w:rPr>
          <w:bCs/>
          <w:color w:val="000000"/>
          <w:kern w:val="2"/>
          <w:sz w:val="28"/>
          <w:szCs w:val="28"/>
        </w:rPr>
        <w:t>«Комп’ютерна логіка»</w:t>
      </w:r>
      <w:r>
        <w:rPr>
          <w:bCs/>
          <w:color w:val="000000"/>
          <w:kern w:val="2"/>
          <w:sz w:val="28"/>
          <w:szCs w:val="28"/>
        </w:rPr>
        <w:t>.</w:t>
      </w:r>
    </w:p>
    <w:p w:rsidR="007C29D4" w:rsidRPr="00951E61" w:rsidRDefault="007C29D4" w:rsidP="007C29D4">
      <w:pPr>
        <w:pStyle w:val="af1"/>
        <w:tabs>
          <w:tab w:val="num" w:pos="1448"/>
        </w:tabs>
        <w:spacing w:before="0" w:beforeAutospacing="0" w:after="0" w:afterAutospacing="0"/>
        <w:ind w:firstLine="724"/>
        <w:jc w:val="both"/>
        <w:rPr>
          <w:sz w:val="28"/>
          <w:szCs w:val="28"/>
        </w:rPr>
      </w:pPr>
      <w:r>
        <w:rPr>
          <w:bCs/>
          <w:color w:val="000000"/>
          <w:kern w:val="2"/>
          <w:sz w:val="28"/>
          <w:szCs w:val="28"/>
        </w:rPr>
        <w:t>Фундаментальною логічною моделлю комп</w:t>
      </w:r>
      <w:r w:rsidRPr="005D28E8">
        <w:rPr>
          <w:bCs/>
          <w:color w:val="000000"/>
          <w:kern w:val="2"/>
          <w:sz w:val="28"/>
          <w:szCs w:val="28"/>
          <w:lang w:val="ru-RU"/>
        </w:rPr>
        <w:t>’</w:t>
      </w:r>
      <w:r>
        <w:rPr>
          <w:bCs/>
          <w:color w:val="000000"/>
          <w:kern w:val="2"/>
          <w:sz w:val="28"/>
          <w:szCs w:val="28"/>
          <w:lang w:val="ru-RU"/>
        </w:rPr>
        <w:t>ютерної системи, що вивчається у рамках предмету «Комп</w:t>
      </w:r>
      <w:r w:rsidRPr="005D28E8">
        <w:rPr>
          <w:bCs/>
          <w:color w:val="000000"/>
          <w:kern w:val="2"/>
          <w:sz w:val="28"/>
          <w:szCs w:val="28"/>
          <w:lang w:val="ru-RU"/>
        </w:rPr>
        <w:t>’</w:t>
      </w:r>
      <w:r>
        <w:rPr>
          <w:bCs/>
          <w:color w:val="000000"/>
          <w:kern w:val="2"/>
          <w:sz w:val="28"/>
          <w:szCs w:val="28"/>
          <w:lang w:val="ru-RU"/>
        </w:rPr>
        <w:t xml:space="preserve">ютерна логіка» є поняття автомату. </w:t>
      </w:r>
      <w:r w:rsidRPr="007C61EF">
        <w:rPr>
          <w:bCs/>
          <w:color w:val="000000"/>
          <w:kern w:val="2"/>
          <w:sz w:val="28"/>
          <w:szCs w:val="28"/>
        </w:rPr>
        <w:t xml:space="preserve">Термін «автомат» </w:t>
      </w:r>
      <w:r>
        <w:rPr>
          <w:bCs/>
          <w:color w:val="000000"/>
          <w:kern w:val="2"/>
          <w:sz w:val="28"/>
          <w:szCs w:val="28"/>
        </w:rPr>
        <w:t xml:space="preserve">має декілька смислових аспектів. </w:t>
      </w:r>
      <w:r w:rsidRPr="007C61EF">
        <w:rPr>
          <w:bCs/>
          <w:color w:val="000000"/>
          <w:kern w:val="2"/>
          <w:sz w:val="28"/>
          <w:szCs w:val="28"/>
        </w:rPr>
        <w:t>По-перше, автомат – це пристрій</w:t>
      </w:r>
      <w:r>
        <w:rPr>
          <w:bCs/>
          <w:color w:val="000000"/>
          <w:kern w:val="2"/>
          <w:sz w:val="28"/>
          <w:szCs w:val="28"/>
        </w:rPr>
        <w:t xml:space="preserve"> (система)</w:t>
      </w:r>
      <w:r w:rsidRPr="007C61EF">
        <w:rPr>
          <w:bCs/>
          <w:color w:val="000000"/>
          <w:kern w:val="2"/>
          <w:sz w:val="28"/>
          <w:szCs w:val="28"/>
        </w:rPr>
        <w:t xml:space="preserve">, який без участі людини </w:t>
      </w:r>
      <w:r>
        <w:rPr>
          <w:bCs/>
          <w:color w:val="000000"/>
          <w:kern w:val="2"/>
          <w:sz w:val="28"/>
          <w:szCs w:val="28"/>
        </w:rPr>
        <w:t>здійснює</w:t>
      </w:r>
      <w:r w:rsidRPr="007C61EF">
        <w:rPr>
          <w:bCs/>
          <w:color w:val="000000"/>
          <w:kern w:val="2"/>
          <w:sz w:val="28"/>
          <w:szCs w:val="28"/>
        </w:rPr>
        <w:t xml:space="preserve"> </w:t>
      </w:r>
      <w:r>
        <w:rPr>
          <w:bCs/>
          <w:color w:val="000000"/>
          <w:kern w:val="2"/>
          <w:sz w:val="28"/>
          <w:szCs w:val="28"/>
        </w:rPr>
        <w:t>відбір</w:t>
      </w:r>
      <w:r w:rsidRPr="007C61EF">
        <w:rPr>
          <w:bCs/>
          <w:color w:val="000000"/>
          <w:kern w:val="2"/>
          <w:sz w:val="28"/>
          <w:szCs w:val="28"/>
        </w:rPr>
        <w:t xml:space="preserve">, </w:t>
      </w:r>
      <w:r>
        <w:rPr>
          <w:bCs/>
          <w:color w:val="000000"/>
          <w:kern w:val="2"/>
          <w:sz w:val="28"/>
          <w:szCs w:val="28"/>
        </w:rPr>
        <w:t>опрацювання,</w:t>
      </w:r>
      <w:r w:rsidRPr="007C61EF">
        <w:rPr>
          <w:bCs/>
          <w:color w:val="000000"/>
          <w:kern w:val="2"/>
          <w:sz w:val="28"/>
          <w:szCs w:val="28"/>
        </w:rPr>
        <w:t xml:space="preserve"> переда</w:t>
      </w:r>
      <w:r>
        <w:rPr>
          <w:bCs/>
          <w:color w:val="000000"/>
          <w:kern w:val="2"/>
          <w:sz w:val="28"/>
          <w:szCs w:val="28"/>
        </w:rPr>
        <w:t>вання</w:t>
      </w:r>
      <w:r w:rsidRPr="007C61EF">
        <w:rPr>
          <w:bCs/>
          <w:color w:val="000000"/>
          <w:kern w:val="2"/>
          <w:sz w:val="28"/>
          <w:szCs w:val="28"/>
        </w:rPr>
        <w:t xml:space="preserve"> </w:t>
      </w:r>
      <w:r>
        <w:rPr>
          <w:bCs/>
          <w:color w:val="000000"/>
          <w:kern w:val="2"/>
          <w:sz w:val="28"/>
          <w:szCs w:val="28"/>
        </w:rPr>
        <w:t>та зберігання інформації</w:t>
      </w:r>
      <w:r w:rsidRPr="007C61EF">
        <w:rPr>
          <w:bCs/>
          <w:color w:val="000000"/>
          <w:kern w:val="2"/>
          <w:sz w:val="28"/>
          <w:szCs w:val="28"/>
        </w:rPr>
        <w:t xml:space="preserve"> </w:t>
      </w:r>
      <w:r>
        <w:rPr>
          <w:bCs/>
          <w:color w:val="000000"/>
          <w:kern w:val="2"/>
          <w:sz w:val="28"/>
          <w:szCs w:val="28"/>
        </w:rPr>
        <w:t xml:space="preserve">(даних, повідомлень, сигналів) </w:t>
      </w:r>
      <w:r w:rsidRPr="007C61EF">
        <w:rPr>
          <w:bCs/>
          <w:color w:val="000000"/>
          <w:kern w:val="2"/>
          <w:sz w:val="28"/>
          <w:szCs w:val="28"/>
        </w:rPr>
        <w:t>відповідно до закладено</w:t>
      </w:r>
      <w:r>
        <w:rPr>
          <w:bCs/>
          <w:color w:val="000000"/>
          <w:kern w:val="2"/>
          <w:sz w:val="28"/>
          <w:szCs w:val="28"/>
        </w:rPr>
        <w:t>го</w:t>
      </w:r>
      <w:r w:rsidRPr="007C61EF">
        <w:rPr>
          <w:bCs/>
          <w:color w:val="000000"/>
          <w:kern w:val="2"/>
          <w:sz w:val="28"/>
          <w:szCs w:val="28"/>
        </w:rPr>
        <w:t xml:space="preserve"> </w:t>
      </w:r>
      <w:r>
        <w:rPr>
          <w:bCs/>
          <w:color w:val="000000"/>
          <w:kern w:val="2"/>
          <w:sz w:val="28"/>
          <w:szCs w:val="28"/>
        </w:rPr>
        <w:t>у нього алгоритму</w:t>
      </w:r>
      <w:r w:rsidRPr="007C61EF">
        <w:rPr>
          <w:bCs/>
          <w:color w:val="000000"/>
          <w:kern w:val="2"/>
          <w:sz w:val="28"/>
          <w:szCs w:val="28"/>
        </w:rPr>
        <w:t>. З іншого боку, автомат – це математична модель реальної технічної системи (наприклад, комп</w:t>
      </w:r>
      <w:r>
        <w:rPr>
          <w:bCs/>
          <w:color w:val="000000"/>
          <w:kern w:val="2"/>
          <w:sz w:val="28"/>
          <w:szCs w:val="28"/>
        </w:rPr>
        <w:t>’</w:t>
      </w:r>
      <w:r w:rsidRPr="007C61EF">
        <w:rPr>
          <w:bCs/>
          <w:color w:val="000000"/>
          <w:kern w:val="2"/>
          <w:sz w:val="28"/>
          <w:szCs w:val="28"/>
        </w:rPr>
        <w:t>ютера</w:t>
      </w:r>
      <w:r>
        <w:rPr>
          <w:bCs/>
          <w:color w:val="000000"/>
          <w:kern w:val="2"/>
          <w:sz w:val="28"/>
          <w:szCs w:val="28"/>
        </w:rPr>
        <w:t xml:space="preserve"> чи певного його вузла, елемента</w:t>
      </w:r>
      <w:r w:rsidRPr="007C61EF">
        <w:rPr>
          <w:bCs/>
          <w:color w:val="000000"/>
          <w:kern w:val="2"/>
          <w:sz w:val="28"/>
          <w:szCs w:val="28"/>
        </w:rPr>
        <w:t xml:space="preserve">). </w:t>
      </w:r>
      <w:r>
        <w:rPr>
          <w:bCs/>
          <w:color w:val="000000"/>
          <w:kern w:val="2"/>
          <w:sz w:val="28"/>
          <w:szCs w:val="28"/>
        </w:rPr>
        <w:t>У</w:t>
      </w:r>
      <w:r w:rsidRPr="007C61EF">
        <w:rPr>
          <w:bCs/>
          <w:color w:val="000000"/>
          <w:kern w:val="2"/>
          <w:sz w:val="28"/>
          <w:szCs w:val="28"/>
        </w:rPr>
        <w:t xml:space="preserve"> цьому випадку автомат розглядається як деяка «чорна скринька», що має скінченну кількість входів та виходів, а також деяку множину внутрішніх станів.</w:t>
      </w:r>
      <w:r>
        <w:rPr>
          <w:bCs/>
          <w:color w:val="000000"/>
          <w:kern w:val="2"/>
          <w:sz w:val="28"/>
          <w:szCs w:val="28"/>
        </w:rPr>
        <w:t xml:space="preserve"> У цьому контексті, </w:t>
      </w:r>
      <w:r w:rsidRPr="00A35A73">
        <w:rPr>
          <w:bCs/>
          <w:i/>
          <w:color w:val="000000"/>
          <w:kern w:val="2"/>
          <w:sz w:val="28"/>
          <w:szCs w:val="28"/>
        </w:rPr>
        <w:t>т</w:t>
      </w:r>
      <w:r w:rsidRPr="00951E61">
        <w:rPr>
          <w:i/>
          <w:sz w:val="28"/>
          <w:szCs w:val="28"/>
        </w:rPr>
        <w:t>еорія цифрових автоматів</w:t>
      </w:r>
      <w:r w:rsidRPr="00951E61">
        <w:rPr>
          <w:sz w:val="28"/>
          <w:szCs w:val="28"/>
        </w:rPr>
        <w:t xml:space="preserve"> вивчає математичні моделі перетворювачів </w:t>
      </w:r>
      <w:r>
        <w:rPr>
          <w:sz w:val="28"/>
          <w:szCs w:val="28"/>
        </w:rPr>
        <w:t xml:space="preserve">(автоматів) </w:t>
      </w:r>
      <w:r w:rsidRPr="00951E61">
        <w:rPr>
          <w:sz w:val="28"/>
          <w:szCs w:val="28"/>
        </w:rPr>
        <w:t xml:space="preserve">дискретної інформації, </w:t>
      </w:r>
      <w:r>
        <w:rPr>
          <w:sz w:val="28"/>
          <w:szCs w:val="28"/>
        </w:rPr>
        <w:t>яка подана у цифровій формі</w:t>
      </w:r>
      <w:r w:rsidRPr="00951E61">
        <w:rPr>
          <w:sz w:val="28"/>
          <w:szCs w:val="28"/>
        </w:rPr>
        <w:t xml:space="preserve">. З певної точки зору такими перетворювачами є як реальні пристрої (обчислювальні машини, живі організми), так й абстрактні системи (наприклад, </w:t>
      </w:r>
      <w:r w:rsidRPr="00951E61">
        <w:rPr>
          <w:i/>
          <w:sz w:val="28"/>
          <w:szCs w:val="28"/>
        </w:rPr>
        <w:t>формальна система</w:t>
      </w:r>
      <w:r w:rsidRPr="00951E61">
        <w:rPr>
          <w:sz w:val="28"/>
          <w:szCs w:val="28"/>
        </w:rPr>
        <w:t xml:space="preserve"> </w:t>
      </w:r>
      <w:r w:rsidRPr="00951E61">
        <w:rPr>
          <w:bCs/>
          <w:color w:val="000000"/>
          <w:kern w:val="2"/>
          <w:sz w:val="28"/>
          <w:szCs w:val="28"/>
        </w:rPr>
        <w:t>–</w:t>
      </w:r>
      <w:r w:rsidRPr="00951E61">
        <w:rPr>
          <w:sz w:val="28"/>
          <w:szCs w:val="28"/>
        </w:rPr>
        <w:t xml:space="preserve"> це сукупність абстрактних об</w:t>
      </w:r>
      <w:r>
        <w:rPr>
          <w:sz w:val="28"/>
          <w:szCs w:val="28"/>
        </w:rPr>
        <w:t>’</w:t>
      </w:r>
      <w:r w:rsidRPr="00951E61">
        <w:rPr>
          <w:sz w:val="28"/>
          <w:szCs w:val="28"/>
        </w:rPr>
        <w:t>єктів, не пов</w:t>
      </w:r>
      <w:r>
        <w:rPr>
          <w:sz w:val="28"/>
          <w:szCs w:val="28"/>
        </w:rPr>
        <w:t>’</w:t>
      </w:r>
      <w:r w:rsidRPr="00951E61">
        <w:rPr>
          <w:sz w:val="28"/>
          <w:szCs w:val="28"/>
        </w:rPr>
        <w:t>язаних із зовнішнім світом, в яких подано правила оперування множиною символів у строго синтаксичному трактуванні без урахування смислового навантаження, тобто семантики).</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t xml:space="preserve">З практичної точки зору, </w:t>
      </w:r>
      <w:r w:rsidRPr="007C61EF">
        <w:rPr>
          <w:bCs/>
          <w:i/>
          <w:color w:val="000000"/>
          <w:kern w:val="2"/>
          <w:sz w:val="28"/>
          <w:szCs w:val="28"/>
        </w:rPr>
        <w:t>автомат</w:t>
      </w:r>
      <w:r w:rsidRPr="007C61EF">
        <w:rPr>
          <w:bCs/>
          <w:color w:val="000000"/>
          <w:kern w:val="2"/>
          <w:sz w:val="28"/>
          <w:szCs w:val="28"/>
        </w:rPr>
        <w:t xml:space="preserve"> – це деякий пристрій, призначений для перетворення інформації. </w:t>
      </w:r>
      <w:r>
        <w:rPr>
          <w:bCs/>
          <w:color w:val="000000"/>
          <w:kern w:val="2"/>
          <w:sz w:val="28"/>
          <w:szCs w:val="28"/>
        </w:rPr>
        <w:t>У</w:t>
      </w:r>
      <w:r w:rsidRPr="007C61EF">
        <w:rPr>
          <w:bCs/>
          <w:color w:val="000000"/>
          <w:kern w:val="2"/>
          <w:sz w:val="28"/>
          <w:szCs w:val="28"/>
        </w:rPr>
        <w:t xml:space="preserve"> цьому сенсі автомат можна вважати інформаційною системою. Отже, поняття «автомат» </w:t>
      </w:r>
      <w:r>
        <w:rPr>
          <w:bCs/>
          <w:color w:val="000000"/>
          <w:kern w:val="2"/>
          <w:sz w:val="28"/>
          <w:szCs w:val="28"/>
        </w:rPr>
        <w:t>суттєво</w:t>
      </w:r>
      <w:r w:rsidRPr="007C61EF">
        <w:rPr>
          <w:bCs/>
          <w:color w:val="000000"/>
          <w:kern w:val="2"/>
          <w:sz w:val="28"/>
          <w:szCs w:val="28"/>
        </w:rPr>
        <w:t xml:space="preserve"> пов</w:t>
      </w:r>
      <w:r>
        <w:rPr>
          <w:bCs/>
          <w:color w:val="000000"/>
          <w:kern w:val="2"/>
          <w:sz w:val="28"/>
          <w:szCs w:val="28"/>
        </w:rPr>
        <w:t>’</w:t>
      </w:r>
      <w:r w:rsidRPr="007C61EF">
        <w:rPr>
          <w:bCs/>
          <w:color w:val="000000"/>
          <w:kern w:val="2"/>
          <w:sz w:val="28"/>
          <w:szCs w:val="28"/>
        </w:rPr>
        <w:t>язане з поняттям «інформація».</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t xml:space="preserve">Термін «інформація» має багато означень. У широкому сенсі </w:t>
      </w:r>
      <w:r w:rsidRPr="007C61EF">
        <w:rPr>
          <w:bCs/>
          <w:i/>
          <w:color w:val="000000"/>
          <w:kern w:val="2"/>
          <w:sz w:val="28"/>
          <w:szCs w:val="28"/>
        </w:rPr>
        <w:t>інформація</w:t>
      </w:r>
      <w:r w:rsidRPr="007C61EF">
        <w:rPr>
          <w:bCs/>
          <w:color w:val="000000"/>
          <w:kern w:val="2"/>
          <w:sz w:val="28"/>
          <w:szCs w:val="28"/>
        </w:rPr>
        <w:t xml:space="preserve"> – відображення реального світу. Існує означення інформації й у вузькому сенсі: </w:t>
      </w:r>
      <w:r w:rsidRPr="007C61EF">
        <w:rPr>
          <w:bCs/>
          <w:i/>
          <w:color w:val="000000"/>
          <w:kern w:val="2"/>
          <w:sz w:val="28"/>
          <w:szCs w:val="28"/>
        </w:rPr>
        <w:t>інформація</w:t>
      </w:r>
      <w:r w:rsidRPr="007C61EF">
        <w:rPr>
          <w:bCs/>
          <w:color w:val="000000"/>
          <w:kern w:val="2"/>
          <w:sz w:val="28"/>
          <w:szCs w:val="28"/>
        </w:rPr>
        <w:t xml:space="preserve"> – будь-які відомості, що є об</w:t>
      </w:r>
      <w:r>
        <w:rPr>
          <w:bCs/>
          <w:color w:val="000000"/>
          <w:kern w:val="2"/>
          <w:sz w:val="28"/>
          <w:szCs w:val="28"/>
        </w:rPr>
        <w:t>’</w:t>
      </w:r>
      <w:r w:rsidRPr="007C61EF">
        <w:rPr>
          <w:bCs/>
          <w:color w:val="000000"/>
          <w:kern w:val="2"/>
          <w:sz w:val="28"/>
          <w:szCs w:val="28"/>
        </w:rPr>
        <w:t xml:space="preserve">єктом </w:t>
      </w:r>
      <w:r>
        <w:rPr>
          <w:bCs/>
          <w:color w:val="000000"/>
          <w:kern w:val="2"/>
          <w:sz w:val="28"/>
          <w:szCs w:val="28"/>
        </w:rPr>
        <w:t>відбору, передавання,</w:t>
      </w:r>
      <w:r w:rsidRPr="007C61EF">
        <w:rPr>
          <w:bCs/>
          <w:color w:val="000000"/>
          <w:kern w:val="2"/>
          <w:sz w:val="28"/>
          <w:szCs w:val="28"/>
        </w:rPr>
        <w:t xml:space="preserve"> перетворення</w:t>
      </w:r>
      <w:r>
        <w:rPr>
          <w:bCs/>
          <w:color w:val="000000"/>
          <w:kern w:val="2"/>
          <w:sz w:val="28"/>
          <w:szCs w:val="28"/>
        </w:rPr>
        <w:t xml:space="preserve"> та зберігання</w:t>
      </w:r>
      <w:r w:rsidRPr="007C61EF">
        <w:rPr>
          <w:bCs/>
          <w:color w:val="000000"/>
          <w:kern w:val="2"/>
          <w:sz w:val="28"/>
          <w:szCs w:val="28"/>
        </w:rPr>
        <w:t>.</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lastRenderedPageBreak/>
        <w:t>Важливе питання тео</w:t>
      </w:r>
      <w:r>
        <w:rPr>
          <w:bCs/>
          <w:color w:val="000000"/>
          <w:kern w:val="2"/>
          <w:sz w:val="28"/>
          <w:szCs w:val="28"/>
        </w:rPr>
        <w:t xml:space="preserve">рії </w:t>
      </w:r>
      <w:r w:rsidRPr="007C61EF">
        <w:rPr>
          <w:bCs/>
          <w:color w:val="000000"/>
          <w:kern w:val="2"/>
          <w:sz w:val="28"/>
          <w:szCs w:val="28"/>
        </w:rPr>
        <w:t>інформації – встановлення міри, кількості та якості інформації. Інформаційні міри, переважно, розглядаються у трьох аспектах: структурному, статистичному та семантичному.</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Pr>
          <w:bCs/>
          <w:color w:val="000000"/>
          <w:kern w:val="2"/>
          <w:sz w:val="28"/>
          <w:szCs w:val="28"/>
        </w:rPr>
        <w:t>У</w:t>
      </w:r>
      <w:r w:rsidRPr="007C61EF">
        <w:rPr>
          <w:bCs/>
          <w:color w:val="000000"/>
          <w:kern w:val="2"/>
          <w:sz w:val="28"/>
          <w:szCs w:val="28"/>
        </w:rPr>
        <w:t xml:space="preserve"> </w:t>
      </w:r>
      <w:r w:rsidRPr="007C61EF">
        <w:rPr>
          <w:bCs/>
          <w:i/>
          <w:color w:val="000000"/>
          <w:kern w:val="2"/>
          <w:sz w:val="28"/>
          <w:szCs w:val="28"/>
        </w:rPr>
        <w:t>структурному аспекті</w:t>
      </w:r>
      <w:r w:rsidRPr="007C61EF">
        <w:rPr>
          <w:bCs/>
          <w:color w:val="000000"/>
          <w:kern w:val="2"/>
          <w:sz w:val="28"/>
          <w:szCs w:val="28"/>
        </w:rPr>
        <w:t xml:space="preserve"> розглядається будова масивів інформації та їх зміна простим підрахунком інформаційних елементів або комбінаторним методом. Структурний підхід застосовується для оцінювання можл</w:t>
      </w:r>
      <w:r>
        <w:rPr>
          <w:bCs/>
          <w:color w:val="000000"/>
          <w:kern w:val="2"/>
          <w:sz w:val="28"/>
          <w:szCs w:val="28"/>
        </w:rPr>
        <w:t>ивостей інформаційних систем не</w:t>
      </w:r>
      <w:r w:rsidRPr="007C61EF">
        <w:rPr>
          <w:bCs/>
          <w:color w:val="000000"/>
          <w:kern w:val="2"/>
          <w:sz w:val="28"/>
          <w:szCs w:val="28"/>
        </w:rPr>
        <w:t>залежно від умов їх використання.</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t xml:space="preserve">При </w:t>
      </w:r>
      <w:r w:rsidRPr="007C61EF">
        <w:rPr>
          <w:bCs/>
          <w:i/>
          <w:color w:val="000000"/>
          <w:kern w:val="2"/>
          <w:sz w:val="28"/>
          <w:szCs w:val="28"/>
        </w:rPr>
        <w:t>статистичному підході</w:t>
      </w:r>
      <w:r w:rsidRPr="007C61EF">
        <w:rPr>
          <w:bCs/>
          <w:color w:val="000000"/>
          <w:kern w:val="2"/>
          <w:sz w:val="28"/>
          <w:szCs w:val="28"/>
        </w:rPr>
        <w:t xml:space="preserve"> використовується поняття ентропії як міри невизначеності, що враховує ймовірність появи того чи іншого повідомлен</w:t>
      </w:r>
      <w:r>
        <w:rPr>
          <w:bCs/>
          <w:color w:val="000000"/>
          <w:kern w:val="2"/>
          <w:sz w:val="28"/>
          <w:szCs w:val="28"/>
        </w:rPr>
        <w:t>ня.</w:t>
      </w:r>
    </w:p>
    <w:p w:rsidR="007C29D4" w:rsidRPr="00381D83" w:rsidRDefault="007C29D4" w:rsidP="007C29D4">
      <w:pPr>
        <w:tabs>
          <w:tab w:val="num" w:pos="1448"/>
        </w:tabs>
        <w:autoSpaceDE w:val="0"/>
        <w:autoSpaceDN w:val="0"/>
        <w:adjustRightInd w:val="0"/>
        <w:ind w:firstLine="724"/>
        <w:jc w:val="both"/>
        <w:rPr>
          <w:bCs/>
          <w:color w:val="000000"/>
          <w:kern w:val="2"/>
          <w:sz w:val="28"/>
          <w:szCs w:val="28"/>
        </w:rPr>
      </w:pPr>
      <w:r w:rsidRPr="00381D83">
        <w:rPr>
          <w:i/>
          <w:kern w:val="2"/>
          <w:sz w:val="28"/>
          <w:szCs w:val="28"/>
        </w:rPr>
        <w:t>Семантичний підхід</w:t>
      </w:r>
      <w:r w:rsidRPr="00381D83">
        <w:rPr>
          <w:kern w:val="2"/>
          <w:sz w:val="28"/>
          <w:szCs w:val="28"/>
        </w:rPr>
        <w:t xml:space="preserve"> дає змогу виділити корисність або цінність інформаційного повідомлення.</w:t>
      </w:r>
    </w:p>
    <w:p w:rsidR="007C29D4" w:rsidRDefault="007C29D4" w:rsidP="007C29D4">
      <w:pPr>
        <w:pStyle w:val="af1"/>
        <w:spacing w:before="0" w:beforeAutospacing="0" w:after="0" w:afterAutospacing="0"/>
        <w:ind w:firstLine="726"/>
        <w:jc w:val="both"/>
        <w:rPr>
          <w:sz w:val="28"/>
          <w:szCs w:val="28"/>
        </w:rPr>
      </w:pPr>
      <w:r w:rsidRPr="00DF6C98">
        <w:rPr>
          <w:sz w:val="28"/>
          <w:szCs w:val="28"/>
        </w:rPr>
        <w:t xml:space="preserve">Інформація </w:t>
      </w:r>
      <w:r>
        <w:rPr>
          <w:sz w:val="28"/>
          <w:szCs w:val="28"/>
        </w:rPr>
        <w:t>надходить</w:t>
      </w:r>
      <w:r w:rsidRPr="00DF6C98">
        <w:rPr>
          <w:sz w:val="28"/>
          <w:szCs w:val="28"/>
        </w:rPr>
        <w:t xml:space="preserve"> </w:t>
      </w:r>
      <w:r>
        <w:rPr>
          <w:sz w:val="28"/>
          <w:szCs w:val="28"/>
        </w:rPr>
        <w:t>у</w:t>
      </w:r>
      <w:r w:rsidRPr="00DF6C98">
        <w:rPr>
          <w:sz w:val="28"/>
          <w:szCs w:val="28"/>
        </w:rPr>
        <w:t xml:space="preserve"> систему</w:t>
      </w:r>
      <w:r>
        <w:rPr>
          <w:sz w:val="28"/>
          <w:szCs w:val="28"/>
        </w:rPr>
        <w:t xml:space="preserve"> передавання даних</w:t>
      </w:r>
      <w:r w:rsidRPr="00DF6C98">
        <w:rPr>
          <w:sz w:val="28"/>
          <w:szCs w:val="28"/>
        </w:rPr>
        <w:t xml:space="preserve"> у формі повідомлень. Під </w:t>
      </w:r>
      <w:r w:rsidRPr="00DF6C98">
        <w:rPr>
          <w:i/>
          <w:sz w:val="28"/>
          <w:szCs w:val="28"/>
        </w:rPr>
        <w:t>повідомленням</w:t>
      </w:r>
      <w:r w:rsidRPr="00DF6C98">
        <w:rPr>
          <w:sz w:val="28"/>
          <w:szCs w:val="28"/>
        </w:rPr>
        <w:t xml:space="preserve"> розуміють сукупність знаків або первинних с</w:t>
      </w:r>
      <w:r>
        <w:rPr>
          <w:sz w:val="28"/>
          <w:szCs w:val="28"/>
        </w:rPr>
        <w:t xml:space="preserve">игналів, що містять інформацію. </w:t>
      </w:r>
      <w:r w:rsidRPr="00DF6C98">
        <w:rPr>
          <w:sz w:val="28"/>
          <w:szCs w:val="28"/>
        </w:rPr>
        <w:t>Джерело повідомлень</w:t>
      </w:r>
      <w:r>
        <w:rPr>
          <w:sz w:val="28"/>
          <w:szCs w:val="28"/>
        </w:rPr>
        <w:t>,</w:t>
      </w:r>
      <w:r w:rsidRPr="00DF6C98">
        <w:rPr>
          <w:sz w:val="28"/>
          <w:szCs w:val="28"/>
        </w:rPr>
        <w:t xml:space="preserve"> </w:t>
      </w:r>
      <w:r>
        <w:rPr>
          <w:sz w:val="28"/>
          <w:szCs w:val="28"/>
        </w:rPr>
        <w:t>у</w:t>
      </w:r>
      <w:r w:rsidRPr="00DF6C98">
        <w:rPr>
          <w:sz w:val="28"/>
          <w:szCs w:val="28"/>
        </w:rPr>
        <w:t xml:space="preserve"> загальному випадку</w:t>
      </w:r>
      <w:r>
        <w:rPr>
          <w:sz w:val="28"/>
          <w:szCs w:val="28"/>
        </w:rPr>
        <w:t>,</w:t>
      </w:r>
      <w:r w:rsidRPr="00DF6C98">
        <w:rPr>
          <w:sz w:val="28"/>
          <w:szCs w:val="28"/>
        </w:rPr>
        <w:t xml:space="preserve"> утворює сукупність джерела інформації</w:t>
      </w:r>
      <w:r>
        <w:rPr>
          <w:sz w:val="28"/>
          <w:szCs w:val="28"/>
        </w:rPr>
        <w:t xml:space="preserve"> </w:t>
      </w:r>
      <w:r w:rsidRPr="00DF6C98">
        <w:rPr>
          <w:sz w:val="28"/>
          <w:szCs w:val="28"/>
        </w:rPr>
        <w:t>(досліджуваного або спостережуваного об</w:t>
      </w:r>
      <w:r>
        <w:rPr>
          <w:sz w:val="28"/>
          <w:szCs w:val="28"/>
        </w:rPr>
        <w:t>’</w:t>
      </w:r>
      <w:r w:rsidRPr="00DF6C98">
        <w:rPr>
          <w:sz w:val="28"/>
          <w:szCs w:val="28"/>
        </w:rPr>
        <w:t>єкт</w:t>
      </w:r>
      <w:r>
        <w:rPr>
          <w:sz w:val="28"/>
          <w:szCs w:val="28"/>
        </w:rPr>
        <w:t>а</w:t>
      </w:r>
      <w:r w:rsidRPr="00DF6C98">
        <w:rPr>
          <w:sz w:val="28"/>
          <w:szCs w:val="28"/>
        </w:rPr>
        <w:t xml:space="preserve">) </w:t>
      </w:r>
      <w:r>
        <w:rPr>
          <w:sz w:val="28"/>
          <w:szCs w:val="28"/>
        </w:rPr>
        <w:t>й</w:t>
      </w:r>
      <w:r w:rsidRPr="00DF6C98">
        <w:rPr>
          <w:sz w:val="28"/>
          <w:szCs w:val="28"/>
        </w:rPr>
        <w:t xml:space="preserve"> первинного перетворювача</w:t>
      </w:r>
      <w:r>
        <w:rPr>
          <w:sz w:val="28"/>
          <w:szCs w:val="28"/>
        </w:rPr>
        <w:t xml:space="preserve"> </w:t>
      </w:r>
      <w:r w:rsidRPr="00DF6C98">
        <w:rPr>
          <w:sz w:val="28"/>
          <w:szCs w:val="28"/>
        </w:rPr>
        <w:t>(да</w:t>
      </w:r>
      <w:r>
        <w:rPr>
          <w:sz w:val="28"/>
          <w:szCs w:val="28"/>
        </w:rPr>
        <w:t>вача, людини-оператора тощо</w:t>
      </w:r>
      <w:r w:rsidRPr="00DF6C98">
        <w:rPr>
          <w:sz w:val="28"/>
          <w:szCs w:val="28"/>
        </w:rPr>
        <w:t>), що сприймає інформацію про процес, що протікає в н</w:t>
      </w:r>
      <w:r>
        <w:rPr>
          <w:sz w:val="28"/>
          <w:szCs w:val="28"/>
        </w:rPr>
        <w:t>ьо</w:t>
      </w:r>
      <w:r w:rsidRPr="00DF6C98">
        <w:rPr>
          <w:sz w:val="28"/>
          <w:szCs w:val="28"/>
        </w:rPr>
        <w:t>м</w:t>
      </w:r>
      <w:r>
        <w:rPr>
          <w:sz w:val="28"/>
          <w:szCs w:val="28"/>
        </w:rPr>
        <w:t>у</w:t>
      </w:r>
      <w:r w:rsidRPr="00DF6C98">
        <w:rPr>
          <w:sz w:val="28"/>
          <w:szCs w:val="28"/>
        </w:rPr>
        <w:t xml:space="preserve">. </w:t>
      </w:r>
    </w:p>
    <w:p w:rsidR="007C29D4" w:rsidRDefault="007C29D4" w:rsidP="007C29D4">
      <w:pPr>
        <w:pStyle w:val="af1"/>
        <w:spacing w:before="0" w:beforeAutospacing="0" w:after="0" w:afterAutospacing="0"/>
        <w:ind w:firstLine="726"/>
        <w:jc w:val="both"/>
        <w:rPr>
          <w:sz w:val="28"/>
          <w:szCs w:val="28"/>
        </w:rPr>
      </w:pPr>
      <w:r w:rsidRPr="00DF6C98">
        <w:rPr>
          <w:sz w:val="28"/>
          <w:szCs w:val="28"/>
        </w:rPr>
        <w:t xml:space="preserve">Розрізняють дискретні </w:t>
      </w:r>
      <w:r>
        <w:rPr>
          <w:sz w:val="28"/>
          <w:szCs w:val="28"/>
        </w:rPr>
        <w:t>та</w:t>
      </w:r>
      <w:r w:rsidRPr="00DF6C98">
        <w:rPr>
          <w:sz w:val="28"/>
          <w:szCs w:val="28"/>
        </w:rPr>
        <w:t xml:space="preserve"> </w:t>
      </w:r>
      <w:r>
        <w:rPr>
          <w:sz w:val="28"/>
          <w:szCs w:val="28"/>
        </w:rPr>
        <w:t>не</w:t>
      </w:r>
      <w:r w:rsidRPr="00DF6C98">
        <w:rPr>
          <w:sz w:val="28"/>
          <w:szCs w:val="28"/>
        </w:rPr>
        <w:t>перервні повідомлення.</w:t>
      </w:r>
    </w:p>
    <w:p w:rsidR="007C29D4" w:rsidRPr="008C4AE3" w:rsidRDefault="007C29D4" w:rsidP="007C29D4">
      <w:pPr>
        <w:pStyle w:val="af1"/>
        <w:spacing w:before="0" w:beforeAutospacing="0" w:after="0" w:afterAutospacing="0"/>
        <w:ind w:firstLine="726"/>
        <w:jc w:val="both"/>
        <w:rPr>
          <w:sz w:val="28"/>
          <w:szCs w:val="28"/>
        </w:rPr>
      </w:pPr>
      <w:r w:rsidRPr="008C4AE3">
        <w:rPr>
          <w:i/>
          <w:sz w:val="28"/>
          <w:szCs w:val="28"/>
        </w:rPr>
        <w:t>Дискретні повідомлення</w:t>
      </w:r>
      <w:r w:rsidRPr="00DF6C98">
        <w:rPr>
          <w:sz w:val="28"/>
          <w:szCs w:val="28"/>
        </w:rPr>
        <w:t xml:space="preserve"> формуються в результаті послідовно</w:t>
      </w:r>
      <w:r>
        <w:rPr>
          <w:sz w:val="28"/>
          <w:szCs w:val="28"/>
        </w:rPr>
        <w:t>го</w:t>
      </w:r>
      <w:r w:rsidRPr="00DF6C98">
        <w:rPr>
          <w:sz w:val="28"/>
          <w:szCs w:val="28"/>
        </w:rPr>
        <w:t xml:space="preserve"> вида</w:t>
      </w:r>
      <w:r>
        <w:rPr>
          <w:sz w:val="28"/>
          <w:szCs w:val="28"/>
        </w:rPr>
        <w:t>вання</w:t>
      </w:r>
      <w:r w:rsidRPr="00DF6C98">
        <w:rPr>
          <w:sz w:val="28"/>
          <w:szCs w:val="28"/>
        </w:rPr>
        <w:t xml:space="preserve"> джерелом повідомлень окремих елементів </w:t>
      </w:r>
      <w:r>
        <w:rPr>
          <w:sz w:val="28"/>
          <w:szCs w:val="28"/>
        </w:rPr>
        <w:t>–</w:t>
      </w:r>
      <w:r w:rsidRPr="00DF6C98">
        <w:rPr>
          <w:sz w:val="28"/>
          <w:szCs w:val="28"/>
        </w:rPr>
        <w:t xml:space="preserve"> </w:t>
      </w:r>
      <w:r w:rsidRPr="008C4AE3">
        <w:rPr>
          <w:i/>
          <w:sz w:val="28"/>
          <w:szCs w:val="28"/>
        </w:rPr>
        <w:t>знаків</w:t>
      </w:r>
      <w:r>
        <w:rPr>
          <w:i/>
          <w:sz w:val="28"/>
          <w:szCs w:val="28"/>
        </w:rPr>
        <w:t>, символів, букв</w:t>
      </w:r>
      <w:r w:rsidRPr="00DF6C98">
        <w:rPr>
          <w:sz w:val="28"/>
          <w:szCs w:val="28"/>
        </w:rPr>
        <w:t>.</w:t>
      </w:r>
      <w:r>
        <w:rPr>
          <w:sz w:val="28"/>
          <w:szCs w:val="28"/>
        </w:rPr>
        <w:t xml:space="preserve"> Множину</w:t>
      </w:r>
      <w:r w:rsidRPr="00DF6C98">
        <w:rPr>
          <w:sz w:val="28"/>
          <w:szCs w:val="28"/>
        </w:rPr>
        <w:t xml:space="preserve"> різних знаків називають </w:t>
      </w:r>
      <w:r w:rsidRPr="00462E57">
        <w:rPr>
          <w:i/>
          <w:sz w:val="28"/>
          <w:szCs w:val="28"/>
        </w:rPr>
        <w:t>алфавітом</w:t>
      </w:r>
      <w:r w:rsidRPr="00DF6C98">
        <w:rPr>
          <w:sz w:val="28"/>
          <w:szCs w:val="28"/>
        </w:rPr>
        <w:t xml:space="preserve"> джерела повідомлення, а число знаків </w:t>
      </w:r>
      <w:r>
        <w:rPr>
          <w:sz w:val="28"/>
          <w:szCs w:val="28"/>
        </w:rPr>
        <w:t>–</w:t>
      </w:r>
      <w:r w:rsidRPr="00DF6C98">
        <w:rPr>
          <w:sz w:val="28"/>
          <w:szCs w:val="28"/>
        </w:rPr>
        <w:t xml:space="preserve"> </w:t>
      </w:r>
      <w:r w:rsidRPr="00462E57">
        <w:rPr>
          <w:i/>
          <w:sz w:val="28"/>
          <w:szCs w:val="28"/>
        </w:rPr>
        <w:t>об</w:t>
      </w:r>
      <w:r>
        <w:rPr>
          <w:i/>
          <w:sz w:val="28"/>
          <w:szCs w:val="28"/>
        </w:rPr>
        <w:t>’</w:t>
      </w:r>
      <w:r w:rsidRPr="00462E57">
        <w:rPr>
          <w:i/>
          <w:sz w:val="28"/>
          <w:szCs w:val="28"/>
        </w:rPr>
        <w:t>ємом алфавіту</w:t>
      </w:r>
      <w:r w:rsidRPr="00DF6C98">
        <w:rPr>
          <w:sz w:val="28"/>
          <w:szCs w:val="28"/>
        </w:rPr>
        <w:t>.</w:t>
      </w:r>
      <w:r w:rsidRPr="008C4AE3">
        <w:rPr>
          <w:bCs/>
          <w:color w:val="000000"/>
          <w:kern w:val="2"/>
          <w:sz w:val="28"/>
          <w:szCs w:val="28"/>
        </w:rPr>
        <w:t xml:space="preserve"> </w:t>
      </w:r>
      <w:r>
        <w:rPr>
          <w:bCs/>
          <w:color w:val="000000"/>
          <w:kern w:val="2"/>
          <w:sz w:val="28"/>
          <w:szCs w:val="28"/>
        </w:rPr>
        <w:t>Якщо повідомлення</w:t>
      </w:r>
      <w:r w:rsidRPr="007C61EF">
        <w:rPr>
          <w:bCs/>
          <w:color w:val="000000"/>
          <w:kern w:val="2"/>
          <w:sz w:val="28"/>
          <w:szCs w:val="28"/>
        </w:rPr>
        <w:t xml:space="preserve"> є дискретними, то пристрій обробки</w:t>
      </w:r>
      <w:r>
        <w:rPr>
          <w:bCs/>
          <w:color w:val="000000"/>
          <w:kern w:val="2"/>
          <w:sz w:val="28"/>
          <w:szCs w:val="28"/>
        </w:rPr>
        <w:t xml:space="preserve"> такої інформації</w:t>
      </w:r>
      <w:r w:rsidRPr="007C61EF">
        <w:rPr>
          <w:bCs/>
          <w:color w:val="000000"/>
          <w:kern w:val="2"/>
          <w:sz w:val="28"/>
          <w:szCs w:val="28"/>
        </w:rPr>
        <w:t xml:space="preserve"> назива</w:t>
      </w:r>
      <w:r>
        <w:rPr>
          <w:bCs/>
          <w:color w:val="000000"/>
          <w:kern w:val="2"/>
          <w:sz w:val="28"/>
          <w:szCs w:val="28"/>
        </w:rPr>
        <w:t>ють дискретним пристроєм або</w:t>
      </w:r>
      <w:r w:rsidRPr="007C61EF">
        <w:rPr>
          <w:bCs/>
          <w:color w:val="000000"/>
          <w:kern w:val="2"/>
          <w:sz w:val="28"/>
          <w:szCs w:val="28"/>
        </w:rPr>
        <w:t xml:space="preserve"> </w:t>
      </w:r>
      <w:r w:rsidRPr="007C61EF">
        <w:rPr>
          <w:bCs/>
          <w:i/>
          <w:color w:val="000000"/>
          <w:kern w:val="2"/>
          <w:sz w:val="28"/>
          <w:szCs w:val="28"/>
        </w:rPr>
        <w:t>дискретним автоматом</w:t>
      </w:r>
      <w:r>
        <w:rPr>
          <w:bCs/>
          <w:color w:val="000000"/>
          <w:kern w:val="2"/>
          <w:sz w:val="28"/>
          <w:szCs w:val="28"/>
        </w:rPr>
        <w:t>.</w:t>
      </w:r>
    </w:p>
    <w:p w:rsidR="007C29D4" w:rsidRDefault="007C29D4" w:rsidP="007C29D4">
      <w:pPr>
        <w:pStyle w:val="af1"/>
        <w:spacing w:before="0" w:beforeAutospacing="0" w:after="0" w:afterAutospacing="0"/>
        <w:ind w:firstLine="726"/>
        <w:jc w:val="both"/>
        <w:rPr>
          <w:sz w:val="28"/>
          <w:szCs w:val="28"/>
        </w:rPr>
      </w:pPr>
      <w:r>
        <w:rPr>
          <w:sz w:val="28"/>
          <w:szCs w:val="28"/>
        </w:rPr>
        <w:t>Не</w:t>
      </w:r>
      <w:r w:rsidRPr="00DF6C98">
        <w:rPr>
          <w:sz w:val="28"/>
          <w:szCs w:val="28"/>
        </w:rPr>
        <w:t xml:space="preserve">перервні повідомлення не </w:t>
      </w:r>
      <w:r>
        <w:rPr>
          <w:sz w:val="28"/>
          <w:szCs w:val="28"/>
        </w:rPr>
        <w:t>по</w:t>
      </w:r>
      <w:r w:rsidRPr="00DF6C98">
        <w:rPr>
          <w:sz w:val="28"/>
          <w:szCs w:val="28"/>
        </w:rPr>
        <w:t>ділені на елементи. Вони описую</w:t>
      </w:r>
      <w:r>
        <w:rPr>
          <w:sz w:val="28"/>
          <w:szCs w:val="28"/>
        </w:rPr>
        <w:t xml:space="preserve">ться </w:t>
      </w:r>
      <w:r w:rsidRPr="00DF6C98">
        <w:rPr>
          <w:sz w:val="28"/>
          <w:szCs w:val="28"/>
        </w:rPr>
        <w:t xml:space="preserve">функціями часу, що </w:t>
      </w:r>
      <w:r>
        <w:rPr>
          <w:sz w:val="28"/>
          <w:szCs w:val="28"/>
        </w:rPr>
        <w:t>означені на континуальних множинах</w:t>
      </w:r>
      <w:r w:rsidRPr="00DF6C98">
        <w:rPr>
          <w:sz w:val="28"/>
          <w:szCs w:val="28"/>
        </w:rPr>
        <w:t xml:space="preserve">. </w:t>
      </w:r>
    </w:p>
    <w:p w:rsidR="007C29D4" w:rsidRDefault="007C29D4" w:rsidP="007C29D4">
      <w:pPr>
        <w:pStyle w:val="af1"/>
        <w:spacing w:before="0" w:beforeAutospacing="0" w:after="0" w:afterAutospacing="0"/>
        <w:ind w:firstLine="726"/>
        <w:jc w:val="both"/>
        <w:rPr>
          <w:sz w:val="28"/>
          <w:szCs w:val="28"/>
        </w:rPr>
      </w:pPr>
      <w:r w:rsidRPr="00DF6C98">
        <w:rPr>
          <w:sz w:val="28"/>
          <w:szCs w:val="28"/>
        </w:rPr>
        <w:t>Для переда</w:t>
      </w:r>
      <w:r>
        <w:rPr>
          <w:sz w:val="28"/>
          <w:szCs w:val="28"/>
        </w:rPr>
        <w:t>вання</w:t>
      </w:r>
      <w:r w:rsidRPr="00DF6C98">
        <w:rPr>
          <w:sz w:val="28"/>
          <w:szCs w:val="28"/>
        </w:rPr>
        <w:t xml:space="preserve"> повідомлення канал</w:t>
      </w:r>
      <w:r>
        <w:rPr>
          <w:sz w:val="28"/>
          <w:szCs w:val="28"/>
        </w:rPr>
        <w:t>ом</w:t>
      </w:r>
      <w:r w:rsidRPr="00DF6C98">
        <w:rPr>
          <w:sz w:val="28"/>
          <w:szCs w:val="28"/>
        </w:rPr>
        <w:t xml:space="preserve"> зв</w:t>
      </w:r>
      <w:r>
        <w:rPr>
          <w:sz w:val="28"/>
          <w:szCs w:val="28"/>
        </w:rPr>
        <w:t>’</w:t>
      </w:r>
      <w:r w:rsidRPr="00DF6C98">
        <w:rPr>
          <w:sz w:val="28"/>
          <w:szCs w:val="28"/>
        </w:rPr>
        <w:t xml:space="preserve">язку йому ставлять у відповідність певний сигнал. Під </w:t>
      </w:r>
      <w:r w:rsidRPr="00462E57">
        <w:rPr>
          <w:i/>
          <w:sz w:val="28"/>
          <w:szCs w:val="28"/>
        </w:rPr>
        <w:t>сигналом</w:t>
      </w:r>
      <w:r w:rsidRPr="00DF6C98">
        <w:rPr>
          <w:sz w:val="28"/>
          <w:szCs w:val="28"/>
        </w:rPr>
        <w:t xml:space="preserve"> розуміють фізич</w:t>
      </w:r>
      <w:r>
        <w:rPr>
          <w:sz w:val="28"/>
          <w:szCs w:val="28"/>
        </w:rPr>
        <w:t>ний процес, що відображає, переносить</w:t>
      </w:r>
      <w:r w:rsidRPr="00DF6C98">
        <w:rPr>
          <w:sz w:val="28"/>
          <w:szCs w:val="28"/>
        </w:rPr>
        <w:t xml:space="preserve"> повідомлення.</w:t>
      </w:r>
    </w:p>
    <w:p w:rsidR="007C29D4" w:rsidRDefault="007C29D4" w:rsidP="007C29D4">
      <w:pPr>
        <w:pStyle w:val="af1"/>
        <w:spacing w:before="0" w:beforeAutospacing="0" w:after="0" w:afterAutospacing="0"/>
        <w:ind w:firstLine="726"/>
        <w:jc w:val="both"/>
        <w:rPr>
          <w:sz w:val="28"/>
          <w:szCs w:val="28"/>
        </w:rPr>
      </w:pPr>
      <w:r w:rsidRPr="00DF6C98">
        <w:rPr>
          <w:sz w:val="28"/>
          <w:szCs w:val="28"/>
        </w:rPr>
        <w:t>Перетворення повідомлення в сигна</w:t>
      </w:r>
      <w:r>
        <w:rPr>
          <w:sz w:val="28"/>
          <w:szCs w:val="28"/>
        </w:rPr>
        <w:t>л, зручний для передавання</w:t>
      </w:r>
      <w:r w:rsidRPr="00DF6C98">
        <w:rPr>
          <w:sz w:val="28"/>
          <w:szCs w:val="28"/>
        </w:rPr>
        <w:t xml:space="preserve"> канал</w:t>
      </w:r>
      <w:r>
        <w:rPr>
          <w:sz w:val="28"/>
          <w:szCs w:val="28"/>
        </w:rPr>
        <w:t>ом</w:t>
      </w:r>
      <w:r w:rsidRPr="00DF6C98">
        <w:rPr>
          <w:sz w:val="28"/>
          <w:szCs w:val="28"/>
        </w:rPr>
        <w:t xml:space="preserve"> зв</w:t>
      </w:r>
      <w:r>
        <w:rPr>
          <w:sz w:val="28"/>
          <w:szCs w:val="28"/>
        </w:rPr>
        <w:t>’</w:t>
      </w:r>
      <w:r w:rsidRPr="00DF6C98">
        <w:rPr>
          <w:sz w:val="28"/>
          <w:szCs w:val="28"/>
        </w:rPr>
        <w:t xml:space="preserve">язку, називають </w:t>
      </w:r>
      <w:r w:rsidRPr="00462E57">
        <w:rPr>
          <w:i/>
          <w:sz w:val="28"/>
          <w:szCs w:val="28"/>
        </w:rPr>
        <w:t>кодуванням</w:t>
      </w:r>
      <w:r w:rsidRPr="00DF6C98">
        <w:rPr>
          <w:sz w:val="28"/>
          <w:szCs w:val="28"/>
        </w:rPr>
        <w:t xml:space="preserve"> </w:t>
      </w:r>
      <w:r>
        <w:rPr>
          <w:sz w:val="28"/>
          <w:szCs w:val="28"/>
        </w:rPr>
        <w:t>у</w:t>
      </w:r>
      <w:r w:rsidRPr="00DF6C98">
        <w:rPr>
          <w:sz w:val="28"/>
          <w:szCs w:val="28"/>
        </w:rPr>
        <w:t xml:space="preserve"> широкому </w:t>
      </w:r>
      <w:r>
        <w:rPr>
          <w:sz w:val="28"/>
          <w:szCs w:val="28"/>
        </w:rPr>
        <w:t>сенсі</w:t>
      </w:r>
      <w:r w:rsidRPr="00DF6C98">
        <w:rPr>
          <w:sz w:val="28"/>
          <w:szCs w:val="28"/>
        </w:rPr>
        <w:t>.</w:t>
      </w:r>
      <w:r>
        <w:rPr>
          <w:sz w:val="28"/>
          <w:szCs w:val="28"/>
        </w:rPr>
        <w:t xml:space="preserve"> </w:t>
      </w:r>
      <w:r w:rsidRPr="00DF6C98">
        <w:rPr>
          <w:sz w:val="28"/>
          <w:szCs w:val="28"/>
        </w:rPr>
        <w:t xml:space="preserve">Операцію відновлення повідомлення по прийнятому сигналу називають </w:t>
      </w:r>
      <w:r w:rsidRPr="00462E57">
        <w:rPr>
          <w:i/>
          <w:sz w:val="28"/>
          <w:szCs w:val="28"/>
        </w:rPr>
        <w:t>декодуванням</w:t>
      </w:r>
      <w:r w:rsidRPr="00DF6C98">
        <w:rPr>
          <w:sz w:val="28"/>
          <w:szCs w:val="28"/>
        </w:rPr>
        <w:t>.</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t xml:space="preserve">Закодовані таким чином сигнали називають </w:t>
      </w:r>
      <w:r w:rsidRPr="007C61EF">
        <w:rPr>
          <w:bCs/>
          <w:i/>
          <w:color w:val="000000"/>
          <w:kern w:val="2"/>
          <w:sz w:val="28"/>
          <w:szCs w:val="28"/>
        </w:rPr>
        <w:t>цифровими сигналами</w:t>
      </w:r>
      <w:r w:rsidRPr="007C61EF">
        <w:rPr>
          <w:bCs/>
          <w:color w:val="000000"/>
          <w:kern w:val="2"/>
          <w:sz w:val="28"/>
          <w:szCs w:val="28"/>
        </w:rPr>
        <w:t>. П</w:t>
      </w:r>
      <w:r>
        <w:rPr>
          <w:bCs/>
          <w:color w:val="000000"/>
          <w:kern w:val="2"/>
          <w:sz w:val="28"/>
          <w:szCs w:val="28"/>
        </w:rPr>
        <w:t>ода</w:t>
      </w:r>
      <w:r w:rsidRPr="007C61EF">
        <w:rPr>
          <w:bCs/>
          <w:color w:val="000000"/>
          <w:kern w:val="2"/>
          <w:sz w:val="28"/>
          <w:szCs w:val="28"/>
        </w:rPr>
        <w:t>ння сигнал</w:t>
      </w:r>
      <w:r>
        <w:rPr>
          <w:bCs/>
          <w:color w:val="000000"/>
          <w:kern w:val="2"/>
          <w:sz w:val="28"/>
          <w:szCs w:val="28"/>
        </w:rPr>
        <w:t>у</w:t>
      </w:r>
      <w:r w:rsidRPr="007C61EF">
        <w:rPr>
          <w:bCs/>
          <w:color w:val="000000"/>
          <w:kern w:val="2"/>
          <w:sz w:val="28"/>
          <w:szCs w:val="28"/>
        </w:rPr>
        <w:t xml:space="preserve"> </w:t>
      </w:r>
      <w:r>
        <w:rPr>
          <w:bCs/>
          <w:color w:val="000000"/>
          <w:kern w:val="2"/>
          <w:sz w:val="28"/>
          <w:szCs w:val="28"/>
        </w:rPr>
        <w:t>в</w:t>
      </w:r>
      <w:r w:rsidRPr="007C61EF">
        <w:rPr>
          <w:bCs/>
          <w:color w:val="000000"/>
          <w:kern w:val="2"/>
          <w:sz w:val="28"/>
          <w:szCs w:val="28"/>
        </w:rPr>
        <w:t xml:space="preserve"> цифровій формі практично завжди дає суттєву перевагу при передаванні, зберіганні та </w:t>
      </w:r>
      <w:r>
        <w:rPr>
          <w:bCs/>
          <w:color w:val="000000"/>
          <w:kern w:val="2"/>
          <w:sz w:val="28"/>
          <w:szCs w:val="28"/>
        </w:rPr>
        <w:t>опрацюванні</w:t>
      </w:r>
      <w:r w:rsidRPr="007C61EF">
        <w:rPr>
          <w:bCs/>
          <w:color w:val="000000"/>
          <w:kern w:val="2"/>
          <w:sz w:val="28"/>
          <w:szCs w:val="28"/>
        </w:rPr>
        <w:t xml:space="preserve"> інформації.</w:t>
      </w:r>
    </w:p>
    <w:p w:rsidR="007C29D4" w:rsidRPr="00DF6C98" w:rsidRDefault="007C29D4" w:rsidP="007C29D4">
      <w:pPr>
        <w:pStyle w:val="af1"/>
        <w:spacing w:before="0" w:beforeAutospacing="0" w:after="0" w:afterAutospacing="0"/>
        <w:ind w:firstLine="726"/>
        <w:jc w:val="both"/>
        <w:rPr>
          <w:sz w:val="28"/>
          <w:szCs w:val="28"/>
        </w:rPr>
      </w:pPr>
      <w:r w:rsidRPr="007C61EF">
        <w:rPr>
          <w:bCs/>
          <w:color w:val="000000"/>
          <w:kern w:val="2"/>
          <w:sz w:val="28"/>
          <w:szCs w:val="28"/>
        </w:rPr>
        <w:t xml:space="preserve">У сучасних дискретних автоматах прийнято ототожнювати букви </w:t>
      </w:r>
      <w:r>
        <w:rPr>
          <w:bCs/>
          <w:color w:val="000000"/>
          <w:kern w:val="2"/>
          <w:sz w:val="28"/>
          <w:szCs w:val="28"/>
        </w:rPr>
        <w:t>довільних алфавітів</w:t>
      </w:r>
      <w:r w:rsidRPr="007C61EF">
        <w:rPr>
          <w:bCs/>
          <w:color w:val="000000"/>
          <w:kern w:val="2"/>
          <w:sz w:val="28"/>
          <w:szCs w:val="28"/>
        </w:rPr>
        <w:t xml:space="preserve"> з цифрами т</w:t>
      </w:r>
      <w:r>
        <w:rPr>
          <w:bCs/>
          <w:color w:val="000000"/>
          <w:kern w:val="2"/>
          <w:sz w:val="28"/>
          <w:szCs w:val="28"/>
        </w:rPr>
        <w:t>ієї</w:t>
      </w:r>
      <w:r w:rsidRPr="007C61EF">
        <w:rPr>
          <w:bCs/>
          <w:color w:val="000000"/>
          <w:kern w:val="2"/>
          <w:sz w:val="28"/>
          <w:szCs w:val="28"/>
        </w:rPr>
        <w:t xml:space="preserve"> або іншої системи числення. Тому дискретні автомати прийнято називати </w:t>
      </w:r>
      <w:r w:rsidRPr="007C61EF">
        <w:rPr>
          <w:bCs/>
          <w:i/>
          <w:color w:val="000000"/>
          <w:kern w:val="2"/>
          <w:sz w:val="28"/>
          <w:szCs w:val="28"/>
        </w:rPr>
        <w:t>цифровими автоматами</w:t>
      </w:r>
      <w:r w:rsidRPr="007C61EF">
        <w:rPr>
          <w:bCs/>
          <w:color w:val="000000"/>
          <w:kern w:val="2"/>
          <w:sz w:val="28"/>
          <w:szCs w:val="28"/>
        </w:rPr>
        <w:t>.</w:t>
      </w:r>
    </w:p>
    <w:p w:rsidR="007C29D4" w:rsidRDefault="007C29D4" w:rsidP="007C29D4">
      <w:pPr>
        <w:pStyle w:val="af1"/>
        <w:spacing w:before="0" w:beforeAutospacing="0" w:after="0" w:afterAutospacing="0"/>
        <w:ind w:firstLine="726"/>
        <w:jc w:val="both"/>
        <w:rPr>
          <w:sz w:val="28"/>
          <w:szCs w:val="28"/>
        </w:rPr>
      </w:pPr>
      <w:r w:rsidRPr="00DF6C98">
        <w:rPr>
          <w:sz w:val="28"/>
          <w:szCs w:val="28"/>
        </w:rPr>
        <w:t>Як правило,</w:t>
      </w:r>
      <w:r>
        <w:rPr>
          <w:sz w:val="28"/>
          <w:szCs w:val="28"/>
        </w:rPr>
        <w:t xml:space="preserve"> на практиці</w:t>
      </w:r>
      <w:r w:rsidRPr="00DF6C98">
        <w:rPr>
          <w:sz w:val="28"/>
          <w:szCs w:val="28"/>
        </w:rPr>
        <w:t xml:space="preserve"> </w:t>
      </w:r>
      <w:r>
        <w:rPr>
          <w:sz w:val="28"/>
          <w:szCs w:val="28"/>
        </w:rPr>
        <w:t>вдаються</w:t>
      </w:r>
      <w:r w:rsidRPr="00DF6C98">
        <w:rPr>
          <w:sz w:val="28"/>
          <w:szCs w:val="28"/>
        </w:rPr>
        <w:t xml:space="preserve"> до операції представлення початкових знаків в іншому алфавіті з меншим числом знаків. Пристрій, що виконує таку операцію, називають таким, що кодує</w:t>
      </w:r>
      <w:r>
        <w:rPr>
          <w:sz w:val="28"/>
          <w:szCs w:val="28"/>
        </w:rPr>
        <w:t>,</w:t>
      </w:r>
      <w:r w:rsidRPr="00DF6C98">
        <w:rPr>
          <w:sz w:val="28"/>
          <w:szCs w:val="28"/>
        </w:rPr>
        <w:t xml:space="preserve"> або </w:t>
      </w:r>
      <w:r w:rsidRPr="00462E57">
        <w:rPr>
          <w:i/>
          <w:sz w:val="28"/>
          <w:szCs w:val="28"/>
        </w:rPr>
        <w:t>кодером</w:t>
      </w:r>
      <w:r w:rsidRPr="00DF6C98">
        <w:rPr>
          <w:sz w:val="28"/>
          <w:szCs w:val="28"/>
        </w:rPr>
        <w:t xml:space="preserve">. </w:t>
      </w:r>
      <w:r>
        <w:rPr>
          <w:sz w:val="28"/>
          <w:szCs w:val="28"/>
        </w:rPr>
        <w:t>У такому разі</w:t>
      </w:r>
      <w:r w:rsidRPr="00DF6C98">
        <w:rPr>
          <w:sz w:val="28"/>
          <w:szCs w:val="28"/>
        </w:rPr>
        <w:t xml:space="preserve"> кожному знаку відповідає деяка послідовність символів, яку називають </w:t>
      </w:r>
      <w:r w:rsidRPr="00462E57">
        <w:rPr>
          <w:i/>
          <w:sz w:val="28"/>
          <w:szCs w:val="28"/>
        </w:rPr>
        <w:t>кодовою комбінацією</w:t>
      </w:r>
      <w:r w:rsidRPr="00DF6C98">
        <w:rPr>
          <w:sz w:val="28"/>
          <w:szCs w:val="28"/>
        </w:rPr>
        <w:t>.</w:t>
      </w:r>
    </w:p>
    <w:p w:rsidR="007C29D4" w:rsidRPr="00DF6C98" w:rsidRDefault="007C29D4" w:rsidP="007C29D4">
      <w:pPr>
        <w:pStyle w:val="af1"/>
        <w:spacing w:before="0" w:beforeAutospacing="0" w:after="0" w:afterAutospacing="0"/>
        <w:ind w:firstLine="726"/>
        <w:jc w:val="both"/>
        <w:rPr>
          <w:sz w:val="28"/>
          <w:szCs w:val="28"/>
        </w:rPr>
      </w:pPr>
      <w:r>
        <w:rPr>
          <w:sz w:val="28"/>
          <w:szCs w:val="28"/>
        </w:rPr>
        <w:t>Кількість</w:t>
      </w:r>
      <w:r w:rsidRPr="00DF6C98">
        <w:rPr>
          <w:sz w:val="28"/>
          <w:szCs w:val="28"/>
        </w:rPr>
        <w:t xml:space="preserve"> символів </w:t>
      </w:r>
      <w:r>
        <w:rPr>
          <w:sz w:val="28"/>
          <w:szCs w:val="28"/>
        </w:rPr>
        <w:t>у</w:t>
      </w:r>
      <w:r w:rsidRPr="00DF6C98">
        <w:rPr>
          <w:sz w:val="28"/>
          <w:szCs w:val="28"/>
        </w:rPr>
        <w:t xml:space="preserve"> кодовій комбінації називають її </w:t>
      </w:r>
      <w:r w:rsidRPr="00462E57">
        <w:rPr>
          <w:i/>
          <w:sz w:val="28"/>
          <w:szCs w:val="28"/>
        </w:rPr>
        <w:t>знач</w:t>
      </w:r>
      <w:r>
        <w:rPr>
          <w:i/>
          <w:sz w:val="28"/>
          <w:szCs w:val="28"/>
        </w:rPr>
        <w:t>ущіс</w:t>
      </w:r>
      <w:r w:rsidRPr="00462E57">
        <w:rPr>
          <w:i/>
          <w:sz w:val="28"/>
          <w:szCs w:val="28"/>
        </w:rPr>
        <w:t>тю</w:t>
      </w:r>
      <w:r w:rsidRPr="00DF6C98">
        <w:rPr>
          <w:sz w:val="28"/>
          <w:szCs w:val="28"/>
        </w:rPr>
        <w:t xml:space="preserve">, </w:t>
      </w:r>
      <w:r>
        <w:rPr>
          <w:sz w:val="28"/>
          <w:szCs w:val="28"/>
        </w:rPr>
        <w:t>кількість</w:t>
      </w:r>
      <w:r w:rsidRPr="00DF6C98">
        <w:rPr>
          <w:sz w:val="28"/>
          <w:szCs w:val="28"/>
        </w:rPr>
        <w:t xml:space="preserve"> ненульових символів </w:t>
      </w:r>
      <w:r>
        <w:rPr>
          <w:sz w:val="28"/>
          <w:szCs w:val="28"/>
        </w:rPr>
        <w:t xml:space="preserve">– </w:t>
      </w:r>
      <w:r w:rsidRPr="00462E57">
        <w:rPr>
          <w:i/>
          <w:sz w:val="28"/>
          <w:szCs w:val="28"/>
        </w:rPr>
        <w:t>вагою</w:t>
      </w:r>
      <w:r>
        <w:rPr>
          <w:sz w:val="28"/>
          <w:szCs w:val="28"/>
        </w:rPr>
        <w:t>.</w:t>
      </w:r>
    </w:p>
    <w:p w:rsidR="007C29D4" w:rsidRDefault="007C29D4" w:rsidP="007C29D4">
      <w:pPr>
        <w:pStyle w:val="af1"/>
        <w:spacing w:before="0" w:beforeAutospacing="0" w:after="0" w:afterAutospacing="0"/>
        <w:ind w:firstLine="726"/>
        <w:jc w:val="both"/>
        <w:rPr>
          <w:sz w:val="28"/>
          <w:szCs w:val="28"/>
        </w:rPr>
      </w:pPr>
      <w:r w:rsidRPr="00DF6C98">
        <w:rPr>
          <w:sz w:val="28"/>
          <w:szCs w:val="28"/>
        </w:rPr>
        <w:t>Для операції зіставлення символів зі знаками початкового алфавіту використовують термін "декодування". Технічна реалізація цієї операції здійснюється декодуючим пристроєм</w:t>
      </w:r>
      <w:r>
        <w:rPr>
          <w:sz w:val="28"/>
          <w:szCs w:val="28"/>
        </w:rPr>
        <w:t>,</w:t>
      </w:r>
      <w:r w:rsidRPr="00DF6C98">
        <w:rPr>
          <w:sz w:val="28"/>
          <w:szCs w:val="28"/>
        </w:rPr>
        <w:t xml:space="preserve"> або </w:t>
      </w:r>
      <w:r w:rsidRPr="008C4AE3">
        <w:rPr>
          <w:i/>
          <w:sz w:val="28"/>
          <w:szCs w:val="28"/>
        </w:rPr>
        <w:t>декодером</w:t>
      </w:r>
      <w:r w:rsidRPr="00DF6C98">
        <w:rPr>
          <w:sz w:val="28"/>
          <w:szCs w:val="28"/>
        </w:rPr>
        <w:t>.</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lastRenderedPageBreak/>
        <w:t>Найтісніше теорія автоматів пов</w:t>
      </w:r>
      <w:r>
        <w:rPr>
          <w:sz w:val="28"/>
          <w:szCs w:val="28"/>
        </w:rPr>
        <w:t>’</w:t>
      </w:r>
      <w:r w:rsidRPr="007C61EF">
        <w:rPr>
          <w:sz w:val="28"/>
          <w:szCs w:val="28"/>
        </w:rPr>
        <w:t xml:space="preserve">язана з </w:t>
      </w:r>
      <w:r w:rsidRPr="007C61EF">
        <w:rPr>
          <w:i/>
          <w:sz w:val="28"/>
          <w:szCs w:val="28"/>
        </w:rPr>
        <w:t>теорією алгоритмів</w:t>
      </w:r>
      <w:r w:rsidRPr="007C61EF">
        <w:rPr>
          <w:sz w:val="28"/>
          <w:szCs w:val="28"/>
        </w:rPr>
        <w:t xml:space="preserve">. Це пояснюється тим, що автомат перетворює дискретну інформацію по кроках </w:t>
      </w:r>
      <w:r>
        <w:rPr>
          <w:sz w:val="28"/>
          <w:szCs w:val="28"/>
        </w:rPr>
        <w:t>у</w:t>
      </w:r>
      <w:r w:rsidRPr="007C61EF">
        <w:rPr>
          <w:sz w:val="28"/>
          <w:szCs w:val="28"/>
        </w:rPr>
        <w:t xml:space="preserve"> дискретні моменти часу та формує результуючу інформацію по кроках заданого алгоритму. Ці перетворення можливі за допомогою технічних та/або програмних засобів. При аналізі автоматів вивчають їх поведінку при різних збурюючих впливах та мінімізують число станів автомата для роботи </w:t>
      </w:r>
      <w:r>
        <w:rPr>
          <w:sz w:val="28"/>
          <w:szCs w:val="28"/>
        </w:rPr>
        <w:t>згідно</w:t>
      </w:r>
      <w:r w:rsidRPr="007C61EF">
        <w:rPr>
          <w:sz w:val="28"/>
          <w:szCs w:val="28"/>
        </w:rPr>
        <w:t xml:space="preserve"> </w:t>
      </w:r>
      <w:r>
        <w:rPr>
          <w:sz w:val="28"/>
          <w:szCs w:val="28"/>
        </w:rPr>
        <w:t xml:space="preserve">з </w:t>
      </w:r>
      <w:r w:rsidRPr="007C61EF">
        <w:rPr>
          <w:sz w:val="28"/>
          <w:szCs w:val="28"/>
        </w:rPr>
        <w:t>задан</w:t>
      </w:r>
      <w:r>
        <w:rPr>
          <w:sz w:val="28"/>
          <w:szCs w:val="28"/>
        </w:rPr>
        <w:t>им алгоритмом</w:t>
      </w:r>
      <w:r w:rsidRPr="007C61EF">
        <w:rPr>
          <w:sz w:val="28"/>
          <w:szCs w:val="28"/>
        </w:rPr>
        <w:t xml:space="preserve">. Такий автомат називають </w:t>
      </w:r>
      <w:r w:rsidRPr="007C61EF">
        <w:rPr>
          <w:i/>
          <w:sz w:val="28"/>
          <w:szCs w:val="28"/>
        </w:rPr>
        <w:t>абстрактним</w:t>
      </w:r>
      <w:r w:rsidRPr="007C61EF">
        <w:rPr>
          <w:sz w:val="28"/>
          <w:szCs w:val="28"/>
        </w:rPr>
        <w:t>, оскільки абстрагуються від реальних фізичних вхідних та вихідних сигналів, розглядаючи їх п</w:t>
      </w:r>
      <w:r>
        <w:rPr>
          <w:sz w:val="28"/>
          <w:szCs w:val="28"/>
        </w:rPr>
        <w:t>росто як букви деякого алфавіту</w:t>
      </w:r>
      <w:r w:rsidRPr="007C61EF">
        <w:rPr>
          <w:sz w:val="28"/>
          <w:szCs w:val="28"/>
        </w:rPr>
        <w:t>. При синтезі автоматів формують систему з елементарних автоматів, що є еквівалентною заданому абстрактному автомату. Такий автомат назива</w:t>
      </w:r>
      <w:r>
        <w:rPr>
          <w:sz w:val="28"/>
          <w:szCs w:val="28"/>
        </w:rPr>
        <w:t>ють</w:t>
      </w:r>
      <w:r w:rsidRPr="007C61EF">
        <w:rPr>
          <w:sz w:val="28"/>
          <w:szCs w:val="28"/>
        </w:rPr>
        <w:t xml:space="preserve"> </w:t>
      </w:r>
      <w:r w:rsidRPr="007C61EF">
        <w:rPr>
          <w:i/>
          <w:sz w:val="28"/>
          <w:szCs w:val="28"/>
        </w:rPr>
        <w:t>структурним</w:t>
      </w:r>
      <w:r w:rsidRPr="007C61EF">
        <w:rPr>
          <w:sz w:val="28"/>
          <w:szCs w:val="28"/>
        </w:rPr>
        <w:t xml:space="preserve">. </w:t>
      </w:r>
    </w:p>
    <w:p w:rsidR="007C29D4" w:rsidRPr="007C61EF" w:rsidRDefault="007C29D4" w:rsidP="007C29D4">
      <w:pPr>
        <w:tabs>
          <w:tab w:val="num" w:pos="1448"/>
        </w:tabs>
        <w:autoSpaceDE w:val="0"/>
        <w:autoSpaceDN w:val="0"/>
        <w:adjustRightInd w:val="0"/>
        <w:ind w:firstLine="724"/>
        <w:jc w:val="both"/>
        <w:rPr>
          <w:sz w:val="28"/>
          <w:szCs w:val="28"/>
        </w:rPr>
      </w:pPr>
      <w:r w:rsidRPr="007C61EF">
        <w:rPr>
          <w:sz w:val="28"/>
          <w:szCs w:val="28"/>
        </w:rPr>
        <w:t xml:space="preserve">Особливе місце в теорії автоматів займає поняття скінченного автомата. </w:t>
      </w:r>
      <w:r w:rsidRPr="007C61EF">
        <w:rPr>
          <w:i/>
          <w:sz w:val="28"/>
          <w:szCs w:val="28"/>
        </w:rPr>
        <w:t>Скінченний автомат</w:t>
      </w:r>
      <w:r w:rsidRPr="007C61EF">
        <w:rPr>
          <w:sz w:val="28"/>
          <w:szCs w:val="28"/>
        </w:rPr>
        <w:t xml:space="preserve"> </w:t>
      </w:r>
      <w:r w:rsidRPr="007C61EF">
        <w:rPr>
          <w:bCs/>
          <w:color w:val="000000"/>
          <w:kern w:val="2"/>
          <w:sz w:val="28"/>
          <w:szCs w:val="28"/>
        </w:rPr>
        <w:t>–</w:t>
      </w:r>
      <w:r w:rsidRPr="007C61EF">
        <w:rPr>
          <w:sz w:val="28"/>
          <w:szCs w:val="28"/>
        </w:rPr>
        <w:t xml:space="preserve"> математична абстракція, що д</w:t>
      </w:r>
      <w:r>
        <w:rPr>
          <w:sz w:val="28"/>
          <w:szCs w:val="28"/>
        </w:rPr>
        <w:t>а</w:t>
      </w:r>
      <w:r w:rsidRPr="007C61EF">
        <w:rPr>
          <w:sz w:val="28"/>
          <w:szCs w:val="28"/>
        </w:rPr>
        <w:t>є</w:t>
      </w:r>
      <w:r>
        <w:rPr>
          <w:sz w:val="28"/>
          <w:szCs w:val="28"/>
        </w:rPr>
        <w:t xml:space="preserve"> змогу</w:t>
      </w:r>
      <w:r w:rsidRPr="007C61EF">
        <w:rPr>
          <w:sz w:val="28"/>
          <w:szCs w:val="28"/>
        </w:rPr>
        <w:t xml:space="preserve"> описувати шляхи зміни стану об</w:t>
      </w:r>
      <w:r>
        <w:rPr>
          <w:sz w:val="28"/>
          <w:szCs w:val="28"/>
        </w:rPr>
        <w:t>’</w:t>
      </w:r>
      <w:r w:rsidRPr="007C61EF">
        <w:rPr>
          <w:sz w:val="28"/>
          <w:szCs w:val="28"/>
        </w:rPr>
        <w:t>єкт</w:t>
      </w:r>
      <w:r>
        <w:rPr>
          <w:sz w:val="28"/>
          <w:szCs w:val="28"/>
        </w:rPr>
        <w:t>а</w:t>
      </w:r>
      <w:r w:rsidRPr="007C61EF">
        <w:rPr>
          <w:sz w:val="28"/>
          <w:szCs w:val="28"/>
        </w:rPr>
        <w:t xml:space="preserve"> залежно від його поточного стану та вхідних даних, за умови, що загальна можлива кількість станів та множина вхідних сигналів  скінченні. Скінченний автомат є частковим випадком абстрактного автомата. </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Pr>
          <w:bCs/>
          <w:color w:val="000000"/>
          <w:kern w:val="2"/>
          <w:sz w:val="28"/>
          <w:szCs w:val="28"/>
        </w:rPr>
        <w:t>До</w:t>
      </w:r>
      <w:r w:rsidRPr="007C61EF">
        <w:rPr>
          <w:bCs/>
          <w:color w:val="000000"/>
          <w:kern w:val="2"/>
          <w:sz w:val="28"/>
          <w:szCs w:val="28"/>
        </w:rPr>
        <w:t xml:space="preserve"> склад</w:t>
      </w:r>
      <w:r>
        <w:rPr>
          <w:bCs/>
          <w:color w:val="000000"/>
          <w:kern w:val="2"/>
          <w:sz w:val="28"/>
          <w:szCs w:val="28"/>
        </w:rPr>
        <w:t>у</w:t>
      </w:r>
      <w:r w:rsidRPr="007C61EF">
        <w:rPr>
          <w:bCs/>
          <w:color w:val="000000"/>
          <w:kern w:val="2"/>
          <w:sz w:val="28"/>
          <w:szCs w:val="28"/>
        </w:rPr>
        <w:t xml:space="preserve"> цифрових автоматів обов</w:t>
      </w:r>
      <w:r>
        <w:rPr>
          <w:bCs/>
          <w:color w:val="000000"/>
          <w:kern w:val="2"/>
          <w:sz w:val="28"/>
          <w:szCs w:val="28"/>
        </w:rPr>
        <w:t>’</w:t>
      </w:r>
      <w:r w:rsidRPr="007C61EF">
        <w:rPr>
          <w:bCs/>
          <w:color w:val="000000"/>
          <w:kern w:val="2"/>
          <w:sz w:val="28"/>
          <w:szCs w:val="28"/>
        </w:rPr>
        <w:t>язково входять запам</w:t>
      </w:r>
      <w:r>
        <w:rPr>
          <w:bCs/>
          <w:color w:val="000000"/>
          <w:kern w:val="2"/>
          <w:sz w:val="28"/>
          <w:szCs w:val="28"/>
        </w:rPr>
        <w:t>’</w:t>
      </w:r>
      <w:r w:rsidRPr="007C61EF">
        <w:rPr>
          <w:bCs/>
          <w:color w:val="000000"/>
          <w:kern w:val="2"/>
          <w:sz w:val="28"/>
          <w:szCs w:val="28"/>
        </w:rPr>
        <w:t>ятовуючі елементи (елементи пам</w:t>
      </w:r>
      <w:r>
        <w:rPr>
          <w:bCs/>
          <w:color w:val="000000"/>
          <w:kern w:val="2"/>
          <w:sz w:val="28"/>
          <w:szCs w:val="28"/>
        </w:rPr>
        <w:t>’</w:t>
      </w:r>
      <w:r w:rsidRPr="007C61EF">
        <w:rPr>
          <w:bCs/>
          <w:color w:val="000000"/>
          <w:kern w:val="2"/>
          <w:sz w:val="28"/>
          <w:szCs w:val="28"/>
        </w:rPr>
        <w:t xml:space="preserve">яті). Вихідні сигнали в таких автоматах формуються залежно не тільки від вхідних сигналів, але й від деякої передісторії – </w:t>
      </w:r>
      <w:r w:rsidRPr="007C61EF">
        <w:rPr>
          <w:bCs/>
          <w:i/>
          <w:color w:val="000000"/>
          <w:kern w:val="2"/>
          <w:sz w:val="28"/>
          <w:szCs w:val="28"/>
        </w:rPr>
        <w:t>станів автомата</w:t>
      </w:r>
      <w:r w:rsidRPr="007C61EF">
        <w:rPr>
          <w:bCs/>
          <w:color w:val="000000"/>
          <w:kern w:val="2"/>
          <w:sz w:val="28"/>
          <w:szCs w:val="28"/>
        </w:rPr>
        <w:t xml:space="preserve">, тобто сигналів, які надійшли на входи автомата раніше. </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t xml:space="preserve">Ще однією особливістю цифрових автоматів є властивість </w:t>
      </w:r>
      <w:r w:rsidRPr="007C61EF">
        <w:rPr>
          <w:bCs/>
          <w:i/>
          <w:color w:val="000000"/>
          <w:kern w:val="2"/>
          <w:sz w:val="28"/>
          <w:szCs w:val="28"/>
        </w:rPr>
        <w:t>стрибкоподібного переходу</w:t>
      </w:r>
      <w:r w:rsidRPr="007C61EF">
        <w:rPr>
          <w:bCs/>
          <w:color w:val="000000"/>
          <w:kern w:val="2"/>
          <w:sz w:val="28"/>
          <w:szCs w:val="28"/>
        </w:rPr>
        <w:t xml:space="preserve"> автомата з одного стану в інший. Такий перехід можна вважати миттєвим, хоча для будь-якого реально існуючого автомата має місце скінченна тривалість перехідних процесів. Інше припущення, яке стосується роботи цифрового автомата, полягає в тому, що після переходу автомата в довільний стан перехід </w:t>
      </w:r>
      <w:r>
        <w:rPr>
          <w:bCs/>
          <w:color w:val="000000"/>
          <w:kern w:val="2"/>
          <w:sz w:val="28"/>
          <w:szCs w:val="28"/>
        </w:rPr>
        <w:t>у</w:t>
      </w:r>
      <w:r w:rsidRPr="007C61EF">
        <w:rPr>
          <w:bCs/>
          <w:color w:val="000000"/>
          <w:kern w:val="2"/>
          <w:sz w:val="28"/>
          <w:szCs w:val="28"/>
        </w:rPr>
        <w:t xml:space="preserve"> наступний стан може бути </w:t>
      </w:r>
      <w:r>
        <w:rPr>
          <w:bCs/>
          <w:color w:val="000000"/>
          <w:kern w:val="2"/>
          <w:sz w:val="28"/>
          <w:szCs w:val="28"/>
        </w:rPr>
        <w:t>здійсненим</w:t>
      </w:r>
      <w:r w:rsidRPr="007C61EF">
        <w:rPr>
          <w:bCs/>
          <w:color w:val="000000"/>
          <w:kern w:val="2"/>
          <w:sz w:val="28"/>
          <w:szCs w:val="28"/>
        </w:rPr>
        <w:t xml:space="preserve"> не раніше, ніж через деякий фіксований проміжок часу </w:t>
      </w:r>
      <w:r w:rsidRPr="007C61EF">
        <w:rPr>
          <w:bCs/>
          <w:color w:val="000000"/>
          <w:kern w:val="2"/>
          <w:position w:val="-6"/>
          <w:sz w:val="28"/>
          <w:szCs w:val="28"/>
        </w:rPr>
        <w:object w:dxaOrig="7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5pt" o:ole="">
            <v:imagedata r:id="rId5" o:title=""/>
          </v:shape>
          <o:OLEObject Type="Embed" ProgID="Equation.3" ShapeID="_x0000_i1025" DrawAspect="Content" ObjectID="_1449652122" r:id="rId6"/>
        </w:object>
      </w:r>
      <w:r w:rsidRPr="007C61EF">
        <w:rPr>
          <w:bCs/>
          <w:color w:val="000000"/>
          <w:kern w:val="2"/>
          <w:sz w:val="28"/>
          <w:szCs w:val="28"/>
        </w:rPr>
        <w:t xml:space="preserve">, </w:t>
      </w:r>
      <w:r>
        <w:rPr>
          <w:bCs/>
          <w:color w:val="000000"/>
          <w:kern w:val="2"/>
          <w:sz w:val="28"/>
          <w:szCs w:val="28"/>
        </w:rPr>
        <w:t>який</w:t>
      </w:r>
      <w:r w:rsidRPr="007C61EF">
        <w:rPr>
          <w:bCs/>
          <w:color w:val="000000"/>
          <w:kern w:val="2"/>
          <w:sz w:val="28"/>
          <w:szCs w:val="28"/>
        </w:rPr>
        <w:t xml:space="preserve"> назива</w:t>
      </w:r>
      <w:r>
        <w:rPr>
          <w:bCs/>
          <w:color w:val="000000"/>
          <w:kern w:val="2"/>
          <w:sz w:val="28"/>
          <w:szCs w:val="28"/>
        </w:rPr>
        <w:t>ють</w:t>
      </w:r>
      <w:r w:rsidRPr="007C61EF">
        <w:rPr>
          <w:bCs/>
          <w:color w:val="000000"/>
          <w:kern w:val="2"/>
          <w:sz w:val="28"/>
          <w:szCs w:val="28"/>
        </w:rPr>
        <w:t xml:space="preserve"> </w:t>
      </w:r>
      <w:r w:rsidRPr="007C61EF">
        <w:rPr>
          <w:bCs/>
          <w:i/>
          <w:color w:val="000000"/>
          <w:kern w:val="2"/>
          <w:sz w:val="28"/>
          <w:szCs w:val="28"/>
        </w:rPr>
        <w:t>інтервалом дискретності автомата</w:t>
      </w:r>
      <w:r w:rsidRPr="007C61EF">
        <w:rPr>
          <w:bCs/>
          <w:color w:val="000000"/>
          <w:kern w:val="2"/>
          <w:sz w:val="28"/>
          <w:szCs w:val="28"/>
        </w:rPr>
        <w:t>. Таке припущення д</w:t>
      </w:r>
      <w:r>
        <w:rPr>
          <w:bCs/>
          <w:color w:val="000000"/>
          <w:kern w:val="2"/>
          <w:sz w:val="28"/>
          <w:szCs w:val="28"/>
        </w:rPr>
        <w:t>а</w:t>
      </w:r>
      <w:r w:rsidRPr="007C61EF">
        <w:rPr>
          <w:bCs/>
          <w:color w:val="000000"/>
          <w:kern w:val="2"/>
          <w:sz w:val="28"/>
          <w:szCs w:val="28"/>
        </w:rPr>
        <w:t>є</w:t>
      </w:r>
      <w:r>
        <w:rPr>
          <w:bCs/>
          <w:color w:val="000000"/>
          <w:kern w:val="2"/>
          <w:sz w:val="28"/>
          <w:szCs w:val="28"/>
        </w:rPr>
        <w:t xml:space="preserve"> змогу</w:t>
      </w:r>
      <w:r w:rsidRPr="007C61EF">
        <w:rPr>
          <w:bCs/>
          <w:color w:val="000000"/>
          <w:kern w:val="2"/>
          <w:sz w:val="28"/>
          <w:szCs w:val="28"/>
        </w:rPr>
        <w:t xml:space="preserve"> розглядати функціонування цифрового автомата в </w:t>
      </w:r>
      <w:r w:rsidRPr="007C61EF">
        <w:rPr>
          <w:bCs/>
          <w:i/>
          <w:color w:val="000000"/>
          <w:kern w:val="2"/>
          <w:sz w:val="28"/>
          <w:szCs w:val="28"/>
        </w:rPr>
        <w:t>дискретному часі</w:t>
      </w:r>
      <w:r w:rsidRPr="007C61EF">
        <w:rPr>
          <w:bCs/>
          <w:color w:val="000000"/>
          <w:kern w:val="2"/>
          <w:sz w:val="28"/>
          <w:szCs w:val="28"/>
        </w:rPr>
        <w:t>. При побудові автоматів з дискретним автоматним часом розрізняють синхронні та асинхронні автомати.</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У </w:t>
      </w:r>
      <w:r w:rsidRPr="007C61EF">
        <w:rPr>
          <w:i/>
          <w:sz w:val="28"/>
          <w:szCs w:val="28"/>
        </w:rPr>
        <w:t>синхронних автоматах</w:t>
      </w:r>
      <w:r w:rsidRPr="007C61EF">
        <w:rPr>
          <w:sz w:val="28"/>
          <w:szCs w:val="28"/>
        </w:rPr>
        <w:t xml:space="preserve"> моменти часу, в які необхідна зміна стану автомата, визначаються спеціальним пристроєм </w:t>
      </w:r>
      <w:r w:rsidRPr="007C61EF">
        <w:rPr>
          <w:bCs/>
          <w:color w:val="000000"/>
          <w:kern w:val="2"/>
          <w:sz w:val="28"/>
          <w:szCs w:val="28"/>
        </w:rPr>
        <w:t>–</w:t>
      </w:r>
      <w:r w:rsidRPr="007C61EF">
        <w:rPr>
          <w:sz w:val="28"/>
          <w:szCs w:val="28"/>
        </w:rPr>
        <w:t xml:space="preserve"> генератором синхронізуючих імпульсів. Сусідні моменти часу при цьому поділені рівними часовими проміжками.</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В </w:t>
      </w:r>
      <w:r w:rsidRPr="007C61EF">
        <w:rPr>
          <w:i/>
          <w:sz w:val="28"/>
          <w:szCs w:val="28"/>
        </w:rPr>
        <w:t>асинхронних автоматах</w:t>
      </w:r>
      <w:r w:rsidRPr="007C61EF">
        <w:rPr>
          <w:sz w:val="28"/>
          <w:szCs w:val="28"/>
        </w:rPr>
        <w:t xml:space="preserve"> моменти переходів з одного стану в інший заздалегідь не визначаються та можуть здійснюватися через нерівні між собою проміжки часу.</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Як вже зазначалося, зміни станів цифрового автомата здійснюються </w:t>
      </w:r>
      <w:r>
        <w:rPr>
          <w:sz w:val="28"/>
          <w:szCs w:val="28"/>
        </w:rPr>
        <w:t xml:space="preserve">під впливом </w:t>
      </w:r>
      <w:r w:rsidRPr="007C61EF">
        <w:rPr>
          <w:sz w:val="28"/>
          <w:szCs w:val="28"/>
        </w:rPr>
        <w:t>вхідни</w:t>
      </w:r>
      <w:r>
        <w:rPr>
          <w:sz w:val="28"/>
          <w:szCs w:val="28"/>
        </w:rPr>
        <w:t>х</w:t>
      </w:r>
      <w:r w:rsidRPr="007C61EF">
        <w:rPr>
          <w:sz w:val="28"/>
          <w:szCs w:val="28"/>
        </w:rPr>
        <w:t xml:space="preserve"> сигнал</w:t>
      </w:r>
      <w:r>
        <w:rPr>
          <w:sz w:val="28"/>
          <w:szCs w:val="28"/>
        </w:rPr>
        <w:t>ів</w:t>
      </w:r>
      <w:r w:rsidRPr="007C61EF">
        <w:rPr>
          <w:sz w:val="28"/>
          <w:szCs w:val="28"/>
        </w:rPr>
        <w:t xml:space="preserve">, які виникають поза автоматом </w:t>
      </w:r>
      <w:r>
        <w:rPr>
          <w:sz w:val="28"/>
          <w:szCs w:val="28"/>
        </w:rPr>
        <w:t>і</w:t>
      </w:r>
      <w:r w:rsidRPr="007C61EF">
        <w:rPr>
          <w:sz w:val="28"/>
          <w:szCs w:val="28"/>
        </w:rPr>
        <w:t xml:space="preserve"> передаються в автомат скінченн</w:t>
      </w:r>
      <w:r>
        <w:rPr>
          <w:sz w:val="28"/>
          <w:szCs w:val="28"/>
        </w:rPr>
        <w:t>ою</w:t>
      </w:r>
      <w:r w:rsidRPr="007C61EF">
        <w:rPr>
          <w:sz w:val="28"/>
          <w:szCs w:val="28"/>
        </w:rPr>
        <w:t xml:space="preserve"> кільк</w:t>
      </w:r>
      <w:r>
        <w:rPr>
          <w:sz w:val="28"/>
          <w:szCs w:val="28"/>
        </w:rPr>
        <w:t>істю</w:t>
      </w:r>
      <w:r w:rsidRPr="007C61EF">
        <w:rPr>
          <w:sz w:val="28"/>
          <w:szCs w:val="28"/>
        </w:rPr>
        <w:t xml:space="preserve"> вхідних каналів. </w:t>
      </w:r>
      <w:r>
        <w:rPr>
          <w:sz w:val="28"/>
          <w:szCs w:val="28"/>
        </w:rPr>
        <w:t>В</w:t>
      </w:r>
      <w:r w:rsidRPr="007C61EF">
        <w:rPr>
          <w:sz w:val="28"/>
          <w:szCs w:val="28"/>
        </w:rPr>
        <w:t xml:space="preserve">хідний сигнал розглядається як миттєвий, хоча насправді він має скінченну тривалість. Зазначимо, що реальний фізичний вхідний сигнал, що викликає зміну стану автомата, у момент часу </w:t>
      </w:r>
      <w:r w:rsidRPr="007C61EF">
        <w:rPr>
          <w:i/>
          <w:sz w:val="28"/>
          <w:szCs w:val="28"/>
        </w:rPr>
        <w:t>t</w:t>
      </w:r>
      <w:r w:rsidRPr="007C61EF">
        <w:rPr>
          <w:sz w:val="28"/>
          <w:szCs w:val="28"/>
        </w:rPr>
        <w:t xml:space="preserve"> може закінчитися до настання цього моменту, </w:t>
      </w:r>
      <w:r>
        <w:rPr>
          <w:sz w:val="28"/>
          <w:szCs w:val="28"/>
        </w:rPr>
        <w:t>однак</w:t>
      </w:r>
      <w:r w:rsidRPr="007C61EF">
        <w:rPr>
          <w:sz w:val="28"/>
          <w:szCs w:val="28"/>
        </w:rPr>
        <w:t xml:space="preserve"> він відноситься саме до поточного моменту часу </w:t>
      </w:r>
      <w:r w:rsidRPr="007C61EF">
        <w:rPr>
          <w:i/>
          <w:sz w:val="28"/>
          <w:szCs w:val="28"/>
        </w:rPr>
        <w:t>t</w:t>
      </w:r>
      <w:r w:rsidRPr="007C61EF">
        <w:rPr>
          <w:sz w:val="28"/>
          <w:szCs w:val="28"/>
        </w:rPr>
        <w:t xml:space="preserve">, а не до попереднього </w:t>
      </w:r>
      <w:r w:rsidRPr="007C61EF">
        <w:rPr>
          <w:position w:val="-6"/>
          <w:sz w:val="28"/>
          <w:szCs w:val="28"/>
        </w:rPr>
        <w:object w:dxaOrig="499" w:dyaOrig="300">
          <v:shape id="_x0000_i1026" type="#_x0000_t75" style="width:24.75pt;height:15pt" o:ole="">
            <v:imagedata r:id="rId7" o:title=""/>
          </v:shape>
          <o:OLEObject Type="Embed" ProgID="Equation.3" ShapeID="_x0000_i1026" DrawAspect="Content" ObjectID="_1449652123" r:id="rId8"/>
        </w:object>
      </w:r>
      <w:r w:rsidRPr="007C61EF">
        <w:rPr>
          <w:sz w:val="28"/>
          <w:szCs w:val="28"/>
        </w:rPr>
        <w:t>.</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 Результатом роботи цифрового автомата є генерування вихідних сигналів, </w:t>
      </w:r>
      <w:r>
        <w:rPr>
          <w:sz w:val="28"/>
          <w:szCs w:val="28"/>
        </w:rPr>
        <w:t>які</w:t>
      </w:r>
      <w:r w:rsidRPr="007C61EF">
        <w:rPr>
          <w:sz w:val="28"/>
          <w:szCs w:val="28"/>
        </w:rPr>
        <w:t xml:space="preserve"> </w:t>
      </w:r>
      <w:r>
        <w:rPr>
          <w:sz w:val="28"/>
          <w:szCs w:val="28"/>
        </w:rPr>
        <w:t>генеруються</w:t>
      </w:r>
      <w:r w:rsidRPr="007C61EF">
        <w:rPr>
          <w:sz w:val="28"/>
          <w:szCs w:val="28"/>
        </w:rPr>
        <w:t xml:space="preserve"> по скінченній кількості вихідних каналів. Реальний фізичний </w:t>
      </w:r>
      <w:r w:rsidRPr="007C61EF">
        <w:rPr>
          <w:sz w:val="28"/>
          <w:szCs w:val="28"/>
        </w:rPr>
        <w:lastRenderedPageBreak/>
        <w:t xml:space="preserve">вихідний сигнал </w:t>
      </w:r>
      <w:r w:rsidRPr="007C61EF">
        <w:rPr>
          <w:position w:val="-10"/>
          <w:sz w:val="28"/>
          <w:szCs w:val="28"/>
        </w:rPr>
        <w:object w:dxaOrig="520" w:dyaOrig="360">
          <v:shape id="_x0000_i1027" type="#_x0000_t75" style="width:26.25pt;height:18pt" o:ole="">
            <v:imagedata r:id="rId9" o:title=""/>
          </v:shape>
          <o:OLEObject Type="Embed" ProgID="Equation.3" ShapeID="_x0000_i1027" DrawAspect="Content" ObjectID="_1449652124" r:id="rId10"/>
        </w:object>
      </w:r>
      <w:r w:rsidRPr="007C61EF">
        <w:rPr>
          <w:sz w:val="28"/>
          <w:szCs w:val="28"/>
        </w:rPr>
        <w:t xml:space="preserve">, що належить до моменту часу </w:t>
      </w:r>
      <w:r w:rsidRPr="007C61EF">
        <w:rPr>
          <w:position w:val="-6"/>
          <w:sz w:val="28"/>
          <w:szCs w:val="28"/>
        </w:rPr>
        <w:object w:dxaOrig="160" w:dyaOrig="260">
          <v:shape id="_x0000_i1028" type="#_x0000_t75" style="width:8.25pt;height:12.75pt" o:ole="">
            <v:imagedata r:id="rId11" o:title=""/>
          </v:shape>
          <o:OLEObject Type="Embed" ProgID="Equation.3" ShapeID="_x0000_i1028" DrawAspect="Content" ObjectID="_1449652125" r:id="rId12"/>
        </w:object>
      </w:r>
      <w:r w:rsidRPr="007C61EF">
        <w:rPr>
          <w:sz w:val="28"/>
          <w:szCs w:val="28"/>
        </w:rPr>
        <w:t>, з</w:t>
      </w:r>
      <w:r>
        <w:rPr>
          <w:sz w:val="28"/>
          <w:szCs w:val="28"/>
        </w:rPr>
        <w:t>’</w:t>
      </w:r>
      <w:r w:rsidRPr="007C61EF">
        <w:rPr>
          <w:sz w:val="28"/>
          <w:szCs w:val="28"/>
        </w:rPr>
        <w:t xml:space="preserve">являється завжди після вхідного сигналу </w:t>
      </w:r>
      <w:r w:rsidRPr="007C61EF">
        <w:rPr>
          <w:position w:val="-10"/>
          <w:sz w:val="28"/>
          <w:szCs w:val="28"/>
        </w:rPr>
        <w:object w:dxaOrig="460" w:dyaOrig="360">
          <v:shape id="_x0000_i1029" type="#_x0000_t75" style="width:23.25pt;height:18pt" o:ole="">
            <v:imagedata r:id="rId13" o:title=""/>
          </v:shape>
          <o:OLEObject Type="Embed" ProgID="Equation.3" ShapeID="_x0000_i1029" DrawAspect="Content" ObjectID="_1449652126" r:id="rId14"/>
        </w:object>
      </w:r>
      <w:r w:rsidRPr="007C61EF">
        <w:rPr>
          <w:sz w:val="28"/>
          <w:szCs w:val="28"/>
        </w:rPr>
        <w:t xml:space="preserve">, що відповідає цьому ж моменту часу. Стосовно моменту часу </w:t>
      </w:r>
      <w:r w:rsidRPr="007C61EF">
        <w:rPr>
          <w:position w:val="-6"/>
          <w:sz w:val="28"/>
          <w:szCs w:val="28"/>
        </w:rPr>
        <w:object w:dxaOrig="160" w:dyaOrig="260">
          <v:shape id="_x0000_i1030" type="#_x0000_t75" style="width:8.25pt;height:12.75pt" o:ole="">
            <v:imagedata r:id="rId11" o:title=""/>
          </v:shape>
          <o:OLEObject Type="Embed" ProgID="Equation.3" ShapeID="_x0000_i1030" DrawAspect="Content" ObjectID="_1449652127" r:id="rId15"/>
        </w:object>
      </w:r>
      <w:r w:rsidRPr="007C61EF">
        <w:rPr>
          <w:sz w:val="28"/>
          <w:szCs w:val="28"/>
        </w:rPr>
        <w:t xml:space="preserve"> переходу автомата з</w:t>
      </w:r>
      <w:r>
        <w:rPr>
          <w:sz w:val="28"/>
          <w:szCs w:val="28"/>
        </w:rPr>
        <w:t>і</w:t>
      </w:r>
      <w:r w:rsidRPr="007C61EF">
        <w:rPr>
          <w:sz w:val="28"/>
          <w:szCs w:val="28"/>
        </w:rPr>
        <w:t xml:space="preserve"> стану </w:t>
      </w:r>
      <w:r w:rsidRPr="007C61EF">
        <w:rPr>
          <w:position w:val="-10"/>
          <w:sz w:val="28"/>
          <w:szCs w:val="28"/>
        </w:rPr>
        <w:object w:dxaOrig="820" w:dyaOrig="360">
          <v:shape id="_x0000_i1031" type="#_x0000_t75" style="width:41.25pt;height:18pt" o:ole="">
            <v:imagedata r:id="rId16" o:title=""/>
          </v:shape>
          <o:OLEObject Type="Embed" ProgID="Equation.3" ShapeID="_x0000_i1031" DrawAspect="Content" ObjectID="_1449652128" r:id="rId17"/>
        </w:object>
      </w:r>
      <w:r w:rsidRPr="007C61EF">
        <w:rPr>
          <w:sz w:val="28"/>
          <w:szCs w:val="28"/>
        </w:rPr>
        <w:t xml:space="preserve"> </w:t>
      </w:r>
      <w:r>
        <w:rPr>
          <w:sz w:val="28"/>
          <w:szCs w:val="28"/>
        </w:rPr>
        <w:t>у</w:t>
      </w:r>
      <w:r w:rsidRPr="007C61EF">
        <w:rPr>
          <w:sz w:val="28"/>
          <w:szCs w:val="28"/>
        </w:rPr>
        <w:t xml:space="preserve"> стан </w:t>
      </w:r>
      <w:r w:rsidRPr="007C61EF">
        <w:rPr>
          <w:position w:val="-10"/>
          <w:sz w:val="28"/>
          <w:szCs w:val="28"/>
        </w:rPr>
        <w:object w:dxaOrig="480" w:dyaOrig="360">
          <v:shape id="_x0000_i1032" type="#_x0000_t75" style="width:24pt;height:18pt" o:ole="">
            <v:imagedata r:id="rId18" o:title=""/>
          </v:shape>
          <o:OLEObject Type="Embed" ProgID="Equation.3" ShapeID="_x0000_i1032" DrawAspect="Content" ObjectID="_1449652129" r:id="rId19"/>
        </w:object>
      </w:r>
      <w:r w:rsidRPr="007C61EF">
        <w:rPr>
          <w:sz w:val="28"/>
          <w:szCs w:val="28"/>
        </w:rPr>
        <w:t xml:space="preserve">, то сигнал </w:t>
      </w:r>
      <w:r w:rsidRPr="007C61EF">
        <w:rPr>
          <w:position w:val="-10"/>
          <w:sz w:val="28"/>
          <w:szCs w:val="28"/>
        </w:rPr>
        <w:object w:dxaOrig="520" w:dyaOrig="360">
          <v:shape id="_x0000_i1033" type="#_x0000_t75" style="width:26.25pt;height:18pt" o:ole="">
            <v:imagedata r:id="rId9" o:title=""/>
          </v:shape>
          <o:OLEObject Type="Embed" ProgID="Equation.3" ShapeID="_x0000_i1033" DrawAspect="Content" ObjectID="_1449652130" r:id="rId20"/>
        </w:object>
      </w:r>
      <w:r w:rsidRPr="007C61EF">
        <w:rPr>
          <w:sz w:val="28"/>
          <w:szCs w:val="28"/>
        </w:rPr>
        <w:t xml:space="preserve"> може фактично з</w:t>
      </w:r>
      <w:r>
        <w:rPr>
          <w:sz w:val="28"/>
          <w:szCs w:val="28"/>
        </w:rPr>
        <w:t>’</w:t>
      </w:r>
      <w:r w:rsidRPr="007C61EF">
        <w:rPr>
          <w:sz w:val="28"/>
          <w:szCs w:val="28"/>
        </w:rPr>
        <w:t>являтися або раніше, або пізніше цього моменту.</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У першому випадку приймається, що вихідний сигнал </w:t>
      </w:r>
      <w:r w:rsidRPr="007C61EF">
        <w:rPr>
          <w:position w:val="-10"/>
          <w:sz w:val="28"/>
          <w:szCs w:val="28"/>
        </w:rPr>
        <w:object w:dxaOrig="520" w:dyaOrig="360">
          <v:shape id="_x0000_i1034" type="#_x0000_t75" style="width:26.25pt;height:18pt" o:ole="">
            <v:imagedata r:id="rId9" o:title=""/>
          </v:shape>
          <o:OLEObject Type="Embed" ProgID="Equation.3" ShapeID="_x0000_i1034" DrawAspect="Content" ObjectID="_1449652131" r:id="rId21"/>
        </w:object>
      </w:r>
      <w:r w:rsidRPr="007C61EF">
        <w:rPr>
          <w:sz w:val="28"/>
          <w:szCs w:val="28"/>
        </w:rPr>
        <w:t xml:space="preserve"> однозначно визначається вхідним сигналом </w:t>
      </w:r>
      <w:r w:rsidRPr="007C61EF">
        <w:rPr>
          <w:position w:val="-10"/>
          <w:sz w:val="28"/>
          <w:szCs w:val="28"/>
        </w:rPr>
        <w:object w:dxaOrig="460" w:dyaOrig="360">
          <v:shape id="_x0000_i1035" type="#_x0000_t75" style="width:23.25pt;height:18pt" o:ole="">
            <v:imagedata r:id="rId13" o:title=""/>
          </v:shape>
          <o:OLEObject Type="Embed" ProgID="Equation.3" ShapeID="_x0000_i1035" DrawAspect="Content" ObjectID="_1449652132" r:id="rId22"/>
        </w:object>
      </w:r>
      <w:r w:rsidRPr="007C61EF">
        <w:rPr>
          <w:sz w:val="28"/>
          <w:szCs w:val="28"/>
        </w:rPr>
        <w:t xml:space="preserve"> та станом </w:t>
      </w:r>
      <w:r w:rsidRPr="007C61EF">
        <w:rPr>
          <w:position w:val="-10"/>
          <w:sz w:val="28"/>
          <w:szCs w:val="28"/>
        </w:rPr>
        <w:object w:dxaOrig="820" w:dyaOrig="360">
          <v:shape id="_x0000_i1036" type="#_x0000_t75" style="width:41.25pt;height:18pt" o:ole="">
            <v:imagedata r:id="rId16" o:title=""/>
          </v:shape>
          <o:OLEObject Type="Embed" ProgID="Equation.3" ShapeID="_x0000_i1036" DrawAspect="Content" ObjectID="_1449652133" r:id="rId23"/>
        </w:object>
      </w:r>
      <w:r w:rsidRPr="007C61EF">
        <w:rPr>
          <w:sz w:val="28"/>
          <w:szCs w:val="28"/>
        </w:rPr>
        <w:t xml:space="preserve"> автомата в попередній момент часу, в другому випадку сигнал </w:t>
      </w:r>
      <w:r w:rsidRPr="007C61EF">
        <w:rPr>
          <w:position w:val="-10"/>
          <w:sz w:val="28"/>
          <w:szCs w:val="28"/>
        </w:rPr>
        <w:object w:dxaOrig="520" w:dyaOrig="360">
          <v:shape id="_x0000_i1037" type="#_x0000_t75" style="width:26.25pt;height:18pt" o:ole="">
            <v:imagedata r:id="rId9" o:title=""/>
          </v:shape>
          <o:OLEObject Type="Embed" ProgID="Equation.3" ShapeID="_x0000_i1037" DrawAspect="Content" ObjectID="_1449652134" r:id="rId24"/>
        </w:object>
      </w:r>
      <w:r w:rsidRPr="007C61EF">
        <w:rPr>
          <w:sz w:val="28"/>
          <w:szCs w:val="28"/>
        </w:rPr>
        <w:t xml:space="preserve"> однозначно визначається парою </w:t>
      </w:r>
      <w:r w:rsidRPr="007C61EF">
        <w:rPr>
          <w:position w:val="-10"/>
          <w:sz w:val="28"/>
          <w:szCs w:val="28"/>
        </w:rPr>
        <w:object w:dxaOrig="1140" w:dyaOrig="360">
          <v:shape id="_x0000_i1038" type="#_x0000_t75" style="width:57pt;height:18pt" o:ole="">
            <v:imagedata r:id="rId25" o:title=""/>
          </v:shape>
          <o:OLEObject Type="Embed" ProgID="Equation.3" ShapeID="_x0000_i1038" DrawAspect="Content" ObjectID="_1449652135" r:id="rId26"/>
        </w:object>
      </w:r>
      <w:r w:rsidRPr="007C61EF">
        <w:rPr>
          <w:sz w:val="28"/>
          <w:szCs w:val="28"/>
        </w:rPr>
        <w:t>. Вважають, що для будь-якого моменту часу завжди має місце лише одна із цих можливостей (одночасно для всіх переходів).</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Цифрові автомати, в яких вихідний сигнал </w:t>
      </w:r>
      <w:r w:rsidRPr="007C61EF">
        <w:rPr>
          <w:position w:val="-10"/>
          <w:sz w:val="28"/>
          <w:szCs w:val="28"/>
        </w:rPr>
        <w:object w:dxaOrig="520" w:dyaOrig="360">
          <v:shape id="_x0000_i1039" type="#_x0000_t75" style="width:26.25pt;height:18pt" o:ole="">
            <v:imagedata r:id="rId9" o:title=""/>
          </v:shape>
          <o:OLEObject Type="Embed" ProgID="Equation.3" ShapeID="_x0000_i1039" DrawAspect="Content" ObjectID="_1449652136" r:id="rId27"/>
        </w:object>
      </w:r>
      <w:r w:rsidRPr="007C61EF">
        <w:rPr>
          <w:sz w:val="28"/>
          <w:szCs w:val="28"/>
        </w:rPr>
        <w:t xml:space="preserve"> визначається парою </w:t>
      </w:r>
      <w:r w:rsidRPr="007C61EF">
        <w:rPr>
          <w:position w:val="-10"/>
          <w:sz w:val="28"/>
          <w:szCs w:val="28"/>
        </w:rPr>
        <w:object w:dxaOrig="1480" w:dyaOrig="360">
          <v:shape id="_x0000_i1040" type="#_x0000_t75" style="width:74.25pt;height:18pt" o:ole="">
            <v:imagedata r:id="rId28" o:title=""/>
          </v:shape>
          <o:OLEObject Type="Embed" ProgID="Equation.3" ShapeID="_x0000_i1040" DrawAspect="Content" ObjectID="_1449652137" r:id="rId29"/>
        </w:object>
      </w:r>
      <w:r w:rsidRPr="007C61EF">
        <w:rPr>
          <w:sz w:val="28"/>
          <w:szCs w:val="28"/>
        </w:rPr>
        <w:t xml:space="preserve">, називають </w:t>
      </w:r>
      <w:r w:rsidRPr="007C61EF">
        <w:rPr>
          <w:i/>
          <w:sz w:val="28"/>
          <w:szCs w:val="28"/>
        </w:rPr>
        <w:t>автоматами першого роду</w:t>
      </w:r>
      <w:r w:rsidRPr="007C61EF">
        <w:rPr>
          <w:sz w:val="28"/>
          <w:szCs w:val="28"/>
        </w:rPr>
        <w:t xml:space="preserve">, а автомати, в яких сигнал </w:t>
      </w:r>
      <w:r w:rsidRPr="007C61EF">
        <w:rPr>
          <w:position w:val="-10"/>
          <w:sz w:val="28"/>
          <w:szCs w:val="28"/>
        </w:rPr>
        <w:object w:dxaOrig="520" w:dyaOrig="360">
          <v:shape id="_x0000_i1041" type="#_x0000_t75" style="width:26.25pt;height:18pt" o:ole="">
            <v:imagedata r:id="rId9" o:title=""/>
          </v:shape>
          <o:OLEObject Type="Embed" ProgID="Equation.3" ShapeID="_x0000_i1041" DrawAspect="Content" ObjectID="_1449652138" r:id="rId30"/>
        </w:object>
      </w:r>
      <w:r w:rsidRPr="007C61EF">
        <w:rPr>
          <w:sz w:val="28"/>
          <w:szCs w:val="28"/>
        </w:rPr>
        <w:t xml:space="preserve"> визначається парою </w:t>
      </w:r>
      <w:r w:rsidRPr="007C61EF">
        <w:rPr>
          <w:position w:val="-10"/>
          <w:sz w:val="28"/>
          <w:szCs w:val="28"/>
        </w:rPr>
        <w:object w:dxaOrig="1140" w:dyaOrig="360">
          <v:shape id="_x0000_i1042" type="#_x0000_t75" style="width:57pt;height:18pt" o:ole="">
            <v:imagedata r:id="rId31" o:title=""/>
          </v:shape>
          <o:OLEObject Type="Embed" ProgID="Equation.3" ShapeID="_x0000_i1042" DrawAspect="Content" ObjectID="_1449652139" r:id="rId32"/>
        </w:object>
      </w:r>
      <w:r w:rsidRPr="007C61EF">
        <w:rPr>
          <w:sz w:val="28"/>
          <w:szCs w:val="28"/>
        </w:rPr>
        <w:t xml:space="preserve"> </w:t>
      </w:r>
      <w:r w:rsidRPr="007C61EF">
        <w:rPr>
          <w:bCs/>
          <w:color w:val="000000"/>
          <w:kern w:val="2"/>
          <w:sz w:val="28"/>
          <w:szCs w:val="28"/>
        </w:rPr>
        <w:t>–</w:t>
      </w:r>
      <w:r w:rsidRPr="007C61EF">
        <w:rPr>
          <w:sz w:val="28"/>
          <w:szCs w:val="28"/>
        </w:rPr>
        <w:t xml:space="preserve"> </w:t>
      </w:r>
      <w:r w:rsidRPr="007C61EF">
        <w:rPr>
          <w:i/>
          <w:sz w:val="28"/>
          <w:szCs w:val="28"/>
        </w:rPr>
        <w:t>автоматами другого роду</w:t>
      </w:r>
      <w:r w:rsidRPr="007C61EF">
        <w:rPr>
          <w:sz w:val="28"/>
          <w:szCs w:val="28"/>
        </w:rPr>
        <w:t>.</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Цифровий автомат (першого або другого роду) називається </w:t>
      </w:r>
      <w:r w:rsidRPr="007C61EF">
        <w:rPr>
          <w:i/>
          <w:sz w:val="28"/>
          <w:szCs w:val="28"/>
        </w:rPr>
        <w:t>правильним</w:t>
      </w:r>
      <w:r w:rsidRPr="007C61EF">
        <w:rPr>
          <w:sz w:val="28"/>
          <w:szCs w:val="28"/>
        </w:rPr>
        <w:t xml:space="preserve">, якщо вихідний сигнал </w:t>
      </w:r>
      <w:r w:rsidRPr="007C61EF">
        <w:rPr>
          <w:position w:val="-10"/>
          <w:sz w:val="28"/>
          <w:szCs w:val="28"/>
        </w:rPr>
        <w:object w:dxaOrig="520" w:dyaOrig="360">
          <v:shape id="_x0000_i1043" type="#_x0000_t75" style="width:26.25pt;height:18pt" o:ole="">
            <v:imagedata r:id="rId9" o:title=""/>
          </v:shape>
          <o:OLEObject Type="Embed" ProgID="Equation.3" ShapeID="_x0000_i1043" DrawAspect="Content" ObjectID="_1449652140" r:id="rId33"/>
        </w:object>
      </w:r>
      <w:r w:rsidRPr="007C61EF">
        <w:rPr>
          <w:sz w:val="28"/>
          <w:szCs w:val="28"/>
        </w:rPr>
        <w:t xml:space="preserve"> визначається одним лише його станом (</w:t>
      </w:r>
      <w:r w:rsidRPr="007C61EF">
        <w:rPr>
          <w:position w:val="-10"/>
          <w:sz w:val="28"/>
          <w:szCs w:val="28"/>
        </w:rPr>
        <w:object w:dxaOrig="820" w:dyaOrig="360">
          <v:shape id="_x0000_i1044" type="#_x0000_t75" style="width:41.25pt;height:18pt" o:ole="">
            <v:imagedata r:id="rId16" o:title=""/>
          </v:shape>
          <o:OLEObject Type="Embed" ProgID="Equation.3" ShapeID="_x0000_i1044" DrawAspect="Content" ObjectID="_1449652141" r:id="rId34"/>
        </w:object>
      </w:r>
      <w:r w:rsidRPr="007C61EF">
        <w:rPr>
          <w:sz w:val="28"/>
          <w:szCs w:val="28"/>
        </w:rPr>
        <w:t xml:space="preserve"> або </w:t>
      </w:r>
      <w:r w:rsidRPr="007C61EF">
        <w:rPr>
          <w:position w:val="-10"/>
          <w:sz w:val="28"/>
          <w:szCs w:val="28"/>
        </w:rPr>
        <w:object w:dxaOrig="480" w:dyaOrig="360">
          <v:shape id="_x0000_i1045" type="#_x0000_t75" style="width:24pt;height:18pt" o:ole="">
            <v:imagedata r:id="rId35" o:title=""/>
          </v:shape>
          <o:OLEObject Type="Embed" ProgID="Equation.3" ShapeID="_x0000_i1045" DrawAspect="Content" ObjectID="_1449652142" r:id="rId36"/>
        </w:object>
      </w:r>
      <w:r w:rsidRPr="007C61EF">
        <w:rPr>
          <w:sz w:val="28"/>
          <w:szCs w:val="28"/>
        </w:rPr>
        <w:t xml:space="preserve">) та не залежить явно від вхідного сигналу </w:t>
      </w:r>
      <w:r w:rsidRPr="007C61EF">
        <w:rPr>
          <w:position w:val="-10"/>
          <w:sz w:val="28"/>
          <w:szCs w:val="28"/>
        </w:rPr>
        <w:object w:dxaOrig="460" w:dyaOrig="360">
          <v:shape id="_x0000_i1046" type="#_x0000_t75" style="width:23.25pt;height:18pt" o:ole="">
            <v:imagedata r:id="rId13" o:title=""/>
          </v:shape>
          <o:OLEObject Type="Embed" ProgID="Equation.3" ShapeID="_x0000_i1046" DrawAspect="Content" ObjectID="_1449652143" r:id="rId37"/>
        </w:object>
      </w:r>
      <w:r w:rsidRPr="007C61EF">
        <w:rPr>
          <w:sz w:val="28"/>
          <w:szCs w:val="28"/>
        </w:rPr>
        <w:t>.</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Автомати першого роду зазвичай називають </w:t>
      </w:r>
      <w:r w:rsidRPr="007C61EF">
        <w:rPr>
          <w:i/>
          <w:sz w:val="28"/>
          <w:szCs w:val="28"/>
        </w:rPr>
        <w:t>автоматами Мілі</w:t>
      </w:r>
      <w:r w:rsidRPr="007C61EF">
        <w:rPr>
          <w:sz w:val="28"/>
          <w:szCs w:val="28"/>
        </w:rPr>
        <w:t xml:space="preserve">, а автомати другого роду </w:t>
      </w:r>
      <w:r w:rsidRPr="007C61EF">
        <w:rPr>
          <w:bCs/>
          <w:color w:val="000000"/>
          <w:kern w:val="2"/>
          <w:sz w:val="28"/>
          <w:szCs w:val="28"/>
        </w:rPr>
        <w:t>–</w:t>
      </w:r>
      <w:r w:rsidRPr="007C61EF">
        <w:rPr>
          <w:sz w:val="28"/>
          <w:szCs w:val="28"/>
        </w:rPr>
        <w:t xml:space="preserve"> </w:t>
      </w:r>
      <w:r w:rsidRPr="007C61EF">
        <w:rPr>
          <w:i/>
          <w:sz w:val="28"/>
          <w:szCs w:val="28"/>
        </w:rPr>
        <w:t>автоматами Мура</w:t>
      </w:r>
      <w:r w:rsidRPr="007C61EF">
        <w:rPr>
          <w:sz w:val="28"/>
          <w:szCs w:val="28"/>
        </w:rPr>
        <w:t>.</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Загальна теорія цифрових автоматів </w:t>
      </w:r>
      <w:r>
        <w:rPr>
          <w:sz w:val="28"/>
          <w:szCs w:val="28"/>
        </w:rPr>
        <w:t>за</w:t>
      </w:r>
      <w:r w:rsidRPr="007C61EF">
        <w:rPr>
          <w:sz w:val="28"/>
          <w:szCs w:val="28"/>
        </w:rPr>
        <w:t xml:space="preserve"> наведених вище припущен</w:t>
      </w:r>
      <w:r>
        <w:rPr>
          <w:sz w:val="28"/>
          <w:szCs w:val="28"/>
        </w:rPr>
        <w:t>ь</w:t>
      </w:r>
      <w:r w:rsidRPr="007C61EF">
        <w:rPr>
          <w:sz w:val="28"/>
          <w:szCs w:val="28"/>
        </w:rPr>
        <w:t xml:space="preserve"> розбивається на дві великі частини: </w:t>
      </w:r>
      <w:r w:rsidRPr="007C61EF">
        <w:rPr>
          <w:i/>
          <w:sz w:val="28"/>
          <w:szCs w:val="28"/>
        </w:rPr>
        <w:t>абстрактну теорію цифрових автоматів</w:t>
      </w:r>
      <w:r w:rsidRPr="007C61EF">
        <w:rPr>
          <w:sz w:val="28"/>
          <w:szCs w:val="28"/>
        </w:rPr>
        <w:t xml:space="preserve"> та </w:t>
      </w:r>
      <w:r w:rsidRPr="007C61EF">
        <w:rPr>
          <w:i/>
          <w:sz w:val="28"/>
          <w:szCs w:val="28"/>
        </w:rPr>
        <w:t>структурну теорію цифрових автоматів</w:t>
      </w:r>
      <w:r w:rsidRPr="007C61EF">
        <w:rPr>
          <w:sz w:val="28"/>
          <w:szCs w:val="28"/>
        </w:rPr>
        <w:t xml:space="preserve">. Відмінність між ними полягає в тому, що в абстрактній теорії не враховується структура як самого автомата, так </w:t>
      </w:r>
      <w:r>
        <w:rPr>
          <w:sz w:val="28"/>
          <w:szCs w:val="28"/>
        </w:rPr>
        <w:t>і</w:t>
      </w:r>
      <w:r w:rsidRPr="007C61EF">
        <w:rPr>
          <w:sz w:val="28"/>
          <w:szCs w:val="28"/>
        </w:rPr>
        <w:t xml:space="preserve"> структури його вхідних та вихідних сигналів. Вхідні та вихідні сигнали розглядаються при цьому просто як букви двох фіксованих для цього автомата алфавітів: вхідного та вихідного. Не цікавлячись способом побудови автомата, абстрактна теорія вивчає лише ті переходи, які зазнає автомат під впливом вхідних сигналів, та ті вихідні сигнали, які він при цьому видає.</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 На противагу абстрактній теорії, структурна теорія автоматів враховує структуру автомата та його вхідних та вихідних сигналів. У структурній теорії вивчаються способи побудови автоматів з кількох елементарних автоматів, способи кодування вхідних та вихідних сигналів елементарними сигналами, що передаються по реальни</w:t>
      </w:r>
      <w:r>
        <w:rPr>
          <w:sz w:val="28"/>
          <w:szCs w:val="28"/>
        </w:rPr>
        <w:t>х</w:t>
      </w:r>
      <w:r w:rsidRPr="007C61EF">
        <w:rPr>
          <w:sz w:val="28"/>
          <w:szCs w:val="28"/>
        </w:rPr>
        <w:t xml:space="preserve"> вхідни</w:t>
      </w:r>
      <w:r>
        <w:rPr>
          <w:sz w:val="28"/>
          <w:szCs w:val="28"/>
        </w:rPr>
        <w:t>х</w:t>
      </w:r>
      <w:r w:rsidRPr="007C61EF">
        <w:rPr>
          <w:sz w:val="28"/>
          <w:szCs w:val="28"/>
        </w:rPr>
        <w:t xml:space="preserve"> та вихідни</w:t>
      </w:r>
      <w:r>
        <w:rPr>
          <w:sz w:val="28"/>
          <w:szCs w:val="28"/>
        </w:rPr>
        <w:t>х</w:t>
      </w:r>
      <w:r w:rsidRPr="007C61EF">
        <w:rPr>
          <w:sz w:val="28"/>
          <w:szCs w:val="28"/>
        </w:rPr>
        <w:t xml:space="preserve"> канала</w:t>
      </w:r>
      <w:r>
        <w:rPr>
          <w:sz w:val="28"/>
          <w:szCs w:val="28"/>
        </w:rPr>
        <w:t>х</w:t>
      </w:r>
      <w:r w:rsidRPr="007C61EF">
        <w:rPr>
          <w:sz w:val="28"/>
          <w:szCs w:val="28"/>
        </w:rPr>
        <w:t>.</w:t>
      </w:r>
      <w:r>
        <w:rPr>
          <w:sz w:val="28"/>
          <w:szCs w:val="28"/>
        </w:rPr>
        <w:t xml:space="preserve"> </w:t>
      </w:r>
      <w:r w:rsidRPr="007C61EF">
        <w:rPr>
          <w:sz w:val="28"/>
          <w:szCs w:val="28"/>
        </w:rPr>
        <w:t xml:space="preserve">Структурна теорія автоматів є продовженням та подальшим розвитком абстрактної теорії. </w:t>
      </w:r>
    </w:p>
    <w:p w:rsidR="007C29D4" w:rsidRPr="007C61EF" w:rsidRDefault="007C29D4" w:rsidP="007C29D4">
      <w:pPr>
        <w:pStyle w:val="af1"/>
        <w:tabs>
          <w:tab w:val="num" w:pos="1448"/>
        </w:tabs>
        <w:spacing w:before="0" w:beforeAutospacing="0" w:after="0" w:afterAutospacing="0"/>
        <w:ind w:firstLine="724"/>
        <w:jc w:val="both"/>
        <w:rPr>
          <w:sz w:val="28"/>
          <w:szCs w:val="28"/>
        </w:rPr>
      </w:pPr>
    </w:p>
    <w:p w:rsidR="007C29D4" w:rsidRPr="007C61EF" w:rsidRDefault="007C29D4" w:rsidP="007C29D4">
      <w:pPr>
        <w:pStyle w:val="af1"/>
        <w:spacing w:before="0" w:beforeAutospacing="0" w:after="0" w:afterAutospacing="0"/>
        <w:ind w:firstLine="708"/>
        <w:jc w:val="both"/>
        <w:rPr>
          <w:b/>
          <w:sz w:val="28"/>
          <w:szCs w:val="28"/>
        </w:rPr>
      </w:pPr>
      <w:r>
        <w:rPr>
          <w:b/>
          <w:sz w:val="28"/>
          <w:szCs w:val="28"/>
        </w:rPr>
        <w:t>1.2. З</w:t>
      </w:r>
      <w:r w:rsidRPr="007C61EF">
        <w:rPr>
          <w:b/>
          <w:sz w:val="28"/>
          <w:szCs w:val="28"/>
        </w:rPr>
        <w:t>астосування теорії цифрових автоматів</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Теорія цифрових автоматів займається вивченням процесів, що протікають </w:t>
      </w:r>
      <w:r>
        <w:rPr>
          <w:sz w:val="28"/>
          <w:szCs w:val="28"/>
        </w:rPr>
        <w:t>у</w:t>
      </w:r>
      <w:r w:rsidRPr="007C61EF">
        <w:rPr>
          <w:sz w:val="28"/>
          <w:szCs w:val="28"/>
        </w:rPr>
        <w:t xml:space="preserve"> автоматах різного роду, та загальних закономірностей, яким вони підпорядковані, широко застосовуючи для цього апарат алгебри, математичну логіку, комбінаторний аналіз та теорію ймовірності.</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Теорія автоматів знаходить застосування як в математиці, так </w:t>
      </w:r>
      <w:r>
        <w:rPr>
          <w:sz w:val="28"/>
          <w:szCs w:val="28"/>
        </w:rPr>
        <w:t>і</w:t>
      </w:r>
      <w:r w:rsidRPr="007C61EF">
        <w:rPr>
          <w:sz w:val="28"/>
          <w:szCs w:val="28"/>
        </w:rPr>
        <w:t xml:space="preserve"> </w:t>
      </w:r>
      <w:r>
        <w:rPr>
          <w:sz w:val="28"/>
          <w:szCs w:val="28"/>
        </w:rPr>
        <w:t>в</w:t>
      </w:r>
      <w:r w:rsidRPr="007C61EF">
        <w:rPr>
          <w:sz w:val="28"/>
          <w:szCs w:val="28"/>
        </w:rPr>
        <w:t xml:space="preserve"> розв</w:t>
      </w:r>
      <w:r>
        <w:rPr>
          <w:sz w:val="28"/>
          <w:szCs w:val="28"/>
        </w:rPr>
        <w:t>’</w:t>
      </w:r>
      <w:r w:rsidRPr="007C61EF">
        <w:rPr>
          <w:sz w:val="28"/>
          <w:szCs w:val="28"/>
        </w:rPr>
        <w:t>язанні практичних задач. Наприклад, засобами теорії автоматів доводиться розв</w:t>
      </w:r>
      <w:r>
        <w:rPr>
          <w:sz w:val="28"/>
          <w:szCs w:val="28"/>
        </w:rPr>
        <w:t>’</w:t>
      </w:r>
      <w:r w:rsidRPr="007C61EF">
        <w:rPr>
          <w:sz w:val="28"/>
          <w:szCs w:val="28"/>
        </w:rPr>
        <w:t>яз</w:t>
      </w:r>
      <w:r>
        <w:rPr>
          <w:sz w:val="28"/>
          <w:szCs w:val="28"/>
        </w:rPr>
        <w:t>ок</w:t>
      </w:r>
      <w:r w:rsidRPr="007C61EF">
        <w:rPr>
          <w:sz w:val="28"/>
          <w:szCs w:val="28"/>
        </w:rPr>
        <w:t xml:space="preserve"> деяких формальних обчислень. Застосування методів та понять теорії автоматів до вивчення формальних та природних мов при</w:t>
      </w:r>
      <w:r>
        <w:rPr>
          <w:sz w:val="28"/>
          <w:szCs w:val="28"/>
        </w:rPr>
        <w:t>з</w:t>
      </w:r>
      <w:r w:rsidRPr="007C61EF">
        <w:rPr>
          <w:sz w:val="28"/>
          <w:szCs w:val="28"/>
        </w:rPr>
        <w:t>вело до виникнення математичної лінгвістики (</w:t>
      </w:r>
      <w:r w:rsidRPr="007C61EF">
        <w:rPr>
          <w:i/>
          <w:sz w:val="28"/>
          <w:szCs w:val="28"/>
        </w:rPr>
        <w:t>математична лінгвістика</w:t>
      </w:r>
      <w:r w:rsidRPr="007C61EF">
        <w:rPr>
          <w:sz w:val="28"/>
          <w:szCs w:val="28"/>
        </w:rPr>
        <w:t xml:space="preserve"> </w:t>
      </w:r>
      <w:r w:rsidRPr="007C61EF">
        <w:rPr>
          <w:bCs/>
          <w:color w:val="000000"/>
          <w:kern w:val="2"/>
          <w:sz w:val="28"/>
          <w:szCs w:val="28"/>
        </w:rPr>
        <w:t>–</w:t>
      </w:r>
      <w:r w:rsidRPr="007C61EF">
        <w:rPr>
          <w:sz w:val="28"/>
          <w:szCs w:val="28"/>
        </w:rPr>
        <w:t xml:space="preserve"> математична дисципліна, предметом якої є розроб</w:t>
      </w:r>
      <w:r>
        <w:rPr>
          <w:sz w:val="28"/>
          <w:szCs w:val="28"/>
        </w:rPr>
        <w:t>лення</w:t>
      </w:r>
      <w:r w:rsidRPr="007C61EF">
        <w:rPr>
          <w:sz w:val="28"/>
          <w:szCs w:val="28"/>
        </w:rPr>
        <w:t xml:space="preserve"> формального апарат</w:t>
      </w:r>
      <w:r>
        <w:rPr>
          <w:sz w:val="28"/>
          <w:szCs w:val="28"/>
        </w:rPr>
        <w:t>а</w:t>
      </w:r>
      <w:r w:rsidRPr="007C61EF">
        <w:rPr>
          <w:sz w:val="28"/>
          <w:szCs w:val="28"/>
        </w:rPr>
        <w:t xml:space="preserve"> для опису</w:t>
      </w:r>
      <w:r>
        <w:rPr>
          <w:sz w:val="28"/>
          <w:szCs w:val="28"/>
        </w:rPr>
        <w:t>вання</w:t>
      </w:r>
      <w:r w:rsidRPr="007C61EF">
        <w:rPr>
          <w:sz w:val="28"/>
          <w:szCs w:val="28"/>
        </w:rPr>
        <w:t xml:space="preserve"> будови природних та деяких штучних мов)</w:t>
      </w:r>
      <w:r>
        <w:rPr>
          <w:sz w:val="28"/>
          <w:szCs w:val="28"/>
        </w:rPr>
        <w:t>.</w:t>
      </w:r>
      <w:r w:rsidRPr="007C61EF">
        <w:rPr>
          <w:sz w:val="28"/>
          <w:szCs w:val="28"/>
        </w:rPr>
        <w:t xml:space="preserve"> Поняття автомата може служити модельним </w:t>
      </w:r>
      <w:r w:rsidRPr="007C61EF">
        <w:rPr>
          <w:sz w:val="28"/>
          <w:szCs w:val="28"/>
        </w:rPr>
        <w:lastRenderedPageBreak/>
        <w:t>об</w:t>
      </w:r>
      <w:r>
        <w:rPr>
          <w:sz w:val="28"/>
          <w:szCs w:val="28"/>
        </w:rPr>
        <w:t>’</w:t>
      </w:r>
      <w:r w:rsidRPr="007C61EF">
        <w:rPr>
          <w:sz w:val="28"/>
          <w:szCs w:val="28"/>
        </w:rPr>
        <w:t xml:space="preserve">єктом в найрізноманітніших задачах, завдяки чому можливе застосування теорії автоматів </w:t>
      </w:r>
      <w:r>
        <w:rPr>
          <w:sz w:val="28"/>
          <w:szCs w:val="28"/>
        </w:rPr>
        <w:t>у</w:t>
      </w:r>
      <w:r w:rsidRPr="007C61EF">
        <w:rPr>
          <w:sz w:val="28"/>
          <w:szCs w:val="28"/>
        </w:rPr>
        <w:t xml:space="preserve"> різних наукових </w:t>
      </w:r>
      <w:r>
        <w:rPr>
          <w:sz w:val="28"/>
          <w:szCs w:val="28"/>
        </w:rPr>
        <w:t>і</w:t>
      </w:r>
      <w:r w:rsidRPr="007C61EF">
        <w:rPr>
          <w:sz w:val="28"/>
          <w:szCs w:val="28"/>
        </w:rPr>
        <w:t xml:space="preserve"> прикладних дослідженнях.</w:t>
      </w:r>
    </w:p>
    <w:p w:rsidR="007C29D4" w:rsidRPr="007C61EF" w:rsidRDefault="007C29D4" w:rsidP="007C29D4">
      <w:pPr>
        <w:tabs>
          <w:tab w:val="num" w:pos="1448"/>
        </w:tabs>
        <w:ind w:firstLine="724"/>
        <w:jc w:val="both"/>
        <w:rPr>
          <w:sz w:val="28"/>
          <w:szCs w:val="28"/>
        </w:rPr>
      </w:pPr>
      <w:r w:rsidRPr="007C61EF">
        <w:rPr>
          <w:sz w:val="28"/>
          <w:szCs w:val="28"/>
        </w:rPr>
        <w:t>Існує багато об</w:t>
      </w:r>
      <w:r>
        <w:rPr>
          <w:sz w:val="28"/>
          <w:szCs w:val="28"/>
        </w:rPr>
        <w:t>’</w:t>
      </w:r>
      <w:r w:rsidRPr="007C61EF">
        <w:rPr>
          <w:sz w:val="28"/>
          <w:szCs w:val="28"/>
        </w:rPr>
        <w:t>єктів керування, що пов</w:t>
      </w:r>
      <w:r>
        <w:rPr>
          <w:sz w:val="28"/>
          <w:szCs w:val="28"/>
        </w:rPr>
        <w:t>’</w:t>
      </w:r>
      <w:r w:rsidRPr="007C61EF">
        <w:rPr>
          <w:sz w:val="28"/>
          <w:szCs w:val="28"/>
        </w:rPr>
        <w:t xml:space="preserve">язані з великою відповідальністю: ядерні та хімічні реактори, комплекси промислового, оборонного, космічного призначення, гірська справа. Успіх </w:t>
      </w:r>
      <w:r>
        <w:rPr>
          <w:sz w:val="28"/>
          <w:szCs w:val="28"/>
        </w:rPr>
        <w:t>у</w:t>
      </w:r>
      <w:r w:rsidRPr="007C61EF">
        <w:rPr>
          <w:sz w:val="28"/>
          <w:szCs w:val="28"/>
        </w:rPr>
        <w:t xml:space="preserve"> роботі з ними прямо залежить від чіткості та злагодженості дій, від уміння приймати вивірені рішення та грамотно аналізувати ситуацію, від можливості однозначної інтерпр</w:t>
      </w:r>
      <w:r>
        <w:rPr>
          <w:sz w:val="28"/>
          <w:szCs w:val="28"/>
        </w:rPr>
        <w:t>етації інформації.</w:t>
      </w:r>
      <w:r w:rsidRPr="007C61EF">
        <w:rPr>
          <w:sz w:val="28"/>
          <w:szCs w:val="28"/>
        </w:rPr>
        <w:t xml:space="preserve"> Різна природа фізичних процесів, що протікають в об</w:t>
      </w:r>
      <w:r>
        <w:rPr>
          <w:sz w:val="28"/>
          <w:szCs w:val="28"/>
        </w:rPr>
        <w:t>’</w:t>
      </w:r>
      <w:r w:rsidRPr="007C61EF">
        <w:rPr>
          <w:sz w:val="28"/>
          <w:szCs w:val="28"/>
        </w:rPr>
        <w:t xml:space="preserve">єктах, складний характер взаємодії між ними та системами керування </w:t>
      </w:r>
      <w:r>
        <w:rPr>
          <w:sz w:val="28"/>
          <w:szCs w:val="28"/>
        </w:rPr>
        <w:t>з</w:t>
      </w:r>
      <w:r w:rsidRPr="007C61EF">
        <w:rPr>
          <w:sz w:val="28"/>
          <w:szCs w:val="28"/>
        </w:rPr>
        <w:t>умовлює труднощі розроб</w:t>
      </w:r>
      <w:r>
        <w:rPr>
          <w:sz w:val="28"/>
          <w:szCs w:val="28"/>
        </w:rPr>
        <w:t>лення</w:t>
      </w:r>
      <w:r w:rsidRPr="007C61EF">
        <w:rPr>
          <w:sz w:val="28"/>
          <w:szCs w:val="28"/>
        </w:rPr>
        <w:t xml:space="preserve">, алгоритмізації та програмування задач керування. Виникають труднощі, </w:t>
      </w:r>
      <w:r>
        <w:rPr>
          <w:sz w:val="28"/>
          <w:szCs w:val="28"/>
        </w:rPr>
        <w:t xml:space="preserve">які </w:t>
      </w:r>
      <w:r w:rsidRPr="007C61EF">
        <w:rPr>
          <w:sz w:val="28"/>
          <w:szCs w:val="28"/>
        </w:rPr>
        <w:t>пов</w:t>
      </w:r>
      <w:r>
        <w:rPr>
          <w:sz w:val="28"/>
          <w:szCs w:val="28"/>
        </w:rPr>
        <w:t>’</w:t>
      </w:r>
      <w:r w:rsidRPr="007C61EF">
        <w:rPr>
          <w:sz w:val="28"/>
          <w:szCs w:val="28"/>
        </w:rPr>
        <w:t>язані з необхідністю досягнення наочності та структурованості. Для вирішення цих завдань використовується розвинений математичний апарат теорії автоматів.</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Опис логіки поведінки (за яких умов необхідно виконати ті або інші дії) при автоматному підході структурований. Ця властивість робить автоматний опис складної поведінки наочним та </w:t>
      </w:r>
      <w:r>
        <w:rPr>
          <w:sz w:val="28"/>
          <w:szCs w:val="28"/>
        </w:rPr>
        <w:t>зрозумілим</w:t>
      </w:r>
      <w:r w:rsidRPr="007C61EF">
        <w:rPr>
          <w:sz w:val="28"/>
          <w:szCs w:val="28"/>
        </w:rPr>
        <w:t>. Коректність роботи при використанні автоматів заклад</w:t>
      </w:r>
      <w:r>
        <w:rPr>
          <w:sz w:val="28"/>
          <w:szCs w:val="28"/>
        </w:rPr>
        <w:t>ається ще на етапі проектування</w:t>
      </w:r>
      <w:r w:rsidRPr="007C61EF">
        <w:rPr>
          <w:sz w:val="28"/>
          <w:szCs w:val="28"/>
        </w:rPr>
        <w:t xml:space="preserve"> завдяки графічному представленню, тобто:</w:t>
      </w:r>
    </w:p>
    <w:p w:rsidR="007C29D4" w:rsidRPr="007C61EF" w:rsidRDefault="007C29D4" w:rsidP="007C29D4">
      <w:pPr>
        <w:pStyle w:val="af1"/>
        <w:numPr>
          <w:ilvl w:val="0"/>
          <w:numId w:val="4"/>
        </w:numPr>
        <w:tabs>
          <w:tab w:val="clear" w:pos="720"/>
          <w:tab w:val="num" w:pos="993"/>
          <w:tab w:val="num" w:pos="1448"/>
        </w:tabs>
        <w:spacing w:before="0" w:beforeAutospacing="0" w:after="0" w:afterAutospacing="0"/>
        <w:ind w:left="0" w:firstLine="724"/>
        <w:jc w:val="both"/>
        <w:rPr>
          <w:sz w:val="28"/>
          <w:szCs w:val="28"/>
        </w:rPr>
      </w:pPr>
      <w:r w:rsidRPr="007C61EF">
        <w:rPr>
          <w:sz w:val="28"/>
          <w:szCs w:val="28"/>
        </w:rPr>
        <w:t xml:space="preserve">наочно </w:t>
      </w:r>
      <w:r>
        <w:rPr>
          <w:sz w:val="28"/>
          <w:szCs w:val="28"/>
        </w:rPr>
        <w:t>по</w:t>
      </w:r>
      <w:r w:rsidRPr="007C61EF">
        <w:rPr>
          <w:sz w:val="28"/>
          <w:szCs w:val="28"/>
        </w:rPr>
        <w:t>дається поведінка керуючих автоматів (графічно, табличн</w:t>
      </w:r>
      <w:r>
        <w:rPr>
          <w:sz w:val="28"/>
          <w:szCs w:val="28"/>
        </w:rPr>
        <w:t>о</w:t>
      </w:r>
      <w:r w:rsidRPr="007C61EF">
        <w:rPr>
          <w:sz w:val="28"/>
          <w:szCs w:val="28"/>
        </w:rPr>
        <w:t>) та композицій з них;</w:t>
      </w:r>
    </w:p>
    <w:p w:rsidR="007C29D4" w:rsidRPr="007C61EF" w:rsidRDefault="007C29D4" w:rsidP="007C29D4">
      <w:pPr>
        <w:pStyle w:val="af1"/>
        <w:numPr>
          <w:ilvl w:val="0"/>
          <w:numId w:val="4"/>
        </w:numPr>
        <w:tabs>
          <w:tab w:val="clear" w:pos="720"/>
          <w:tab w:val="num" w:pos="993"/>
          <w:tab w:val="num" w:pos="1448"/>
        </w:tabs>
        <w:spacing w:before="0" w:beforeAutospacing="0" w:after="0" w:afterAutospacing="0"/>
        <w:ind w:left="0" w:firstLine="724"/>
        <w:jc w:val="both"/>
        <w:rPr>
          <w:sz w:val="28"/>
          <w:szCs w:val="28"/>
        </w:rPr>
      </w:pPr>
      <w:r w:rsidRPr="007C61EF">
        <w:rPr>
          <w:sz w:val="28"/>
          <w:szCs w:val="28"/>
        </w:rPr>
        <w:t>відображаються бажані стани;</w:t>
      </w:r>
    </w:p>
    <w:p w:rsidR="007C29D4" w:rsidRPr="007C61EF" w:rsidRDefault="007C29D4" w:rsidP="007C29D4">
      <w:pPr>
        <w:pStyle w:val="af1"/>
        <w:numPr>
          <w:ilvl w:val="0"/>
          <w:numId w:val="4"/>
        </w:numPr>
        <w:tabs>
          <w:tab w:val="clear" w:pos="720"/>
          <w:tab w:val="num" w:pos="993"/>
          <w:tab w:val="num" w:pos="1448"/>
        </w:tabs>
        <w:spacing w:before="0" w:beforeAutospacing="0" w:after="0" w:afterAutospacing="0"/>
        <w:ind w:left="0" w:firstLine="724"/>
        <w:jc w:val="both"/>
        <w:rPr>
          <w:sz w:val="28"/>
          <w:szCs w:val="28"/>
        </w:rPr>
      </w:pPr>
      <w:r w:rsidRPr="007C61EF">
        <w:rPr>
          <w:sz w:val="28"/>
          <w:szCs w:val="28"/>
        </w:rPr>
        <w:t>від</w:t>
      </w:r>
      <w:r>
        <w:rPr>
          <w:sz w:val="28"/>
          <w:szCs w:val="28"/>
        </w:rPr>
        <w:t>ображається</w:t>
      </w:r>
      <w:r w:rsidRPr="007C61EF">
        <w:rPr>
          <w:sz w:val="28"/>
          <w:szCs w:val="28"/>
        </w:rPr>
        <w:t xml:space="preserve"> динаміка та умови переходів автомата </w:t>
      </w:r>
      <w:r>
        <w:rPr>
          <w:sz w:val="28"/>
          <w:szCs w:val="28"/>
        </w:rPr>
        <w:t>зі</w:t>
      </w:r>
      <w:r w:rsidRPr="007C61EF">
        <w:rPr>
          <w:sz w:val="28"/>
          <w:szCs w:val="28"/>
        </w:rPr>
        <w:t xml:space="preserve"> стану в стан; можна легко побачити можливі помилки в проектуванні, такі</w:t>
      </w:r>
      <w:r>
        <w:rPr>
          <w:sz w:val="28"/>
          <w:szCs w:val="28"/>
        </w:rPr>
        <w:t>,</w:t>
      </w:r>
      <w:r w:rsidRPr="007C61EF">
        <w:rPr>
          <w:sz w:val="28"/>
          <w:szCs w:val="28"/>
        </w:rPr>
        <w:t xml:space="preserve"> як відсутність деякого переходу</w:t>
      </w:r>
      <w:r>
        <w:rPr>
          <w:sz w:val="28"/>
          <w:szCs w:val="28"/>
        </w:rPr>
        <w:t>, недоступність стану</w:t>
      </w:r>
      <w:r w:rsidRPr="007C61EF">
        <w:rPr>
          <w:sz w:val="28"/>
          <w:szCs w:val="28"/>
        </w:rPr>
        <w:t xml:space="preserve"> тощо.</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Усе це призводить до чіткого розуміння роботи пристрою. Процеси керування, проектування можуть бути п</w:t>
      </w:r>
      <w:r>
        <w:rPr>
          <w:sz w:val="28"/>
          <w:szCs w:val="28"/>
        </w:rPr>
        <w:t>ода</w:t>
      </w:r>
      <w:r w:rsidRPr="007C61EF">
        <w:rPr>
          <w:sz w:val="28"/>
          <w:szCs w:val="28"/>
        </w:rPr>
        <w:t>ні у вигляді елементів з передбачуваною поведінкою.</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Сфери застосування теорії автоматів вражають своїм розмахом </w:t>
      </w:r>
      <w:r>
        <w:rPr>
          <w:sz w:val="28"/>
          <w:szCs w:val="28"/>
        </w:rPr>
        <w:t>і</w:t>
      </w:r>
      <w:r w:rsidRPr="007C61EF">
        <w:rPr>
          <w:sz w:val="28"/>
          <w:szCs w:val="28"/>
        </w:rPr>
        <w:t xml:space="preserve"> не обмежуються вузькою спрямованістю та спеціалізацією. Розглянемо деякі з них.</w:t>
      </w:r>
    </w:p>
    <w:p w:rsidR="007C29D4" w:rsidRPr="007C61EF" w:rsidRDefault="007C29D4" w:rsidP="007C29D4">
      <w:pPr>
        <w:pStyle w:val="af1"/>
        <w:tabs>
          <w:tab w:val="num" w:pos="1448"/>
        </w:tabs>
        <w:spacing w:before="0" w:beforeAutospacing="0" w:after="0" w:afterAutospacing="0"/>
        <w:ind w:firstLine="724"/>
        <w:jc w:val="both"/>
        <w:rPr>
          <w:sz w:val="28"/>
          <w:szCs w:val="28"/>
        </w:rPr>
      </w:pPr>
    </w:p>
    <w:p w:rsidR="007C29D4" w:rsidRPr="007C61EF" w:rsidRDefault="007C29D4" w:rsidP="007C29D4">
      <w:pPr>
        <w:pStyle w:val="af1"/>
        <w:tabs>
          <w:tab w:val="num" w:pos="1448"/>
        </w:tabs>
        <w:spacing w:before="0" w:beforeAutospacing="0" w:after="0" w:afterAutospacing="0"/>
        <w:ind w:firstLine="724"/>
        <w:jc w:val="both"/>
        <w:rPr>
          <w:b/>
          <w:sz w:val="28"/>
          <w:szCs w:val="28"/>
        </w:rPr>
      </w:pPr>
      <w:r w:rsidRPr="007C61EF">
        <w:rPr>
          <w:b/>
          <w:sz w:val="28"/>
          <w:szCs w:val="28"/>
        </w:rPr>
        <w:t>1.</w:t>
      </w:r>
      <w:r>
        <w:rPr>
          <w:b/>
          <w:sz w:val="28"/>
          <w:szCs w:val="28"/>
        </w:rPr>
        <w:t>2</w:t>
      </w:r>
      <w:r w:rsidRPr="007C61EF">
        <w:rPr>
          <w:b/>
          <w:sz w:val="28"/>
          <w:szCs w:val="28"/>
        </w:rPr>
        <w:t>.1</w:t>
      </w:r>
      <w:r>
        <w:rPr>
          <w:b/>
          <w:sz w:val="28"/>
          <w:szCs w:val="28"/>
        </w:rPr>
        <w:t>.</w:t>
      </w:r>
      <w:r w:rsidRPr="007C61EF">
        <w:rPr>
          <w:b/>
          <w:sz w:val="28"/>
          <w:szCs w:val="28"/>
        </w:rPr>
        <w:t xml:space="preserve"> Виробництво сучасних цифрових систем</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Перші кроки в розвитку теорії автоматів були здійснені на початку минулого століття. У 1910 р. російський фізик П. Эренфест </w:t>
      </w:r>
      <w:r>
        <w:rPr>
          <w:sz w:val="28"/>
          <w:szCs w:val="28"/>
        </w:rPr>
        <w:t>у</w:t>
      </w:r>
      <w:r w:rsidRPr="007C61EF">
        <w:rPr>
          <w:sz w:val="28"/>
          <w:szCs w:val="28"/>
        </w:rPr>
        <w:t xml:space="preserve"> передмові до книги Л. Кутюра "Алгебра логіки" вказав на можливість побудови технічних пристроїв на основі алгебри логіки. Математичне обґрунтування цього положення дав російський учений В.І. Шестаков (1935р.), пізніше цей результат був повторений в Японії </w:t>
      </w:r>
      <w:r w:rsidRPr="007C61EF">
        <w:rPr>
          <w:bCs/>
          <w:color w:val="000000"/>
          <w:kern w:val="2"/>
          <w:sz w:val="28"/>
          <w:szCs w:val="28"/>
        </w:rPr>
        <w:t>–</w:t>
      </w:r>
      <w:r w:rsidRPr="007C61EF">
        <w:rPr>
          <w:sz w:val="28"/>
          <w:szCs w:val="28"/>
        </w:rPr>
        <w:t xml:space="preserve"> А. Накашима, М. Ханзава (1936</w:t>
      </w:r>
      <w:r>
        <w:rPr>
          <w:sz w:val="28"/>
          <w:szCs w:val="28"/>
        </w:rPr>
        <w:t>–</w:t>
      </w:r>
      <w:r w:rsidRPr="007C61EF">
        <w:rPr>
          <w:sz w:val="28"/>
          <w:szCs w:val="28"/>
        </w:rPr>
        <w:t xml:space="preserve">1938 рр.) та в США </w:t>
      </w:r>
      <w:r w:rsidRPr="007C61EF">
        <w:rPr>
          <w:bCs/>
          <w:color w:val="000000"/>
          <w:kern w:val="2"/>
          <w:sz w:val="28"/>
          <w:szCs w:val="28"/>
        </w:rPr>
        <w:t>–</w:t>
      </w:r>
      <w:r w:rsidRPr="007C61EF">
        <w:rPr>
          <w:sz w:val="28"/>
          <w:szCs w:val="28"/>
        </w:rPr>
        <w:t xml:space="preserve"> К. Шеноном (1938 р.). </w:t>
      </w:r>
      <w:r>
        <w:rPr>
          <w:sz w:val="28"/>
          <w:szCs w:val="28"/>
        </w:rPr>
        <w:t>У</w:t>
      </w:r>
      <w:r w:rsidRPr="007C61EF">
        <w:rPr>
          <w:sz w:val="28"/>
          <w:szCs w:val="28"/>
        </w:rPr>
        <w:t xml:space="preserve"> період 1942</w:t>
      </w:r>
      <w:r>
        <w:rPr>
          <w:sz w:val="28"/>
          <w:szCs w:val="28"/>
        </w:rPr>
        <w:t>–</w:t>
      </w:r>
      <w:r w:rsidRPr="007C61EF">
        <w:rPr>
          <w:sz w:val="28"/>
          <w:szCs w:val="28"/>
        </w:rPr>
        <w:t>1954</w:t>
      </w:r>
      <w:r>
        <w:rPr>
          <w:sz w:val="28"/>
          <w:szCs w:val="28"/>
        </w:rPr>
        <w:t xml:space="preserve"> рр</w:t>
      </w:r>
      <w:r w:rsidRPr="007C61EF">
        <w:rPr>
          <w:sz w:val="28"/>
          <w:szCs w:val="28"/>
        </w:rPr>
        <w:t xml:space="preserve">. інтенсивно </w:t>
      </w:r>
      <w:r>
        <w:rPr>
          <w:sz w:val="28"/>
          <w:szCs w:val="28"/>
        </w:rPr>
        <w:t>проводилися</w:t>
      </w:r>
      <w:r w:rsidRPr="007C61EF">
        <w:rPr>
          <w:sz w:val="28"/>
          <w:szCs w:val="28"/>
        </w:rPr>
        <w:t xml:space="preserve"> роботи </w:t>
      </w:r>
      <w:r>
        <w:rPr>
          <w:sz w:val="28"/>
          <w:szCs w:val="28"/>
        </w:rPr>
        <w:t>з</w:t>
      </w:r>
      <w:r w:rsidRPr="007C61EF">
        <w:rPr>
          <w:sz w:val="28"/>
          <w:szCs w:val="28"/>
        </w:rPr>
        <w:t xml:space="preserve"> теорії автоматів в Інституті автоматики та телемехан</w:t>
      </w:r>
      <w:r>
        <w:rPr>
          <w:sz w:val="28"/>
          <w:szCs w:val="28"/>
        </w:rPr>
        <w:t>іки АН СРСР під керівництвом М.</w:t>
      </w:r>
      <w:r w:rsidRPr="007C61EF">
        <w:rPr>
          <w:sz w:val="28"/>
          <w:szCs w:val="28"/>
        </w:rPr>
        <w:t>А. Гаврилова, який в 1950 р. опублікував першу монографію з цієї проблеми. Ці учені були засновниками теорії автоматів з боку техніки. Теорія автоматів стала основою створення обчислювальної техніки та кібернетики:</w:t>
      </w:r>
    </w:p>
    <w:p w:rsidR="007C29D4" w:rsidRPr="007C61EF" w:rsidRDefault="007C29D4" w:rsidP="007C29D4">
      <w:pPr>
        <w:numPr>
          <w:ilvl w:val="0"/>
          <w:numId w:val="5"/>
        </w:numPr>
        <w:tabs>
          <w:tab w:val="clear" w:pos="720"/>
          <w:tab w:val="left" w:pos="905"/>
          <w:tab w:val="num" w:pos="1134"/>
          <w:tab w:val="num" w:pos="1448"/>
        </w:tabs>
        <w:ind w:left="0" w:firstLine="724"/>
        <w:jc w:val="both"/>
        <w:rPr>
          <w:sz w:val="28"/>
          <w:szCs w:val="28"/>
        </w:rPr>
      </w:pPr>
      <w:r w:rsidRPr="007C61EF">
        <w:rPr>
          <w:sz w:val="28"/>
          <w:szCs w:val="28"/>
        </w:rPr>
        <w:t>кінець 30-х років минулого століття, інститут електротехніки АН Українскої РСР, науковий керівник С.А.Лебедєв, створення обчислювальної машини з двійковою системою числення;</w:t>
      </w:r>
    </w:p>
    <w:p w:rsidR="007C29D4" w:rsidRPr="007C61EF" w:rsidRDefault="007C29D4" w:rsidP="007C29D4">
      <w:pPr>
        <w:numPr>
          <w:ilvl w:val="0"/>
          <w:numId w:val="5"/>
        </w:numPr>
        <w:tabs>
          <w:tab w:val="clear" w:pos="720"/>
          <w:tab w:val="left" w:pos="905"/>
          <w:tab w:val="num" w:pos="1134"/>
          <w:tab w:val="num" w:pos="1448"/>
        </w:tabs>
        <w:ind w:left="0" w:firstLine="724"/>
        <w:jc w:val="both"/>
        <w:rPr>
          <w:sz w:val="28"/>
          <w:szCs w:val="28"/>
        </w:rPr>
      </w:pPr>
      <w:r w:rsidRPr="007C61EF">
        <w:rPr>
          <w:sz w:val="28"/>
          <w:szCs w:val="28"/>
        </w:rPr>
        <w:t>1942 р., перший комп</w:t>
      </w:r>
      <w:r>
        <w:rPr>
          <w:sz w:val="28"/>
          <w:szCs w:val="28"/>
        </w:rPr>
        <w:t>’</w:t>
      </w:r>
      <w:r w:rsidRPr="007C61EF">
        <w:rPr>
          <w:sz w:val="28"/>
          <w:szCs w:val="28"/>
        </w:rPr>
        <w:t>ютер, розробники Атанасов, Баррі, США;</w:t>
      </w:r>
    </w:p>
    <w:p w:rsidR="007C29D4" w:rsidRPr="007C61EF" w:rsidRDefault="007C29D4" w:rsidP="007C29D4">
      <w:pPr>
        <w:numPr>
          <w:ilvl w:val="0"/>
          <w:numId w:val="5"/>
        </w:numPr>
        <w:tabs>
          <w:tab w:val="clear" w:pos="720"/>
          <w:tab w:val="left" w:pos="905"/>
          <w:tab w:val="num" w:pos="1134"/>
          <w:tab w:val="num" w:pos="1448"/>
        </w:tabs>
        <w:ind w:left="0" w:firstLine="724"/>
        <w:jc w:val="both"/>
        <w:rPr>
          <w:sz w:val="28"/>
          <w:szCs w:val="28"/>
        </w:rPr>
      </w:pPr>
      <w:r w:rsidRPr="007C61EF">
        <w:rPr>
          <w:sz w:val="28"/>
          <w:szCs w:val="28"/>
        </w:rPr>
        <w:lastRenderedPageBreak/>
        <w:t>1948 р., проект 1-ї цифрової ЕОМ, наукові керівники Б.И. Рамєєв та І.С. Брук;</w:t>
      </w:r>
    </w:p>
    <w:p w:rsidR="007C29D4" w:rsidRPr="007C61EF" w:rsidRDefault="007C29D4" w:rsidP="007C29D4">
      <w:pPr>
        <w:numPr>
          <w:ilvl w:val="0"/>
          <w:numId w:val="5"/>
        </w:numPr>
        <w:tabs>
          <w:tab w:val="clear" w:pos="720"/>
          <w:tab w:val="left" w:pos="905"/>
          <w:tab w:val="num" w:pos="1134"/>
          <w:tab w:val="num" w:pos="1448"/>
        </w:tabs>
        <w:ind w:left="0" w:firstLine="724"/>
        <w:jc w:val="both"/>
        <w:rPr>
          <w:sz w:val="28"/>
          <w:szCs w:val="28"/>
        </w:rPr>
      </w:pPr>
      <w:r w:rsidRPr="007C61EF">
        <w:rPr>
          <w:sz w:val="28"/>
          <w:szCs w:val="28"/>
        </w:rPr>
        <w:t>1951 р., Київ, Феофанія, 1-а в Європі Мала Електронна Обчислювальна Машина (МЕОМ), науковий керівник С.</w:t>
      </w:r>
      <w:r>
        <w:rPr>
          <w:sz w:val="28"/>
          <w:szCs w:val="28"/>
        </w:rPr>
        <w:t>А. Лебедє</w:t>
      </w:r>
      <w:r w:rsidRPr="007C61EF">
        <w:rPr>
          <w:sz w:val="28"/>
          <w:szCs w:val="28"/>
        </w:rPr>
        <w:t>в;</w:t>
      </w:r>
    </w:p>
    <w:p w:rsidR="007C29D4" w:rsidRPr="007C61EF" w:rsidRDefault="007C29D4" w:rsidP="007C29D4">
      <w:pPr>
        <w:numPr>
          <w:ilvl w:val="0"/>
          <w:numId w:val="5"/>
        </w:numPr>
        <w:tabs>
          <w:tab w:val="clear" w:pos="720"/>
          <w:tab w:val="left" w:pos="905"/>
          <w:tab w:val="num" w:pos="1134"/>
          <w:tab w:val="num" w:pos="1448"/>
        </w:tabs>
        <w:ind w:left="0" w:firstLine="724"/>
        <w:jc w:val="both"/>
        <w:rPr>
          <w:sz w:val="28"/>
          <w:szCs w:val="28"/>
        </w:rPr>
      </w:pPr>
      <w:r w:rsidRPr="007C61EF">
        <w:rPr>
          <w:sz w:val="28"/>
          <w:szCs w:val="28"/>
        </w:rPr>
        <w:t>1952 р., ЕОМ М-1 та М-2, науковий керівник І.С. Брук;</w:t>
      </w:r>
    </w:p>
    <w:p w:rsidR="007C29D4" w:rsidRPr="007C61EF" w:rsidRDefault="007C29D4" w:rsidP="007C29D4">
      <w:pPr>
        <w:numPr>
          <w:ilvl w:val="0"/>
          <w:numId w:val="5"/>
        </w:numPr>
        <w:tabs>
          <w:tab w:val="clear" w:pos="720"/>
          <w:tab w:val="left" w:pos="905"/>
          <w:tab w:val="num" w:pos="1134"/>
          <w:tab w:val="num" w:pos="1448"/>
        </w:tabs>
        <w:ind w:left="0" w:firstLine="724"/>
        <w:jc w:val="both"/>
        <w:rPr>
          <w:sz w:val="28"/>
          <w:szCs w:val="28"/>
        </w:rPr>
      </w:pPr>
      <w:smartTag w:uri="urn:schemas-microsoft-com:office:smarttags" w:element="metricconverter">
        <w:smartTagPr>
          <w:attr w:name="ProductID" w:val="1953 г"/>
        </w:smartTagPr>
        <w:r w:rsidRPr="007C61EF">
          <w:rPr>
            <w:sz w:val="28"/>
            <w:szCs w:val="28"/>
          </w:rPr>
          <w:t>1953 г</w:t>
        </w:r>
      </w:smartTag>
      <w:r w:rsidRPr="007C61EF">
        <w:rPr>
          <w:sz w:val="28"/>
          <w:szCs w:val="28"/>
        </w:rPr>
        <w:t>., ЕОМ «Стріла», головний конструктор Б. И. Рамєєв.</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Великий внесок у розвиток теорії цифрових</w:t>
      </w:r>
      <w:r>
        <w:rPr>
          <w:sz w:val="28"/>
          <w:szCs w:val="28"/>
        </w:rPr>
        <w:t xml:space="preserve"> автоматів внесли академіки B.М. Глушков,</w:t>
      </w:r>
      <w:r w:rsidRPr="007C61EF">
        <w:rPr>
          <w:sz w:val="28"/>
          <w:szCs w:val="28"/>
        </w:rPr>
        <w:t xml:space="preserve"> </w:t>
      </w:r>
      <w:r>
        <w:rPr>
          <w:sz w:val="28"/>
          <w:szCs w:val="28"/>
        </w:rPr>
        <w:t>Є.</w:t>
      </w:r>
      <w:r w:rsidRPr="007C61EF">
        <w:rPr>
          <w:sz w:val="28"/>
          <w:szCs w:val="28"/>
        </w:rPr>
        <w:t>А. Якубайтис та колективи очолюваних ними інститутів АН України та АН Латвії.</w:t>
      </w:r>
    </w:p>
    <w:p w:rsidR="007C29D4" w:rsidRPr="0006012B"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Теорія цифрових автоматів є основою виробництва сучасних цифрових систем: електронних обчислювальних машин, інформаційно-керуючих комплексів промислового, оборонного та космічного призначення.</w:t>
      </w:r>
      <w:r>
        <w:rPr>
          <w:sz w:val="28"/>
          <w:szCs w:val="28"/>
        </w:rPr>
        <w:t xml:space="preserve"> Пошук нових принципів побудови цифрових пристроїв, удосконалення алгоритмів виконання арифметичних задач та логічних операцій – головні завдання для спеціалістів у галузі проектування та створення комп’ютерних технологій.</w:t>
      </w:r>
    </w:p>
    <w:p w:rsidR="007C29D4" w:rsidRPr="007C61EF" w:rsidRDefault="007C29D4" w:rsidP="007C29D4">
      <w:pPr>
        <w:tabs>
          <w:tab w:val="num" w:pos="1448"/>
        </w:tabs>
        <w:ind w:firstLine="724"/>
        <w:jc w:val="both"/>
        <w:rPr>
          <w:sz w:val="28"/>
          <w:szCs w:val="28"/>
        </w:rPr>
      </w:pPr>
    </w:p>
    <w:p w:rsidR="007C29D4" w:rsidRPr="007C61EF" w:rsidRDefault="007C29D4" w:rsidP="007C29D4">
      <w:pPr>
        <w:tabs>
          <w:tab w:val="num" w:pos="1448"/>
        </w:tabs>
        <w:ind w:firstLine="724"/>
        <w:jc w:val="both"/>
        <w:rPr>
          <w:b/>
          <w:sz w:val="28"/>
          <w:szCs w:val="28"/>
        </w:rPr>
      </w:pPr>
      <w:r w:rsidRPr="007C61EF">
        <w:rPr>
          <w:b/>
          <w:sz w:val="28"/>
          <w:szCs w:val="28"/>
        </w:rPr>
        <w:t>1.</w:t>
      </w:r>
      <w:r>
        <w:rPr>
          <w:b/>
          <w:sz w:val="28"/>
          <w:szCs w:val="28"/>
        </w:rPr>
        <w:t>2</w:t>
      </w:r>
      <w:r w:rsidRPr="007C61EF">
        <w:rPr>
          <w:b/>
          <w:sz w:val="28"/>
          <w:szCs w:val="28"/>
        </w:rPr>
        <w:t>.2</w:t>
      </w:r>
      <w:r>
        <w:rPr>
          <w:b/>
          <w:sz w:val="28"/>
          <w:szCs w:val="28"/>
        </w:rPr>
        <w:t>.</w:t>
      </w:r>
      <w:r w:rsidRPr="007C61EF">
        <w:rPr>
          <w:b/>
          <w:sz w:val="28"/>
          <w:szCs w:val="28"/>
        </w:rPr>
        <w:t xml:space="preserve"> Програмування</w:t>
      </w:r>
    </w:p>
    <w:p w:rsidR="007C29D4" w:rsidRPr="007C61EF" w:rsidRDefault="007C29D4" w:rsidP="007C29D4">
      <w:pPr>
        <w:tabs>
          <w:tab w:val="num" w:pos="1448"/>
        </w:tabs>
        <w:ind w:firstLine="724"/>
        <w:jc w:val="both"/>
        <w:rPr>
          <w:sz w:val="28"/>
          <w:szCs w:val="28"/>
        </w:rPr>
      </w:pPr>
      <w:r w:rsidRPr="007C61EF">
        <w:rPr>
          <w:sz w:val="28"/>
          <w:szCs w:val="28"/>
        </w:rPr>
        <w:t>Виникає питання, чому ж скінченна</w:t>
      </w:r>
      <w:r>
        <w:rPr>
          <w:sz w:val="28"/>
          <w:szCs w:val="28"/>
        </w:rPr>
        <w:t xml:space="preserve"> </w:t>
      </w:r>
      <w:r w:rsidRPr="007C61EF">
        <w:rPr>
          <w:sz w:val="28"/>
          <w:szCs w:val="28"/>
        </w:rPr>
        <w:t>автоматна модель теорії автоматів особливо актуальна зараз,</w:t>
      </w:r>
      <w:r>
        <w:rPr>
          <w:sz w:val="28"/>
          <w:szCs w:val="28"/>
        </w:rPr>
        <w:t xml:space="preserve"> коли існує величезна кількість</w:t>
      </w:r>
      <w:r w:rsidRPr="007C61EF">
        <w:rPr>
          <w:sz w:val="28"/>
          <w:szCs w:val="28"/>
        </w:rPr>
        <w:t xml:space="preserve"> як мов програмування, так </w:t>
      </w:r>
      <w:r>
        <w:rPr>
          <w:sz w:val="28"/>
          <w:szCs w:val="28"/>
        </w:rPr>
        <w:t>і</w:t>
      </w:r>
      <w:r w:rsidRPr="007C61EF">
        <w:rPr>
          <w:sz w:val="28"/>
          <w:szCs w:val="28"/>
        </w:rPr>
        <w:t xml:space="preserve"> середовищ для розроб</w:t>
      </w:r>
      <w:r>
        <w:rPr>
          <w:sz w:val="28"/>
          <w:szCs w:val="28"/>
        </w:rPr>
        <w:t>лення</w:t>
      </w:r>
      <w:r w:rsidRPr="007C61EF">
        <w:rPr>
          <w:sz w:val="28"/>
          <w:szCs w:val="28"/>
        </w:rPr>
        <w:t xml:space="preserve"> програмного забезпечення?</w:t>
      </w:r>
    </w:p>
    <w:p w:rsidR="007C29D4" w:rsidRPr="007C61EF" w:rsidRDefault="007C29D4" w:rsidP="007C29D4">
      <w:pPr>
        <w:tabs>
          <w:tab w:val="num" w:pos="1448"/>
        </w:tabs>
        <w:ind w:firstLine="724"/>
        <w:jc w:val="both"/>
        <w:rPr>
          <w:sz w:val="28"/>
          <w:szCs w:val="28"/>
        </w:rPr>
      </w:pPr>
      <w:r w:rsidRPr="007C61EF">
        <w:rPr>
          <w:sz w:val="28"/>
          <w:szCs w:val="28"/>
        </w:rPr>
        <w:t>Мають місце дві проблеми:</w:t>
      </w:r>
    </w:p>
    <w:p w:rsidR="007C29D4" w:rsidRPr="007C61EF" w:rsidRDefault="007C29D4" w:rsidP="007C29D4">
      <w:pPr>
        <w:numPr>
          <w:ilvl w:val="0"/>
          <w:numId w:val="6"/>
        </w:numPr>
        <w:tabs>
          <w:tab w:val="clear" w:pos="720"/>
          <w:tab w:val="num" w:pos="851"/>
          <w:tab w:val="num" w:pos="1448"/>
        </w:tabs>
        <w:ind w:left="0" w:firstLine="724"/>
        <w:jc w:val="both"/>
        <w:rPr>
          <w:sz w:val="28"/>
          <w:szCs w:val="28"/>
        </w:rPr>
      </w:pPr>
      <w:r w:rsidRPr="007C61EF">
        <w:rPr>
          <w:sz w:val="28"/>
          <w:szCs w:val="28"/>
        </w:rPr>
        <w:t xml:space="preserve">непередбачувана поведінка коду програми, розробленої виключно засобами RAD (Rapid Application Development </w:t>
      </w:r>
      <w:r w:rsidRPr="007C61EF">
        <w:rPr>
          <w:bCs/>
          <w:color w:val="000000"/>
          <w:kern w:val="2"/>
          <w:sz w:val="28"/>
          <w:szCs w:val="28"/>
        </w:rPr>
        <w:t>–</w:t>
      </w:r>
      <w:r w:rsidRPr="007C61EF">
        <w:rPr>
          <w:sz w:val="28"/>
          <w:szCs w:val="28"/>
        </w:rPr>
        <w:t xml:space="preserve"> засоби швидко</w:t>
      </w:r>
      <w:r>
        <w:rPr>
          <w:sz w:val="28"/>
          <w:szCs w:val="28"/>
        </w:rPr>
        <w:t>го</w:t>
      </w:r>
      <w:r w:rsidRPr="007C61EF">
        <w:rPr>
          <w:sz w:val="28"/>
          <w:szCs w:val="28"/>
        </w:rPr>
        <w:t xml:space="preserve"> розроб</w:t>
      </w:r>
      <w:r>
        <w:rPr>
          <w:sz w:val="28"/>
          <w:szCs w:val="28"/>
        </w:rPr>
        <w:t>лення</w:t>
      </w:r>
      <w:r w:rsidRPr="007C61EF">
        <w:rPr>
          <w:sz w:val="28"/>
          <w:szCs w:val="28"/>
        </w:rPr>
        <w:t xml:space="preserve"> </w:t>
      </w:r>
      <w:r>
        <w:rPr>
          <w:sz w:val="28"/>
          <w:szCs w:val="28"/>
        </w:rPr>
        <w:t>програмних засобів</w:t>
      </w:r>
      <w:r w:rsidRPr="007C61EF">
        <w:rPr>
          <w:sz w:val="28"/>
          <w:szCs w:val="28"/>
        </w:rPr>
        <w:t>);</w:t>
      </w:r>
    </w:p>
    <w:p w:rsidR="007C29D4" w:rsidRPr="007C61EF" w:rsidRDefault="007C29D4" w:rsidP="007C29D4">
      <w:pPr>
        <w:numPr>
          <w:ilvl w:val="0"/>
          <w:numId w:val="6"/>
        </w:numPr>
        <w:tabs>
          <w:tab w:val="clear" w:pos="720"/>
          <w:tab w:val="num" w:pos="851"/>
          <w:tab w:val="num" w:pos="1448"/>
        </w:tabs>
        <w:ind w:left="0" w:firstLine="724"/>
        <w:jc w:val="both"/>
        <w:rPr>
          <w:sz w:val="28"/>
          <w:szCs w:val="28"/>
        </w:rPr>
      </w:pPr>
      <w:r w:rsidRPr="007C61EF">
        <w:rPr>
          <w:sz w:val="28"/>
          <w:szCs w:val="28"/>
        </w:rPr>
        <w:t>«згасання» «культури програмування».</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Приклади RAD: Borland Delphi та C, що забезпечують прискорен</w:t>
      </w:r>
      <w:r>
        <w:rPr>
          <w:sz w:val="28"/>
          <w:szCs w:val="28"/>
        </w:rPr>
        <w:t>е</w:t>
      </w:r>
      <w:r w:rsidRPr="007C61EF">
        <w:rPr>
          <w:sz w:val="28"/>
          <w:szCs w:val="28"/>
        </w:rPr>
        <w:t xml:space="preserve"> розроб</w:t>
      </w:r>
      <w:r>
        <w:rPr>
          <w:sz w:val="28"/>
          <w:szCs w:val="28"/>
        </w:rPr>
        <w:t>лення</w:t>
      </w:r>
      <w:r w:rsidRPr="007C61EF">
        <w:rPr>
          <w:sz w:val="28"/>
          <w:szCs w:val="28"/>
        </w:rPr>
        <w:t xml:space="preserve"> програм за рахунок використання об</w:t>
      </w:r>
      <w:r>
        <w:rPr>
          <w:sz w:val="28"/>
          <w:szCs w:val="28"/>
        </w:rPr>
        <w:t>’</w:t>
      </w:r>
      <w:r w:rsidRPr="007C61EF">
        <w:rPr>
          <w:sz w:val="28"/>
          <w:szCs w:val="28"/>
        </w:rPr>
        <w:t>єктно-орієнтованого та візуального програмування. Вони д</w:t>
      </w:r>
      <w:r>
        <w:rPr>
          <w:sz w:val="28"/>
          <w:szCs w:val="28"/>
        </w:rPr>
        <w:t>а</w:t>
      </w:r>
      <w:r w:rsidRPr="007C61EF">
        <w:rPr>
          <w:sz w:val="28"/>
          <w:szCs w:val="28"/>
        </w:rPr>
        <w:t>ють</w:t>
      </w:r>
      <w:r>
        <w:rPr>
          <w:sz w:val="28"/>
          <w:szCs w:val="28"/>
        </w:rPr>
        <w:t xml:space="preserve"> змогу</w:t>
      </w:r>
      <w:r w:rsidRPr="007C61EF">
        <w:rPr>
          <w:sz w:val="28"/>
          <w:szCs w:val="28"/>
        </w:rPr>
        <w:t xml:space="preserve"> не лише програмувати </w:t>
      </w:r>
      <w:r>
        <w:rPr>
          <w:sz w:val="28"/>
          <w:szCs w:val="28"/>
        </w:rPr>
        <w:t>у</w:t>
      </w:r>
      <w:r w:rsidRPr="007C61EF">
        <w:rPr>
          <w:sz w:val="28"/>
          <w:szCs w:val="28"/>
        </w:rPr>
        <w:t xml:space="preserve"> звичному сенсі слова, але й фактично малювати програми (як інтерфейс, так </w:t>
      </w:r>
      <w:r>
        <w:rPr>
          <w:sz w:val="28"/>
          <w:szCs w:val="28"/>
        </w:rPr>
        <w:t>і</w:t>
      </w:r>
      <w:r w:rsidRPr="007C61EF">
        <w:rPr>
          <w:sz w:val="28"/>
          <w:szCs w:val="28"/>
        </w:rPr>
        <w:t xml:space="preserve"> реалізацію), використовуючи візуальні компоненти VCL.</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Будь-який візуальний об</w:t>
      </w:r>
      <w:r>
        <w:rPr>
          <w:sz w:val="28"/>
          <w:szCs w:val="28"/>
        </w:rPr>
        <w:t>’</w:t>
      </w:r>
      <w:r w:rsidRPr="007C61EF">
        <w:rPr>
          <w:sz w:val="28"/>
          <w:szCs w:val="28"/>
        </w:rPr>
        <w:t>єкт VCL характеризується рядом властивостей, методів та подій. Здавалося б, простою маніпуляцією перерахованими атрибутами можливо примушувати програму, що розробляється, робити те, що вимагає від неї програміст-розробник. Але це далеко не так.</w:t>
      </w:r>
    </w:p>
    <w:p w:rsidR="007C29D4" w:rsidRPr="007C61EF" w:rsidRDefault="007C29D4" w:rsidP="007C29D4">
      <w:pPr>
        <w:tabs>
          <w:tab w:val="num" w:pos="1448"/>
        </w:tabs>
        <w:ind w:firstLine="724"/>
        <w:jc w:val="both"/>
        <w:rPr>
          <w:sz w:val="28"/>
          <w:szCs w:val="28"/>
        </w:rPr>
      </w:pPr>
      <w:r w:rsidRPr="007C61EF">
        <w:rPr>
          <w:sz w:val="28"/>
          <w:szCs w:val="28"/>
        </w:rPr>
        <w:t>Давно стало відомо, що VCL має тенденцію приховувати точну реалізацію певних об</w:t>
      </w:r>
      <w:r>
        <w:rPr>
          <w:sz w:val="28"/>
          <w:szCs w:val="28"/>
        </w:rPr>
        <w:t>’</w:t>
      </w:r>
      <w:r w:rsidRPr="007C61EF">
        <w:rPr>
          <w:sz w:val="28"/>
          <w:szCs w:val="28"/>
        </w:rPr>
        <w:t xml:space="preserve">єктів, тим самим не даючи стороннім особам </w:t>
      </w:r>
      <w:r>
        <w:rPr>
          <w:sz w:val="28"/>
          <w:szCs w:val="28"/>
        </w:rPr>
        <w:t>з</w:t>
      </w:r>
      <w:r w:rsidRPr="007C61EF">
        <w:rPr>
          <w:sz w:val="28"/>
          <w:szCs w:val="28"/>
        </w:rPr>
        <w:t>мін</w:t>
      </w:r>
      <w:r>
        <w:rPr>
          <w:sz w:val="28"/>
          <w:szCs w:val="28"/>
        </w:rPr>
        <w:t>юва</w:t>
      </w:r>
      <w:r w:rsidRPr="007C61EF">
        <w:rPr>
          <w:sz w:val="28"/>
          <w:szCs w:val="28"/>
        </w:rPr>
        <w:t xml:space="preserve">ти замовчувану поведінку коду. Як показує практика, поведінка коду програми, створеної за допомогою засобів RAD, не завжди передбачувана навіть для дуже досвідченого програміста, не кажучи вже про початківця. Програма, незважаючи на "очевидність" авторського коду, завжди прагне піти своїм шляхом, потрапляючи в такі хитромудрі обробники подій, про існування яких можна навіть </w:t>
      </w:r>
      <w:r>
        <w:rPr>
          <w:sz w:val="28"/>
          <w:szCs w:val="28"/>
        </w:rPr>
        <w:t>і</w:t>
      </w:r>
      <w:r w:rsidRPr="007C61EF">
        <w:rPr>
          <w:sz w:val="28"/>
          <w:szCs w:val="28"/>
        </w:rPr>
        <w:t xml:space="preserve"> не здогадуватися.</w:t>
      </w:r>
    </w:p>
    <w:p w:rsidR="007C29D4" w:rsidRPr="007C61EF" w:rsidRDefault="007C29D4" w:rsidP="007C29D4">
      <w:pPr>
        <w:tabs>
          <w:tab w:val="num" w:pos="1448"/>
        </w:tabs>
        <w:ind w:firstLine="724"/>
        <w:jc w:val="both"/>
        <w:rPr>
          <w:sz w:val="28"/>
          <w:szCs w:val="28"/>
        </w:rPr>
      </w:pPr>
      <w:r w:rsidRPr="007C61EF">
        <w:rPr>
          <w:sz w:val="28"/>
          <w:szCs w:val="28"/>
        </w:rPr>
        <w:t>У сучасному світі об</w:t>
      </w:r>
      <w:r>
        <w:rPr>
          <w:sz w:val="28"/>
          <w:szCs w:val="28"/>
        </w:rPr>
        <w:t>’</w:t>
      </w:r>
      <w:r w:rsidRPr="007C61EF">
        <w:rPr>
          <w:sz w:val="28"/>
          <w:szCs w:val="28"/>
        </w:rPr>
        <w:t xml:space="preserve">єми та складність розроблюваних програм зростають </w:t>
      </w:r>
      <w:r>
        <w:rPr>
          <w:sz w:val="28"/>
          <w:szCs w:val="28"/>
        </w:rPr>
        <w:t>і</w:t>
      </w:r>
      <w:r w:rsidRPr="007C61EF">
        <w:rPr>
          <w:sz w:val="28"/>
          <w:szCs w:val="28"/>
        </w:rPr>
        <w:t>з кожним днем, тому такий підхід різко збільшує час тестування та нала</w:t>
      </w:r>
      <w:r>
        <w:rPr>
          <w:sz w:val="28"/>
          <w:szCs w:val="28"/>
        </w:rPr>
        <w:t>годження</w:t>
      </w:r>
      <w:r w:rsidRPr="007C61EF">
        <w:rPr>
          <w:sz w:val="28"/>
          <w:szCs w:val="28"/>
        </w:rPr>
        <w:t xml:space="preserve"> програмного забезпечення.</w:t>
      </w:r>
    </w:p>
    <w:p w:rsidR="007C29D4" w:rsidRPr="007C61EF" w:rsidRDefault="007C29D4" w:rsidP="007C29D4">
      <w:pPr>
        <w:tabs>
          <w:tab w:val="num" w:pos="1448"/>
        </w:tabs>
        <w:ind w:firstLine="724"/>
        <w:jc w:val="both"/>
        <w:rPr>
          <w:sz w:val="28"/>
          <w:szCs w:val="28"/>
        </w:rPr>
      </w:pPr>
      <w:r w:rsidRPr="007C61EF">
        <w:rPr>
          <w:sz w:val="28"/>
          <w:szCs w:val="28"/>
        </w:rPr>
        <w:lastRenderedPageBreak/>
        <w:t>Керувати поведінкою коду дає можливість механізм теорії автоматів ще сорокаріч</w:t>
      </w:r>
      <w:r>
        <w:rPr>
          <w:sz w:val="28"/>
          <w:szCs w:val="28"/>
        </w:rPr>
        <w:t>ної</w:t>
      </w:r>
      <w:r w:rsidRPr="007C61EF">
        <w:rPr>
          <w:sz w:val="28"/>
          <w:szCs w:val="28"/>
        </w:rPr>
        <w:t xml:space="preserve"> давності.</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Стилі програмування розрізняються за базовими поняттями, використовуючи такі поняття</w:t>
      </w:r>
      <w:r>
        <w:rPr>
          <w:sz w:val="28"/>
          <w:szCs w:val="28"/>
        </w:rPr>
        <w:t>,</w:t>
      </w:r>
      <w:r w:rsidRPr="007C61EF">
        <w:rPr>
          <w:sz w:val="28"/>
          <w:szCs w:val="28"/>
        </w:rPr>
        <w:t xml:space="preserve"> як "подія", "підпрограма", "функція", "клас" ("об</w:t>
      </w:r>
      <w:r>
        <w:rPr>
          <w:sz w:val="28"/>
          <w:szCs w:val="28"/>
        </w:rPr>
        <w:t>’</w:t>
      </w:r>
      <w:r w:rsidRPr="007C61EF">
        <w:rPr>
          <w:sz w:val="28"/>
          <w:szCs w:val="28"/>
        </w:rPr>
        <w:t>єкт") й т. д. Стиль програмування, заснований на явному виділенні станів та застосуванні автоматів для опису</w:t>
      </w:r>
      <w:r>
        <w:rPr>
          <w:sz w:val="28"/>
          <w:szCs w:val="28"/>
        </w:rPr>
        <w:t>вання</w:t>
      </w:r>
      <w:r w:rsidRPr="007C61EF">
        <w:rPr>
          <w:sz w:val="28"/>
          <w:szCs w:val="28"/>
        </w:rPr>
        <w:t xml:space="preserve"> поведінки програм, носить назву "автоматне програмування", а відповідний стиль проектування програм </w:t>
      </w:r>
      <w:r w:rsidRPr="007C61EF">
        <w:rPr>
          <w:bCs/>
          <w:color w:val="000000"/>
          <w:kern w:val="2"/>
          <w:sz w:val="28"/>
          <w:szCs w:val="28"/>
        </w:rPr>
        <w:t>–</w:t>
      </w:r>
      <w:r w:rsidRPr="007C61EF">
        <w:rPr>
          <w:sz w:val="28"/>
          <w:szCs w:val="28"/>
        </w:rPr>
        <w:t xml:space="preserve"> "автоматне проектування". Автоматне програмування можна розглядати не лише як самостійний стиль програмування, але й як доповнення до інших стилів, наприклад, до об</w:t>
      </w:r>
      <w:r>
        <w:rPr>
          <w:sz w:val="28"/>
          <w:szCs w:val="28"/>
        </w:rPr>
        <w:t>’</w:t>
      </w:r>
      <w:r w:rsidRPr="007C61EF">
        <w:rPr>
          <w:sz w:val="28"/>
          <w:szCs w:val="28"/>
        </w:rPr>
        <w:t xml:space="preserve">єктно-орієнтованого, оскільки йдеться не лише та не стільки про використання скінченних автоматів </w:t>
      </w:r>
      <w:r>
        <w:rPr>
          <w:sz w:val="28"/>
          <w:szCs w:val="28"/>
        </w:rPr>
        <w:t>у</w:t>
      </w:r>
      <w:r w:rsidRPr="007C61EF">
        <w:rPr>
          <w:sz w:val="28"/>
          <w:szCs w:val="28"/>
        </w:rPr>
        <w:t xml:space="preserve"> програмуванні, скільк</w:t>
      </w:r>
      <w:r>
        <w:rPr>
          <w:sz w:val="28"/>
          <w:szCs w:val="28"/>
        </w:rPr>
        <w:t xml:space="preserve">и про метод створення програм у </w:t>
      </w:r>
      <w:r w:rsidRPr="007C61EF">
        <w:rPr>
          <w:sz w:val="28"/>
          <w:szCs w:val="28"/>
        </w:rPr>
        <w:t xml:space="preserve">цілому, поведінка яких описується автоматами. Тобто як окремий компонент, так </w:t>
      </w:r>
      <w:r>
        <w:rPr>
          <w:sz w:val="28"/>
          <w:szCs w:val="28"/>
        </w:rPr>
        <w:t>і</w:t>
      </w:r>
      <w:r w:rsidRPr="007C61EF">
        <w:rPr>
          <w:sz w:val="28"/>
          <w:szCs w:val="28"/>
        </w:rPr>
        <w:t xml:space="preserve"> програма в цілому може бути реалізована як автомат.</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У автоматному програмуванні існує два напрями: Switch-технологія та скінченно-автоматна технологія. </w:t>
      </w:r>
      <w:r w:rsidRPr="00671D73">
        <w:rPr>
          <w:i/>
          <w:sz w:val="28"/>
          <w:szCs w:val="28"/>
        </w:rPr>
        <w:t>Switch-технологія</w:t>
      </w:r>
      <w:r w:rsidRPr="007C61EF">
        <w:rPr>
          <w:sz w:val="28"/>
          <w:szCs w:val="28"/>
        </w:rPr>
        <w:t xml:space="preserve"> </w:t>
      </w:r>
      <w:r w:rsidRPr="007C61EF">
        <w:rPr>
          <w:bCs/>
          <w:color w:val="000000"/>
          <w:kern w:val="2"/>
          <w:sz w:val="28"/>
          <w:szCs w:val="28"/>
        </w:rPr>
        <w:t>–</w:t>
      </w:r>
      <w:r w:rsidRPr="007C61EF">
        <w:rPr>
          <w:sz w:val="28"/>
          <w:szCs w:val="28"/>
        </w:rPr>
        <w:t xml:space="preserve"> технологія розроб</w:t>
      </w:r>
      <w:r>
        <w:rPr>
          <w:sz w:val="28"/>
          <w:szCs w:val="28"/>
        </w:rPr>
        <w:t>лення</w:t>
      </w:r>
      <w:r w:rsidRPr="007C61EF">
        <w:rPr>
          <w:sz w:val="28"/>
          <w:szCs w:val="28"/>
        </w:rPr>
        <w:t xml:space="preserve"> систем логічного управління на базі скінченних автоматів, що охоплює процес проектування, реалізації, наладки, верифікації (перевірки), документування та супроводу.</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Кодування/програмування автоматів у рамках скінченно-автоматної технології засноване на </w:t>
      </w:r>
      <w:r>
        <w:rPr>
          <w:sz w:val="28"/>
          <w:szCs w:val="28"/>
        </w:rPr>
        <w:t>таких</w:t>
      </w:r>
      <w:r w:rsidRPr="007C61EF">
        <w:rPr>
          <w:sz w:val="28"/>
          <w:szCs w:val="28"/>
        </w:rPr>
        <w:t xml:space="preserve"> принципах:</w:t>
      </w:r>
    </w:p>
    <w:p w:rsidR="007C29D4" w:rsidRPr="007C61EF" w:rsidRDefault="007C29D4" w:rsidP="007C29D4">
      <w:pPr>
        <w:pStyle w:val="af1"/>
        <w:numPr>
          <w:ilvl w:val="0"/>
          <w:numId w:val="7"/>
        </w:numPr>
        <w:tabs>
          <w:tab w:val="clear" w:pos="720"/>
          <w:tab w:val="num" w:pos="1134"/>
          <w:tab w:val="num" w:pos="1448"/>
        </w:tabs>
        <w:spacing w:before="0" w:beforeAutospacing="0" w:after="0" w:afterAutospacing="0"/>
        <w:ind w:left="0" w:firstLine="724"/>
        <w:jc w:val="both"/>
        <w:rPr>
          <w:sz w:val="28"/>
          <w:szCs w:val="28"/>
        </w:rPr>
      </w:pPr>
      <w:r w:rsidRPr="007C61EF">
        <w:rPr>
          <w:sz w:val="28"/>
          <w:szCs w:val="28"/>
        </w:rPr>
        <w:t>введено поняття динамічного об</w:t>
      </w:r>
      <w:r>
        <w:rPr>
          <w:sz w:val="28"/>
          <w:szCs w:val="28"/>
        </w:rPr>
        <w:t>’</w:t>
      </w:r>
      <w:r w:rsidRPr="007C61EF">
        <w:rPr>
          <w:sz w:val="28"/>
          <w:szCs w:val="28"/>
        </w:rPr>
        <w:t>єкт</w:t>
      </w:r>
      <w:r>
        <w:rPr>
          <w:sz w:val="28"/>
          <w:szCs w:val="28"/>
        </w:rPr>
        <w:t>а</w:t>
      </w:r>
      <w:r w:rsidRPr="007C61EF">
        <w:rPr>
          <w:sz w:val="28"/>
          <w:szCs w:val="28"/>
        </w:rPr>
        <w:t>, який може бути наділений алгоритмом поведінки в часі;</w:t>
      </w:r>
    </w:p>
    <w:p w:rsidR="007C29D4" w:rsidRPr="007C61EF" w:rsidRDefault="007C29D4" w:rsidP="007C29D4">
      <w:pPr>
        <w:pStyle w:val="af1"/>
        <w:numPr>
          <w:ilvl w:val="0"/>
          <w:numId w:val="7"/>
        </w:numPr>
        <w:tabs>
          <w:tab w:val="clear" w:pos="720"/>
          <w:tab w:val="num" w:pos="1134"/>
          <w:tab w:val="num" w:pos="1448"/>
        </w:tabs>
        <w:spacing w:before="0" w:beforeAutospacing="0" w:after="0" w:afterAutospacing="0"/>
        <w:ind w:left="0" w:firstLine="724"/>
        <w:jc w:val="both"/>
        <w:rPr>
          <w:sz w:val="28"/>
          <w:szCs w:val="28"/>
        </w:rPr>
      </w:pPr>
      <w:r w:rsidRPr="007C61EF">
        <w:rPr>
          <w:sz w:val="28"/>
          <w:szCs w:val="28"/>
        </w:rPr>
        <w:t>алгоритм поведінки об</w:t>
      </w:r>
      <w:r>
        <w:rPr>
          <w:sz w:val="28"/>
          <w:szCs w:val="28"/>
        </w:rPr>
        <w:t>’</w:t>
      </w:r>
      <w:r w:rsidRPr="007C61EF">
        <w:rPr>
          <w:sz w:val="28"/>
          <w:szCs w:val="28"/>
        </w:rPr>
        <w:t>єкт</w:t>
      </w:r>
      <w:r>
        <w:rPr>
          <w:sz w:val="28"/>
          <w:szCs w:val="28"/>
        </w:rPr>
        <w:t>а</w:t>
      </w:r>
      <w:r w:rsidRPr="007C61EF">
        <w:rPr>
          <w:sz w:val="28"/>
          <w:szCs w:val="28"/>
        </w:rPr>
        <w:t xml:space="preserve"> задається моделлю скінченного автомата; мова опису</w:t>
      </w:r>
      <w:r>
        <w:rPr>
          <w:sz w:val="28"/>
          <w:szCs w:val="28"/>
        </w:rPr>
        <w:t>вання</w:t>
      </w:r>
      <w:r w:rsidRPr="007C61EF">
        <w:rPr>
          <w:sz w:val="28"/>
          <w:szCs w:val="28"/>
        </w:rPr>
        <w:t xml:space="preserve"> автомата заснована на базі табличної форми подання автоматів; логіка поведінки об</w:t>
      </w:r>
      <w:r>
        <w:rPr>
          <w:sz w:val="28"/>
          <w:szCs w:val="28"/>
        </w:rPr>
        <w:t>’</w:t>
      </w:r>
      <w:r w:rsidRPr="007C61EF">
        <w:rPr>
          <w:sz w:val="28"/>
          <w:szCs w:val="28"/>
        </w:rPr>
        <w:t>єкт</w:t>
      </w:r>
      <w:r>
        <w:rPr>
          <w:sz w:val="28"/>
          <w:szCs w:val="28"/>
        </w:rPr>
        <w:t>а</w:t>
      </w:r>
      <w:r w:rsidRPr="007C61EF">
        <w:rPr>
          <w:sz w:val="28"/>
          <w:szCs w:val="28"/>
        </w:rPr>
        <w:t xml:space="preserve"> (таблиця переходів автомата) відокремлена від методів автоматного об</w:t>
      </w:r>
      <w:r>
        <w:rPr>
          <w:sz w:val="28"/>
          <w:szCs w:val="28"/>
        </w:rPr>
        <w:t>’</w:t>
      </w:r>
      <w:r w:rsidRPr="007C61EF">
        <w:rPr>
          <w:sz w:val="28"/>
          <w:szCs w:val="28"/>
        </w:rPr>
        <w:t>єкт</w:t>
      </w:r>
      <w:r>
        <w:rPr>
          <w:sz w:val="28"/>
          <w:szCs w:val="28"/>
        </w:rPr>
        <w:t>а</w:t>
      </w:r>
      <w:r w:rsidRPr="007C61EF">
        <w:rPr>
          <w:sz w:val="28"/>
          <w:szCs w:val="28"/>
        </w:rPr>
        <w:t xml:space="preserve"> (предикатів та дій), що пов</w:t>
      </w:r>
      <w:r>
        <w:rPr>
          <w:sz w:val="28"/>
          <w:szCs w:val="28"/>
        </w:rPr>
        <w:t>’</w:t>
      </w:r>
      <w:r w:rsidRPr="007C61EF">
        <w:rPr>
          <w:sz w:val="28"/>
          <w:szCs w:val="28"/>
        </w:rPr>
        <w:t>язані з реалізацією його поведінки в часі;</w:t>
      </w:r>
    </w:p>
    <w:p w:rsidR="007C29D4" w:rsidRPr="007C61EF" w:rsidRDefault="007C29D4" w:rsidP="007C29D4">
      <w:pPr>
        <w:pStyle w:val="af1"/>
        <w:numPr>
          <w:ilvl w:val="0"/>
          <w:numId w:val="7"/>
        </w:numPr>
        <w:tabs>
          <w:tab w:val="clear" w:pos="720"/>
          <w:tab w:val="num" w:pos="1134"/>
          <w:tab w:val="num" w:pos="1448"/>
        </w:tabs>
        <w:spacing w:before="0" w:beforeAutospacing="0" w:after="0" w:afterAutospacing="0"/>
        <w:ind w:left="0" w:firstLine="724"/>
        <w:jc w:val="both"/>
        <w:rPr>
          <w:sz w:val="28"/>
          <w:szCs w:val="28"/>
        </w:rPr>
      </w:pPr>
      <w:r w:rsidRPr="007C61EF">
        <w:rPr>
          <w:sz w:val="28"/>
          <w:szCs w:val="28"/>
        </w:rPr>
        <w:t>будь-які динамічні об</w:t>
      </w:r>
      <w:r>
        <w:rPr>
          <w:sz w:val="28"/>
          <w:szCs w:val="28"/>
        </w:rPr>
        <w:t>’</w:t>
      </w:r>
      <w:r w:rsidRPr="007C61EF">
        <w:rPr>
          <w:sz w:val="28"/>
          <w:szCs w:val="28"/>
        </w:rPr>
        <w:t xml:space="preserve">єкти можуть </w:t>
      </w:r>
      <w:r>
        <w:rPr>
          <w:sz w:val="28"/>
          <w:szCs w:val="28"/>
        </w:rPr>
        <w:t>проекту</w:t>
      </w:r>
      <w:r w:rsidRPr="007C61EF">
        <w:rPr>
          <w:sz w:val="28"/>
          <w:szCs w:val="28"/>
        </w:rPr>
        <w:t>ватися паралельно.</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Основні положення Switch-технології: пропонується зробити поняття "стан" первинним, а алгоритми подавати у вигляді графів переходів (діаграм станів), тобто подавати програму як систему взаємодіючих скінченних автоматів, що описуються графами переходів. </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Графи в наочній для людини формі від</w:t>
      </w:r>
      <w:r>
        <w:rPr>
          <w:sz w:val="28"/>
          <w:szCs w:val="28"/>
        </w:rPr>
        <w:t>ображають</w:t>
      </w:r>
      <w:r w:rsidRPr="007C61EF">
        <w:rPr>
          <w:sz w:val="28"/>
          <w:szCs w:val="28"/>
        </w:rPr>
        <w:t xml:space="preserve"> переходи між станами, а також "прив</w:t>
      </w:r>
      <w:r>
        <w:rPr>
          <w:sz w:val="28"/>
          <w:szCs w:val="28"/>
        </w:rPr>
        <w:t>’</w:t>
      </w:r>
      <w:r w:rsidRPr="007C61EF">
        <w:rPr>
          <w:sz w:val="28"/>
          <w:szCs w:val="28"/>
        </w:rPr>
        <w:t>язку" вихідних дій та інших автоматів до станів та/або переходів. На основі Switch-технології вже розроблені програми</w:t>
      </w:r>
      <w:r>
        <w:rPr>
          <w:sz w:val="28"/>
          <w:szCs w:val="28"/>
        </w:rPr>
        <w:t xml:space="preserve"> для</w:t>
      </w:r>
      <w:r w:rsidRPr="007C61EF">
        <w:rPr>
          <w:sz w:val="28"/>
          <w:szCs w:val="28"/>
        </w:rPr>
        <w:t xml:space="preserve"> облаштування продажу газованої води, банкомату, світлофора, системи керування пасажирським ліфтом, система керування автомобільної сигналізації, автоматизованої системи оплати мобільного телефону, пристрої обміни валюти, пристрої для продажу проїзних квитків й т.д.</w:t>
      </w:r>
    </w:p>
    <w:p w:rsidR="007C29D4" w:rsidRPr="007C61EF" w:rsidRDefault="007C29D4" w:rsidP="007C29D4">
      <w:pPr>
        <w:tabs>
          <w:tab w:val="num" w:pos="1448"/>
        </w:tabs>
        <w:ind w:firstLine="724"/>
        <w:jc w:val="both"/>
        <w:rPr>
          <w:sz w:val="28"/>
          <w:szCs w:val="28"/>
        </w:rPr>
      </w:pPr>
      <w:r w:rsidRPr="00671D73">
        <w:rPr>
          <w:i/>
          <w:sz w:val="28"/>
          <w:szCs w:val="28"/>
        </w:rPr>
        <w:t>Скінченно-автоматна</w:t>
      </w:r>
      <w:r w:rsidRPr="007C61EF">
        <w:rPr>
          <w:sz w:val="28"/>
          <w:szCs w:val="28"/>
        </w:rPr>
        <w:t xml:space="preserve"> </w:t>
      </w:r>
      <w:r w:rsidRPr="00671D73">
        <w:rPr>
          <w:i/>
          <w:sz w:val="28"/>
          <w:szCs w:val="28"/>
        </w:rPr>
        <w:t>технологія</w:t>
      </w:r>
      <w:r w:rsidRPr="007C61EF">
        <w:rPr>
          <w:sz w:val="28"/>
          <w:szCs w:val="28"/>
        </w:rPr>
        <w:t xml:space="preserve"> д</w:t>
      </w:r>
      <w:r>
        <w:rPr>
          <w:sz w:val="28"/>
          <w:szCs w:val="28"/>
        </w:rPr>
        <w:t>а</w:t>
      </w:r>
      <w:r w:rsidRPr="007C61EF">
        <w:rPr>
          <w:sz w:val="28"/>
          <w:szCs w:val="28"/>
        </w:rPr>
        <w:t>є</w:t>
      </w:r>
      <w:r>
        <w:rPr>
          <w:sz w:val="28"/>
          <w:szCs w:val="28"/>
        </w:rPr>
        <w:t xml:space="preserve"> змогу</w:t>
      </w:r>
      <w:r w:rsidRPr="007C61EF">
        <w:rPr>
          <w:sz w:val="28"/>
          <w:szCs w:val="28"/>
        </w:rPr>
        <w:t xml:space="preserve"> реалізувати ідею паралелізму. </w:t>
      </w:r>
      <w:r>
        <w:rPr>
          <w:sz w:val="28"/>
          <w:szCs w:val="28"/>
        </w:rPr>
        <w:t>На відміну від неї т</w:t>
      </w:r>
      <w:r w:rsidRPr="007C61EF">
        <w:rPr>
          <w:sz w:val="28"/>
          <w:szCs w:val="28"/>
        </w:rPr>
        <w:t>ехнології розроб</w:t>
      </w:r>
      <w:r>
        <w:rPr>
          <w:sz w:val="28"/>
          <w:szCs w:val="28"/>
        </w:rPr>
        <w:t>лення</w:t>
      </w:r>
      <w:r w:rsidRPr="007C61EF">
        <w:rPr>
          <w:sz w:val="28"/>
          <w:szCs w:val="28"/>
        </w:rPr>
        <w:t xml:space="preserve"> програм </w:t>
      </w:r>
      <w:r>
        <w:rPr>
          <w:sz w:val="28"/>
          <w:szCs w:val="28"/>
        </w:rPr>
        <w:t>«зверху вниз», «від низу до верху»</w:t>
      </w:r>
      <w:r w:rsidRPr="007C61EF">
        <w:rPr>
          <w:sz w:val="28"/>
          <w:szCs w:val="28"/>
        </w:rPr>
        <w:t>, структурний підхід таких можливостей або не мають, або вони обмежені. Навіть у технології об</w:t>
      </w:r>
      <w:r>
        <w:rPr>
          <w:sz w:val="28"/>
          <w:szCs w:val="28"/>
        </w:rPr>
        <w:t>’</w:t>
      </w:r>
      <w:r w:rsidRPr="007C61EF">
        <w:rPr>
          <w:sz w:val="28"/>
          <w:szCs w:val="28"/>
        </w:rPr>
        <w:t>єктно-орієнтованого програмування питання паралельної роботи об</w:t>
      </w:r>
      <w:r>
        <w:rPr>
          <w:sz w:val="28"/>
          <w:szCs w:val="28"/>
        </w:rPr>
        <w:t>’</w:t>
      </w:r>
      <w:r w:rsidRPr="007C61EF">
        <w:rPr>
          <w:sz w:val="28"/>
          <w:szCs w:val="28"/>
        </w:rPr>
        <w:t xml:space="preserve">єктів винесені за її рамки. Використання інших технологій, що базуються на відомих паралельних моделях, </w:t>
      </w:r>
      <w:r>
        <w:rPr>
          <w:sz w:val="28"/>
          <w:szCs w:val="28"/>
        </w:rPr>
        <w:t>по</w:t>
      </w:r>
      <w:r w:rsidRPr="007C61EF">
        <w:rPr>
          <w:sz w:val="28"/>
          <w:szCs w:val="28"/>
        </w:rPr>
        <w:t>в</w:t>
      </w:r>
      <w:r>
        <w:rPr>
          <w:sz w:val="28"/>
          <w:szCs w:val="28"/>
        </w:rPr>
        <w:t>’</w:t>
      </w:r>
      <w:r w:rsidRPr="007C61EF">
        <w:rPr>
          <w:sz w:val="28"/>
          <w:szCs w:val="28"/>
        </w:rPr>
        <w:t xml:space="preserve">язане з труднощами, </w:t>
      </w:r>
      <w:r w:rsidRPr="007C61EF">
        <w:rPr>
          <w:sz w:val="28"/>
          <w:szCs w:val="28"/>
        </w:rPr>
        <w:lastRenderedPageBreak/>
        <w:t>пов</w:t>
      </w:r>
      <w:r>
        <w:rPr>
          <w:sz w:val="28"/>
          <w:szCs w:val="28"/>
        </w:rPr>
        <w:t>’</w:t>
      </w:r>
      <w:r w:rsidRPr="007C61EF">
        <w:rPr>
          <w:sz w:val="28"/>
          <w:szCs w:val="28"/>
        </w:rPr>
        <w:t>язаними якщо не з обмеженнями сфери їх застосування, то з проблемами подальшої реалізації на програмному і/або апаратному рівнях.</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Паралельні моделі </w:t>
      </w:r>
      <w:r w:rsidRPr="007C61EF">
        <w:rPr>
          <w:bCs/>
          <w:color w:val="000000"/>
          <w:kern w:val="2"/>
          <w:sz w:val="28"/>
          <w:szCs w:val="28"/>
        </w:rPr>
        <w:t>–</w:t>
      </w:r>
      <w:r w:rsidRPr="007C61EF">
        <w:rPr>
          <w:sz w:val="28"/>
          <w:szCs w:val="28"/>
        </w:rPr>
        <w:t xml:space="preserve"> один </w:t>
      </w:r>
      <w:r>
        <w:rPr>
          <w:sz w:val="28"/>
          <w:szCs w:val="28"/>
        </w:rPr>
        <w:t>і</w:t>
      </w:r>
      <w:r w:rsidRPr="007C61EF">
        <w:rPr>
          <w:sz w:val="28"/>
          <w:szCs w:val="28"/>
        </w:rPr>
        <w:t>з основних та перспективних напрямів в області розвитку програмування та апаратних засобів. Ідея паралелізму дуже приваблива. Але для її використання необхідно, по-перше, розв</w:t>
      </w:r>
      <w:r>
        <w:rPr>
          <w:sz w:val="28"/>
          <w:szCs w:val="28"/>
        </w:rPr>
        <w:t>’</w:t>
      </w:r>
      <w:r w:rsidRPr="007C61EF">
        <w:rPr>
          <w:sz w:val="28"/>
          <w:szCs w:val="28"/>
        </w:rPr>
        <w:t>язати проблему опису, тобто вибору формальної паралельної моделі, та, по-друге, проблему реалізації моделі. Скінченно-автоматна технологія використовує модель із засобами представлення та опис</w:t>
      </w:r>
      <w:r>
        <w:rPr>
          <w:sz w:val="28"/>
          <w:szCs w:val="28"/>
        </w:rPr>
        <w:t>ування</w:t>
      </w:r>
      <w:r w:rsidRPr="007C61EF">
        <w:rPr>
          <w:sz w:val="28"/>
          <w:szCs w:val="28"/>
        </w:rPr>
        <w:t xml:space="preserve"> паралелізму, які </w:t>
      </w:r>
      <w:r>
        <w:rPr>
          <w:sz w:val="28"/>
          <w:szCs w:val="28"/>
        </w:rPr>
        <w:t>за</w:t>
      </w:r>
      <w:r w:rsidRPr="007C61EF">
        <w:rPr>
          <w:sz w:val="28"/>
          <w:szCs w:val="28"/>
        </w:rPr>
        <w:t xml:space="preserve"> свої</w:t>
      </w:r>
      <w:r>
        <w:rPr>
          <w:sz w:val="28"/>
          <w:szCs w:val="28"/>
        </w:rPr>
        <w:t>ми</w:t>
      </w:r>
      <w:r w:rsidRPr="007C61EF">
        <w:rPr>
          <w:sz w:val="28"/>
          <w:szCs w:val="28"/>
        </w:rPr>
        <w:t xml:space="preserve"> можливостя</w:t>
      </w:r>
      <w:r>
        <w:rPr>
          <w:sz w:val="28"/>
          <w:szCs w:val="28"/>
        </w:rPr>
        <w:t>ми</w:t>
      </w:r>
      <w:r w:rsidRPr="007C61EF">
        <w:rPr>
          <w:sz w:val="28"/>
          <w:szCs w:val="28"/>
        </w:rPr>
        <w:t xml:space="preserve"> не поступаються іншим паралельним моделям, а її р</w:t>
      </w:r>
      <w:r>
        <w:rPr>
          <w:sz w:val="28"/>
          <w:szCs w:val="28"/>
        </w:rPr>
        <w:t>еалізація багато в чому простіша</w:t>
      </w:r>
      <w:r w:rsidRPr="007C61EF">
        <w:rPr>
          <w:sz w:val="28"/>
          <w:szCs w:val="28"/>
        </w:rPr>
        <w:t>. Крім того, застосовуючи стандартні прийоми, нескладно перейти від паралельного звичайно</w:t>
      </w:r>
      <w:r>
        <w:rPr>
          <w:sz w:val="28"/>
          <w:szCs w:val="28"/>
        </w:rPr>
        <w:t xml:space="preserve">го </w:t>
      </w:r>
      <w:r w:rsidRPr="007C61EF">
        <w:rPr>
          <w:sz w:val="28"/>
          <w:szCs w:val="28"/>
        </w:rPr>
        <w:t>автоматного представлення до послідовного опису</w:t>
      </w:r>
      <w:r>
        <w:rPr>
          <w:sz w:val="28"/>
          <w:szCs w:val="28"/>
        </w:rPr>
        <w:t>вання</w:t>
      </w:r>
      <w:r w:rsidRPr="007C61EF">
        <w:rPr>
          <w:sz w:val="28"/>
          <w:szCs w:val="28"/>
        </w:rPr>
        <w:t>.</w:t>
      </w:r>
    </w:p>
    <w:p w:rsidR="007C29D4" w:rsidRPr="007C61EF" w:rsidRDefault="007C29D4" w:rsidP="007C29D4">
      <w:pPr>
        <w:tabs>
          <w:tab w:val="num" w:pos="1448"/>
        </w:tabs>
        <w:ind w:firstLine="724"/>
        <w:jc w:val="both"/>
        <w:rPr>
          <w:sz w:val="28"/>
          <w:szCs w:val="28"/>
        </w:rPr>
      </w:pPr>
      <w:r w:rsidRPr="007C61EF">
        <w:rPr>
          <w:sz w:val="28"/>
          <w:szCs w:val="28"/>
        </w:rPr>
        <w:t>Приклади застосування скінченно-автоматної технології: бухгалтерські програми розрахунку заробітної плати або обліку квартирної плати, проект системи керування технологічним процесом вирощування кристалів з множиною динамічно породжуваних паралельно функціонуючих об</w:t>
      </w:r>
      <w:r>
        <w:rPr>
          <w:sz w:val="28"/>
          <w:szCs w:val="28"/>
        </w:rPr>
        <w:t>’</w:t>
      </w:r>
      <w:r w:rsidRPr="007C61EF">
        <w:rPr>
          <w:sz w:val="28"/>
          <w:szCs w:val="28"/>
        </w:rPr>
        <w:t xml:space="preserve">єктів, що реалізують процеси </w:t>
      </w:r>
      <w:r>
        <w:rPr>
          <w:sz w:val="28"/>
          <w:szCs w:val="28"/>
        </w:rPr>
        <w:t>відбору</w:t>
      </w:r>
      <w:r w:rsidRPr="007C61EF">
        <w:rPr>
          <w:sz w:val="28"/>
          <w:szCs w:val="28"/>
        </w:rPr>
        <w:t xml:space="preserve"> даних з да</w:t>
      </w:r>
      <w:r>
        <w:rPr>
          <w:sz w:val="28"/>
          <w:szCs w:val="28"/>
        </w:rPr>
        <w:t>вач</w:t>
      </w:r>
      <w:r w:rsidRPr="007C61EF">
        <w:rPr>
          <w:sz w:val="28"/>
          <w:szCs w:val="28"/>
        </w:rPr>
        <w:t>ів, видачу керуючих дій на об</w:t>
      </w:r>
      <w:r>
        <w:rPr>
          <w:sz w:val="28"/>
          <w:szCs w:val="28"/>
        </w:rPr>
        <w:t>’</w:t>
      </w:r>
      <w:r w:rsidRPr="007C61EF">
        <w:rPr>
          <w:sz w:val="28"/>
          <w:szCs w:val="28"/>
        </w:rPr>
        <w:t>єкт, автоматні алгоритми роботи драйверів з різноманітною апаратурою, процеси відображення та розрахунку.</w:t>
      </w:r>
    </w:p>
    <w:p w:rsidR="007C29D4" w:rsidRPr="007C61EF" w:rsidRDefault="007C29D4" w:rsidP="007C29D4">
      <w:pPr>
        <w:tabs>
          <w:tab w:val="num" w:pos="1448"/>
        </w:tabs>
        <w:ind w:firstLine="724"/>
        <w:jc w:val="both"/>
        <w:rPr>
          <w:sz w:val="28"/>
          <w:szCs w:val="28"/>
        </w:rPr>
      </w:pPr>
      <w:r w:rsidRPr="007C61EF">
        <w:rPr>
          <w:sz w:val="28"/>
          <w:szCs w:val="28"/>
        </w:rPr>
        <w:t>Отже, автоматне програмування використовується нині при проектуванні програмного забезпечення систем автоматизації відповідальних об</w:t>
      </w:r>
      <w:r>
        <w:rPr>
          <w:sz w:val="28"/>
          <w:szCs w:val="28"/>
        </w:rPr>
        <w:t>’</w:t>
      </w:r>
      <w:r w:rsidRPr="007C61EF">
        <w:rPr>
          <w:sz w:val="28"/>
          <w:szCs w:val="28"/>
        </w:rPr>
        <w:t xml:space="preserve">єктів управління (автомат управління кріогенно-вакуумною установкою, дизель-генератором). Скінченний автомат працює за принципом "крок убік </w:t>
      </w:r>
      <w:r w:rsidRPr="007C61EF">
        <w:rPr>
          <w:bCs/>
          <w:color w:val="000000"/>
          <w:kern w:val="2"/>
          <w:sz w:val="28"/>
          <w:szCs w:val="28"/>
        </w:rPr>
        <w:t>–</w:t>
      </w:r>
      <w:r w:rsidRPr="007C61EF">
        <w:rPr>
          <w:sz w:val="28"/>
          <w:szCs w:val="28"/>
        </w:rPr>
        <w:t xml:space="preserve"> неприпустимо". Реалізувати непередбачені дії скінченний автомат не дасть ні користувачеві (початковий варіант коду), ні самій програмі (модифікований варіант коду).</w:t>
      </w:r>
    </w:p>
    <w:p w:rsidR="007C29D4" w:rsidRPr="007C61EF" w:rsidRDefault="007C29D4" w:rsidP="007C29D4">
      <w:pPr>
        <w:tabs>
          <w:tab w:val="num" w:pos="1448"/>
        </w:tabs>
        <w:ind w:firstLine="724"/>
        <w:jc w:val="both"/>
        <w:rPr>
          <w:sz w:val="28"/>
          <w:szCs w:val="28"/>
        </w:rPr>
      </w:pPr>
    </w:p>
    <w:p w:rsidR="007C29D4" w:rsidRPr="00737D0D" w:rsidRDefault="007C29D4" w:rsidP="007C29D4">
      <w:pPr>
        <w:tabs>
          <w:tab w:val="num" w:pos="1448"/>
        </w:tabs>
        <w:ind w:firstLine="724"/>
        <w:jc w:val="both"/>
        <w:rPr>
          <w:b/>
          <w:sz w:val="28"/>
          <w:szCs w:val="28"/>
        </w:rPr>
      </w:pPr>
      <w:r w:rsidRPr="007C61EF">
        <w:rPr>
          <w:b/>
          <w:sz w:val="28"/>
          <w:szCs w:val="28"/>
        </w:rPr>
        <w:t>1.</w:t>
      </w:r>
      <w:r>
        <w:rPr>
          <w:b/>
          <w:sz w:val="28"/>
          <w:szCs w:val="28"/>
        </w:rPr>
        <w:t>2</w:t>
      </w:r>
      <w:r w:rsidRPr="007C61EF">
        <w:rPr>
          <w:b/>
          <w:sz w:val="28"/>
          <w:szCs w:val="28"/>
        </w:rPr>
        <w:t>.3</w:t>
      </w:r>
      <w:r>
        <w:rPr>
          <w:b/>
          <w:sz w:val="28"/>
          <w:szCs w:val="28"/>
        </w:rPr>
        <w:t>.</w:t>
      </w:r>
      <w:r w:rsidRPr="007C61EF">
        <w:rPr>
          <w:b/>
          <w:sz w:val="28"/>
          <w:szCs w:val="28"/>
        </w:rPr>
        <w:t xml:space="preserve"> По</w:t>
      </w:r>
      <w:r>
        <w:rPr>
          <w:b/>
          <w:sz w:val="28"/>
          <w:szCs w:val="28"/>
        </w:rPr>
        <w:t>будова трансляторів</w:t>
      </w:r>
    </w:p>
    <w:p w:rsidR="007C29D4" w:rsidRDefault="007C29D4" w:rsidP="007C29D4">
      <w:pPr>
        <w:tabs>
          <w:tab w:val="num" w:pos="1448"/>
        </w:tabs>
        <w:ind w:firstLine="724"/>
        <w:jc w:val="both"/>
        <w:rPr>
          <w:sz w:val="28"/>
          <w:szCs w:val="28"/>
        </w:rPr>
      </w:pPr>
      <w:r>
        <w:rPr>
          <w:sz w:val="28"/>
          <w:szCs w:val="28"/>
        </w:rPr>
        <w:t>Метою побудови трансляторів є практична побудова програми, яка перекладає вхідний текст (наприклад, програму, яка написана мовою програмування високого рівня) в машинну мову. При цьому досягнення цієї практичної мети ґрунтується на складному теоретичному фундаменті: теорії формальних мов та теорії автоматів, основними поняттями яких є алфавіт, ланцюжок, мова та граматика.</w:t>
      </w:r>
    </w:p>
    <w:p w:rsidR="007C29D4" w:rsidRPr="00813700" w:rsidRDefault="007C29D4" w:rsidP="007C29D4">
      <w:pPr>
        <w:tabs>
          <w:tab w:val="num" w:pos="1448"/>
        </w:tabs>
        <w:ind w:firstLine="724"/>
        <w:jc w:val="both"/>
        <w:rPr>
          <w:sz w:val="28"/>
          <w:szCs w:val="28"/>
        </w:rPr>
      </w:pPr>
      <w:r w:rsidRPr="00813700">
        <w:rPr>
          <w:i/>
          <w:sz w:val="28"/>
          <w:szCs w:val="28"/>
        </w:rPr>
        <w:t>Алфавітом</w:t>
      </w:r>
      <w:r w:rsidRPr="00813700">
        <w:rPr>
          <w:sz w:val="28"/>
          <w:szCs w:val="28"/>
        </w:rPr>
        <w:t xml:space="preserve"> назива</w:t>
      </w:r>
      <w:r>
        <w:rPr>
          <w:sz w:val="28"/>
          <w:szCs w:val="28"/>
        </w:rPr>
        <w:t>ють</w:t>
      </w:r>
      <w:r w:rsidRPr="00813700">
        <w:rPr>
          <w:sz w:val="28"/>
          <w:szCs w:val="28"/>
        </w:rPr>
        <w:t xml:space="preserve"> скінченн</w:t>
      </w:r>
      <w:r>
        <w:rPr>
          <w:sz w:val="28"/>
          <w:szCs w:val="28"/>
        </w:rPr>
        <w:t>у</w:t>
      </w:r>
      <w:r w:rsidRPr="00813700">
        <w:rPr>
          <w:sz w:val="28"/>
          <w:szCs w:val="28"/>
        </w:rPr>
        <w:t xml:space="preserve"> множин</w:t>
      </w:r>
      <w:r>
        <w:rPr>
          <w:sz w:val="28"/>
          <w:szCs w:val="28"/>
        </w:rPr>
        <w:t>у</w:t>
      </w:r>
      <w:r w:rsidRPr="00813700">
        <w:rPr>
          <w:sz w:val="28"/>
          <w:szCs w:val="28"/>
        </w:rPr>
        <w:t xml:space="preserve"> неподільних символів. Скінченні послідовності символів алфавіту називають </w:t>
      </w:r>
      <w:r w:rsidRPr="00813700">
        <w:rPr>
          <w:i/>
          <w:sz w:val="28"/>
          <w:szCs w:val="28"/>
        </w:rPr>
        <w:t>ланцюжками</w:t>
      </w:r>
      <w:r w:rsidRPr="00813700">
        <w:rPr>
          <w:sz w:val="28"/>
          <w:szCs w:val="28"/>
        </w:rPr>
        <w:t xml:space="preserve">, </w:t>
      </w:r>
      <w:r>
        <w:rPr>
          <w:sz w:val="28"/>
          <w:szCs w:val="28"/>
        </w:rPr>
        <w:t>побудовани</w:t>
      </w:r>
      <w:r w:rsidRPr="00813700">
        <w:rPr>
          <w:sz w:val="28"/>
          <w:szCs w:val="28"/>
        </w:rPr>
        <w:t>ми у цьому алфавіті.</w:t>
      </w:r>
      <w:r>
        <w:rPr>
          <w:sz w:val="28"/>
          <w:szCs w:val="28"/>
        </w:rPr>
        <w:t xml:space="preserve"> </w:t>
      </w:r>
      <w:r w:rsidRPr="00813700">
        <w:rPr>
          <w:i/>
          <w:sz w:val="28"/>
          <w:szCs w:val="28"/>
        </w:rPr>
        <w:t xml:space="preserve">Мова </w:t>
      </w:r>
      <w:r w:rsidRPr="00813700">
        <w:rPr>
          <w:bCs/>
          <w:iCs/>
          <w:position w:val="-4"/>
          <w:sz w:val="28"/>
          <w:szCs w:val="28"/>
        </w:rPr>
        <w:object w:dxaOrig="240" w:dyaOrig="279">
          <v:shape id="_x0000_i1047" type="#_x0000_t75" style="width:12pt;height:14.25pt" o:ole="">
            <v:imagedata r:id="rId38" o:title=""/>
          </v:shape>
          <o:OLEObject Type="Embed" ProgID="Equation.3" ShapeID="_x0000_i1047" DrawAspect="Content" ObjectID="_1449652144" r:id="rId39"/>
        </w:object>
      </w:r>
      <w:r w:rsidRPr="00813700">
        <w:rPr>
          <w:bCs/>
          <w:iCs/>
          <w:sz w:val="28"/>
          <w:szCs w:val="28"/>
        </w:rPr>
        <w:t xml:space="preserve"> </w:t>
      </w:r>
      <w:r w:rsidRPr="007C61EF">
        <w:rPr>
          <w:bCs/>
          <w:color w:val="000000"/>
          <w:kern w:val="2"/>
          <w:sz w:val="28"/>
          <w:szCs w:val="28"/>
        </w:rPr>
        <w:t>–</w:t>
      </w:r>
      <w:r w:rsidRPr="00813700">
        <w:rPr>
          <w:bCs/>
          <w:iCs/>
          <w:sz w:val="28"/>
          <w:szCs w:val="28"/>
        </w:rPr>
        <w:t xml:space="preserve"> </w:t>
      </w:r>
      <w:r w:rsidRPr="00813700">
        <w:rPr>
          <w:sz w:val="28"/>
          <w:szCs w:val="28"/>
        </w:rPr>
        <w:t>це множина ла</w:t>
      </w:r>
      <w:r>
        <w:rPr>
          <w:sz w:val="28"/>
          <w:szCs w:val="28"/>
        </w:rPr>
        <w:t>нцюжків скінченної довжини у за</w:t>
      </w:r>
      <w:r w:rsidRPr="00813700">
        <w:rPr>
          <w:sz w:val="28"/>
          <w:szCs w:val="28"/>
        </w:rPr>
        <w:t>даному скінченному алфавіті.</w:t>
      </w:r>
    </w:p>
    <w:p w:rsidR="007C29D4" w:rsidRPr="00813700" w:rsidRDefault="007C29D4" w:rsidP="007C29D4">
      <w:pPr>
        <w:autoSpaceDE w:val="0"/>
        <w:autoSpaceDN w:val="0"/>
        <w:adjustRightInd w:val="0"/>
        <w:ind w:firstLine="724"/>
        <w:jc w:val="both"/>
        <w:rPr>
          <w:sz w:val="28"/>
          <w:szCs w:val="28"/>
        </w:rPr>
      </w:pPr>
      <w:r>
        <w:rPr>
          <w:sz w:val="28"/>
          <w:szCs w:val="28"/>
        </w:rPr>
        <w:t>При описуванні мов виникає одне</w:t>
      </w:r>
      <w:r w:rsidRPr="00813700">
        <w:rPr>
          <w:sz w:val="28"/>
          <w:szCs w:val="28"/>
        </w:rPr>
        <w:t xml:space="preserve"> важливе питання: як описати мову </w:t>
      </w:r>
      <w:r w:rsidRPr="00813700">
        <w:rPr>
          <w:b/>
          <w:bCs/>
          <w:i/>
          <w:iCs/>
          <w:position w:val="-4"/>
          <w:sz w:val="28"/>
          <w:szCs w:val="28"/>
        </w:rPr>
        <w:object w:dxaOrig="240" w:dyaOrig="279">
          <v:shape id="_x0000_i1048" type="#_x0000_t75" style="width:12pt;height:14.25pt" o:ole="">
            <v:imagedata r:id="rId40" o:title=""/>
          </v:shape>
          <o:OLEObject Type="Embed" ProgID="Equation.3" ShapeID="_x0000_i1048" DrawAspect="Content" ObjectID="_1449652145" r:id="rId41"/>
        </w:object>
      </w:r>
      <w:r w:rsidRPr="00813700">
        <w:rPr>
          <w:b/>
          <w:bCs/>
          <w:i/>
          <w:iCs/>
          <w:sz w:val="28"/>
          <w:szCs w:val="28"/>
        </w:rPr>
        <w:t xml:space="preserve"> </w:t>
      </w:r>
      <w:r>
        <w:rPr>
          <w:sz w:val="28"/>
          <w:szCs w:val="28"/>
        </w:rPr>
        <w:t>у</w:t>
      </w:r>
      <w:r w:rsidRPr="00813700">
        <w:rPr>
          <w:sz w:val="28"/>
          <w:szCs w:val="28"/>
        </w:rPr>
        <w:t xml:space="preserve"> тому випадку, коли вона нескінченна. Якщо довжини всіх ланцюжків обмежені, то </w:t>
      </w:r>
      <w:r w:rsidRPr="00813700">
        <w:rPr>
          <w:b/>
          <w:bCs/>
          <w:i/>
          <w:iCs/>
          <w:position w:val="-4"/>
          <w:sz w:val="28"/>
          <w:szCs w:val="28"/>
        </w:rPr>
        <w:object w:dxaOrig="240" w:dyaOrig="279">
          <v:shape id="_x0000_i1049" type="#_x0000_t75" style="width:12pt;height:14.25pt" o:ole="">
            <v:imagedata r:id="rId40" o:title=""/>
          </v:shape>
          <o:OLEObject Type="Embed" ProgID="Equation.3" ShapeID="_x0000_i1049" DrawAspect="Content" ObjectID="_1449652146" r:id="rId42"/>
        </w:object>
      </w:r>
      <w:r w:rsidRPr="00813700">
        <w:rPr>
          <w:b/>
          <w:bCs/>
          <w:i/>
          <w:iCs/>
          <w:sz w:val="28"/>
          <w:szCs w:val="28"/>
        </w:rPr>
        <w:t xml:space="preserve"> </w:t>
      </w:r>
      <w:r w:rsidRPr="00813700">
        <w:rPr>
          <w:sz w:val="28"/>
          <w:szCs w:val="28"/>
        </w:rPr>
        <w:t xml:space="preserve">складається </w:t>
      </w:r>
      <w:r>
        <w:rPr>
          <w:sz w:val="28"/>
          <w:szCs w:val="28"/>
        </w:rPr>
        <w:t>зі</w:t>
      </w:r>
      <w:r w:rsidRPr="00813700">
        <w:rPr>
          <w:sz w:val="28"/>
          <w:szCs w:val="28"/>
        </w:rPr>
        <w:t xml:space="preserve"> скінченного числа ланцюжків та можна скласти список </w:t>
      </w:r>
      <w:r>
        <w:rPr>
          <w:sz w:val="28"/>
          <w:szCs w:val="28"/>
        </w:rPr>
        <w:t>у</w:t>
      </w:r>
      <w:r w:rsidRPr="00813700">
        <w:rPr>
          <w:sz w:val="28"/>
          <w:szCs w:val="28"/>
        </w:rPr>
        <w:t xml:space="preserve">сіх ланцюжків з </w:t>
      </w:r>
      <w:r w:rsidRPr="00813700">
        <w:rPr>
          <w:b/>
          <w:bCs/>
          <w:i/>
          <w:iCs/>
          <w:position w:val="-4"/>
          <w:sz w:val="28"/>
          <w:szCs w:val="28"/>
        </w:rPr>
        <w:object w:dxaOrig="240" w:dyaOrig="279">
          <v:shape id="_x0000_i1050" type="#_x0000_t75" style="width:12pt;height:14.25pt" o:ole="">
            <v:imagedata r:id="rId40" o:title=""/>
          </v:shape>
          <o:OLEObject Type="Embed" ProgID="Equation.3" ShapeID="_x0000_i1050" DrawAspect="Content" ObjectID="_1449652147" r:id="rId43"/>
        </w:object>
      </w:r>
      <w:r w:rsidRPr="0036358C">
        <w:rPr>
          <w:bCs/>
          <w:iCs/>
          <w:sz w:val="28"/>
          <w:szCs w:val="28"/>
        </w:rPr>
        <w:t>.</w:t>
      </w:r>
      <w:r w:rsidRPr="00813700">
        <w:rPr>
          <w:b/>
          <w:bCs/>
          <w:i/>
          <w:iCs/>
          <w:sz w:val="28"/>
          <w:szCs w:val="28"/>
        </w:rPr>
        <w:t xml:space="preserve"> </w:t>
      </w:r>
      <w:r w:rsidRPr="00813700">
        <w:rPr>
          <w:sz w:val="28"/>
          <w:szCs w:val="28"/>
        </w:rPr>
        <w:t>Однак для багатьох мов не можна або небажано встановити верхню границю припустимої дов</w:t>
      </w:r>
      <w:r w:rsidRPr="00813700">
        <w:rPr>
          <w:sz w:val="28"/>
          <w:szCs w:val="28"/>
        </w:rPr>
        <w:softHyphen/>
        <w:t>жини ланцюжк</w:t>
      </w:r>
      <w:r>
        <w:rPr>
          <w:sz w:val="28"/>
          <w:szCs w:val="28"/>
        </w:rPr>
        <w:t>а</w:t>
      </w:r>
      <w:r w:rsidRPr="00813700">
        <w:rPr>
          <w:sz w:val="28"/>
          <w:szCs w:val="28"/>
        </w:rPr>
        <w:t xml:space="preserve"> мови. Такі мови не можна визначити переліком </w:t>
      </w:r>
      <w:r>
        <w:rPr>
          <w:sz w:val="28"/>
          <w:szCs w:val="28"/>
        </w:rPr>
        <w:t>у</w:t>
      </w:r>
      <w:r w:rsidRPr="00813700">
        <w:rPr>
          <w:sz w:val="28"/>
          <w:szCs w:val="28"/>
        </w:rPr>
        <w:t>сіх ланцюжків. Необхідний опис мови повинен бути скінченним, у той час, як мова може бути нескінченною. Відомо кілька таких способів опису</w:t>
      </w:r>
      <w:r>
        <w:rPr>
          <w:sz w:val="28"/>
          <w:szCs w:val="28"/>
        </w:rPr>
        <w:t>вання</w:t>
      </w:r>
      <w:r w:rsidRPr="00813700">
        <w:rPr>
          <w:sz w:val="28"/>
          <w:szCs w:val="28"/>
        </w:rPr>
        <w:t xml:space="preserve"> мов. Один </w:t>
      </w:r>
      <w:r>
        <w:rPr>
          <w:sz w:val="28"/>
          <w:szCs w:val="28"/>
        </w:rPr>
        <w:t>і</w:t>
      </w:r>
      <w:r w:rsidRPr="00813700">
        <w:rPr>
          <w:sz w:val="28"/>
          <w:szCs w:val="28"/>
        </w:rPr>
        <w:t xml:space="preserve">з них полягає у використанні системи, що </w:t>
      </w:r>
      <w:r w:rsidRPr="00813700">
        <w:rPr>
          <w:sz w:val="28"/>
          <w:szCs w:val="28"/>
        </w:rPr>
        <w:lastRenderedPageBreak/>
        <w:t xml:space="preserve">називається </w:t>
      </w:r>
      <w:r w:rsidRPr="00813700">
        <w:rPr>
          <w:bCs/>
          <w:i/>
          <w:iCs/>
          <w:sz w:val="28"/>
          <w:szCs w:val="28"/>
        </w:rPr>
        <w:t>граматикою</w:t>
      </w:r>
      <w:r w:rsidRPr="00813700">
        <w:rPr>
          <w:bCs/>
          <w:iCs/>
          <w:sz w:val="28"/>
          <w:szCs w:val="28"/>
        </w:rPr>
        <w:t>.</w:t>
      </w:r>
      <w:r w:rsidRPr="00813700">
        <w:rPr>
          <w:b/>
          <w:bCs/>
          <w:i/>
          <w:iCs/>
          <w:sz w:val="28"/>
          <w:szCs w:val="28"/>
        </w:rPr>
        <w:t xml:space="preserve"> </w:t>
      </w:r>
      <w:r w:rsidRPr="00813700">
        <w:rPr>
          <w:sz w:val="28"/>
          <w:szCs w:val="28"/>
        </w:rPr>
        <w:t xml:space="preserve">Залежно від способу визначення мови граматики </w:t>
      </w:r>
      <w:r>
        <w:rPr>
          <w:sz w:val="28"/>
          <w:szCs w:val="28"/>
        </w:rPr>
        <w:t>по</w:t>
      </w:r>
      <w:r w:rsidRPr="00813700">
        <w:rPr>
          <w:sz w:val="28"/>
          <w:szCs w:val="28"/>
        </w:rPr>
        <w:t>діля</w:t>
      </w:r>
      <w:r>
        <w:rPr>
          <w:sz w:val="28"/>
          <w:szCs w:val="28"/>
        </w:rPr>
        <w:t>ю</w:t>
      </w:r>
      <w:r w:rsidRPr="00813700">
        <w:rPr>
          <w:sz w:val="28"/>
          <w:szCs w:val="28"/>
        </w:rPr>
        <w:t>ть на ті, що розпізнають, та</w:t>
      </w:r>
      <w:r>
        <w:rPr>
          <w:sz w:val="28"/>
          <w:szCs w:val="28"/>
        </w:rPr>
        <w:t xml:space="preserve"> на</w:t>
      </w:r>
      <w:r w:rsidRPr="00813700">
        <w:rPr>
          <w:sz w:val="28"/>
          <w:szCs w:val="28"/>
        </w:rPr>
        <w:t xml:space="preserve"> ті, що породжують.</w:t>
      </w:r>
    </w:p>
    <w:p w:rsidR="007C29D4" w:rsidRPr="00A04648" w:rsidRDefault="007C29D4" w:rsidP="007C29D4">
      <w:pPr>
        <w:autoSpaceDE w:val="0"/>
        <w:autoSpaceDN w:val="0"/>
        <w:adjustRightInd w:val="0"/>
        <w:ind w:firstLine="724"/>
        <w:jc w:val="both"/>
        <w:rPr>
          <w:sz w:val="28"/>
          <w:szCs w:val="28"/>
        </w:rPr>
      </w:pPr>
      <w:r w:rsidRPr="00813700">
        <w:rPr>
          <w:bCs/>
          <w:i/>
          <w:iCs/>
          <w:sz w:val="28"/>
          <w:szCs w:val="28"/>
        </w:rPr>
        <w:t>Граматика, що розпізнає</w:t>
      </w:r>
      <w:r>
        <w:rPr>
          <w:bCs/>
          <w:i/>
          <w:iCs/>
          <w:sz w:val="28"/>
          <w:szCs w:val="28"/>
        </w:rPr>
        <w:t>,</w:t>
      </w:r>
      <w:r w:rsidRPr="00813700">
        <w:rPr>
          <w:b/>
          <w:bCs/>
          <w:i/>
          <w:iCs/>
          <w:sz w:val="28"/>
          <w:szCs w:val="28"/>
        </w:rPr>
        <w:t xml:space="preserve"> </w:t>
      </w:r>
      <w:r w:rsidRPr="007C61EF">
        <w:rPr>
          <w:bCs/>
          <w:color w:val="000000"/>
          <w:kern w:val="2"/>
          <w:sz w:val="28"/>
          <w:szCs w:val="28"/>
        </w:rPr>
        <w:t>–</w:t>
      </w:r>
      <w:r w:rsidRPr="00813700">
        <w:rPr>
          <w:sz w:val="28"/>
          <w:szCs w:val="28"/>
        </w:rPr>
        <w:t xml:space="preserve"> це граматика, яка для будь-якого рядка може </w:t>
      </w:r>
      <w:r w:rsidRPr="00813700">
        <w:rPr>
          <w:bCs/>
          <w:iCs/>
          <w:sz w:val="28"/>
          <w:szCs w:val="28"/>
        </w:rPr>
        <w:t>визначити,</w:t>
      </w:r>
      <w:r w:rsidRPr="00813700">
        <w:rPr>
          <w:b/>
          <w:bCs/>
          <w:i/>
          <w:iCs/>
          <w:sz w:val="28"/>
          <w:szCs w:val="28"/>
        </w:rPr>
        <w:t xml:space="preserve"> </w:t>
      </w:r>
      <w:r w:rsidRPr="00813700">
        <w:rPr>
          <w:sz w:val="28"/>
          <w:szCs w:val="28"/>
        </w:rPr>
        <w:t>є цей ланцюжок правиль</w:t>
      </w:r>
      <w:r w:rsidRPr="00813700">
        <w:rPr>
          <w:sz w:val="28"/>
          <w:szCs w:val="28"/>
        </w:rPr>
        <w:softHyphen/>
        <w:t xml:space="preserve">ним або ні. </w:t>
      </w:r>
      <w:r w:rsidRPr="00813700">
        <w:rPr>
          <w:i/>
          <w:sz w:val="28"/>
          <w:szCs w:val="28"/>
        </w:rPr>
        <w:t xml:space="preserve">Граматика, </w:t>
      </w:r>
      <w:r w:rsidRPr="00813700">
        <w:rPr>
          <w:bCs/>
          <w:i/>
          <w:iCs/>
          <w:sz w:val="28"/>
          <w:szCs w:val="28"/>
        </w:rPr>
        <w:t>що породжує</w:t>
      </w:r>
      <w:r w:rsidRPr="00813700">
        <w:rPr>
          <w:b/>
          <w:bCs/>
          <w:i/>
          <w:iCs/>
          <w:sz w:val="28"/>
          <w:szCs w:val="28"/>
        </w:rPr>
        <w:t xml:space="preserve"> </w:t>
      </w:r>
      <w:r w:rsidRPr="007C61EF">
        <w:rPr>
          <w:bCs/>
          <w:color w:val="000000"/>
          <w:kern w:val="2"/>
          <w:sz w:val="28"/>
          <w:szCs w:val="28"/>
        </w:rPr>
        <w:t>–</w:t>
      </w:r>
      <w:r w:rsidRPr="00813700">
        <w:rPr>
          <w:sz w:val="28"/>
          <w:szCs w:val="28"/>
        </w:rPr>
        <w:t xml:space="preserve"> це граматика, яка може </w:t>
      </w:r>
      <w:r w:rsidRPr="00813700">
        <w:rPr>
          <w:bCs/>
          <w:iCs/>
          <w:sz w:val="28"/>
          <w:szCs w:val="28"/>
        </w:rPr>
        <w:t>побудувати</w:t>
      </w:r>
      <w:r w:rsidRPr="00813700">
        <w:rPr>
          <w:b/>
          <w:bCs/>
          <w:i/>
          <w:iCs/>
          <w:sz w:val="28"/>
          <w:szCs w:val="28"/>
        </w:rPr>
        <w:t xml:space="preserve"> </w:t>
      </w:r>
      <w:r w:rsidRPr="00813700">
        <w:rPr>
          <w:sz w:val="28"/>
          <w:szCs w:val="28"/>
        </w:rPr>
        <w:t>будь-який правильний ланцюжок та не будує неправильних ланцюжків.</w:t>
      </w:r>
    </w:p>
    <w:p w:rsidR="007C29D4" w:rsidRPr="00A04648" w:rsidRDefault="007C29D4" w:rsidP="007C29D4">
      <w:pPr>
        <w:autoSpaceDE w:val="0"/>
        <w:autoSpaceDN w:val="0"/>
        <w:adjustRightInd w:val="0"/>
        <w:ind w:firstLine="724"/>
        <w:jc w:val="both"/>
        <w:rPr>
          <w:sz w:val="28"/>
          <w:szCs w:val="28"/>
        </w:rPr>
      </w:pPr>
      <w:r w:rsidRPr="00A04648">
        <w:rPr>
          <w:sz w:val="28"/>
          <w:szCs w:val="28"/>
        </w:rPr>
        <w:t>Серцевину граматики складає скінченна множина продукцій.</w:t>
      </w:r>
      <w:r>
        <w:rPr>
          <w:sz w:val="28"/>
          <w:szCs w:val="28"/>
        </w:rPr>
        <w:t xml:space="preserve"> </w:t>
      </w:r>
      <w:r w:rsidRPr="00A04648">
        <w:rPr>
          <w:bCs/>
          <w:i/>
          <w:iCs/>
          <w:sz w:val="28"/>
          <w:szCs w:val="28"/>
        </w:rPr>
        <w:t>Продукція</w:t>
      </w:r>
      <w:r w:rsidRPr="00A04648">
        <w:rPr>
          <w:b/>
          <w:bCs/>
          <w:i/>
          <w:iCs/>
          <w:sz w:val="28"/>
          <w:szCs w:val="28"/>
        </w:rPr>
        <w:t xml:space="preserve"> </w:t>
      </w:r>
      <w:r w:rsidRPr="007C61EF">
        <w:rPr>
          <w:bCs/>
          <w:color w:val="000000"/>
          <w:kern w:val="2"/>
          <w:sz w:val="28"/>
          <w:szCs w:val="28"/>
        </w:rPr>
        <w:t>–</w:t>
      </w:r>
      <w:r w:rsidRPr="00A04648">
        <w:rPr>
          <w:sz w:val="28"/>
          <w:szCs w:val="28"/>
        </w:rPr>
        <w:t xml:space="preserve"> це впорядкована пара ланцюжків, першим еле</w:t>
      </w:r>
      <w:r w:rsidRPr="00A04648">
        <w:rPr>
          <w:sz w:val="28"/>
          <w:szCs w:val="28"/>
        </w:rPr>
        <w:softHyphen/>
        <w:t xml:space="preserve">ментом якої є будь-який ланцюжок, </w:t>
      </w:r>
      <w:r>
        <w:rPr>
          <w:sz w:val="28"/>
          <w:szCs w:val="28"/>
        </w:rPr>
        <w:t>що</w:t>
      </w:r>
      <w:r w:rsidRPr="00A04648">
        <w:rPr>
          <w:sz w:val="28"/>
          <w:szCs w:val="28"/>
        </w:rPr>
        <w:t xml:space="preserve"> обов</w:t>
      </w:r>
      <w:r>
        <w:rPr>
          <w:sz w:val="28"/>
          <w:szCs w:val="28"/>
        </w:rPr>
        <w:t>’</w:t>
      </w:r>
      <w:r w:rsidRPr="00A04648">
        <w:rPr>
          <w:sz w:val="28"/>
          <w:szCs w:val="28"/>
        </w:rPr>
        <w:t>язково містить хоча б один нетермінальний символ. Другим елементом пари є будь-який ланцюжок, що складений із символів ал</w:t>
      </w:r>
      <w:r w:rsidRPr="00A04648">
        <w:rPr>
          <w:sz w:val="28"/>
          <w:szCs w:val="28"/>
        </w:rPr>
        <w:softHyphen/>
        <w:t xml:space="preserve">фавіту </w:t>
      </w:r>
      <w:r>
        <w:rPr>
          <w:sz w:val="28"/>
          <w:szCs w:val="28"/>
        </w:rPr>
        <w:t>термальних та нетермальних символів</w:t>
      </w:r>
      <w:r w:rsidRPr="00A04648">
        <w:rPr>
          <w:sz w:val="28"/>
          <w:szCs w:val="28"/>
        </w:rPr>
        <w:t>.</w:t>
      </w:r>
    </w:p>
    <w:p w:rsidR="007C29D4" w:rsidRPr="00A04648" w:rsidRDefault="007C29D4" w:rsidP="007C29D4">
      <w:pPr>
        <w:pStyle w:val="af1"/>
        <w:spacing w:before="0" w:beforeAutospacing="0" w:after="0" w:afterAutospacing="0"/>
        <w:ind w:firstLine="709"/>
        <w:jc w:val="both"/>
        <w:rPr>
          <w:sz w:val="28"/>
          <w:szCs w:val="28"/>
          <w:highlight w:val="green"/>
        </w:rPr>
      </w:pPr>
      <w:r w:rsidRPr="00A04648">
        <w:rPr>
          <w:sz w:val="28"/>
          <w:szCs w:val="28"/>
        </w:rPr>
        <w:t xml:space="preserve">Граматики можна класифікувати за виглядом їх продукцій. Така класифікація називається </w:t>
      </w:r>
      <w:r w:rsidRPr="00A04648">
        <w:rPr>
          <w:bCs/>
          <w:i/>
          <w:iCs/>
          <w:sz w:val="28"/>
          <w:szCs w:val="28"/>
        </w:rPr>
        <w:t>ієрархією Хомського</w:t>
      </w:r>
      <w:r w:rsidRPr="00A04648">
        <w:rPr>
          <w:bCs/>
          <w:iCs/>
          <w:sz w:val="28"/>
          <w:szCs w:val="28"/>
        </w:rPr>
        <w:t>.</w:t>
      </w:r>
      <w:r>
        <w:rPr>
          <w:bCs/>
          <w:iCs/>
          <w:sz w:val="28"/>
          <w:szCs w:val="28"/>
        </w:rPr>
        <w:t xml:space="preserve"> Граматики поділяють на:</w:t>
      </w:r>
    </w:p>
    <w:p w:rsidR="007C29D4" w:rsidRPr="00B066EA" w:rsidRDefault="007C29D4" w:rsidP="007C29D4">
      <w:pPr>
        <w:pStyle w:val="3"/>
        <w:numPr>
          <w:ilvl w:val="0"/>
          <w:numId w:val="9"/>
        </w:numPr>
        <w:tabs>
          <w:tab w:val="clear" w:pos="720"/>
          <w:tab w:val="num" w:pos="993"/>
        </w:tabs>
        <w:spacing w:before="0" w:after="0"/>
        <w:ind w:left="0" w:firstLine="709"/>
        <w:jc w:val="both"/>
        <w:rPr>
          <w:rFonts w:ascii="Times New Roman" w:hAnsi="Times New Roman" w:cs="Times New Roman"/>
          <w:sz w:val="28"/>
          <w:szCs w:val="28"/>
        </w:rPr>
      </w:pPr>
      <w:r w:rsidRPr="00B066EA">
        <w:rPr>
          <w:rStyle w:val="mw-headline"/>
          <w:rFonts w:ascii="Times New Roman" w:hAnsi="Times New Roman" w:cs="Times New Roman"/>
          <w:i/>
          <w:sz w:val="28"/>
          <w:szCs w:val="28"/>
        </w:rPr>
        <w:t xml:space="preserve">Тип 0 </w:t>
      </w:r>
      <w:r w:rsidRPr="00B066EA">
        <w:rPr>
          <w:rStyle w:val="mw-headline"/>
          <w:rFonts w:ascii="Times New Roman" w:hAnsi="Times New Roman" w:cs="Times New Roman"/>
          <w:i/>
          <w:sz w:val="28"/>
          <w:szCs w:val="28"/>
          <w:lang w:val="ru-RU"/>
        </w:rPr>
        <w:t>–</w:t>
      </w:r>
      <w:r w:rsidRPr="00B066EA">
        <w:rPr>
          <w:rStyle w:val="mw-headline"/>
          <w:rFonts w:ascii="Times New Roman" w:hAnsi="Times New Roman" w:cs="Times New Roman"/>
          <w:i/>
          <w:sz w:val="28"/>
          <w:szCs w:val="28"/>
        </w:rPr>
        <w:t xml:space="preserve"> нео</w:t>
      </w:r>
      <w:r>
        <w:rPr>
          <w:rStyle w:val="mw-headline"/>
          <w:rFonts w:ascii="Times New Roman" w:hAnsi="Times New Roman" w:cs="Times New Roman"/>
          <w:i/>
          <w:sz w:val="28"/>
          <w:szCs w:val="28"/>
          <w:lang w:val="ru-RU"/>
        </w:rPr>
        <w:t>бмежені гра</w:t>
      </w:r>
      <w:r w:rsidRPr="00B066EA">
        <w:rPr>
          <w:rStyle w:val="mw-headline"/>
          <w:rFonts w:ascii="Times New Roman" w:hAnsi="Times New Roman" w:cs="Times New Roman"/>
          <w:i/>
          <w:sz w:val="28"/>
          <w:szCs w:val="28"/>
          <w:lang w:val="ru-RU"/>
        </w:rPr>
        <w:t xml:space="preserve">матики </w:t>
      </w:r>
      <w:r w:rsidRPr="00B066EA">
        <w:rPr>
          <w:rStyle w:val="mw-headline"/>
          <w:rFonts w:ascii="Times New Roman" w:hAnsi="Times New Roman" w:cs="Times New Roman"/>
          <w:sz w:val="28"/>
          <w:szCs w:val="28"/>
          <w:lang w:val="ru-RU"/>
        </w:rPr>
        <w:t>(</w:t>
      </w:r>
      <w:r w:rsidRPr="00B066EA">
        <w:rPr>
          <w:rFonts w:ascii="Times New Roman" w:hAnsi="Times New Roman" w:cs="Times New Roman"/>
          <w:i/>
          <w:iCs/>
          <w:sz w:val="28"/>
          <w:szCs w:val="28"/>
        </w:rPr>
        <w:t xml:space="preserve">загального вигляду, </w:t>
      </w:r>
      <w:r w:rsidRPr="00B066EA">
        <w:rPr>
          <w:rFonts w:ascii="Times New Roman" w:hAnsi="Times New Roman" w:cs="Times New Roman"/>
          <w:i/>
          <w:sz w:val="28"/>
          <w:szCs w:val="28"/>
        </w:rPr>
        <w:t>з фразовою струк</w:t>
      </w:r>
      <w:r w:rsidRPr="00B066EA">
        <w:rPr>
          <w:rFonts w:ascii="Times New Roman" w:hAnsi="Times New Roman" w:cs="Times New Roman"/>
          <w:i/>
          <w:sz w:val="28"/>
          <w:szCs w:val="28"/>
        </w:rPr>
        <w:softHyphen/>
        <w:t>турою</w:t>
      </w:r>
      <w:r w:rsidRPr="00B066EA">
        <w:rPr>
          <w:rFonts w:ascii="Times New Roman" w:hAnsi="Times New Roman" w:cs="Times New Roman"/>
          <w:sz w:val="28"/>
          <w:szCs w:val="28"/>
        </w:rPr>
        <w:t>)</w:t>
      </w:r>
      <w:r w:rsidRPr="00B066EA">
        <w:rPr>
          <w:rStyle w:val="mw-headline"/>
          <w:rFonts w:ascii="Times New Roman" w:hAnsi="Times New Roman" w:cs="Times New Roman"/>
          <w:sz w:val="28"/>
          <w:szCs w:val="28"/>
          <w:lang w:val="ru-RU"/>
        </w:rPr>
        <w:t xml:space="preserve">. </w:t>
      </w:r>
      <w:r w:rsidRPr="00B066EA">
        <w:rPr>
          <w:rFonts w:ascii="Times New Roman" w:hAnsi="Times New Roman" w:cs="Times New Roman"/>
          <w:sz w:val="28"/>
          <w:szCs w:val="28"/>
        </w:rPr>
        <w:t xml:space="preserve">Практичного застосування в </w:t>
      </w:r>
      <w:r>
        <w:rPr>
          <w:rFonts w:ascii="Times New Roman" w:hAnsi="Times New Roman" w:cs="Times New Roman"/>
          <w:sz w:val="28"/>
          <w:szCs w:val="28"/>
        </w:rPr>
        <w:t>міру</w:t>
      </w:r>
      <w:r w:rsidRPr="00B066EA">
        <w:rPr>
          <w:rFonts w:ascii="Times New Roman" w:hAnsi="Times New Roman" w:cs="Times New Roman"/>
          <w:sz w:val="28"/>
          <w:szCs w:val="28"/>
        </w:rPr>
        <w:t xml:space="preserve"> своєї складності такі граматики не мають.</w:t>
      </w:r>
    </w:p>
    <w:p w:rsidR="007C29D4" w:rsidRPr="00B066EA" w:rsidRDefault="007C29D4" w:rsidP="007C29D4">
      <w:pPr>
        <w:numPr>
          <w:ilvl w:val="0"/>
          <w:numId w:val="9"/>
        </w:numPr>
        <w:tabs>
          <w:tab w:val="clear" w:pos="720"/>
          <w:tab w:val="num" w:pos="993"/>
        </w:tabs>
        <w:ind w:left="0" w:firstLine="709"/>
        <w:jc w:val="both"/>
        <w:rPr>
          <w:sz w:val="28"/>
          <w:szCs w:val="28"/>
        </w:rPr>
      </w:pPr>
      <w:r w:rsidRPr="00B066EA">
        <w:rPr>
          <w:rStyle w:val="mw-headline"/>
          <w:i/>
          <w:sz w:val="28"/>
          <w:szCs w:val="28"/>
        </w:rPr>
        <w:t xml:space="preserve">Тип 1 </w:t>
      </w:r>
      <w:r w:rsidRPr="00B066EA">
        <w:rPr>
          <w:rStyle w:val="mw-headline"/>
          <w:i/>
          <w:sz w:val="28"/>
          <w:szCs w:val="28"/>
          <w:lang w:val="ru-RU"/>
        </w:rPr>
        <w:t>–</w:t>
      </w:r>
      <w:r w:rsidRPr="00B066EA">
        <w:rPr>
          <w:rStyle w:val="mw-headline"/>
          <w:i/>
          <w:sz w:val="28"/>
          <w:szCs w:val="28"/>
        </w:rPr>
        <w:t xml:space="preserve"> контекстно-залежні</w:t>
      </w:r>
      <w:r w:rsidRPr="00B066EA">
        <w:rPr>
          <w:rStyle w:val="mw-headline"/>
          <w:i/>
          <w:sz w:val="28"/>
          <w:szCs w:val="28"/>
          <w:lang w:val="ru-RU"/>
        </w:rPr>
        <w:t xml:space="preserve"> граматики. </w:t>
      </w:r>
      <w:r w:rsidRPr="00B066EA">
        <w:rPr>
          <w:sz w:val="28"/>
          <w:szCs w:val="28"/>
        </w:rPr>
        <w:t xml:space="preserve">До цього типу відносяться </w:t>
      </w:r>
      <w:r w:rsidRPr="0036358C">
        <w:rPr>
          <w:i/>
          <w:sz w:val="28"/>
          <w:szCs w:val="28"/>
        </w:rPr>
        <w:t>контекстно-залежні</w:t>
      </w:r>
      <w:r w:rsidRPr="0036358C">
        <w:rPr>
          <w:sz w:val="28"/>
          <w:szCs w:val="28"/>
        </w:rPr>
        <w:t xml:space="preserve"> (</w:t>
      </w:r>
      <w:r w:rsidRPr="0036358C">
        <w:rPr>
          <w:i/>
          <w:sz w:val="28"/>
          <w:szCs w:val="28"/>
        </w:rPr>
        <w:t>КЗ</w:t>
      </w:r>
      <w:r w:rsidRPr="0036358C">
        <w:rPr>
          <w:sz w:val="28"/>
          <w:szCs w:val="28"/>
        </w:rPr>
        <w:t xml:space="preserve">) </w:t>
      </w:r>
      <w:r w:rsidRPr="00B066EA">
        <w:rPr>
          <w:sz w:val="28"/>
          <w:szCs w:val="28"/>
        </w:rPr>
        <w:t xml:space="preserve">та </w:t>
      </w:r>
      <w:r w:rsidRPr="00B066EA">
        <w:rPr>
          <w:i/>
          <w:sz w:val="28"/>
          <w:szCs w:val="28"/>
        </w:rPr>
        <w:t>неукорочуючі</w:t>
      </w:r>
      <w:r w:rsidRPr="00B066EA">
        <w:rPr>
          <w:sz w:val="28"/>
          <w:szCs w:val="28"/>
        </w:rPr>
        <w:t xml:space="preserve"> граматики. Ці класи граматик можуть використовуватися при аналізі текстів на природних мовах, але при побудові компіляторів практично не використовуються в </w:t>
      </w:r>
      <w:r>
        <w:rPr>
          <w:sz w:val="28"/>
          <w:szCs w:val="28"/>
        </w:rPr>
        <w:t>міру</w:t>
      </w:r>
      <w:r w:rsidRPr="00B066EA">
        <w:rPr>
          <w:sz w:val="28"/>
          <w:szCs w:val="28"/>
        </w:rPr>
        <w:t xml:space="preserve"> своєї складності. </w:t>
      </w:r>
    </w:p>
    <w:p w:rsidR="007C29D4" w:rsidRPr="00B066EA" w:rsidRDefault="007C29D4" w:rsidP="007C29D4">
      <w:pPr>
        <w:pStyle w:val="3"/>
        <w:numPr>
          <w:ilvl w:val="0"/>
          <w:numId w:val="9"/>
        </w:numPr>
        <w:tabs>
          <w:tab w:val="clear" w:pos="720"/>
          <w:tab w:val="num" w:pos="993"/>
        </w:tabs>
        <w:spacing w:before="0" w:after="0"/>
        <w:ind w:left="0" w:firstLine="709"/>
        <w:jc w:val="both"/>
        <w:rPr>
          <w:rFonts w:ascii="Times New Roman" w:hAnsi="Times New Roman" w:cs="Times New Roman"/>
          <w:i/>
          <w:sz w:val="28"/>
          <w:szCs w:val="28"/>
        </w:rPr>
      </w:pPr>
      <w:r w:rsidRPr="00B066EA">
        <w:rPr>
          <w:rStyle w:val="mw-headline"/>
          <w:rFonts w:ascii="Times New Roman" w:hAnsi="Times New Roman" w:cs="Times New Roman"/>
          <w:i/>
          <w:sz w:val="28"/>
          <w:szCs w:val="28"/>
        </w:rPr>
        <w:t xml:space="preserve">Тип 2 </w:t>
      </w:r>
      <w:r>
        <w:rPr>
          <w:rStyle w:val="mw-headline"/>
          <w:rFonts w:ascii="Times New Roman" w:hAnsi="Times New Roman" w:cs="Times New Roman"/>
          <w:i/>
          <w:sz w:val="28"/>
          <w:szCs w:val="28"/>
        </w:rPr>
        <w:t>–</w:t>
      </w:r>
      <w:r w:rsidRPr="00B066EA">
        <w:rPr>
          <w:rStyle w:val="mw-headline"/>
          <w:rFonts w:ascii="Times New Roman" w:hAnsi="Times New Roman" w:cs="Times New Roman"/>
          <w:i/>
          <w:sz w:val="28"/>
          <w:szCs w:val="28"/>
        </w:rPr>
        <w:t xml:space="preserve"> контекстно-вільні (КВ) граматики. </w:t>
      </w:r>
      <w:r w:rsidRPr="00B066EA">
        <w:rPr>
          <w:rFonts w:ascii="Times New Roman" w:hAnsi="Times New Roman" w:cs="Times New Roman"/>
          <w:sz w:val="28"/>
          <w:szCs w:val="28"/>
        </w:rPr>
        <w:t>КВ-граматики широко використовуються для опису</w:t>
      </w:r>
      <w:r>
        <w:rPr>
          <w:rFonts w:ascii="Times New Roman" w:hAnsi="Times New Roman" w:cs="Times New Roman"/>
          <w:sz w:val="28"/>
          <w:szCs w:val="28"/>
        </w:rPr>
        <w:t>вання</w:t>
      </w:r>
      <w:r w:rsidRPr="00B066EA">
        <w:rPr>
          <w:rFonts w:ascii="Times New Roman" w:hAnsi="Times New Roman" w:cs="Times New Roman"/>
          <w:sz w:val="28"/>
          <w:szCs w:val="28"/>
        </w:rPr>
        <w:t xml:space="preserve"> синтаксису </w:t>
      </w:r>
      <w:hyperlink r:id="rId44" w:tooltip="Компьютерный язык" w:history="1">
        <w:r w:rsidRPr="00B066EA">
          <w:rPr>
            <w:rStyle w:val="af2"/>
            <w:rFonts w:ascii="Times New Roman" w:hAnsi="Times New Roman" w:cs="Times New Roman"/>
            <w:sz w:val="28"/>
            <w:szCs w:val="28"/>
          </w:rPr>
          <w:t>комп</w:t>
        </w:r>
        <w:r>
          <w:rPr>
            <w:rStyle w:val="af2"/>
            <w:rFonts w:ascii="Times New Roman" w:hAnsi="Times New Roman" w:cs="Times New Roman"/>
            <w:sz w:val="28"/>
            <w:szCs w:val="28"/>
          </w:rPr>
          <w:t>’</w:t>
        </w:r>
        <w:r w:rsidRPr="00B066EA">
          <w:rPr>
            <w:rStyle w:val="af2"/>
            <w:rFonts w:ascii="Times New Roman" w:hAnsi="Times New Roman" w:cs="Times New Roman"/>
            <w:sz w:val="28"/>
            <w:szCs w:val="28"/>
          </w:rPr>
          <w:t>ютерних мов</w:t>
        </w:r>
      </w:hyperlink>
      <w:r w:rsidRPr="00B066EA">
        <w:rPr>
          <w:rFonts w:ascii="Times New Roman" w:hAnsi="Times New Roman" w:cs="Times New Roman"/>
          <w:sz w:val="28"/>
          <w:szCs w:val="28"/>
        </w:rPr>
        <w:t>.</w:t>
      </w:r>
    </w:p>
    <w:p w:rsidR="007C29D4" w:rsidRPr="00A04648" w:rsidRDefault="007C29D4" w:rsidP="007C29D4">
      <w:pPr>
        <w:pStyle w:val="af1"/>
        <w:numPr>
          <w:ilvl w:val="0"/>
          <w:numId w:val="9"/>
        </w:numPr>
        <w:tabs>
          <w:tab w:val="clear" w:pos="720"/>
          <w:tab w:val="num" w:pos="993"/>
        </w:tabs>
        <w:spacing w:before="0" w:beforeAutospacing="0" w:after="0" w:afterAutospacing="0"/>
        <w:ind w:left="0" w:firstLine="709"/>
        <w:jc w:val="both"/>
        <w:rPr>
          <w:sz w:val="28"/>
          <w:szCs w:val="28"/>
        </w:rPr>
      </w:pPr>
      <w:r w:rsidRPr="00A04648">
        <w:rPr>
          <w:rStyle w:val="mw-headline"/>
          <w:i/>
          <w:sz w:val="28"/>
          <w:szCs w:val="28"/>
        </w:rPr>
        <w:t xml:space="preserve">Тип 3 </w:t>
      </w:r>
      <w:r>
        <w:rPr>
          <w:rStyle w:val="mw-headline"/>
          <w:i/>
          <w:sz w:val="28"/>
          <w:szCs w:val="28"/>
        </w:rPr>
        <w:t>–</w:t>
      </w:r>
      <w:r w:rsidRPr="00A04648">
        <w:rPr>
          <w:rStyle w:val="mw-headline"/>
          <w:i/>
          <w:sz w:val="28"/>
          <w:szCs w:val="28"/>
        </w:rPr>
        <w:t xml:space="preserve"> регулярні граматики</w:t>
      </w:r>
      <w:r w:rsidRPr="00A04648">
        <w:rPr>
          <w:rStyle w:val="mw-headline"/>
          <w:b/>
          <w:i/>
          <w:sz w:val="28"/>
          <w:szCs w:val="28"/>
        </w:rPr>
        <w:t xml:space="preserve"> </w:t>
      </w:r>
      <w:r w:rsidRPr="00A04648">
        <w:rPr>
          <w:sz w:val="28"/>
          <w:szCs w:val="28"/>
        </w:rPr>
        <w:t>(</w:t>
      </w:r>
      <w:r w:rsidRPr="00A04648">
        <w:rPr>
          <w:i/>
          <w:sz w:val="28"/>
          <w:szCs w:val="28"/>
        </w:rPr>
        <w:t>автоматні</w:t>
      </w:r>
      <w:r w:rsidRPr="00A04648">
        <w:rPr>
          <w:sz w:val="28"/>
          <w:szCs w:val="28"/>
        </w:rPr>
        <w:t xml:space="preserve">) </w:t>
      </w:r>
      <w:r w:rsidRPr="00A04648">
        <w:rPr>
          <w:rStyle w:val="mw-headline"/>
          <w:i/>
          <w:sz w:val="28"/>
          <w:szCs w:val="28"/>
          <w:lang w:val="ru-RU"/>
        </w:rPr>
        <w:t>–</w:t>
      </w:r>
      <w:r>
        <w:rPr>
          <w:rStyle w:val="mw-headline"/>
          <w:i/>
          <w:sz w:val="28"/>
          <w:szCs w:val="28"/>
          <w:lang w:val="ru-RU"/>
        </w:rPr>
        <w:t xml:space="preserve"> </w:t>
      </w:r>
      <w:r>
        <w:rPr>
          <w:rStyle w:val="mw-headline"/>
          <w:sz w:val="28"/>
          <w:szCs w:val="28"/>
          <w:lang w:val="ru-RU"/>
        </w:rPr>
        <w:t>най</w:t>
      </w:r>
      <w:r w:rsidRPr="00A04648">
        <w:rPr>
          <w:sz w:val="28"/>
          <w:szCs w:val="28"/>
        </w:rPr>
        <w:t>прості</w:t>
      </w:r>
      <w:r>
        <w:rPr>
          <w:sz w:val="28"/>
          <w:szCs w:val="28"/>
        </w:rPr>
        <w:t>ші</w:t>
      </w:r>
      <w:r w:rsidRPr="00A04648">
        <w:rPr>
          <w:sz w:val="28"/>
          <w:szCs w:val="28"/>
        </w:rPr>
        <w:t xml:space="preserve"> з формальних граматик. Вони є контекстно-вільними, але з обмеженими можливостями.</w:t>
      </w:r>
      <w:r>
        <w:rPr>
          <w:sz w:val="28"/>
          <w:szCs w:val="28"/>
        </w:rPr>
        <w:t xml:space="preserve"> </w:t>
      </w:r>
      <w:r w:rsidRPr="00A04648">
        <w:rPr>
          <w:sz w:val="28"/>
          <w:szCs w:val="28"/>
        </w:rPr>
        <w:t>Регулярні граматики використовуються для опису</w:t>
      </w:r>
      <w:r>
        <w:rPr>
          <w:sz w:val="28"/>
          <w:szCs w:val="28"/>
        </w:rPr>
        <w:t>вання</w:t>
      </w:r>
      <w:r w:rsidRPr="00A04648">
        <w:rPr>
          <w:sz w:val="28"/>
          <w:szCs w:val="28"/>
        </w:rPr>
        <w:t xml:space="preserve"> найпростіших конструкцій: </w:t>
      </w:r>
      <w:hyperlink r:id="rId45" w:tooltip="Идентификатор" w:history="1">
        <w:r w:rsidRPr="00A04648">
          <w:rPr>
            <w:rStyle w:val="af2"/>
            <w:sz w:val="28"/>
            <w:szCs w:val="28"/>
          </w:rPr>
          <w:t>ідентифікаторів</w:t>
        </w:r>
      </w:hyperlink>
      <w:r w:rsidRPr="00A04648">
        <w:rPr>
          <w:sz w:val="28"/>
          <w:szCs w:val="28"/>
        </w:rPr>
        <w:t xml:space="preserve">, </w:t>
      </w:r>
      <w:hyperlink r:id="rId46" w:tooltip="Строка" w:history="1">
        <w:r w:rsidRPr="00A04648">
          <w:rPr>
            <w:rStyle w:val="af2"/>
            <w:sz w:val="28"/>
            <w:szCs w:val="28"/>
          </w:rPr>
          <w:t>стрічок</w:t>
        </w:r>
      </w:hyperlink>
      <w:r w:rsidRPr="00A04648">
        <w:rPr>
          <w:sz w:val="28"/>
          <w:szCs w:val="28"/>
        </w:rPr>
        <w:t xml:space="preserve">, </w:t>
      </w:r>
      <w:hyperlink r:id="rId47" w:tooltip="Константа" w:history="1">
        <w:r w:rsidRPr="00A04648">
          <w:rPr>
            <w:rStyle w:val="af2"/>
            <w:sz w:val="28"/>
            <w:szCs w:val="28"/>
          </w:rPr>
          <w:t>констант</w:t>
        </w:r>
      </w:hyperlink>
      <w:r w:rsidRPr="00A04648">
        <w:rPr>
          <w:sz w:val="28"/>
          <w:szCs w:val="28"/>
        </w:rPr>
        <w:t xml:space="preserve">, а також </w:t>
      </w:r>
      <w:hyperlink r:id="rId48" w:tooltip="Язык ассемблера" w:history="1">
        <w:r w:rsidRPr="00A04648">
          <w:rPr>
            <w:rStyle w:val="af2"/>
            <w:sz w:val="28"/>
            <w:szCs w:val="28"/>
          </w:rPr>
          <w:t>мов асемблера</w:t>
        </w:r>
      </w:hyperlink>
      <w:r w:rsidRPr="00A04648">
        <w:rPr>
          <w:sz w:val="28"/>
          <w:szCs w:val="28"/>
        </w:rPr>
        <w:t xml:space="preserve">, </w:t>
      </w:r>
      <w:hyperlink r:id="rId49" w:tooltip="Командный процессор" w:history="1">
        <w:r w:rsidRPr="00A04648">
          <w:rPr>
            <w:rStyle w:val="af2"/>
            <w:sz w:val="28"/>
            <w:szCs w:val="28"/>
          </w:rPr>
          <w:t>командних процесорів</w:t>
        </w:r>
      </w:hyperlink>
      <w:r w:rsidRPr="00A04648">
        <w:rPr>
          <w:sz w:val="28"/>
          <w:szCs w:val="28"/>
        </w:rPr>
        <w:t xml:space="preserve"> </w:t>
      </w:r>
      <w:r>
        <w:rPr>
          <w:sz w:val="28"/>
          <w:szCs w:val="28"/>
        </w:rPr>
        <w:t>тощо</w:t>
      </w:r>
      <w:r w:rsidRPr="00A04648">
        <w:rPr>
          <w:sz w:val="28"/>
          <w:szCs w:val="28"/>
        </w:rPr>
        <w:t>.</w:t>
      </w:r>
    </w:p>
    <w:p w:rsidR="007C29D4" w:rsidRPr="007869D5" w:rsidRDefault="007C29D4" w:rsidP="007C29D4">
      <w:pPr>
        <w:autoSpaceDE w:val="0"/>
        <w:autoSpaceDN w:val="0"/>
        <w:adjustRightInd w:val="0"/>
        <w:ind w:firstLine="724"/>
        <w:jc w:val="both"/>
        <w:rPr>
          <w:sz w:val="28"/>
          <w:szCs w:val="28"/>
        </w:rPr>
      </w:pPr>
      <w:r w:rsidRPr="00A04648">
        <w:rPr>
          <w:sz w:val="28"/>
          <w:szCs w:val="28"/>
        </w:rPr>
        <w:t>Кожному класу граматик відповідає клас мов. Мові приписується тип граматики, якою вона породжується.</w:t>
      </w:r>
      <w:r>
        <w:rPr>
          <w:sz w:val="28"/>
          <w:szCs w:val="28"/>
        </w:rPr>
        <w:t xml:space="preserve"> </w:t>
      </w:r>
      <w:r w:rsidRPr="007869D5">
        <w:rPr>
          <w:sz w:val="28"/>
          <w:szCs w:val="28"/>
        </w:rPr>
        <w:t xml:space="preserve">Для кожного класу граматик з ієрархії Хомського існує клас </w:t>
      </w:r>
      <w:r>
        <w:rPr>
          <w:sz w:val="28"/>
          <w:szCs w:val="28"/>
        </w:rPr>
        <w:t>автоматів-</w:t>
      </w:r>
      <w:r w:rsidRPr="007869D5">
        <w:rPr>
          <w:sz w:val="28"/>
          <w:szCs w:val="28"/>
        </w:rPr>
        <w:t>розпізнавачів, що визначає т</w:t>
      </w:r>
      <w:r>
        <w:rPr>
          <w:sz w:val="28"/>
          <w:szCs w:val="28"/>
        </w:rPr>
        <w:t>ой же клас мов. Цими розпізнава</w:t>
      </w:r>
      <w:r w:rsidRPr="007869D5">
        <w:rPr>
          <w:sz w:val="28"/>
          <w:szCs w:val="28"/>
        </w:rPr>
        <w:t>чами є скінченні автомати, автомати з магазинною пам</w:t>
      </w:r>
      <w:r>
        <w:rPr>
          <w:sz w:val="28"/>
          <w:szCs w:val="28"/>
        </w:rPr>
        <w:t>’</w:t>
      </w:r>
      <w:r w:rsidRPr="007869D5">
        <w:rPr>
          <w:sz w:val="28"/>
          <w:szCs w:val="28"/>
        </w:rPr>
        <w:t>яттю, лінійно обмежені автомати та машини Тьюринга</w:t>
      </w:r>
      <w:r>
        <w:rPr>
          <w:sz w:val="28"/>
          <w:szCs w:val="28"/>
        </w:rPr>
        <w:t xml:space="preserve"> (див. рисунок 1.1)</w:t>
      </w:r>
      <w:r w:rsidRPr="007869D5">
        <w:rPr>
          <w:sz w:val="28"/>
          <w:szCs w:val="28"/>
        </w:rPr>
        <w:t>. Точніше мови з ієрархії Хомського можна охарактеризувати так:</w:t>
      </w:r>
    </w:p>
    <w:p w:rsidR="007C29D4" w:rsidRPr="007869D5" w:rsidRDefault="007C29D4" w:rsidP="007C29D4">
      <w:pPr>
        <w:tabs>
          <w:tab w:val="left" w:pos="724"/>
        </w:tabs>
        <w:autoSpaceDE w:val="0"/>
        <w:autoSpaceDN w:val="0"/>
        <w:adjustRightInd w:val="0"/>
        <w:ind w:firstLine="724"/>
        <w:jc w:val="both"/>
        <w:rPr>
          <w:sz w:val="28"/>
          <w:szCs w:val="28"/>
        </w:rPr>
      </w:pPr>
      <w:r w:rsidRPr="007869D5">
        <w:rPr>
          <w:sz w:val="28"/>
          <w:szCs w:val="28"/>
        </w:rPr>
        <w:t xml:space="preserve">1. Мова регулярна (праволінійна або ліволінійна) тоді </w:t>
      </w:r>
      <w:r>
        <w:rPr>
          <w:sz w:val="28"/>
          <w:szCs w:val="28"/>
        </w:rPr>
        <w:t>й</w:t>
      </w:r>
      <w:r w:rsidRPr="007869D5">
        <w:rPr>
          <w:sz w:val="28"/>
          <w:szCs w:val="28"/>
        </w:rPr>
        <w:t xml:space="preserve"> тіль</w:t>
      </w:r>
      <w:r w:rsidRPr="007869D5">
        <w:rPr>
          <w:sz w:val="28"/>
          <w:szCs w:val="28"/>
        </w:rPr>
        <w:softHyphen/>
        <w:t>ки тоді, коли вона визначається скінченним автоматом.</w:t>
      </w:r>
    </w:p>
    <w:p w:rsidR="007C29D4" w:rsidRPr="007869D5" w:rsidRDefault="007C29D4" w:rsidP="007C29D4">
      <w:pPr>
        <w:tabs>
          <w:tab w:val="left" w:pos="724"/>
        </w:tabs>
        <w:autoSpaceDE w:val="0"/>
        <w:autoSpaceDN w:val="0"/>
        <w:adjustRightInd w:val="0"/>
        <w:ind w:firstLine="724"/>
        <w:jc w:val="both"/>
        <w:rPr>
          <w:sz w:val="28"/>
          <w:szCs w:val="28"/>
        </w:rPr>
      </w:pPr>
      <w:r w:rsidRPr="007869D5">
        <w:rPr>
          <w:sz w:val="28"/>
          <w:szCs w:val="28"/>
        </w:rPr>
        <w:t xml:space="preserve">2. Мова контекстно-вільна тоді </w:t>
      </w:r>
      <w:r>
        <w:rPr>
          <w:sz w:val="28"/>
          <w:szCs w:val="28"/>
        </w:rPr>
        <w:t>й</w:t>
      </w:r>
      <w:r w:rsidRPr="007869D5">
        <w:rPr>
          <w:sz w:val="28"/>
          <w:szCs w:val="28"/>
        </w:rPr>
        <w:t xml:space="preserve"> тільки тоді, коли вона ви</w:t>
      </w:r>
      <w:r w:rsidRPr="007869D5">
        <w:rPr>
          <w:sz w:val="28"/>
          <w:szCs w:val="28"/>
        </w:rPr>
        <w:softHyphen/>
        <w:t>значається автоматом з магазинною пам</w:t>
      </w:r>
      <w:r>
        <w:rPr>
          <w:sz w:val="28"/>
          <w:szCs w:val="28"/>
        </w:rPr>
        <w:t>’</w:t>
      </w:r>
      <w:r w:rsidRPr="007869D5">
        <w:rPr>
          <w:sz w:val="28"/>
          <w:szCs w:val="28"/>
        </w:rPr>
        <w:t>яттю.</w:t>
      </w:r>
    </w:p>
    <w:p w:rsidR="007C29D4" w:rsidRPr="007869D5" w:rsidRDefault="007C29D4" w:rsidP="007C29D4">
      <w:pPr>
        <w:tabs>
          <w:tab w:val="left" w:pos="724"/>
        </w:tabs>
        <w:autoSpaceDE w:val="0"/>
        <w:autoSpaceDN w:val="0"/>
        <w:adjustRightInd w:val="0"/>
        <w:ind w:firstLine="724"/>
        <w:jc w:val="both"/>
        <w:rPr>
          <w:sz w:val="28"/>
          <w:szCs w:val="28"/>
        </w:rPr>
      </w:pPr>
      <w:r w:rsidRPr="007869D5">
        <w:rPr>
          <w:sz w:val="28"/>
          <w:szCs w:val="28"/>
        </w:rPr>
        <w:t xml:space="preserve">3. Мова контекстно-залежна тоді </w:t>
      </w:r>
      <w:r>
        <w:rPr>
          <w:sz w:val="28"/>
          <w:szCs w:val="28"/>
        </w:rPr>
        <w:t>й</w:t>
      </w:r>
      <w:r w:rsidRPr="007869D5">
        <w:rPr>
          <w:sz w:val="28"/>
          <w:szCs w:val="28"/>
        </w:rPr>
        <w:t xml:space="preserve"> тільки тоді, коли вона ви</w:t>
      </w:r>
      <w:r w:rsidRPr="007869D5">
        <w:rPr>
          <w:sz w:val="28"/>
          <w:szCs w:val="28"/>
        </w:rPr>
        <w:softHyphen/>
        <w:t>значається лінійно обмеженим автоматом.</w:t>
      </w:r>
    </w:p>
    <w:p w:rsidR="007C29D4" w:rsidRDefault="007C29D4" w:rsidP="007C29D4">
      <w:pPr>
        <w:tabs>
          <w:tab w:val="left" w:pos="724"/>
        </w:tabs>
        <w:autoSpaceDE w:val="0"/>
        <w:autoSpaceDN w:val="0"/>
        <w:adjustRightInd w:val="0"/>
        <w:ind w:firstLine="724"/>
        <w:jc w:val="both"/>
        <w:rPr>
          <w:sz w:val="28"/>
          <w:szCs w:val="28"/>
        </w:rPr>
      </w:pPr>
      <w:r w:rsidRPr="007869D5">
        <w:rPr>
          <w:sz w:val="28"/>
          <w:szCs w:val="28"/>
        </w:rPr>
        <w:t xml:space="preserve">4. Мова визначається граматикою загального виду тоді </w:t>
      </w:r>
      <w:r>
        <w:rPr>
          <w:sz w:val="28"/>
          <w:szCs w:val="28"/>
        </w:rPr>
        <w:t>й</w:t>
      </w:r>
      <w:r w:rsidRPr="007869D5">
        <w:rPr>
          <w:sz w:val="28"/>
          <w:szCs w:val="28"/>
        </w:rPr>
        <w:t xml:space="preserve"> тіль</w:t>
      </w:r>
      <w:r w:rsidRPr="007869D5">
        <w:rPr>
          <w:sz w:val="28"/>
          <w:szCs w:val="28"/>
        </w:rPr>
        <w:softHyphen/>
        <w:t>ки тоді, коли вона визначається машиною Тьюринга.</w:t>
      </w:r>
    </w:p>
    <w:p w:rsidR="007C29D4" w:rsidRDefault="007C29D4" w:rsidP="007C29D4">
      <w:pPr>
        <w:tabs>
          <w:tab w:val="num" w:pos="1448"/>
        </w:tabs>
        <w:ind w:firstLine="724"/>
        <w:jc w:val="both"/>
        <w:rPr>
          <w:sz w:val="28"/>
          <w:szCs w:val="28"/>
        </w:rPr>
      </w:pPr>
      <w:r>
        <w:rPr>
          <w:sz w:val="28"/>
          <w:szCs w:val="28"/>
        </w:rPr>
        <w:t>У</w:t>
      </w:r>
      <w:r w:rsidRPr="00813700">
        <w:rPr>
          <w:sz w:val="28"/>
          <w:szCs w:val="28"/>
        </w:rPr>
        <w:t xml:space="preserve"> традиційних областях застосування трансляторів прийнята своя термінологія. Основною такою</w:t>
      </w:r>
      <w:r>
        <w:rPr>
          <w:sz w:val="28"/>
          <w:szCs w:val="28"/>
        </w:rPr>
        <w:t xml:space="preserve"> областю є трансляція мов програмування високого рівня в еквівалентну програму іншою мовою. У цьому випадку початкова мова називається </w:t>
      </w:r>
      <w:r w:rsidRPr="00E44947">
        <w:rPr>
          <w:i/>
          <w:sz w:val="28"/>
          <w:szCs w:val="28"/>
        </w:rPr>
        <w:t>вхідно</w:t>
      </w:r>
      <w:r>
        <w:rPr>
          <w:sz w:val="28"/>
          <w:szCs w:val="28"/>
        </w:rPr>
        <w:t xml:space="preserve">ю, а вхідна програма цією мовою називається </w:t>
      </w:r>
      <w:r w:rsidRPr="00E44947">
        <w:rPr>
          <w:i/>
          <w:sz w:val="28"/>
          <w:szCs w:val="28"/>
        </w:rPr>
        <w:t>вхідним кодом</w:t>
      </w:r>
      <w:r>
        <w:rPr>
          <w:sz w:val="28"/>
          <w:szCs w:val="28"/>
        </w:rPr>
        <w:t xml:space="preserve">. Машинна мова, якою здійснюється трансляція, називається </w:t>
      </w:r>
      <w:r w:rsidRPr="00E44947">
        <w:rPr>
          <w:i/>
          <w:sz w:val="28"/>
          <w:szCs w:val="28"/>
        </w:rPr>
        <w:lastRenderedPageBreak/>
        <w:t>об</w:t>
      </w:r>
      <w:r>
        <w:rPr>
          <w:i/>
          <w:sz w:val="28"/>
          <w:szCs w:val="28"/>
        </w:rPr>
        <w:t>’</w:t>
      </w:r>
      <w:r w:rsidRPr="00E44947">
        <w:rPr>
          <w:i/>
          <w:sz w:val="28"/>
          <w:szCs w:val="28"/>
        </w:rPr>
        <w:t>єктною мовою</w:t>
      </w:r>
      <w:r>
        <w:rPr>
          <w:sz w:val="28"/>
          <w:szCs w:val="28"/>
        </w:rPr>
        <w:t xml:space="preserve">, результат трансляції називається </w:t>
      </w:r>
      <w:r w:rsidRPr="00E44947">
        <w:rPr>
          <w:i/>
          <w:sz w:val="28"/>
          <w:szCs w:val="28"/>
        </w:rPr>
        <w:t>об</w:t>
      </w:r>
      <w:r>
        <w:rPr>
          <w:i/>
          <w:sz w:val="28"/>
          <w:szCs w:val="28"/>
        </w:rPr>
        <w:t>’</w:t>
      </w:r>
      <w:r w:rsidRPr="00E44947">
        <w:rPr>
          <w:i/>
          <w:sz w:val="28"/>
          <w:szCs w:val="28"/>
        </w:rPr>
        <w:t>єктним кодом</w:t>
      </w:r>
      <w:r>
        <w:rPr>
          <w:sz w:val="28"/>
          <w:szCs w:val="28"/>
        </w:rPr>
        <w:t xml:space="preserve">. Комп’ютер, на якому відтрансльована програма буде запущена, називається </w:t>
      </w:r>
      <w:r w:rsidRPr="00E44947">
        <w:rPr>
          <w:i/>
          <w:sz w:val="28"/>
          <w:szCs w:val="28"/>
        </w:rPr>
        <w:t>цільовою машиною</w:t>
      </w:r>
      <w:r>
        <w:rPr>
          <w:sz w:val="28"/>
          <w:szCs w:val="28"/>
        </w:rPr>
        <w:t>, він не обов’язково співпадає з типом машини, на якій працює транслятор.</w:t>
      </w:r>
    </w:p>
    <w:p w:rsidR="007C29D4" w:rsidRPr="007C61EF" w:rsidRDefault="007C29D4" w:rsidP="007C29D4">
      <w:pPr>
        <w:tabs>
          <w:tab w:val="num" w:pos="1448"/>
        </w:tabs>
        <w:ind w:firstLine="724"/>
        <w:jc w:val="both"/>
        <w:rPr>
          <w:sz w:val="28"/>
          <w:szCs w:val="28"/>
        </w:rPr>
      </w:pPr>
      <w:r>
        <w:rPr>
          <w:sz w:val="28"/>
          <w:szCs w:val="28"/>
        </w:rPr>
        <w:t xml:space="preserve">При трансляції мов програмування від трансляторів може вимагатися виконання різних завдань. Якщо завданням є трансляція мовою низького рівня, наприклад, машинною мовою або мовою асемблера, то такий транслятор називається </w:t>
      </w:r>
      <w:r w:rsidRPr="003D1753">
        <w:rPr>
          <w:i/>
          <w:sz w:val="28"/>
          <w:szCs w:val="28"/>
        </w:rPr>
        <w:t>компілятором</w:t>
      </w:r>
      <w:r>
        <w:rPr>
          <w:sz w:val="28"/>
          <w:szCs w:val="28"/>
        </w:rPr>
        <w:t xml:space="preserve">. Інше можливе завдання при трансляції програми алгоритмічною мовою – безпосереднє виконання транслятором вихідного коду. У цьому випадку транслятор називається </w:t>
      </w:r>
      <w:r w:rsidRPr="003D1753">
        <w:rPr>
          <w:i/>
          <w:sz w:val="28"/>
          <w:szCs w:val="28"/>
        </w:rPr>
        <w:t>інтерпретатором</w:t>
      </w:r>
      <w:r>
        <w:rPr>
          <w:sz w:val="28"/>
          <w:szCs w:val="28"/>
        </w:rPr>
        <w:t xml:space="preserve">. У деяких випадках постає завдання трансляції, при якій виходом є програма мовою високого рівня, а входом </w:t>
      </w:r>
      <w:r w:rsidRPr="007C61EF">
        <w:rPr>
          <w:bCs/>
          <w:color w:val="000000"/>
          <w:kern w:val="2"/>
          <w:sz w:val="28"/>
          <w:szCs w:val="28"/>
        </w:rPr>
        <w:t>–</w:t>
      </w:r>
      <w:r>
        <w:rPr>
          <w:sz w:val="28"/>
          <w:szCs w:val="28"/>
        </w:rPr>
        <w:t xml:space="preserve"> програма, що написана на деякому розширенні цієї мови. Такі транслятори називаються </w:t>
      </w:r>
      <w:r w:rsidRPr="003D1753">
        <w:rPr>
          <w:i/>
          <w:sz w:val="28"/>
          <w:szCs w:val="28"/>
        </w:rPr>
        <w:t>препроцесорами</w:t>
      </w:r>
      <w:r>
        <w:rPr>
          <w:sz w:val="28"/>
          <w:szCs w:val="28"/>
        </w:rPr>
        <w:t xml:space="preserve">. </w:t>
      </w:r>
    </w:p>
    <w:p w:rsidR="007C29D4" w:rsidRPr="007869D5" w:rsidRDefault="007C29D4" w:rsidP="007C29D4">
      <w:pPr>
        <w:tabs>
          <w:tab w:val="left" w:pos="724"/>
        </w:tabs>
        <w:autoSpaceDE w:val="0"/>
        <w:autoSpaceDN w:val="0"/>
        <w:adjustRightInd w:val="0"/>
        <w:ind w:firstLine="724"/>
        <w:jc w:val="both"/>
        <w:rPr>
          <w:sz w:val="28"/>
          <w:szCs w:val="28"/>
        </w:rPr>
      </w:pPr>
    </w:p>
    <w:p w:rsidR="007C29D4" w:rsidRPr="00DB5A39" w:rsidRDefault="007C29D4" w:rsidP="007C29D4">
      <w:pPr>
        <w:tabs>
          <w:tab w:val="left" w:pos="724"/>
        </w:tabs>
        <w:autoSpaceDE w:val="0"/>
        <w:autoSpaceDN w:val="0"/>
        <w:adjustRightInd w:val="0"/>
        <w:jc w:val="center"/>
        <w:rPr>
          <w:sz w:val="28"/>
          <w:szCs w:val="28"/>
        </w:rPr>
      </w:pPr>
      <w:r w:rsidRPr="00DB5A39">
        <w:rPr>
          <w:noProof/>
          <w:sz w:val="28"/>
          <w:szCs w:val="28"/>
          <w:lang w:eastAsia="uk-UA"/>
        </w:rPr>
        <mc:AlternateContent>
          <mc:Choice Requires="wpc">
            <w:drawing>
              <wp:inline distT="0" distB="0" distL="0" distR="0">
                <wp:extent cx="4942205" cy="4272915"/>
                <wp:effectExtent l="2540" t="3810" r="0" b="0"/>
                <wp:docPr id="39"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1149350" y="633095"/>
                            <a:ext cx="1379220" cy="650875"/>
                          </a:xfrm>
                          <a:prstGeom prst="rect">
                            <a:avLst/>
                          </a:prstGeom>
                          <a:solidFill>
                            <a:srgbClr val="FFFFFF"/>
                          </a:solidFill>
                          <a:ln w="15875">
                            <a:solidFill>
                              <a:srgbClr val="000000"/>
                            </a:solidFill>
                            <a:miter lim="800000"/>
                            <a:headEnd/>
                            <a:tailEnd/>
                          </a:ln>
                        </wps:spPr>
                        <wps:txbx>
                          <w:txbxContent>
                            <w:p w:rsidR="007C29D4" w:rsidRDefault="007C29D4" w:rsidP="007C29D4">
                              <w:pPr>
                                <w:jc w:val="center"/>
                                <w:rPr>
                                  <w:sz w:val="28"/>
                                  <w:szCs w:val="28"/>
                                </w:rPr>
                              </w:pPr>
                              <w:r>
                                <w:rPr>
                                  <w:sz w:val="28"/>
                                  <w:szCs w:val="28"/>
                                </w:rPr>
                                <w:t>Рекурсивно-зліченні</w:t>
                              </w:r>
                            </w:p>
                            <w:p w:rsidR="007C29D4" w:rsidRPr="002C58BE" w:rsidRDefault="007C29D4" w:rsidP="007C29D4">
                              <w:pPr>
                                <w:jc w:val="center"/>
                                <w:rPr>
                                  <w:sz w:val="28"/>
                                  <w:szCs w:val="28"/>
                                </w:rPr>
                              </w:pPr>
                              <w:r>
                                <w:rPr>
                                  <w:sz w:val="28"/>
                                  <w:szCs w:val="28"/>
                                </w:rPr>
                                <w:t xml:space="preserve">мови </w:t>
                              </w:r>
                            </w:p>
                          </w:txbxContent>
                        </wps:txbx>
                        <wps:bodyPr rot="0" vert="horz" wrap="square" lIns="0" tIns="0" rIns="0" bIns="0" anchor="t" anchorCtr="0" upright="1">
                          <a:noAutofit/>
                        </wps:bodyPr>
                      </wps:wsp>
                      <wps:wsp>
                        <wps:cNvPr id="2" name="Text Box 5"/>
                        <wps:cNvSpPr txBox="1">
                          <a:spLocks noChangeArrowheads="1"/>
                        </wps:cNvSpPr>
                        <wps:spPr bwMode="auto">
                          <a:xfrm>
                            <a:off x="3218180" y="709295"/>
                            <a:ext cx="1379220" cy="574675"/>
                          </a:xfrm>
                          <a:prstGeom prst="rect">
                            <a:avLst/>
                          </a:prstGeom>
                          <a:solidFill>
                            <a:srgbClr val="FFFFFF"/>
                          </a:solidFill>
                          <a:ln w="15875">
                            <a:solidFill>
                              <a:srgbClr val="000000"/>
                            </a:solidFill>
                            <a:miter lim="800000"/>
                            <a:headEnd/>
                            <a:tailEnd/>
                          </a:ln>
                        </wps:spPr>
                        <wps:txbx>
                          <w:txbxContent>
                            <w:p w:rsidR="007C29D4" w:rsidRPr="002C58BE" w:rsidRDefault="007C29D4" w:rsidP="007C29D4">
                              <w:pPr>
                                <w:jc w:val="center"/>
                                <w:rPr>
                                  <w:sz w:val="28"/>
                                  <w:szCs w:val="28"/>
                                </w:rPr>
                              </w:pPr>
                              <w:r>
                                <w:rPr>
                                  <w:sz w:val="28"/>
                                  <w:szCs w:val="28"/>
                                </w:rPr>
                                <w:t>Машини Тьюринга</w:t>
                              </w:r>
                            </w:p>
                          </w:txbxContent>
                        </wps:txbx>
                        <wps:bodyPr rot="0" vert="horz" wrap="square" lIns="91440" tIns="45720" rIns="91440" bIns="45720" anchor="t" anchorCtr="0" upright="1">
                          <a:noAutofit/>
                        </wps:bodyPr>
                      </wps:wsp>
                      <wps:wsp>
                        <wps:cNvPr id="3" name="Line 6"/>
                        <wps:cNvCnPr>
                          <a:cxnSpLocks noChangeShapeType="1"/>
                        </wps:cNvCnPr>
                        <wps:spPr bwMode="auto">
                          <a:xfrm>
                            <a:off x="2528570" y="939165"/>
                            <a:ext cx="68961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7"/>
                        <wps:cNvCnPr>
                          <a:cxnSpLocks noChangeShapeType="1"/>
                        </wps:cNvCnPr>
                        <wps:spPr bwMode="auto">
                          <a:xfrm flipH="1">
                            <a:off x="574675" y="939165"/>
                            <a:ext cx="574675"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Oval 8"/>
                        <wps:cNvSpPr>
                          <a:spLocks noChangeArrowheads="1"/>
                        </wps:cNvSpPr>
                        <wps:spPr bwMode="auto">
                          <a:xfrm>
                            <a:off x="344805" y="824230"/>
                            <a:ext cx="229870" cy="22987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1149350" y="1624965"/>
                            <a:ext cx="1379220" cy="578485"/>
                          </a:xfrm>
                          <a:prstGeom prst="rect">
                            <a:avLst/>
                          </a:prstGeom>
                          <a:solidFill>
                            <a:srgbClr val="FFFFFF"/>
                          </a:solidFill>
                          <a:ln w="15875">
                            <a:solidFill>
                              <a:srgbClr val="000000"/>
                            </a:solidFill>
                            <a:miter lim="800000"/>
                            <a:headEnd/>
                            <a:tailEnd/>
                          </a:ln>
                        </wps:spPr>
                        <wps:txbx>
                          <w:txbxContent>
                            <w:p w:rsidR="007C29D4" w:rsidRPr="002C58BE" w:rsidRDefault="007C29D4" w:rsidP="007C29D4">
                              <w:pPr>
                                <w:jc w:val="center"/>
                                <w:rPr>
                                  <w:sz w:val="28"/>
                                  <w:szCs w:val="28"/>
                                </w:rPr>
                              </w:pPr>
                              <w:r>
                                <w:rPr>
                                  <w:sz w:val="28"/>
                                  <w:szCs w:val="28"/>
                                </w:rPr>
                                <w:t>Контекстно-залежні мови</w:t>
                              </w:r>
                            </w:p>
                          </w:txbxContent>
                        </wps:txbx>
                        <wps:bodyPr rot="0" vert="horz" wrap="square" lIns="91440" tIns="45720" rIns="91440" bIns="45720" anchor="t" anchorCtr="0" upright="1">
                          <a:noAutofit/>
                        </wps:bodyPr>
                      </wps:wsp>
                      <wps:wsp>
                        <wps:cNvPr id="7" name="Text Box 10"/>
                        <wps:cNvSpPr txBox="1">
                          <a:spLocks noChangeArrowheads="1"/>
                        </wps:cNvSpPr>
                        <wps:spPr bwMode="auto">
                          <a:xfrm>
                            <a:off x="3218180" y="1513840"/>
                            <a:ext cx="1379220" cy="689610"/>
                          </a:xfrm>
                          <a:prstGeom prst="rect">
                            <a:avLst/>
                          </a:prstGeom>
                          <a:solidFill>
                            <a:srgbClr val="FFFFFF"/>
                          </a:solidFill>
                          <a:ln w="15875">
                            <a:solidFill>
                              <a:srgbClr val="000000"/>
                            </a:solidFill>
                            <a:miter lim="800000"/>
                            <a:headEnd/>
                            <a:tailEnd/>
                          </a:ln>
                        </wps:spPr>
                        <wps:txbx>
                          <w:txbxContent>
                            <w:p w:rsidR="007C29D4" w:rsidRPr="002C58BE" w:rsidRDefault="007C29D4" w:rsidP="007C29D4">
                              <w:pPr>
                                <w:jc w:val="center"/>
                                <w:rPr>
                                  <w:sz w:val="28"/>
                                  <w:szCs w:val="28"/>
                                </w:rPr>
                              </w:pPr>
                              <w:r>
                                <w:rPr>
                                  <w:sz w:val="28"/>
                                  <w:szCs w:val="28"/>
                                </w:rPr>
                                <w:t>Лінійно-обмежені автомати</w:t>
                              </w:r>
                            </w:p>
                          </w:txbxContent>
                        </wps:txbx>
                        <wps:bodyPr rot="0" vert="horz" wrap="square" lIns="0" tIns="0" rIns="0" bIns="0" anchor="t" anchorCtr="0" upright="1">
                          <a:noAutofit/>
                        </wps:bodyPr>
                      </wps:wsp>
                      <wps:wsp>
                        <wps:cNvPr id="8" name="Line 11"/>
                        <wps:cNvCnPr>
                          <a:cxnSpLocks noChangeShapeType="1"/>
                        </wps:cNvCnPr>
                        <wps:spPr bwMode="auto">
                          <a:xfrm>
                            <a:off x="2528570" y="1858645"/>
                            <a:ext cx="68961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2"/>
                        <wps:cNvCnPr>
                          <a:cxnSpLocks noChangeShapeType="1"/>
                        </wps:cNvCnPr>
                        <wps:spPr bwMode="auto">
                          <a:xfrm flipH="1">
                            <a:off x="574675" y="1858645"/>
                            <a:ext cx="574675"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Oval 13"/>
                        <wps:cNvSpPr>
                          <a:spLocks noChangeArrowheads="1"/>
                        </wps:cNvSpPr>
                        <wps:spPr bwMode="auto">
                          <a:xfrm>
                            <a:off x="344805" y="1743710"/>
                            <a:ext cx="229870" cy="22987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1149350" y="2544445"/>
                            <a:ext cx="1379220" cy="578485"/>
                          </a:xfrm>
                          <a:prstGeom prst="rect">
                            <a:avLst/>
                          </a:prstGeom>
                          <a:solidFill>
                            <a:srgbClr val="FFFFFF"/>
                          </a:solidFill>
                          <a:ln w="15875">
                            <a:solidFill>
                              <a:srgbClr val="000000"/>
                            </a:solidFill>
                            <a:miter lim="800000"/>
                            <a:headEnd/>
                            <a:tailEnd/>
                          </a:ln>
                        </wps:spPr>
                        <wps:txbx>
                          <w:txbxContent>
                            <w:p w:rsidR="007C29D4" w:rsidRPr="002C58BE" w:rsidRDefault="007C29D4" w:rsidP="007C29D4">
                              <w:pPr>
                                <w:jc w:val="center"/>
                                <w:rPr>
                                  <w:sz w:val="28"/>
                                  <w:szCs w:val="28"/>
                                </w:rPr>
                              </w:pPr>
                              <w:r>
                                <w:rPr>
                                  <w:sz w:val="28"/>
                                  <w:szCs w:val="28"/>
                                </w:rPr>
                                <w:t>Контекстно-вільні мови</w:t>
                              </w:r>
                            </w:p>
                          </w:txbxContent>
                        </wps:txbx>
                        <wps:bodyPr rot="0" vert="horz" wrap="square" lIns="91440" tIns="45720" rIns="91440" bIns="45720" anchor="t" anchorCtr="0" upright="1">
                          <a:noAutofit/>
                        </wps:bodyPr>
                      </wps:wsp>
                      <wps:wsp>
                        <wps:cNvPr id="12" name="Text Box 15"/>
                        <wps:cNvSpPr txBox="1">
                          <a:spLocks noChangeArrowheads="1"/>
                        </wps:cNvSpPr>
                        <wps:spPr bwMode="auto">
                          <a:xfrm>
                            <a:off x="3218180" y="2433320"/>
                            <a:ext cx="1379220" cy="689610"/>
                          </a:xfrm>
                          <a:prstGeom prst="rect">
                            <a:avLst/>
                          </a:prstGeom>
                          <a:solidFill>
                            <a:srgbClr val="FFFFFF"/>
                          </a:solidFill>
                          <a:ln w="15875">
                            <a:solidFill>
                              <a:srgbClr val="000000"/>
                            </a:solidFill>
                            <a:miter lim="800000"/>
                            <a:headEnd/>
                            <a:tailEnd/>
                          </a:ln>
                        </wps:spPr>
                        <wps:txbx>
                          <w:txbxContent>
                            <w:p w:rsidR="007C29D4" w:rsidRPr="002C58BE" w:rsidRDefault="007C29D4" w:rsidP="007C29D4">
                              <w:pPr>
                                <w:jc w:val="center"/>
                                <w:rPr>
                                  <w:sz w:val="28"/>
                                  <w:szCs w:val="28"/>
                                </w:rPr>
                              </w:pPr>
                              <w:r>
                                <w:rPr>
                                  <w:sz w:val="28"/>
                                  <w:szCs w:val="28"/>
                                </w:rPr>
                                <w:t>Автомати з магазинною пам</w:t>
                              </w:r>
                              <w:r>
                                <w:rPr>
                                  <w:sz w:val="28"/>
                                  <w:szCs w:val="28"/>
                                  <w:lang w:val="en-US"/>
                                </w:rPr>
                                <w:t>’</w:t>
                              </w:r>
                              <w:r>
                                <w:rPr>
                                  <w:sz w:val="28"/>
                                  <w:szCs w:val="28"/>
                                </w:rPr>
                                <w:t>яттю</w:t>
                              </w:r>
                            </w:p>
                          </w:txbxContent>
                        </wps:txbx>
                        <wps:bodyPr rot="0" vert="horz" wrap="square" lIns="0" tIns="0" rIns="0" bIns="0" anchor="t" anchorCtr="0" upright="1">
                          <a:noAutofit/>
                        </wps:bodyPr>
                      </wps:wsp>
                      <wps:wsp>
                        <wps:cNvPr id="13" name="Line 16"/>
                        <wps:cNvCnPr>
                          <a:cxnSpLocks noChangeShapeType="1"/>
                        </wps:cNvCnPr>
                        <wps:spPr bwMode="auto">
                          <a:xfrm>
                            <a:off x="2528570" y="2778125"/>
                            <a:ext cx="68961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7"/>
                        <wps:cNvCnPr>
                          <a:cxnSpLocks noChangeShapeType="1"/>
                        </wps:cNvCnPr>
                        <wps:spPr bwMode="auto">
                          <a:xfrm flipH="1">
                            <a:off x="574675" y="2778125"/>
                            <a:ext cx="574675"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Oval 18"/>
                        <wps:cNvSpPr>
                          <a:spLocks noChangeArrowheads="1"/>
                        </wps:cNvSpPr>
                        <wps:spPr bwMode="auto">
                          <a:xfrm>
                            <a:off x="344805" y="2663190"/>
                            <a:ext cx="229870" cy="22987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16" name="Text Box 19"/>
                        <wps:cNvSpPr txBox="1">
                          <a:spLocks noChangeArrowheads="1"/>
                        </wps:cNvSpPr>
                        <wps:spPr bwMode="auto">
                          <a:xfrm>
                            <a:off x="1149350" y="3467735"/>
                            <a:ext cx="1379220" cy="459740"/>
                          </a:xfrm>
                          <a:prstGeom prst="rect">
                            <a:avLst/>
                          </a:prstGeom>
                          <a:solidFill>
                            <a:srgbClr val="FFFFFF"/>
                          </a:solidFill>
                          <a:ln w="15875">
                            <a:solidFill>
                              <a:srgbClr val="000000"/>
                            </a:solidFill>
                            <a:miter lim="800000"/>
                            <a:headEnd/>
                            <a:tailEnd/>
                          </a:ln>
                        </wps:spPr>
                        <wps:txbx>
                          <w:txbxContent>
                            <w:p w:rsidR="007C29D4" w:rsidRPr="002C58BE" w:rsidRDefault="007C29D4" w:rsidP="007C29D4">
                              <w:pPr>
                                <w:jc w:val="center"/>
                                <w:rPr>
                                  <w:sz w:val="28"/>
                                  <w:szCs w:val="28"/>
                                </w:rPr>
                              </w:pPr>
                              <w:r>
                                <w:rPr>
                                  <w:sz w:val="28"/>
                                  <w:szCs w:val="28"/>
                                </w:rPr>
                                <w:t>Регулярні мови</w:t>
                              </w:r>
                            </w:p>
                          </w:txbxContent>
                        </wps:txbx>
                        <wps:bodyPr rot="0" vert="horz" wrap="square" lIns="91440" tIns="45720" rIns="91440" bIns="45720" anchor="t" anchorCtr="0" upright="1">
                          <a:noAutofit/>
                        </wps:bodyPr>
                      </wps:wsp>
                      <wps:wsp>
                        <wps:cNvPr id="17" name="Text Box 20"/>
                        <wps:cNvSpPr txBox="1">
                          <a:spLocks noChangeArrowheads="1"/>
                        </wps:cNvSpPr>
                        <wps:spPr bwMode="auto">
                          <a:xfrm>
                            <a:off x="3218180" y="3467735"/>
                            <a:ext cx="1379220" cy="574675"/>
                          </a:xfrm>
                          <a:prstGeom prst="rect">
                            <a:avLst/>
                          </a:prstGeom>
                          <a:solidFill>
                            <a:srgbClr val="FFFFFF"/>
                          </a:solidFill>
                          <a:ln w="15875">
                            <a:solidFill>
                              <a:srgbClr val="000000"/>
                            </a:solidFill>
                            <a:miter lim="800000"/>
                            <a:headEnd/>
                            <a:tailEnd/>
                          </a:ln>
                        </wps:spPr>
                        <wps:txbx>
                          <w:txbxContent>
                            <w:p w:rsidR="007C29D4" w:rsidRPr="002C58BE" w:rsidRDefault="007C29D4" w:rsidP="007C29D4">
                              <w:pPr>
                                <w:jc w:val="center"/>
                                <w:rPr>
                                  <w:sz w:val="28"/>
                                  <w:szCs w:val="28"/>
                                </w:rPr>
                              </w:pPr>
                              <w:r>
                                <w:rPr>
                                  <w:sz w:val="28"/>
                                  <w:szCs w:val="28"/>
                                </w:rPr>
                                <w:t>Скінченні автомати</w:t>
                              </w:r>
                            </w:p>
                          </w:txbxContent>
                        </wps:txbx>
                        <wps:bodyPr rot="0" vert="horz" wrap="square" lIns="91440" tIns="45720" rIns="91440" bIns="45720" anchor="t" anchorCtr="0" upright="1">
                          <a:noAutofit/>
                        </wps:bodyPr>
                      </wps:wsp>
                      <wps:wsp>
                        <wps:cNvPr id="18" name="Line 21"/>
                        <wps:cNvCnPr>
                          <a:cxnSpLocks noChangeShapeType="1"/>
                        </wps:cNvCnPr>
                        <wps:spPr bwMode="auto">
                          <a:xfrm>
                            <a:off x="2528570" y="3697605"/>
                            <a:ext cx="68961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2"/>
                        <wps:cNvCnPr>
                          <a:cxnSpLocks noChangeShapeType="1"/>
                        </wps:cNvCnPr>
                        <wps:spPr bwMode="auto">
                          <a:xfrm flipH="1">
                            <a:off x="574675" y="3697605"/>
                            <a:ext cx="574675"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23"/>
                        <wps:cNvSpPr>
                          <a:spLocks noChangeArrowheads="1"/>
                        </wps:cNvSpPr>
                        <wps:spPr bwMode="auto">
                          <a:xfrm>
                            <a:off x="344805" y="3582670"/>
                            <a:ext cx="229870" cy="22987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1" name="Line 24"/>
                        <wps:cNvCnPr>
                          <a:cxnSpLocks noChangeShapeType="1"/>
                        </wps:cNvCnPr>
                        <wps:spPr bwMode="auto">
                          <a:xfrm>
                            <a:off x="1838960" y="1283970"/>
                            <a:ext cx="0" cy="34480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5"/>
                        <wps:cNvCnPr>
                          <a:cxnSpLocks noChangeShapeType="1"/>
                        </wps:cNvCnPr>
                        <wps:spPr bwMode="auto">
                          <a:xfrm>
                            <a:off x="1838960" y="2203450"/>
                            <a:ext cx="0" cy="34480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6"/>
                        <wps:cNvCnPr>
                          <a:cxnSpLocks noChangeShapeType="1"/>
                        </wps:cNvCnPr>
                        <wps:spPr bwMode="auto">
                          <a:xfrm>
                            <a:off x="1838960" y="3122930"/>
                            <a:ext cx="0" cy="34480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7"/>
                        <wps:cNvCnPr>
                          <a:cxnSpLocks noChangeShapeType="1"/>
                        </wps:cNvCnPr>
                        <wps:spPr bwMode="auto">
                          <a:xfrm>
                            <a:off x="3907790" y="1283970"/>
                            <a:ext cx="635" cy="22987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8"/>
                        <wps:cNvCnPr>
                          <a:cxnSpLocks noChangeShapeType="1"/>
                        </wps:cNvCnPr>
                        <wps:spPr bwMode="auto">
                          <a:xfrm>
                            <a:off x="3907790" y="2203450"/>
                            <a:ext cx="635" cy="22987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9"/>
                        <wps:cNvCnPr>
                          <a:cxnSpLocks noChangeShapeType="1"/>
                        </wps:cNvCnPr>
                        <wps:spPr bwMode="auto">
                          <a:xfrm>
                            <a:off x="3907790" y="3122930"/>
                            <a:ext cx="0" cy="34480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30"/>
                        <wps:cNvCnPr>
                          <a:cxnSpLocks noChangeShapeType="1"/>
                        </wps:cNvCnPr>
                        <wps:spPr bwMode="auto">
                          <a:xfrm>
                            <a:off x="459740" y="479425"/>
                            <a:ext cx="635" cy="344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 name="Line 31"/>
                        <wps:cNvCnPr>
                          <a:cxnSpLocks noChangeShapeType="1"/>
                        </wps:cNvCnPr>
                        <wps:spPr bwMode="auto">
                          <a:xfrm>
                            <a:off x="459740" y="1054100"/>
                            <a:ext cx="635" cy="6896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 name="Line 32"/>
                        <wps:cNvCnPr>
                          <a:cxnSpLocks noChangeShapeType="1"/>
                        </wps:cNvCnPr>
                        <wps:spPr bwMode="auto">
                          <a:xfrm>
                            <a:off x="459740" y="1973580"/>
                            <a:ext cx="635" cy="6896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 name="Line 33"/>
                        <wps:cNvCnPr>
                          <a:cxnSpLocks noChangeShapeType="1"/>
                        </wps:cNvCnPr>
                        <wps:spPr bwMode="auto">
                          <a:xfrm>
                            <a:off x="459740" y="2893060"/>
                            <a:ext cx="635" cy="6896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 name="Line 34"/>
                        <wps:cNvCnPr>
                          <a:cxnSpLocks noChangeShapeType="1"/>
                        </wps:cNvCnPr>
                        <wps:spPr bwMode="auto">
                          <a:xfrm>
                            <a:off x="459740" y="3812540"/>
                            <a:ext cx="635" cy="344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35"/>
                        <wps:cNvSpPr txBox="1">
                          <a:spLocks noChangeArrowheads="1"/>
                        </wps:cNvSpPr>
                        <wps:spPr bwMode="auto">
                          <a:xfrm>
                            <a:off x="574675" y="479425"/>
                            <a:ext cx="5746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2C58BE" w:rsidRDefault="007C29D4" w:rsidP="007C29D4">
                              <w:pPr>
                                <w:rPr>
                                  <w:sz w:val="28"/>
                                  <w:szCs w:val="28"/>
                                </w:rPr>
                              </w:pPr>
                              <w:r>
                                <w:rPr>
                                  <w:sz w:val="28"/>
                                  <w:szCs w:val="28"/>
                                </w:rPr>
                                <w:t>Тип 0</w:t>
                              </w:r>
                            </w:p>
                          </w:txbxContent>
                        </wps:txbx>
                        <wps:bodyPr rot="0" vert="horz" wrap="square" lIns="0" tIns="0" rIns="0" bIns="0" anchor="t" anchorCtr="0" upright="1">
                          <a:noAutofit/>
                        </wps:bodyPr>
                      </wps:wsp>
                      <wps:wsp>
                        <wps:cNvPr id="33" name="Text Box 36"/>
                        <wps:cNvSpPr txBox="1">
                          <a:spLocks noChangeArrowheads="1"/>
                        </wps:cNvSpPr>
                        <wps:spPr bwMode="auto">
                          <a:xfrm>
                            <a:off x="574675" y="1513840"/>
                            <a:ext cx="5746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2C58BE" w:rsidRDefault="007C29D4" w:rsidP="007C29D4">
                              <w:pPr>
                                <w:rPr>
                                  <w:sz w:val="28"/>
                                  <w:szCs w:val="28"/>
                                </w:rPr>
                              </w:pPr>
                              <w:r>
                                <w:rPr>
                                  <w:sz w:val="28"/>
                                  <w:szCs w:val="28"/>
                                </w:rPr>
                                <w:t>Тип 1</w:t>
                              </w:r>
                            </w:p>
                          </w:txbxContent>
                        </wps:txbx>
                        <wps:bodyPr rot="0" vert="horz" wrap="square" lIns="0" tIns="0" rIns="0" bIns="0" anchor="t" anchorCtr="0" upright="1">
                          <a:noAutofit/>
                        </wps:bodyPr>
                      </wps:wsp>
                      <wps:wsp>
                        <wps:cNvPr id="34" name="Text Box 37"/>
                        <wps:cNvSpPr txBox="1">
                          <a:spLocks noChangeArrowheads="1"/>
                        </wps:cNvSpPr>
                        <wps:spPr bwMode="auto">
                          <a:xfrm>
                            <a:off x="574675" y="2433320"/>
                            <a:ext cx="5746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2C58BE" w:rsidRDefault="007C29D4" w:rsidP="007C29D4">
                              <w:pPr>
                                <w:rPr>
                                  <w:sz w:val="28"/>
                                  <w:szCs w:val="28"/>
                                </w:rPr>
                              </w:pPr>
                              <w:r>
                                <w:rPr>
                                  <w:sz w:val="28"/>
                                  <w:szCs w:val="28"/>
                                </w:rPr>
                                <w:t>Тип 2</w:t>
                              </w:r>
                            </w:p>
                          </w:txbxContent>
                        </wps:txbx>
                        <wps:bodyPr rot="0" vert="horz" wrap="square" lIns="0" tIns="0" rIns="0" bIns="0" anchor="t" anchorCtr="0" upright="1">
                          <a:noAutofit/>
                        </wps:bodyPr>
                      </wps:wsp>
                      <wps:wsp>
                        <wps:cNvPr id="35" name="Text Box 38"/>
                        <wps:cNvSpPr txBox="1">
                          <a:spLocks noChangeArrowheads="1"/>
                        </wps:cNvSpPr>
                        <wps:spPr bwMode="auto">
                          <a:xfrm>
                            <a:off x="574675" y="3352800"/>
                            <a:ext cx="5746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2C58BE" w:rsidRDefault="007C29D4" w:rsidP="007C29D4">
                              <w:pPr>
                                <w:rPr>
                                  <w:sz w:val="28"/>
                                  <w:szCs w:val="28"/>
                                </w:rPr>
                              </w:pPr>
                              <w:r>
                                <w:rPr>
                                  <w:sz w:val="28"/>
                                  <w:szCs w:val="28"/>
                                </w:rPr>
                                <w:t>Тип 3</w:t>
                              </w:r>
                            </w:p>
                          </w:txbxContent>
                        </wps:txbx>
                        <wps:bodyPr rot="0" vert="horz" wrap="square" lIns="0" tIns="0" rIns="0" bIns="0" anchor="t" anchorCtr="0" upright="1">
                          <a:noAutofit/>
                        </wps:bodyPr>
                      </wps:wsp>
                      <wps:wsp>
                        <wps:cNvPr id="36" name="Text Box 39"/>
                        <wps:cNvSpPr txBox="1">
                          <a:spLocks noChangeArrowheads="1"/>
                        </wps:cNvSpPr>
                        <wps:spPr bwMode="auto">
                          <a:xfrm>
                            <a:off x="114935" y="134620"/>
                            <a:ext cx="103441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E2686B" w:rsidRDefault="007C29D4" w:rsidP="007C29D4">
                              <w:pPr>
                                <w:rPr>
                                  <w:b/>
                                  <w:sz w:val="28"/>
                                  <w:szCs w:val="28"/>
                                </w:rPr>
                              </w:pPr>
                              <w:r w:rsidRPr="00E2686B">
                                <w:rPr>
                                  <w:b/>
                                  <w:sz w:val="28"/>
                                  <w:szCs w:val="28"/>
                                </w:rPr>
                                <w:t>Граматик</w:t>
                              </w:r>
                              <w:r>
                                <w:rPr>
                                  <w:b/>
                                  <w:sz w:val="28"/>
                                  <w:szCs w:val="28"/>
                                </w:rPr>
                                <w:t>и</w:t>
                              </w:r>
                              <w:r w:rsidRPr="00E2686B">
                                <w:rPr>
                                  <w:b/>
                                  <w:sz w:val="28"/>
                                  <w:szCs w:val="28"/>
                                </w:rPr>
                                <w:t xml:space="preserve"> </w:t>
                              </w:r>
                            </w:p>
                          </w:txbxContent>
                        </wps:txbx>
                        <wps:bodyPr rot="0" vert="horz" wrap="square" lIns="0" tIns="0" rIns="0" bIns="0" anchor="t" anchorCtr="0" upright="1">
                          <a:noAutofit/>
                        </wps:bodyPr>
                      </wps:wsp>
                      <wps:wsp>
                        <wps:cNvPr id="37" name="Text Box 40"/>
                        <wps:cNvSpPr txBox="1">
                          <a:spLocks noChangeArrowheads="1"/>
                        </wps:cNvSpPr>
                        <wps:spPr bwMode="auto">
                          <a:xfrm>
                            <a:off x="1609090" y="134620"/>
                            <a:ext cx="5746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E2686B" w:rsidRDefault="007C29D4" w:rsidP="007C29D4">
                              <w:pPr>
                                <w:rPr>
                                  <w:b/>
                                  <w:sz w:val="28"/>
                                  <w:szCs w:val="28"/>
                                </w:rPr>
                              </w:pPr>
                              <w:r>
                                <w:rPr>
                                  <w:b/>
                                  <w:sz w:val="28"/>
                                  <w:szCs w:val="28"/>
                                </w:rPr>
                                <w:t xml:space="preserve">Мови </w:t>
                              </w:r>
                            </w:p>
                          </w:txbxContent>
                        </wps:txbx>
                        <wps:bodyPr rot="0" vert="horz" wrap="square" lIns="0" tIns="0" rIns="0" bIns="0" anchor="t" anchorCtr="0" upright="1">
                          <a:noAutofit/>
                        </wps:bodyPr>
                      </wps:wsp>
                      <wps:wsp>
                        <wps:cNvPr id="38" name="Text Box 41"/>
                        <wps:cNvSpPr txBox="1">
                          <a:spLocks noChangeArrowheads="1"/>
                        </wps:cNvSpPr>
                        <wps:spPr bwMode="auto">
                          <a:xfrm>
                            <a:off x="3448050" y="134620"/>
                            <a:ext cx="103441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E2686B" w:rsidRDefault="007C29D4" w:rsidP="007C29D4">
                              <w:pPr>
                                <w:rPr>
                                  <w:b/>
                                  <w:sz w:val="28"/>
                                  <w:szCs w:val="28"/>
                                </w:rPr>
                              </w:pPr>
                              <w:r>
                                <w:rPr>
                                  <w:b/>
                                  <w:sz w:val="28"/>
                                  <w:szCs w:val="28"/>
                                </w:rPr>
                                <w:t>Автомати</w:t>
                              </w:r>
                              <w:r w:rsidRPr="00E2686B">
                                <w:rPr>
                                  <w:b/>
                                  <w:sz w:val="28"/>
                                  <w:szCs w:val="28"/>
                                </w:rPr>
                                <w:t xml:space="preserve"> </w:t>
                              </w:r>
                            </w:p>
                          </w:txbxContent>
                        </wps:txbx>
                        <wps:bodyPr rot="0" vert="horz" wrap="square" lIns="0" tIns="0" rIns="0" bIns="0" anchor="t" anchorCtr="0" upright="1">
                          <a:noAutofit/>
                        </wps:bodyPr>
                      </wps:wsp>
                    </wpc:wpc>
                  </a:graphicData>
                </a:graphic>
              </wp:inline>
            </w:drawing>
          </mc:Choice>
          <mc:Fallback>
            <w:pict>
              <v:group id="Полотно 39" o:spid="_x0000_s1026" editas="canvas" style="width:389.15pt;height:336.45pt;mso-position-horizontal-relative:char;mso-position-vertical-relative:line" coordsize="49422,4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">
                <v:shape id="_x0000_s1027" type="#_x0000_t75" style="position:absolute;width:49422;height:42729;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1493;top:6330;width:13792;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PH78A&#10;AADaAAAADwAAAGRycy9kb3ducmV2LnhtbERPTWvCQBC9F/wPywi91Y1FQk1dpYQWvFSseultyI5J&#10;aHY27k41/ntXKPQ0PN7nLFaD69SZQmw9G5hOMlDElbct1wYO+4+nF1BRkC12nsnAlSKslqOHBRbW&#10;X/iLzjupVQrhWKCBRqQvtI5VQw7jxPfEiTv64FASDLW2AS8p3HX6Octy7bDl1NBgT2VD1c/u1xk4&#10;lmUpuWw3eU9Bz975c376FmMex8PbKyihQf7Ff+61TfPh/sr96u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lk8fvwAAANoAAAAPAAAAAAAAAAAAAAAAAJgCAABkcnMvZG93bnJl&#10;di54bWxQSwUGAAAAAAQABAD1AAAAhAMAAAAA&#10;" strokeweight="1.25pt">
                  <v:textbox inset="0,0,0,0">
                    <w:txbxContent>
                      <w:p w:rsidR="007C29D4" w:rsidRDefault="007C29D4" w:rsidP="007C29D4">
                        <w:pPr>
                          <w:jc w:val="center"/>
                          <w:rPr>
                            <w:sz w:val="28"/>
                            <w:szCs w:val="28"/>
                          </w:rPr>
                        </w:pPr>
                        <w:r>
                          <w:rPr>
                            <w:sz w:val="28"/>
                            <w:szCs w:val="28"/>
                          </w:rPr>
                          <w:t>Рекурсивно-зліченні</w:t>
                        </w:r>
                      </w:p>
                      <w:p w:rsidR="007C29D4" w:rsidRPr="002C58BE" w:rsidRDefault="007C29D4" w:rsidP="007C29D4">
                        <w:pPr>
                          <w:jc w:val="center"/>
                          <w:rPr>
                            <w:sz w:val="28"/>
                            <w:szCs w:val="28"/>
                          </w:rPr>
                        </w:pPr>
                        <w:r>
                          <w:rPr>
                            <w:sz w:val="28"/>
                            <w:szCs w:val="28"/>
                          </w:rPr>
                          <w:t xml:space="preserve">мови </w:t>
                        </w:r>
                      </w:p>
                    </w:txbxContent>
                  </v:textbox>
                </v:shape>
                <v:shape id="Text Box 5" o:spid="_x0000_s1029" type="#_x0000_t202" style="position:absolute;left:32181;top:7092;width:13793;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bQcIA&#10;AADaAAAADwAAAGRycy9kb3ducmV2LnhtbESPzarCMBSE94LvEI7gTlMF5VKNIv6AIC7sdXN3h+bY&#10;VpuT0sRafXojCHc5zMw3zHzZmlI0VLvCsoLRMAJBnFpdcKbg/Lsb/IBwHlljaZkUPMnBctHtzDHW&#10;9sEnahKfiQBhF6OC3PsqltKlORl0Q1sRB+9ia4M+yDqTusZHgJtSjqNoKg0WHBZyrGidU3pL7kbB&#10;3+Z4XKUJWvNy58l9c3htG3lVqt9rVzMQnlr/H/6291rBGD5Xwg2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ptBwgAAANoAAAAPAAAAAAAAAAAAAAAAAJgCAABkcnMvZG93&#10;bnJldi54bWxQSwUGAAAAAAQABAD1AAAAhwMAAAAA&#10;" strokeweight="1.25pt">
                  <v:textbox>
                    <w:txbxContent>
                      <w:p w:rsidR="007C29D4" w:rsidRPr="002C58BE" w:rsidRDefault="007C29D4" w:rsidP="007C29D4">
                        <w:pPr>
                          <w:jc w:val="center"/>
                          <w:rPr>
                            <w:sz w:val="28"/>
                            <w:szCs w:val="28"/>
                          </w:rPr>
                        </w:pPr>
                        <w:r>
                          <w:rPr>
                            <w:sz w:val="28"/>
                            <w:szCs w:val="28"/>
                          </w:rPr>
                          <w:t>Машини Тьюринга</w:t>
                        </w:r>
                      </w:p>
                    </w:txbxContent>
                  </v:textbox>
                </v:shape>
                <v:line id="Line 6" o:spid="_x0000_s1030" style="position:absolute;visibility:visible;mso-wrap-style:square" from="25285,9391" to="32181,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wEWMEAAADaAAAADwAAAGRycy9kb3ducmV2LnhtbESP3WoCMRSE7wu+QziCdzWrW4psjaLC&#10;gu1Va32Aw+a4WdycLEncn7dvCoVeDjPzDbPdj7YVPfnQOFawWmYgiCunG64VXL/L5w2IEJE1to5J&#10;wUQB9rvZ0xYL7Qb+ov4Sa5EgHApUYGLsCilDZchiWLqOOHk35y3GJH0ttcchwW0r11n2Ki02nBYM&#10;dnQyVN0vD6tAczu850fnby+r6/RR1ptPMwSlFvPx8AYi0hj/w3/ts1aQw++Vd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HARYwQAAANoAAAAPAAAAAAAAAAAAAAAA&#10;AKECAABkcnMvZG93bnJldi54bWxQSwUGAAAAAAQABAD5AAAAjwMAAAAA&#10;" strokeweight="1.25pt">
                  <v:stroke endarrow="block"/>
                </v:line>
                <v:line id="Line 7" o:spid="_x0000_s1031" style="position:absolute;flip:x;visibility:visible;mso-wrap-style:square" from="5746,9391" to="11493,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pYb8AAADaAAAADwAAAGRycy9kb3ducmV2LnhtbESPwWrDMBBE74X+g9hCb7Wc1DXFsRzS&#10;QiHXpMl9sba2sbVyJNV2/j4KFHocZuYNU24XM4iJnO8sK1glKQji2uqOGwWn76+XdxA+IGscLJOC&#10;K3nYVo8PJRbaznyg6RgaESHsC1TQhjAWUvq6JYM+sSNx9H6sMxiidI3UDucIN4Ncp2kuDXYcF1oc&#10;6bOluj/+mkiRTpqP/pyvX7MrcZfxJX9jpZ6flt0GRKAl/If/2nutIIP7lXgDZH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pYb8AAADaAAAADwAAAAAAAAAAAAAAAACh&#10;AgAAZHJzL2Rvd25yZXYueG1sUEsFBgAAAAAEAAQA+QAAAI0DAAAAAA==&#10;" strokeweight="1.25pt">
                  <v:stroke endarrow="block"/>
                </v:line>
                <v:oval id="Oval 8" o:spid="_x0000_s1032" style="position:absolute;left:3448;top:8242;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phsAA&#10;AADaAAAADwAAAGRycy9kb3ducmV2LnhtbESPzYrCMBSF94LvEK7gTlOFGWaqUUQccCOiI+Ly0lyT&#10;YnNTmmjr25sBYZaH8/Nx5svOVeJBTSg9K5iMMxDEhdclGwWn35/RF4gQkTVWnknBkwIsF/3eHHPt&#10;Wz7Q4xiNSCMcclRgY6xzKUNhyWEY+5o4eVffOIxJNkbqBts07io5zbJP6bDkRLBY09pScTveXYJs&#10;ppPdtts/L+fiRHbdmvrbtEoNB91qBiJSF//D7/ZWK/iAvyvpBs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vphsAAAADaAAAADwAAAAAAAAAAAAAAAACYAgAAZHJzL2Rvd25y&#10;ZXYueG1sUEsFBgAAAAAEAAQA9QAAAIUDAAAAAA==&#10;" strokeweight="1.25pt"/>
                <v:shape id="Text Box 9" o:spid="_x0000_s1033" type="#_x0000_t202" style="position:absolute;left:11493;top:16249;width:13792;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dQsIA&#10;AADaAAAADwAAAGRycy9kb3ducmV2LnhtbESPzarCMBSE9xd8h3AEd9dUQblUo4g/IIgLqxt3h+bY&#10;VpuT0sRafXojCHc5zMw3zHTemlI0VLvCsoJBPwJBnFpdcKbgdNz8/oFwHlljaZkUPMnBfNb5mWKs&#10;7YMP1CQ+EwHCLkYFufdVLKVLczLo+rYiDt7F1gZ9kHUmdY2PADelHEbRWBosOCzkWNEyp/SW3I2C&#10;82q/X6QJWvNyp9F9tXutG3lVqtdtFxMQnlr/H/62t1rBGD5Xwg2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Z1CwgAAANoAAAAPAAAAAAAAAAAAAAAAAJgCAABkcnMvZG93&#10;bnJldi54bWxQSwUGAAAAAAQABAD1AAAAhwMAAAAA&#10;" strokeweight="1.25pt">
                  <v:textbox>
                    <w:txbxContent>
                      <w:p w:rsidR="007C29D4" w:rsidRPr="002C58BE" w:rsidRDefault="007C29D4" w:rsidP="007C29D4">
                        <w:pPr>
                          <w:jc w:val="center"/>
                          <w:rPr>
                            <w:sz w:val="28"/>
                            <w:szCs w:val="28"/>
                          </w:rPr>
                        </w:pPr>
                        <w:r>
                          <w:rPr>
                            <w:sz w:val="28"/>
                            <w:szCs w:val="28"/>
                          </w:rPr>
                          <w:t>Контекстно-залежні мови</w:t>
                        </w:r>
                      </w:p>
                    </w:txbxContent>
                  </v:textbox>
                </v:shape>
                <v:shape id="Text Box 10" o:spid="_x0000_s1034" type="#_x0000_t202" style="position:absolute;left:32181;top:15138;width:13793;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y8MIA&#10;AADaAAAADwAAAGRycy9kb3ducmV2LnhtbESPQWvCQBSE7wX/w/KE3upGKamNrlKChV4sVXvx9sg+&#10;k2D2bbr7qum/dwuFHoeZ+YZZrgfXqQuF2Ho2MJ1koIgrb1uuDXweXh/moKIgW+w8k4EfirBeje6W&#10;WFh/5R1d9lKrBOFYoIFGpC+0jlVDDuPE98TJO/ngUJIMtbYBrwnuOj3Lslw7bDktNNhT2VB13n87&#10;A6eyLCWXj/e8p6AfN7x9/jqKMffj4WUBSmiQ//Bf+80aeILfK+kG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3LwwgAAANoAAAAPAAAAAAAAAAAAAAAAAJgCAABkcnMvZG93&#10;bnJldi54bWxQSwUGAAAAAAQABAD1AAAAhwMAAAAA&#10;" strokeweight="1.25pt">
                  <v:textbox inset="0,0,0,0">
                    <w:txbxContent>
                      <w:p w:rsidR="007C29D4" w:rsidRPr="002C58BE" w:rsidRDefault="007C29D4" w:rsidP="007C29D4">
                        <w:pPr>
                          <w:jc w:val="center"/>
                          <w:rPr>
                            <w:sz w:val="28"/>
                            <w:szCs w:val="28"/>
                          </w:rPr>
                        </w:pPr>
                        <w:r>
                          <w:rPr>
                            <w:sz w:val="28"/>
                            <w:szCs w:val="28"/>
                          </w:rPr>
                          <w:t>Лінійно-обмежені автомати</w:t>
                        </w:r>
                      </w:p>
                    </w:txbxContent>
                  </v:textbox>
                </v:shape>
                <v:line id="Line 11" o:spid="_x0000_s1035" style="position:absolute;visibility:visible;mso-wrap-style:square" from="25285,18586" to="32181,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iWKb4AAADaAAAADwAAAGRycy9kb3ducmV2LnhtbERPy4rCMBTdD8w/hDvgTlMfDFIbZRQE&#10;deWoH3BpbpsyzU1Joq1/bxbCLA/nXWwG24oH+dA4VjCdZCCIS6cbrhXcrvvxEkSIyBpbx6TgSQE2&#10;68+PAnPtev6lxyXWIoVwyFGBibHLpQylIYth4jrixFXOW4wJ+lpqj30Kt62cZdm3tNhwajDY0c5Q&#10;+Xe5WwWa2/443zpfLaa352lfL8+mD0qNvoafFYhIQ/wXv90HrSBtTVfSDZDr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uJYpvgAAANoAAAAPAAAAAAAAAAAAAAAAAKEC&#10;AABkcnMvZG93bnJldi54bWxQSwUGAAAAAAQABAD5AAAAjAMAAAAA&#10;" strokeweight="1.25pt">
                  <v:stroke endarrow="block"/>
                </v:line>
                <v:line id="Line 12" o:spid="_x0000_s1036" style="position:absolute;flip:x;visibility:visible;mso-wrap-style:square" from="5746,18586" to="11493,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wG/78AAADaAAAADwAAAGRycy9kb3ducmV2LnhtbESPW4vCMBSE3xf8D+EIvq2ply1am8oq&#10;CPvq7f3QHNtic1KTrNZ/bxaEfRxm5hsmX/emFXdyvrGsYDJOQBCXVjdcKTgdd58LED4ga2wtk4In&#10;eVgXg48cM20fvKf7IVQiQthnqKAOocuk9GVNBv3YdsTRu1hnMETpKqkdPiLctHKaJKk02HBcqLGj&#10;bU3l9fBrIkU6aTbXczqdzZ/EzZxv6RcrNRr23ysQgfrwH363f7SCJfxdiTdAFi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wG/78AAADaAAAADwAAAAAAAAAAAAAAAACh&#10;AgAAZHJzL2Rvd25yZXYueG1sUEsFBgAAAAAEAAQA+QAAAI0DAAAAAA==&#10;" strokeweight="1.25pt">
                  <v:stroke endarrow="block"/>
                </v:line>
                <v:oval id="Oval 13" o:spid="_x0000_s1037" style="position:absolute;left:3448;top:17437;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4JkMIA&#10;AADbAAAADwAAAGRycy9kb3ducmV2LnhtbESPTWsCMRCG7wX/Qxiht5rVQ9GtUYooeCnFD8TjsJkm&#10;SzeTZZO667/vHARvM8z78cxyPYRG3ahLdWQD00kBiriKtmZn4Hzavc1BpYxssYlMBu6UYL0avSyx&#10;tLHnA92O2SkJ4VSiAZ9zW2qdKk8B0yS2xHL7iV3ALGvntO2wl/DQ6FlRvOuANUuDx5Y2nqrf41+Q&#10;ku1s+rUfvu/XS3Umv+ldu3C9Ma/j4fMDVKYhP8UP994KvtDLLzK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gmQwgAAANsAAAAPAAAAAAAAAAAAAAAAAJgCAABkcnMvZG93&#10;bnJldi54bWxQSwUGAAAAAAQABAD1AAAAhwMAAAAA&#10;" strokeweight="1.25pt"/>
                <v:shape id="Text Box 14" o:spid="_x0000_s1038" type="#_x0000_t202" style="position:absolute;left:11493;top:25444;width:13792;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TMAA&#10;AADbAAAADwAAAGRycy9kb3ducmV2LnhtbERPTYvCMBC9L/gfwgje1tQFRapRRF0QxIPVi7ehGdtq&#10;MylNrNVfbwTB2zze50znrSlFQ7UrLCsY9CMQxKnVBWcKjof/3zEI55E1lpZJwYMczGednynG2t55&#10;T03iMxFC2MWoIPe+iqV0aU4GXd9WxIE729qgD7DOpK7xHsJNKf+iaCQNFhwacqxomVN6TW5GwWm1&#10;2y3SBK15uuPwtto+1428KNXrtosJCE+t/4o/7o0O8wfw/iUc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tTMAAAADbAAAADwAAAAAAAAAAAAAAAACYAgAAZHJzL2Rvd25y&#10;ZXYueG1sUEsFBgAAAAAEAAQA9QAAAIUDAAAAAA==&#10;" strokeweight="1.25pt">
                  <v:textbox>
                    <w:txbxContent>
                      <w:p w:rsidR="007C29D4" w:rsidRPr="002C58BE" w:rsidRDefault="007C29D4" w:rsidP="007C29D4">
                        <w:pPr>
                          <w:jc w:val="center"/>
                          <w:rPr>
                            <w:sz w:val="28"/>
                            <w:szCs w:val="28"/>
                          </w:rPr>
                        </w:pPr>
                        <w:r>
                          <w:rPr>
                            <w:sz w:val="28"/>
                            <w:szCs w:val="28"/>
                          </w:rPr>
                          <w:t>Контекстно-вільні мови</w:t>
                        </w:r>
                      </w:p>
                    </w:txbxContent>
                  </v:textbox>
                </v:shape>
                <v:shape id="Text Box 15" o:spid="_x0000_s1039" type="#_x0000_t202" style="position:absolute;left:32181;top:24333;width:13793;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X6cAA&#10;AADbAAAADwAAAGRycy9kb3ducmV2LnhtbERPTWvCQBC9F/wPywi91Y1SQk1dpYQWvLRY9dLbkB2T&#10;0Oxs3B01/fddQfA2j/c5i9XgOnWmEFvPBqaTDBRx5W3LtYH97uPpBVQUZIudZzLwRxFWy9HDAgvr&#10;L/xN563UKoVwLNBAI9IXWseqIYdx4nvixB18cCgJhlrbgJcU7jo9y7JcO2w5NTTYU9lQ9bs9OQOH&#10;siwll81X3lPQz+/8OT/+iDGP4+HtFZTQIHfxzb22af4Mrr+k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oX6cAAAADbAAAADwAAAAAAAAAAAAAAAACYAgAAZHJzL2Rvd25y&#10;ZXYueG1sUEsFBgAAAAAEAAQA9QAAAIUDAAAAAA==&#10;" strokeweight="1.25pt">
                  <v:textbox inset="0,0,0,0">
                    <w:txbxContent>
                      <w:p w:rsidR="007C29D4" w:rsidRPr="002C58BE" w:rsidRDefault="007C29D4" w:rsidP="007C29D4">
                        <w:pPr>
                          <w:jc w:val="center"/>
                          <w:rPr>
                            <w:sz w:val="28"/>
                            <w:szCs w:val="28"/>
                          </w:rPr>
                        </w:pPr>
                        <w:r>
                          <w:rPr>
                            <w:sz w:val="28"/>
                            <w:szCs w:val="28"/>
                          </w:rPr>
                          <w:t>Автомати з магазинною пам</w:t>
                        </w:r>
                        <w:r>
                          <w:rPr>
                            <w:sz w:val="28"/>
                            <w:szCs w:val="28"/>
                            <w:lang w:val="en-US"/>
                          </w:rPr>
                          <w:t>’</w:t>
                        </w:r>
                        <w:r>
                          <w:rPr>
                            <w:sz w:val="28"/>
                            <w:szCs w:val="28"/>
                          </w:rPr>
                          <w:t>яттю</w:t>
                        </w:r>
                      </w:p>
                    </w:txbxContent>
                  </v:textbox>
                </v:shape>
                <v:line id="Line 16" o:spid="_x0000_s1040" style="position:absolute;visibility:visible;mso-wrap-style:square" from="25285,27781" to="32181,2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yE78AAADbAAAADwAAAGRycy9kb3ducmV2LnhtbERPzYrCMBC+C/sOYRb2pqmriFSjuAvC&#10;6kmrDzA0Y1NsJiXJ2vr2RhC8zcf3O8t1bxtxIx9qxwrGowwEcel0zZWC82k7nIMIEVlj45gU3CnA&#10;evUxWGKuXcdHuhWxEimEQ44KTIxtLmUoDVkMI9cSJ+7ivMWYoK+k9tilcNvI7yybSYs1pwaDLf0a&#10;Kq/Fv1Wguel2kx/nL9Px+b7fVvOD6YJSX5/9ZgEiUh/f4pf7T6f5E3j+kg6Qq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ClyE78AAADbAAAADwAAAAAAAAAAAAAAAACh&#10;AgAAZHJzL2Rvd25yZXYueG1sUEsFBgAAAAAEAAQA+QAAAI0DAAAAAA==&#10;" strokeweight="1.25pt">
                  <v:stroke endarrow="block"/>
                </v:line>
                <v:line id="Line 17" o:spid="_x0000_s1041" style="position:absolute;flip:x;visibility:visible;mso-wrap-style:square" from="5746,27781" to="11493,2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POsAAAADbAAAADwAAAGRycy9kb3ducmV2LnhtbESPQWvDMAyF74P9B6PBbovTLgsjjVO6&#10;waDXdu1dxFoSEsup7SXpv68Lg90k3nufnsrtYgYxkfOdZQWrJAVBXFvdcaPg9P318g7CB2SNg2VS&#10;cCUP2+rxocRC25kPNB1DIyKEfYEK2hDGQkpft2TQJ3YkjtqPdQZDXF0jtcM5ws0g12maS4Mdxwst&#10;jvTZUt0ff02kSCfNR3/O16/ZlbjL+JK/sVLPT8tuAyLQEv7Nf+m9jvUzuP8SB5DV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uzzrAAAAA2wAAAA8AAAAAAAAAAAAAAAAA&#10;oQIAAGRycy9kb3ducmV2LnhtbFBLBQYAAAAABAAEAPkAAACOAwAAAAA=&#10;" strokeweight="1.25pt">
                  <v:stroke endarrow="block"/>
                </v:line>
                <v:oval id="Oval 18" o:spid="_x0000_s1042" style="position:absolute;left:3448;top:26631;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CMIA&#10;AADbAAAADwAAAGRycy9kb3ducmV2LnhtbESPQYvCMBCF74L/IYzgTVOFXXarUURc8CKiK+JxaMak&#10;2ExKE23992ZB2NsM78373syXnavEg5pQelYwGWcgiAuvSzYKTr8/oy8QISJrrDyTgicFWC76vTnm&#10;2rd8oMcxGpFCOOSowMZY51KGwpLDMPY1cdKuvnEY09oYqRtsU7ir5DTLPqXDkhPBYk1rS8XteHcJ&#10;splOdttu/7ycixPZdWvqb9MqNRx0qxmISF38N7+vtzrV/4C/X9IA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aoIwgAAANsAAAAPAAAAAAAAAAAAAAAAAJgCAABkcnMvZG93&#10;bnJldi54bWxQSwUGAAAAAAQABAD1AAAAhwMAAAAA&#10;" strokeweight="1.25pt"/>
                <v:shape id="Text Box 19" o:spid="_x0000_s1043" type="#_x0000_t202" style="position:absolute;left:11493;top:34677;width:13792;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1OMAA&#10;AADbAAAADwAAAGRycy9kb3ducmV2LnhtbERPy6rCMBDdX/AfwgjurqmCcqlGER8giAurG3dDM7bV&#10;ZlKaWKtfbwTh7uZwnjOdt6YUDdWusKxg0I9AEKdWF5wpOB03v38gnEfWWFomBU9yMJ91fqYYa/vg&#10;AzWJz0QIYRejgtz7KpbSpTkZdH1bEQfuYmuDPsA6k7rGRwg3pRxG0VgaLDg05FjRMqf0ltyNgvNq&#10;v1+kCVrzcqfRfbV7rRt5VarXbRcTEJ5a/y/+urc6zB/D55dw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41OMAAAADbAAAADwAAAAAAAAAAAAAAAACYAgAAZHJzL2Rvd25y&#10;ZXYueG1sUEsFBgAAAAAEAAQA9QAAAIUDAAAAAA==&#10;" strokeweight="1.25pt">
                  <v:textbox>
                    <w:txbxContent>
                      <w:p w:rsidR="007C29D4" w:rsidRPr="002C58BE" w:rsidRDefault="007C29D4" w:rsidP="007C29D4">
                        <w:pPr>
                          <w:jc w:val="center"/>
                          <w:rPr>
                            <w:sz w:val="28"/>
                            <w:szCs w:val="28"/>
                          </w:rPr>
                        </w:pPr>
                        <w:r>
                          <w:rPr>
                            <w:sz w:val="28"/>
                            <w:szCs w:val="28"/>
                          </w:rPr>
                          <w:t>Регулярні мови</w:t>
                        </w:r>
                      </w:p>
                    </w:txbxContent>
                  </v:textbox>
                </v:shape>
                <v:shape id="Text Box 20" o:spid="_x0000_s1044" type="#_x0000_t202" style="position:absolute;left:32181;top:34677;width:13793;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Qo8MA&#10;AADbAAAADwAAAGRycy9kb3ducmV2LnhtbERPTWvCQBC9C/6HZYTezMZCa0mzimgLhZKDMZfehuw0&#10;iWZnQ3aNaX59t1DwNo/3Oel2NK0YqHeNZQWrKAZBXFrdcKWgOL0vX0A4j6yxtUwKfsjBdjOfpZho&#10;e+MjDbmvRAhhl6CC2vsukdKVNRl0ke2IA/dte4M+wL6SusdbCDetfIzjZ2mw4dBQY0f7mspLfjUK&#10;vg5ZtitztGZyxdP18Dm9DfKs1MNi3L2C8DT6u/jf/aHD/DX8/RI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KQo8MAAADbAAAADwAAAAAAAAAAAAAAAACYAgAAZHJzL2Rv&#10;d25yZXYueG1sUEsFBgAAAAAEAAQA9QAAAIgDAAAAAA==&#10;" strokeweight="1.25pt">
                  <v:textbox>
                    <w:txbxContent>
                      <w:p w:rsidR="007C29D4" w:rsidRPr="002C58BE" w:rsidRDefault="007C29D4" w:rsidP="007C29D4">
                        <w:pPr>
                          <w:jc w:val="center"/>
                          <w:rPr>
                            <w:sz w:val="28"/>
                            <w:szCs w:val="28"/>
                          </w:rPr>
                        </w:pPr>
                        <w:r>
                          <w:rPr>
                            <w:sz w:val="28"/>
                            <w:szCs w:val="28"/>
                          </w:rPr>
                          <w:t>Скінченні автомати</w:t>
                        </w:r>
                      </w:p>
                    </w:txbxContent>
                  </v:textbox>
                </v:shape>
                <v:line id="Line 21" o:spid="_x0000_s1045" style="position:absolute;visibility:visible;mso-wrap-style:square" from="25285,36976" to="32181,3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3gYsIAAADbAAAADwAAAGRycy9kb3ducmV2LnhtbESP3WoCMRCF7wt9hzCF3tWsPxRZjVIF&#10;Qb2y6gMMm3GzdDNZkuiub9+5KPRuhnPmnG+W68G36kExNYENjEcFKOIq2IZrA9fL7mMOKmVki21g&#10;MvCkBOvV68sSSxt6/qbHOddKQjiVaMDl3JVap8qRxzQKHbFotxA9ZlljrW3EXsJ9qydF8ak9NiwN&#10;DjvaOqp+zndvwHLbH6abEG+z8fV53NXzk+uTMe9vw9cCVKYh/5v/rvdW8AVWfpEB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3gYsIAAADbAAAADwAAAAAAAAAAAAAA&#10;AAChAgAAZHJzL2Rvd25yZXYueG1sUEsFBgAAAAAEAAQA+QAAAJADAAAAAA==&#10;" strokeweight="1.25pt">
                  <v:stroke endarrow="block"/>
                </v:line>
                <v:line id="Line 22" o:spid="_x0000_s1046" style="position:absolute;flip:x;visibility:visible;mso-wrap-style:square" from="5746,36976" to="11493,3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gpMAAAADbAAAADwAAAGRycy9kb3ducmV2LnhtbESPW4vCMBCF3xf8D2EE39bUyxatTWUV&#10;hH319j40Y1tsJjXJav33ZkHYtxnOOd+cyde9acWdnG8sK5iMExDEpdUNVwpOx93nAoQPyBpby6Tg&#10;SR7WxeAjx0zbB+/pfgiViBD2GSqoQ+gyKX1Zk0E/th1x1C7WGQxxdZXUDh8Rblo5TZJUGmw4Xqix&#10;o21N5fXwayJFOmk213M6nc2fxM2cb+kXKzUa9t8rEIH68G9+p390rL+Ev1/iALJ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vYKTAAAAA2wAAAA8AAAAAAAAAAAAAAAAA&#10;oQIAAGRycy9kb3ducmV2LnhtbFBLBQYAAAAABAAEAPkAAACOAwAAAAA=&#10;" strokeweight="1.25pt">
                  <v:stroke endarrow="block"/>
                </v:line>
                <v:oval id="Oval 23" o:spid="_x0000_s1047" style="position:absolute;left:3448;top:35826;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DLcAA&#10;AADbAAAADwAAAGRycy9kb3ducmV2LnhtbERPTWsCMRC9F/ofwhR6q1n3UOrWKCIteBGpSulx2EyT&#10;xc1k2UR3/ffOQfD4eN/z5RhadaE+NZENTCcFKOI62oadgePh++0DVMrIFtvIZOBKCZaL56c5VjYO&#10;/EOXfXZKQjhVaMDn3FVap9pTwDSJHbFw/7EPmAX2TtseBwkPrS6L4l0HbFgaPHa09lSf9ucgJV/l&#10;dLsZd9e/3/pIfj24buYGY15fxtUnqExjfojv7o01UMp6+SI/QC9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LDLcAAAADbAAAADwAAAAAAAAAAAAAAAACYAgAAZHJzL2Rvd25y&#10;ZXYueG1sUEsFBgAAAAAEAAQA9QAAAIUDAAAAAA==&#10;" strokeweight="1.25pt"/>
                <v:line id="Line 24" o:spid="_x0000_s1048" style="position:absolute;visibility:visible;mso-wrap-style:square" from="18389,12839" to="18389,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DQsEAAADbAAAADwAAAGRycy9kb3ducmV2LnhtbESP0YrCMBRE34X9h3AX9k3TuiJSjaKC&#10;oD7tqh9waa5NsbkpSbT1783Cgo/DzJxhFqveNuJBPtSOFeSjDARx6XTNlYLLeTecgQgRWWPjmBQ8&#10;KcBq+TFYYKFdx7/0OMVKJAiHAhWYGNtCylAashhGriVO3tV5izFJX0ntsUtw28hxlk2lxZrTgsGW&#10;tobK2+luFWhuusP3xvnrJL88j7tq9mO6oNTXZ7+eg4jUx3f4v73XCsY5/H1JP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24NCwQAAANsAAAAPAAAAAAAAAAAAAAAA&#10;AKECAABkcnMvZG93bnJldi54bWxQSwUGAAAAAAQABAD5AAAAjwMAAAAA&#10;" strokeweight="1.25pt">
                  <v:stroke endarrow="block"/>
                </v:line>
                <v:line id="Line 25" o:spid="_x0000_s1049" style="position:absolute;visibility:visible;mso-wrap-style:square" from="18389,22034" to="18389,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dNcIAAADbAAAADwAAAGRycy9kb3ducmV2LnhtbESPzWrDMBCE74W8g9hAb40ctxTjRglp&#10;IdD2lLh5gMXaWCbWykiqf96+CgR6HGbmG2azm2wnBvKhdaxgvcpAENdOt9woOP8cngoQISJr7ByT&#10;gpkC7LaLhw2W2o18oqGKjUgQDiUqMDH2pZShNmQxrFxPnLyL8xZjkr6R2uOY4LaTeZa9SostpwWD&#10;PX0Yqq/Vr1WguRu/nt+dv7ysz/P3oSmOZgxKPS6n/RuISFP8D9/bn1pBnsPt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kdNcIAAADbAAAADwAAAAAAAAAAAAAA&#10;AAChAgAAZHJzL2Rvd25yZXYueG1sUEsFBgAAAAAEAAQA+QAAAJADAAAAAA==&#10;" strokeweight="1.25pt">
                  <v:stroke endarrow="block"/>
                </v:line>
                <v:line id="Line 26" o:spid="_x0000_s1050" style="position:absolute;visibility:visible;mso-wrap-style:square" from="18389,31229" to="18389,3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4rsEAAADbAAAADwAAAGRycy9kb3ducmV2LnhtbESP3YrCMBSE7wXfIRzBO039QaQaRRcE&#10;16v15wEOzbEpNiclydr69hthwcthZr5h1tvO1uJJPlSOFUzGGQjiwumKSwW362G0BBEissbaMSl4&#10;UYDtpt9bY65dy2d6XmIpEoRDjgpMjE0uZSgMWQxj1xAn7+68xZikL6X22Ca4reU0yxbSYsVpwWBD&#10;X4aKx+XXKtBct9+zvfP3+eT2Oh3K5Y9pg1LDQbdbgYjUxU/4v33UCqYzeH9JP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biuwQAAANsAAAAPAAAAAAAAAAAAAAAA&#10;AKECAABkcnMvZG93bnJldi54bWxQSwUGAAAAAAQABAD5AAAAjwMAAAAA&#10;" strokeweight="1.25pt">
                  <v:stroke endarrow="block"/>
                </v:line>
                <v:line id="Line 27" o:spid="_x0000_s1051" style="position:absolute;visibility:visible;mso-wrap-style:square" from="39077,12839" to="39084,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g2sIAAADbAAAADwAAAGRycy9kb3ducmV2LnhtbESPzWrDMBCE74W8g9hAb4nsNITgRjFJ&#10;IdD21Dp5gMXaWKbWykiqf96+KhR6HGbmG+ZQTrYTA/nQOlaQrzMQxLXTLTcKbtfLag8iRGSNnWNS&#10;MFOA8rh4OGCh3cifNFSxEQnCoUAFJsa+kDLUhiyGteuJk3d33mJM0jdSexwT3HZyk2U7abHltGCw&#10;pxdD9Vf1bRVo7sa3p7Pz921+m98vzf7DjEGpx+V0egYRaYr/4b/2q1aw2cLvl/QD5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wg2sIAAADbAAAADwAAAAAAAAAAAAAA&#10;AAChAgAAZHJzL2Rvd25yZXYueG1sUEsFBgAAAAAEAAQA+QAAAJADAAAAAA==&#10;" strokeweight="1.25pt">
                  <v:stroke endarrow="block"/>
                </v:line>
                <v:line id="Line 28" o:spid="_x0000_s1052" style="position:absolute;visibility:visible;mso-wrap-style:square" from="39077,22034" to="39084,2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CFQcMAAADbAAAADwAAAGRycy9kb3ducmV2LnhtbESPwWrDMBBE74H8g9hAb4kctynBiWLa&#10;gqHtKUnzAYu1sUyslZFU2/n7qlDocZiZN8y+nGwnBvKhdaxgvcpAENdOt9wouHxVyy2IEJE1do5J&#10;wZ0ClIf5bI+FdiOfaDjHRiQIhwIVmBj7QspQG7IYVq4nTt7VeYsxSd9I7XFMcNvJPMuepcWW04LB&#10;nt4M1bfzt1WguRs/Hl+dvz6tL/fPqtkezRiUelhMLzsQkab4H/5rv2sF+QZ+v6Qf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ghUHDAAAA2wAAAA8AAAAAAAAAAAAA&#10;AAAAoQIAAGRycy9kb3ducmV2LnhtbFBLBQYAAAAABAAEAPkAAACRAwAAAAA=&#10;" strokeweight="1.25pt">
                  <v:stroke endarrow="block"/>
                </v:line>
                <v:line id="Line 29" o:spid="_x0000_s1053" style="position:absolute;visibility:visible;mso-wrap-style:square" from="39077,31229" to="39077,3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bNsIAAADbAAAADwAAAGRycy9kb3ducmV2LnhtbESPzWrDMBCE74W8g9hAb43stITgRjFJ&#10;IdD21Dp5gMXaWKbWykiqf96+KgRyHGbmG2ZXTrYTA/nQOlaQrzIQxLXTLTcKLufT0xZEiMgaO8ek&#10;YKYA5X7xsMNCu5G/aahiIxKEQ4EKTIx9IWWoDVkMK9cTJ+/qvMWYpG+k9jgmuO3kOss20mLLacFg&#10;T2+G6p/q1yrQ3I0fz0fnry/5Zf48NdsvMwalHpfT4RVEpCnew7f2u1aw3sD/l/QD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IbNsIAAADbAAAADwAAAAAAAAAAAAAA&#10;AAChAgAAZHJzL2Rvd25yZXYueG1sUEsFBgAAAAAEAAQA+QAAAJADAAAAAA==&#10;" strokeweight="1.25pt">
                  <v:stroke endarrow="block"/>
                </v:line>
                <v:line id="Line 30" o:spid="_x0000_s1054" style="position:absolute;visibility:visible;mso-wrap-style:square" from="4597,4794" to="4603,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QuMMAAADbAAAADwAAAGRycy9kb3ducmV2LnhtbESPwWrDMBBE74H+g9hCbokcB9ziRgnF&#10;1FAIhNbNB2ytjW0irYyl2s7fR4VCj8PMvGF2h9kaMdLgO8cKNusEBHHtdMeNgvNXuXoG4QOyRuOY&#10;FNzIw2H/sNhhrt3EnzRWoRERwj5HBW0IfS6lr1uy6NeuJ47exQ0WQ5RDI/WAU4RbI9MkyaTFjuNC&#10;iz0VLdXX6scqmD6qcj4dnbZnV2SdyTbf2zej1PJxfn0BEWgO/+G/9rtWkD7B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X0LjDAAAA2wAAAA8AAAAAAAAAAAAA&#10;AAAAoQIAAGRycy9kb3ducmV2LnhtbFBLBQYAAAAABAAEAPkAAACRAwAAAAA=&#10;" strokeweight="1.25pt"/>
                <v:line id="Line 31" o:spid="_x0000_s1055" style="position:absolute;visibility:visible;mso-wrap-style:square" from="4597,10541" to="4603,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Eyr4AAADbAAAADwAAAGRycy9kb3ducmV2LnhtbERPzYrCMBC+L/gOYQRva6pCkWoUEQVB&#10;WLT6AGMztsVkUppo69ubw4LHj+9/ue6tES9qfe1YwWScgCAunK65VHC97H/nIHxA1mgck4I3eViv&#10;Bj9LzLTr+EyvPJQihrDPUEEVQpNJ6YuKLPqxa4gjd3etxRBhW0rdYhfDrZHTJEmlxZpjQ4UNbSsq&#10;HvnTKuhO+b7/Ozptr26b1iad3GY7o9Ro2G8WIAL14Sv+dx+0gmkcG7/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yETKvgAAANsAAAAPAAAAAAAAAAAAAAAAAKEC&#10;AABkcnMvZG93bnJldi54bWxQSwUGAAAAAAQABAD5AAAAjAMAAAAA&#10;" strokeweight="1.25pt"/>
                <v:line id="Line 32" o:spid="_x0000_s1056" style="position:absolute;visibility:visible;mso-wrap-style:square" from="4597,19735" to="4603,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ThUcMAAADbAAAADwAAAGRycy9kb3ducmV2LnhtbESPwWrDMBBE74H+g9hCbokcB0zrRgnF&#10;1FAIhNbNB2ytjW0irYyl2s7fR4VCj8PMvGF2h9kaMdLgO8cKNusEBHHtdMeNgvNXuXoC4QOyRuOY&#10;FNzIw2H/sNhhrt3EnzRWoRERwj5HBW0IfS6lr1uy6NeuJ47exQ0WQ5RDI/WAU4RbI9MkyaTFjuNC&#10;iz0VLdXX6scqmD6qcj4dnbZnV2SdyTbf2zej1PJxfn0BEWgO/+G/9rtWkD7D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4VHDAAAA2wAAAA8AAAAAAAAAAAAA&#10;AAAAoQIAAGRycy9kb3ducmV2LnhtbFBLBQYAAAAABAAEAPkAAACRAwAAAAA=&#10;" strokeweight="1.25pt"/>
                <v:line id="Line 33" o:spid="_x0000_s1057" style="position:absolute;visibility:visible;mso-wrap-style:square" from="4597,28930" to="4603,3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eEcAAAADbAAAADwAAAGRycy9kb3ducmV2LnhtbERP3WrCMBS+F3yHcITd2VQLZXRGGaIg&#10;DGTr+gBnzVlblpyUJrb17c2FsMuP7393mK0RIw2+c6xgk6QgiGunO24UVN/n9SsIH5A1Gsek4E4e&#10;DvvlYoeFdhN/0ViGRsQQ9gUqaEPoCyl93ZJFn7ieOHK/brAYIhwaqQecYrg1cpumubTYcWxosadj&#10;S/VfebMKps/yPF8/nLaVO+adyTc/2cko9bKa399ABJrDv/jpvmgFWVwf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n3hHAAAAA2wAAAA8AAAAAAAAAAAAAAAAA&#10;oQIAAGRycy9kb3ducmV2LnhtbFBLBQYAAAAABAAEAPkAAACOAwAAAAA=&#10;" strokeweight="1.25pt"/>
                <v:line id="Line 34" o:spid="_x0000_s1058" style="position:absolute;visibility:visible;mso-wrap-style:square" from="4597,38125" to="4603,4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7isMAAADbAAAADwAAAGRycy9kb3ducmV2LnhtbESPwWrDMBBE74X8g9hCb7XsBkxxooQS&#10;YggEQuv4AzbW1jaVVsZSbffvo0Khx2Fm3jDb/WKNmGj0vWMFWZKCIG6c7rlVUF/L51cQPiBrNI5J&#10;wQ952O9WD1sstJv5g6YqtCJC2BeooAthKKT0TUcWfeIG4uh9utFiiHJspR5xjnBr5Eua5tJiz3Gh&#10;w4EOHTVf1bdVML9X5XI5O21rd8h7k2e39dEo9fS4vG1ABFrCf/ivfdIK1hn8fok/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e4rDAAAA2wAAAA8AAAAAAAAAAAAA&#10;AAAAoQIAAGRycy9kb3ducmV2LnhtbFBLBQYAAAAABAAEAPkAAACRAwAAAAA=&#10;" strokeweight="1.25pt"/>
                <v:shape id="Text Box 35" o:spid="_x0000_s1059" type="#_x0000_t202" style="position:absolute;left:5746;top:4794;width:574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C29D4" w:rsidRPr="002C58BE" w:rsidRDefault="007C29D4" w:rsidP="007C29D4">
                        <w:pPr>
                          <w:rPr>
                            <w:sz w:val="28"/>
                            <w:szCs w:val="28"/>
                          </w:rPr>
                        </w:pPr>
                        <w:r>
                          <w:rPr>
                            <w:sz w:val="28"/>
                            <w:szCs w:val="28"/>
                          </w:rPr>
                          <w:t>Тип 0</w:t>
                        </w:r>
                      </w:p>
                    </w:txbxContent>
                  </v:textbox>
                </v:shape>
                <v:shape id="Text Box 36" o:spid="_x0000_s1060" type="#_x0000_t202" style="position:absolute;left:5746;top:15138;width:574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7C29D4" w:rsidRPr="002C58BE" w:rsidRDefault="007C29D4" w:rsidP="007C29D4">
                        <w:pPr>
                          <w:rPr>
                            <w:sz w:val="28"/>
                            <w:szCs w:val="28"/>
                          </w:rPr>
                        </w:pPr>
                        <w:r>
                          <w:rPr>
                            <w:sz w:val="28"/>
                            <w:szCs w:val="28"/>
                          </w:rPr>
                          <w:t>Тип 1</w:t>
                        </w:r>
                      </w:p>
                    </w:txbxContent>
                  </v:textbox>
                </v:shape>
                <v:shape id="Text Box 37" o:spid="_x0000_s1061" type="#_x0000_t202" style="position:absolute;left:5746;top:24333;width:574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C29D4" w:rsidRPr="002C58BE" w:rsidRDefault="007C29D4" w:rsidP="007C29D4">
                        <w:pPr>
                          <w:rPr>
                            <w:sz w:val="28"/>
                            <w:szCs w:val="28"/>
                          </w:rPr>
                        </w:pPr>
                        <w:r>
                          <w:rPr>
                            <w:sz w:val="28"/>
                            <w:szCs w:val="28"/>
                          </w:rPr>
                          <w:t>Тип 2</w:t>
                        </w:r>
                      </w:p>
                    </w:txbxContent>
                  </v:textbox>
                </v:shape>
                <v:shape id="Text Box 38" o:spid="_x0000_s1062" type="#_x0000_t202" style="position:absolute;left:5746;top:33528;width:574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C29D4" w:rsidRPr="002C58BE" w:rsidRDefault="007C29D4" w:rsidP="007C29D4">
                        <w:pPr>
                          <w:rPr>
                            <w:sz w:val="28"/>
                            <w:szCs w:val="28"/>
                          </w:rPr>
                        </w:pPr>
                        <w:r>
                          <w:rPr>
                            <w:sz w:val="28"/>
                            <w:szCs w:val="28"/>
                          </w:rPr>
                          <w:t>Тип 3</w:t>
                        </w:r>
                      </w:p>
                    </w:txbxContent>
                  </v:textbox>
                </v:shape>
                <v:shape id="Text Box 39" o:spid="_x0000_s1063" type="#_x0000_t202" style="position:absolute;left:1149;top:1346;width:1034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C29D4" w:rsidRPr="00E2686B" w:rsidRDefault="007C29D4" w:rsidP="007C29D4">
                        <w:pPr>
                          <w:rPr>
                            <w:b/>
                            <w:sz w:val="28"/>
                            <w:szCs w:val="28"/>
                          </w:rPr>
                        </w:pPr>
                        <w:r w:rsidRPr="00E2686B">
                          <w:rPr>
                            <w:b/>
                            <w:sz w:val="28"/>
                            <w:szCs w:val="28"/>
                          </w:rPr>
                          <w:t>Граматик</w:t>
                        </w:r>
                        <w:r>
                          <w:rPr>
                            <w:b/>
                            <w:sz w:val="28"/>
                            <w:szCs w:val="28"/>
                          </w:rPr>
                          <w:t>и</w:t>
                        </w:r>
                        <w:r w:rsidRPr="00E2686B">
                          <w:rPr>
                            <w:b/>
                            <w:sz w:val="28"/>
                            <w:szCs w:val="28"/>
                          </w:rPr>
                          <w:t xml:space="preserve"> </w:t>
                        </w:r>
                      </w:p>
                    </w:txbxContent>
                  </v:textbox>
                </v:shape>
                <v:shape id="Text Box 40" o:spid="_x0000_s1064" type="#_x0000_t202" style="position:absolute;left:16090;top:1346;width:5747;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C29D4" w:rsidRPr="00E2686B" w:rsidRDefault="007C29D4" w:rsidP="007C29D4">
                        <w:pPr>
                          <w:rPr>
                            <w:b/>
                            <w:sz w:val="28"/>
                            <w:szCs w:val="28"/>
                          </w:rPr>
                        </w:pPr>
                        <w:r>
                          <w:rPr>
                            <w:b/>
                            <w:sz w:val="28"/>
                            <w:szCs w:val="28"/>
                          </w:rPr>
                          <w:t xml:space="preserve">Мови </w:t>
                        </w:r>
                      </w:p>
                    </w:txbxContent>
                  </v:textbox>
                </v:shape>
                <v:shape id="Text Box 41" o:spid="_x0000_s1065" type="#_x0000_t202" style="position:absolute;left:34480;top:1346;width:1034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C29D4" w:rsidRPr="00E2686B" w:rsidRDefault="007C29D4" w:rsidP="007C29D4">
                        <w:pPr>
                          <w:rPr>
                            <w:b/>
                            <w:sz w:val="28"/>
                            <w:szCs w:val="28"/>
                          </w:rPr>
                        </w:pPr>
                        <w:r>
                          <w:rPr>
                            <w:b/>
                            <w:sz w:val="28"/>
                            <w:szCs w:val="28"/>
                          </w:rPr>
                          <w:t>Автомати</w:t>
                        </w:r>
                        <w:r w:rsidRPr="00E2686B">
                          <w:rPr>
                            <w:b/>
                            <w:sz w:val="28"/>
                            <w:szCs w:val="28"/>
                          </w:rPr>
                          <w:t xml:space="preserve"> </w:t>
                        </w:r>
                      </w:p>
                    </w:txbxContent>
                  </v:textbox>
                </v:shape>
                <w10:anchorlock/>
              </v:group>
            </w:pict>
          </mc:Fallback>
        </mc:AlternateContent>
      </w:r>
    </w:p>
    <w:p w:rsidR="007C29D4" w:rsidRPr="00DB5A39" w:rsidRDefault="007C29D4" w:rsidP="007C29D4">
      <w:pPr>
        <w:tabs>
          <w:tab w:val="left" w:pos="724"/>
        </w:tabs>
        <w:autoSpaceDE w:val="0"/>
        <w:autoSpaceDN w:val="0"/>
        <w:adjustRightInd w:val="0"/>
        <w:jc w:val="center"/>
        <w:rPr>
          <w:sz w:val="28"/>
          <w:szCs w:val="28"/>
        </w:rPr>
      </w:pPr>
      <w:r w:rsidRPr="00DB5A39">
        <w:rPr>
          <w:sz w:val="28"/>
          <w:szCs w:val="28"/>
        </w:rPr>
        <w:t xml:space="preserve">Рисунок </w:t>
      </w:r>
      <w:r>
        <w:rPr>
          <w:sz w:val="28"/>
          <w:szCs w:val="28"/>
        </w:rPr>
        <w:t>1</w:t>
      </w:r>
      <w:r w:rsidRPr="00DB5A39">
        <w:rPr>
          <w:sz w:val="28"/>
          <w:szCs w:val="28"/>
        </w:rPr>
        <w:t>.</w:t>
      </w:r>
      <w:r>
        <w:rPr>
          <w:sz w:val="28"/>
          <w:szCs w:val="28"/>
        </w:rPr>
        <w:t>1.</w:t>
      </w:r>
      <w:r w:rsidRPr="00DB5A39">
        <w:rPr>
          <w:sz w:val="28"/>
          <w:szCs w:val="28"/>
        </w:rPr>
        <w:t xml:space="preserve"> Ієрархія граматик, мов та автоматів</w:t>
      </w:r>
    </w:p>
    <w:p w:rsidR="007C29D4" w:rsidRPr="00813700" w:rsidRDefault="007C29D4" w:rsidP="007C29D4">
      <w:pPr>
        <w:tabs>
          <w:tab w:val="num" w:pos="1448"/>
        </w:tabs>
        <w:ind w:firstLine="724"/>
        <w:jc w:val="both"/>
        <w:rPr>
          <w:sz w:val="28"/>
          <w:szCs w:val="28"/>
        </w:rPr>
      </w:pPr>
    </w:p>
    <w:p w:rsidR="007C29D4" w:rsidRPr="006B319F" w:rsidRDefault="007C29D4" w:rsidP="007C29D4">
      <w:pPr>
        <w:tabs>
          <w:tab w:val="num" w:pos="1448"/>
        </w:tabs>
        <w:ind w:firstLine="724"/>
        <w:jc w:val="both"/>
        <w:rPr>
          <w:sz w:val="28"/>
          <w:szCs w:val="28"/>
        </w:rPr>
      </w:pPr>
      <w:r>
        <w:rPr>
          <w:sz w:val="28"/>
          <w:szCs w:val="28"/>
        </w:rPr>
        <w:t>У загальному випадку, завдання побудови трансляторів можуть бути дуже різноманітними. Вхідною мовою в трансляторі може бути не тільки мова програмування. Наприклад, транслятор може за словесним описом ситуації, що виражена на обмеженій підмножині природної мови, будувати анімаційну картинку цієї ситуації або формулювати обмірковану відповідь на вхідне питання з урахуванням стану діалогу. Такі програми-транслятори використовуються, наприклад, у штучному інтелекті.</w:t>
      </w:r>
    </w:p>
    <w:p w:rsidR="007C29D4" w:rsidRPr="007C61EF" w:rsidRDefault="007C29D4" w:rsidP="007C29D4">
      <w:pPr>
        <w:tabs>
          <w:tab w:val="num" w:pos="1448"/>
        </w:tabs>
        <w:ind w:firstLine="724"/>
        <w:jc w:val="both"/>
        <w:rPr>
          <w:b/>
          <w:sz w:val="28"/>
          <w:szCs w:val="28"/>
        </w:rPr>
      </w:pPr>
    </w:p>
    <w:p w:rsidR="007C29D4" w:rsidRPr="007C61EF" w:rsidRDefault="007C29D4" w:rsidP="007C29D4">
      <w:pPr>
        <w:tabs>
          <w:tab w:val="num" w:pos="1448"/>
        </w:tabs>
        <w:ind w:firstLine="724"/>
        <w:jc w:val="both"/>
        <w:rPr>
          <w:sz w:val="28"/>
          <w:szCs w:val="28"/>
        </w:rPr>
      </w:pPr>
      <w:r w:rsidRPr="007C61EF">
        <w:rPr>
          <w:b/>
          <w:sz w:val="28"/>
          <w:szCs w:val="28"/>
        </w:rPr>
        <w:lastRenderedPageBreak/>
        <w:t>1.</w:t>
      </w:r>
      <w:r>
        <w:rPr>
          <w:b/>
          <w:sz w:val="28"/>
          <w:szCs w:val="28"/>
        </w:rPr>
        <w:t>2</w:t>
      </w:r>
      <w:r w:rsidRPr="007C61EF">
        <w:rPr>
          <w:b/>
          <w:sz w:val="28"/>
          <w:szCs w:val="28"/>
        </w:rPr>
        <w:t>.4</w:t>
      </w:r>
      <w:r>
        <w:rPr>
          <w:b/>
          <w:sz w:val="28"/>
          <w:szCs w:val="28"/>
        </w:rPr>
        <w:t>.</w:t>
      </w:r>
      <w:r w:rsidRPr="007C61EF">
        <w:rPr>
          <w:b/>
          <w:sz w:val="28"/>
          <w:szCs w:val="28"/>
        </w:rPr>
        <w:t xml:space="preserve"> Реалізація візуалізації алгоритмів дискретної математики та програмування</w:t>
      </w:r>
    </w:p>
    <w:p w:rsidR="007C29D4" w:rsidRPr="007C61EF" w:rsidRDefault="007C29D4" w:rsidP="007C29D4">
      <w:pPr>
        <w:tabs>
          <w:tab w:val="num" w:pos="1448"/>
        </w:tabs>
        <w:ind w:firstLine="724"/>
        <w:jc w:val="both"/>
        <w:rPr>
          <w:b/>
          <w:sz w:val="28"/>
          <w:szCs w:val="28"/>
        </w:rPr>
      </w:pPr>
      <w:r w:rsidRPr="007C61EF">
        <w:rPr>
          <w:sz w:val="28"/>
          <w:szCs w:val="28"/>
        </w:rPr>
        <w:t xml:space="preserve">При вивченні алгоритмів </w:t>
      </w:r>
      <w:r>
        <w:rPr>
          <w:sz w:val="28"/>
          <w:szCs w:val="28"/>
        </w:rPr>
        <w:t>опрацювання</w:t>
      </w:r>
      <w:r w:rsidRPr="007C61EF">
        <w:rPr>
          <w:sz w:val="28"/>
          <w:szCs w:val="28"/>
        </w:rPr>
        <w:t xml:space="preserve"> інформації, що п</w:t>
      </w:r>
      <w:r>
        <w:rPr>
          <w:sz w:val="28"/>
          <w:szCs w:val="28"/>
        </w:rPr>
        <w:t>одаю</w:t>
      </w:r>
      <w:r w:rsidRPr="007C61EF">
        <w:rPr>
          <w:sz w:val="28"/>
          <w:szCs w:val="28"/>
        </w:rPr>
        <w:t>ться різними структурами даних, важливу роль відіграє візуалізація алгоритмів, що д</w:t>
      </w:r>
      <w:r>
        <w:rPr>
          <w:sz w:val="28"/>
          <w:szCs w:val="28"/>
        </w:rPr>
        <w:t>а</w:t>
      </w:r>
      <w:r w:rsidRPr="007C61EF">
        <w:rPr>
          <w:sz w:val="28"/>
          <w:szCs w:val="28"/>
        </w:rPr>
        <w:t>є</w:t>
      </w:r>
      <w:r>
        <w:rPr>
          <w:sz w:val="28"/>
          <w:szCs w:val="28"/>
        </w:rPr>
        <w:t xml:space="preserve"> змогу</w:t>
      </w:r>
      <w:r w:rsidRPr="007C61EF">
        <w:rPr>
          <w:sz w:val="28"/>
          <w:szCs w:val="28"/>
        </w:rPr>
        <w:t xml:space="preserve"> в наочній формі динамічно відображати деталі їх роботи.</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i/>
          <w:sz w:val="28"/>
          <w:szCs w:val="28"/>
        </w:rPr>
        <w:t>Візуалізація</w:t>
      </w:r>
      <w:r w:rsidRPr="007C61EF">
        <w:rPr>
          <w:sz w:val="28"/>
          <w:szCs w:val="28"/>
        </w:rPr>
        <w:t xml:space="preserve"> </w:t>
      </w:r>
      <w:r w:rsidRPr="007C61EF">
        <w:rPr>
          <w:bCs/>
          <w:color w:val="000000"/>
          <w:kern w:val="2"/>
          <w:sz w:val="28"/>
          <w:szCs w:val="28"/>
        </w:rPr>
        <w:t>–</w:t>
      </w:r>
      <w:r w:rsidRPr="007C61EF">
        <w:rPr>
          <w:sz w:val="28"/>
          <w:szCs w:val="28"/>
        </w:rPr>
        <w:t xml:space="preserve"> це програма, в процесі роботи якої на екрані комп</w:t>
      </w:r>
      <w:r>
        <w:rPr>
          <w:sz w:val="28"/>
          <w:szCs w:val="28"/>
        </w:rPr>
        <w:t>’</w:t>
      </w:r>
      <w:r w:rsidRPr="007C61EF">
        <w:rPr>
          <w:sz w:val="28"/>
          <w:szCs w:val="28"/>
        </w:rPr>
        <w:t>ютера динамічно демонструється застосування алгоритму до вибраного набору даних. Візуалізація д</w:t>
      </w:r>
      <w:r>
        <w:rPr>
          <w:sz w:val="28"/>
          <w:szCs w:val="28"/>
        </w:rPr>
        <w:t>а</w:t>
      </w:r>
      <w:r w:rsidRPr="007C61EF">
        <w:rPr>
          <w:sz w:val="28"/>
          <w:szCs w:val="28"/>
        </w:rPr>
        <w:t>є</w:t>
      </w:r>
      <w:r>
        <w:rPr>
          <w:sz w:val="28"/>
          <w:szCs w:val="28"/>
        </w:rPr>
        <w:t xml:space="preserve"> змогу</w:t>
      </w:r>
      <w:r w:rsidRPr="007C61EF">
        <w:rPr>
          <w:sz w:val="28"/>
          <w:szCs w:val="28"/>
        </w:rPr>
        <w:t xml:space="preserve"> вивчати роботу алгоритмів </w:t>
      </w:r>
      <w:r>
        <w:rPr>
          <w:sz w:val="28"/>
          <w:szCs w:val="28"/>
        </w:rPr>
        <w:t>у</w:t>
      </w:r>
      <w:r w:rsidRPr="007C61EF">
        <w:rPr>
          <w:sz w:val="28"/>
          <w:szCs w:val="28"/>
        </w:rPr>
        <w:t xml:space="preserve"> покроковому режимі, аналогічному режиму трасування програм.</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Для деяких алгоритмів динамічний варіант демонстрації його роботи є природнішим, ніж набір статичних ілюстрацій.</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При вивченні більшості алгоритмів разом з режимом "крок вперед" дуже корисний також </w:t>
      </w:r>
      <w:r>
        <w:rPr>
          <w:sz w:val="28"/>
          <w:szCs w:val="28"/>
        </w:rPr>
        <w:t>і</w:t>
      </w:r>
      <w:r w:rsidRPr="007C61EF">
        <w:rPr>
          <w:sz w:val="28"/>
          <w:szCs w:val="28"/>
        </w:rPr>
        <w:t xml:space="preserve"> режим "крок назад", що д</w:t>
      </w:r>
      <w:r>
        <w:rPr>
          <w:sz w:val="28"/>
          <w:szCs w:val="28"/>
        </w:rPr>
        <w:t>а</w:t>
      </w:r>
      <w:r w:rsidRPr="007C61EF">
        <w:rPr>
          <w:sz w:val="28"/>
          <w:szCs w:val="28"/>
        </w:rPr>
        <w:t>є</w:t>
      </w:r>
      <w:r>
        <w:rPr>
          <w:sz w:val="28"/>
          <w:szCs w:val="28"/>
        </w:rPr>
        <w:t xml:space="preserve"> змогу</w:t>
      </w:r>
      <w:r w:rsidRPr="007C61EF">
        <w:rPr>
          <w:sz w:val="28"/>
          <w:szCs w:val="28"/>
        </w:rPr>
        <w:t xml:space="preserve"> швидше та повно зрозуміти алгоритм. Наприклад, в алгоритмах пошуку з поверненням буває необхідно зробити </w:t>
      </w:r>
      <w:r>
        <w:rPr>
          <w:sz w:val="28"/>
          <w:szCs w:val="28"/>
        </w:rPr>
        <w:t>кілька кроків назад</w:t>
      </w:r>
      <w:r w:rsidRPr="007C61EF">
        <w:rPr>
          <w:sz w:val="28"/>
          <w:szCs w:val="28"/>
        </w:rPr>
        <w:t xml:space="preserve"> для того, щоб зрозуміти, чому та або інша гілка пошуку відкинута.</w:t>
      </w:r>
    </w:p>
    <w:p w:rsidR="007C29D4" w:rsidRPr="007C61EF" w:rsidRDefault="007C29D4" w:rsidP="007C29D4">
      <w:pPr>
        <w:tabs>
          <w:tab w:val="num" w:pos="1448"/>
        </w:tabs>
        <w:ind w:firstLine="724"/>
        <w:jc w:val="both"/>
        <w:rPr>
          <w:sz w:val="28"/>
          <w:szCs w:val="28"/>
        </w:rPr>
      </w:pPr>
      <w:r w:rsidRPr="007C61EF">
        <w:rPr>
          <w:sz w:val="28"/>
          <w:szCs w:val="28"/>
        </w:rPr>
        <w:t>Приклади візуалізації: обхід двійкового дерева, алгоритми теорії розкладів, сортування тощо. Тобто, складні алгоритми з великою кількістю переходів, умов та галужень можна п</w:t>
      </w:r>
      <w:r>
        <w:rPr>
          <w:sz w:val="28"/>
          <w:szCs w:val="28"/>
        </w:rPr>
        <w:t>ода</w:t>
      </w:r>
      <w:r w:rsidRPr="007C61EF">
        <w:rPr>
          <w:sz w:val="28"/>
          <w:szCs w:val="28"/>
        </w:rPr>
        <w:t>ти компактніше та</w:t>
      </w:r>
      <w:r>
        <w:rPr>
          <w:sz w:val="28"/>
          <w:szCs w:val="28"/>
        </w:rPr>
        <w:t xml:space="preserve"> зрозуміло</w:t>
      </w:r>
      <w:r w:rsidRPr="007C61EF">
        <w:rPr>
          <w:sz w:val="28"/>
          <w:szCs w:val="28"/>
        </w:rPr>
        <w:t xml:space="preserve"> у вигляді скінченного автомата з передбачуваною та наочною поведінкою.</w:t>
      </w:r>
    </w:p>
    <w:p w:rsidR="007C29D4" w:rsidRPr="007C61EF" w:rsidRDefault="007C29D4" w:rsidP="007C29D4">
      <w:pPr>
        <w:tabs>
          <w:tab w:val="num" w:pos="1448"/>
        </w:tabs>
        <w:ind w:firstLine="724"/>
        <w:jc w:val="both"/>
        <w:rPr>
          <w:sz w:val="28"/>
          <w:szCs w:val="28"/>
        </w:rPr>
      </w:pPr>
    </w:p>
    <w:p w:rsidR="007C29D4" w:rsidRPr="007C61EF" w:rsidRDefault="007C29D4" w:rsidP="007C29D4">
      <w:pPr>
        <w:tabs>
          <w:tab w:val="num" w:pos="1448"/>
        </w:tabs>
        <w:ind w:firstLine="724"/>
        <w:jc w:val="both"/>
        <w:rPr>
          <w:b/>
          <w:sz w:val="28"/>
          <w:szCs w:val="28"/>
        </w:rPr>
      </w:pPr>
      <w:r w:rsidRPr="007C61EF">
        <w:rPr>
          <w:b/>
          <w:sz w:val="28"/>
          <w:szCs w:val="28"/>
        </w:rPr>
        <w:t>1.</w:t>
      </w:r>
      <w:r>
        <w:rPr>
          <w:b/>
          <w:sz w:val="28"/>
          <w:szCs w:val="28"/>
        </w:rPr>
        <w:t>2</w:t>
      </w:r>
      <w:r w:rsidRPr="007C61EF">
        <w:rPr>
          <w:b/>
          <w:sz w:val="28"/>
          <w:szCs w:val="28"/>
        </w:rPr>
        <w:t>.5</w:t>
      </w:r>
      <w:r>
        <w:rPr>
          <w:b/>
          <w:sz w:val="28"/>
          <w:szCs w:val="28"/>
        </w:rPr>
        <w:t>.</w:t>
      </w:r>
      <w:r w:rsidRPr="007C61EF">
        <w:rPr>
          <w:b/>
          <w:sz w:val="28"/>
          <w:szCs w:val="28"/>
        </w:rPr>
        <w:t xml:space="preserve"> Штучний інтелект</w:t>
      </w:r>
    </w:p>
    <w:p w:rsidR="007C29D4" w:rsidRPr="007C61EF" w:rsidRDefault="007C29D4" w:rsidP="007C29D4">
      <w:pPr>
        <w:tabs>
          <w:tab w:val="num" w:pos="1448"/>
        </w:tabs>
        <w:ind w:firstLine="724"/>
        <w:jc w:val="both"/>
        <w:rPr>
          <w:sz w:val="28"/>
          <w:szCs w:val="28"/>
        </w:rPr>
      </w:pPr>
      <w:r w:rsidRPr="007C61EF">
        <w:rPr>
          <w:sz w:val="28"/>
          <w:szCs w:val="28"/>
        </w:rPr>
        <w:t xml:space="preserve">Штучні нейронні мережі (ШНМ) </w:t>
      </w:r>
      <w:r w:rsidRPr="007C61EF">
        <w:rPr>
          <w:bCs/>
          <w:color w:val="000000"/>
          <w:kern w:val="2"/>
          <w:sz w:val="28"/>
          <w:szCs w:val="28"/>
        </w:rPr>
        <w:t>–</w:t>
      </w:r>
      <w:r w:rsidRPr="007C61EF">
        <w:rPr>
          <w:sz w:val="28"/>
          <w:szCs w:val="28"/>
        </w:rPr>
        <w:t xml:space="preserve"> математичні моделі, а також їх програмні або апаратні реалізації, побудовані за принципом організації та функціонування біологічних нейронних мереж </w:t>
      </w:r>
      <w:r w:rsidRPr="007C61EF">
        <w:rPr>
          <w:bCs/>
          <w:color w:val="000000"/>
          <w:kern w:val="2"/>
          <w:sz w:val="28"/>
          <w:szCs w:val="28"/>
        </w:rPr>
        <w:t>–</w:t>
      </w:r>
      <w:r w:rsidRPr="007C61EF">
        <w:rPr>
          <w:sz w:val="28"/>
          <w:szCs w:val="28"/>
        </w:rPr>
        <w:t xml:space="preserve"> мереж нервових клітин живого організму. Це поняття виникло при вивченні процесів, що протікають </w:t>
      </w:r>
      <w:r>
        <w:rPr>
          <w:sz w:val="28"/>
          <w:szCs w:val="28"/>
        </w:rPr>
        <w:t>у</w:t>
      </w:r>
      <w:r w:rsidRPr="007C61EF">
        <w:rPr>
          <w:sz w:val="28"/>
          <w:szCs w:val="28"/>
        </w:rPr>
        <w:t xml:space="preserve"> мозку, та при спробі змоделювати ці процеси.</w:t>
      </w:r>
    </w:p>
    <w:p w:rsidR="007C29D4" w:rsidRPr="007C61EF" w:rsidRDefault="007C29D4" w:rsidP="007C29D4">
      <w:pPr>
        <w:tabs>
          <w:tab w:val="num" w:pos="1448"/>
        </w:tabs>
        <w:ind w:firstLine="724"/>
        <w:jc w:val="both"/>
        <w:rPr>
          <w:sz w:val="28"/>
          <w:szCs w:val="28"/>
        </w:rPr>
      </w:pPr>
      <w:r w:rsidRPr="007C61EF">
        <w:rPr>
          <w:sz w:val="28"/>
          <w:szCs w:val="28"/>
        </w:rPr>
        <w:t xml:space="preserve">Нейронні мережі </w:t>
      </w:r>
      <w:r w:rsidRPr="007C61EF">
        <w:rPr>
          <w:bCs/>
          <w:color w:val="000000"/>
          <w:kern w:val="2"/>
          <w:sz w:val="28"/>
          <w:szCs w:val="28"/>
        </w:rPr>
        <w:t>–</w:t>
      </w:r>
      <w:r>
        <w:rPr>
          <w:sz w:val="28"/>
          <w:szCs w:val="28"/>
        </w:rPr>
        <w:t xml:space="preserve"> </w:t>
      </w:r>
      <w:r w:rsidRPr="007C61EF">
        <w:rPr>
          <w:sz w:val="28"/>
          <w:szCs w:val="28"/>
        </w:rPr>
        <w:t>потужний метод моделювання, що дає змогу відтворювати надзвичайно складні залежності. ШНМ піддаються налаштуванню та навчанню. Використання автоматів при створенні штучних нейронних мереж д</w:t>
      </w:r>
      <w:r>
        <w:rPr>
          <w:sz w:val="28"/>
          <w:szCs w:val="28"/>
        </w:rPr>
        <w:t>а</w:t>
      </w:r>
      <w:r w:rsidRPr="007C61EF">
        <w:rPr>
          <w:sz w:val="28"/>
          <w:szCs w:val="28"/>
        </w:rPr>
        <w:t>є</w:t>
      </w:r>
      <w:r>
        <w:rPr>
          <w:sz w:val="28"/>
          <w:szCs w:val="28"/>
        </w:rPr>
        <w:t xml:space="preserve"> змогу</w:t>
      </w:r>
      <w:r w:rsidRPr="007C61EF">
        <w:rPr>
          <w:sz w:val="28"/>
          <w:szCs w:val="28"/>
        </w:rPr>
        <w:t xml:space="preserve"> виключити появу непередбачених станів </w:t>
      </w:r>
      <w:r>
        <w:rPr>
          <w:sz w:val="28"/>
          <w:szCs w:val="28"/>
        </w:rPr>
        <w:t xml:space="preserve">у їх роботі. </w:t>
      </w:r>
      <w:r w:rsidRPr="007C61EF">
        <w:rPr>
          <w:sz w:val="28"/>
          <w:szCs w:val="28"/>
        </w:rPr>
        <w:t xml:space="preserve">Нейронні технології особливо інтенсивно застосовуються в експертних системах прогнозування родовищ та фінансовій </w:t>
      </w:r>
      <w:r>
        <w:rPr>
          <w:sz w:val="28"/>
          <w:szCs w:val="28"/>
        </w:rPr>
        <w:t>справі при оцінюванні</w:t>
      </w:r>
      <w:r w:rsidRPr="007C61EF">
        <w:rPr>
          <w:sz w:val="28"/>
          <w:szCs w:val="28"/>
        </w:rPr>
        <w:t xml:space="preserve"> інвестицій.</w:t>
      </w:r>
    </w:p>
    <w:p w:rsidR="007C29D4" w:rsidRPr="007C61EF" w:rsidRDefault="007C29D4" w:rsidP="007C29D4">
      <w:pPr>
        <w:pStyle w:val="af1"/>
        <w:tabs>
          <w:tab w:val="num" w:pos="1448"/>
        </w:tabs>
        <w:spacing w:before="0" w:beforeAutospacing="0" w:after="0" w:afterAutospacing="0"/>
        <w:ind w:firstLine="724"/>
        <w:jc w:val="both"/>
        <w:rPr>
          <w:sz w:val="28"/>
          <w:szCs w:val="28"/>
        </w:rPr>
      </w:pPr>
    </w:p>
    <w:p w:rsidR="007C29D4" w:rsidRDefault="007C29D4" w:rsidP="007C29D4">
      <w:pPr>
        <w:pStyle w:val="af1"/>
        <w:tabs>
          <w:tab w:val="num" w:pos="1448"/>
        </w:tabs>
        <w:spacing w:before="0" w:beforeAutospacing="0" w:after="0" w:afterAutospacing="0"/>
        <w:ind w:firstLine="724"/>
        <w:jc w:val="both"/>
        <w:rPr>
          <w:b/>
          <w:sz w:val="28"/>
          <w:szCs w:val="28"/>
        </w:rPr>
      </w:pPr>
      <w:r w:rsidRPr="007C61EF">
        <w:rPr>
          <w:b/>
          <w:sz w:val="28"/>
          <w:szCs w:val="28"/>
        </w:rPr>
        <w:t>1.</w:t>
      </w:r>
      <w:r>
        <w:rPr>
          <w:b/>
          <w:sz w:val="28"/>
          <w:szCs w:val="28"/>
        </w:rPr>
        <w:t>2</w:t>
      </w:r>
      <w:r w:rsidRPr="007C61EF">
        <w:rPr>
          <w:b/>
          <w:sz w:val="28"/>
          <w:szCs w:val="28"/>
        </w:rPr>
        <w:t>.6</w:t>
      </w:r>
      <w:r>
        <w:rPr>
          <w:b/>
          <w:sz w:val="28"/>
          <w:szCs w:val="28"/>
        </w:rPr>
        <w:t>. </w:t>
      </w:r>
      <w:r w:rsidRPr="007C61EF">
        <w:rPr>
          <w:b/>
          <w:sz w:val="28"/>
          <w:szCs w:val="28"/>
        </w:rPr>
        <w:t xml:space="preserve">Створення прикладного </w:t>
      </w:r>
      <w:r>
        <w:rPr>
          <w:b/>
          <w:sz w:val="28"/>
          <w:szCs w:val="28"/>
        </w:rPr>
        <w:t>програмного забезпечення</w:t>
      </w:r>
      <w:r w:rsidRPr="007C61EF">
        <w:rPr>
          <w:b/>
          <w:sz w:val="28"/>
          <w:szCs w:val="28"/>
        </w:rPr>
        <w:t xml:space="preserve"> для мобільних пристроїв </w:t>
      </w:r>
      <w:r>
        <w:rPr>
          <w:b/>
          <w:sz w:val="28"/>
          <w:szCs w:val="28"/>
        </w:rPr>
        <w:t>та мікроконтрол</w:t>
      </w:r>
      <w:r w:rsidRPr="007C61EF">
        <w:rPr>
          <w:b/>
          <w:sz w:val="28"/>
          <w:szCs w:val="28"/>
        </w:rPr>
        <w:t>ерів</w:t>
      </w:r>
    </w:p>
    <w:p w:rsidR="007C29D4"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При побудові серверних </w:t>
      </w:r>
      <w:r>
        <w:rPr>
          <w:sz w:val="28"/>
          <w:szCs w:val="28"/>
        </w:rPr>
        <w:t>програмних забезпечень</w:t>
      </w:r>
      <w:r w:rsidRPr="007C61EF">
        <w:rPr>
          <w:sz w:val="28"/>
          <w:szCs w:val="28"/>
        </w:rPr>
        <w:t xml:space="preserve">, що відповідають на запити, велику роль </w:t>
      </w:r>
      <w:r>
        <w:rPr>
          <w:sz w:val="28"/>
          <w:szCs w:val="28"/>
        </w:rPr>
        <w:t>віді</w:t>
      </w:r>
      <w:r w:rsidRPr="007C61EF">
        <w:rPr>
          <w:sz w:val="28"/>
          <w:szCs w:val="28"/>
        </w:rPr>
        <w:t xml:space="preserve">грає "відсутність стану" </w:t>
      </w:r>
      <w:r w:rsidRPr="007C61EF">
        <w:rPr>
          <w:bCs/>
          <w:color w:val="000000"/>
          <w:kern w:val="2"/>
          <w:sz w:val="28"/>
          <w:szCs w:val="28"/>
        </w:rPr>
        <w:t>–</w:t>
      </w:r>
      <w:r w:rsidRPr="007C61EF">
        <w:rPr>
          <w:sz w:val="28"/>
          <w:szCs w:val="28"/>
        </w:rPr>
        <w:t xml:space="preserve"> немає </w:t>
      </w:r>
      <w:r>
        <w:rPr>
          <w:sz w:val="28"/>
          <w:szCs w:val="28"/>
        </w:rPr>
        <w:t>потреби</w:t>
      </w:r>
      <w:r w:rsidRPr="007C61EF">
        <w:rPr>
          <w:sz w:val="28"/>
          <w:szCs w:val="28"/>
        </w:rPr>
        <w:t xml:space="preserve"> зберігати стани між двома послідовними запитами.</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При побудові вдалого інтерактивного </w:t>
      </w:r>
      <w:r>
        <w:rPr>
          <w:sz w:val="28"/>
          <w:szCs w:val="28"/>
        </w:rPr>
        <w:t>програмного забезпечення,</w:t>
      </w:r>
      <w:r w:rsidRPr="007C61EF">
        <w:rPr>
          <w:sz w:val="28"/>
          <w:szCs w:val="28"/>
        </w:rPr>
        <w:t xml:space="preserve"> керованого подіями, багато що залежить від того, чи продум</w:t>
      </w:r>
      <w:r>
        <w:rPr>
          <w:sz w:val="28"/>
          <w:szCs w:val="28"/>
        </w:rPr>
        <w:t xml:space="preserve">ана модель управління станами. </w:t>
      </w:r>
      <w:r w:rsidRPr="00190016">
        <w:rPr>
          <w:sz w:val="28"/>
          <w:szCs w:val="28"/>
        </w:rPr>
        <w:t xml:space="preserve">Скінченний автомат </w:t>
      </w:r>
      <w:r w:rsidRPr="00190016">
        <w:rPr>
          <w:bCs/>
          <w:color w:val="000000"/>
          <w:kern w:val="2"/>
          <w:sz w:val="28"/>
          <w:szCs w:val="28"/>
        </w:rPr>
        <w:t>–</w:t>
      </w:r>
      <w:r w:rsidRPr="00190016">
        <w:rPr>
          <w:sz w:val="28"/>
          <w:szCs w:val="28"/>
        </w:rPr>
        <w:t xml:space="preserve"> дуже зручна концепція, яку доцільно використати для структуризації програмних продуктів.</w:t>
      </w:r>
    </w:p>
    <w:p w:rsidR="007C29D4" w:rsidRDefault="007C29D4" w:rsidP="007C29D4">
      <w:pPr>
        <w:pStyle w:val="af1"/>
        <w:tabs>
          <w:tab w:val="num" w:pos="1448"/>
        </w:tabs>
        <w:spacing w:before="0" w:beforeAutospacing="0" w:after="0" w:afterAutospacing="0"/>
        <w:ind w:firstLine="724"/>
        <w:jc w:val="both"/>
        <w:rPr>
          <w:sz w:val="28"/>
          <w:szCs w:val="28"/>
        </w:rPr>
      </w:pPr>
      <w:r>
        <w:rPr>
          <w:sz w:val="28"/>
          <w:szCs w:val="28"/>
        </w:rPr>
        <w:t>Оскільки програмні забезпечення для мобільних систем</w:t>
      </w:r>
      <w:r w:rsidRPr="007C61EF">
        <w:rPr>
          <w:sz w:val="28"/>
          <w:szCs w:val="28"/>
        </w:rPr>
        <w:t xml:space="preserve"> повинні використати простір екран</w:t>
      </w:r>
      <w:r>
        <w:rPr>
          <w:sz w:val="28"/>
          <w:szCs w:val="28"/>
        </w:rPr>
        <w:t>а</w:t>
      </w:r>
      <w:r w:rsidRPr="007C61EF">
        <w:rPr>
          <w:sz w:val="28"/>
          <w:szCs w:val="28"/>
        </w:rPr>
        <w:t xml:space="preserve"> </w:t>
      </w:r>
      <w:r>
        <w:rPr>
          <w:sz w:val="28"/>
          <w:szCs w:val="28"/>
        </w:rPr>
        <w:t>та</w:t>
      </w:r>
      <w:r w:rsidRPr="007C61EF">
        <w:rPr>
          <w:sz w:val="28"/>
          <w:szCs w:val="28"/>
        </w:rPr>
        <w:t xml:space="preserve"> системні ресурси ефективно, </w:t>
      </w:r>
      <w:r>
        <w:rPr>
          <w:sz w:val="28"/>
          <w:szCs w:val="28"/>
        </w:rPr>
        <w:t>с</w:t>
      </w:r>
      <w:r w:rsidRPr="007C61EF">
        <w:rPr>
          <w:sz w:val="28"/>
          <w:szCs w:val="28"/>
        </w:rPr>
        <w:t>кін</w:t>
      </w:r>
      <w:r>
        <w:rPr>
          <w:sz w:val="28"/>
          <w:szCs w:val="28"/>
        </w:rPr>
        <w:t>ченні</w:t>
      </w:r>
      <w:r w:rsidRPr="007C61EF">
        <w:rPr>
          <w:sz w:val="28"/>
          <w:szCs w:val="28"/>
        </w:rPr>
        <w:t xml:space="preserve"> автомати </w:t>
      </w:r>
      <w:r>
        <w:rPr>
          <w:sz w:val="28"/>
          <w:szCs w:val="28"/>
        </w:rPr>
        <w:lastRenderedPageBreak/>
        <w:t>є</w:t>
      </w:r>
      <w:r w:rsidRPr="007C61EF">
        <w:rPr>
          <w:sz w:val="28"/>
          <w:szCs w:val="28"/>
        </w:rPr>
        <w:t xml:space="preserve"> </w:t>
      </w:r>
      <w:r w:rsidRPr="00190016">
        <w:rPr>
          <w:sz w:val="28"/>
          <w:szCs w:val="28"/>
        </w:rPr>
        <w:t>особливо корисними при розроб</w:t>
      </w:r>
      <w:r>
        <w:rPr>
          <w:sz w:val="28"/>
          <w:szCs w:val="28"/>
        </w:rPr>
        <w:t>ленні</w:t>
      </w:r>
      <w:r w:rsidRPr="00190016">
        <w:rPr>
          <w:sz w:val="28"/>
          <w:szCs w:val="28"/>
        </w:rPr>
        <w:t xml:space="preserve"> програмного забезпечення  для таких застосувань.</w:t>
      </w:r>
    </w:p>
    <w:p w:rsidR="007C29D4" w:rsidRPr="007C61EF" w:rsidRDefault="007C29D4" w:rsidP="007C29D4">
      <w:pPr>
        <w:pStyle w:val="af1"/>
        <w:tabs>
          <w:tab w:val="num" w:pos="1448"/>
        </w:tabs>
        <w:spacing w:before="0" w:beforeAutospacing="0" w:after="0" w:afterAutospacing="0"/>
        <w:ind w:firstLine="724"/>
        <w:jc w:val="both"/>
        <w:rPr>
          <w:sz w:val="28"/>
          <w:szCs w:val="28"/>
        </w:rPr>
      </w:pPr>
      <w:r>
        <w:rPr>
          <w:sz w:val="28"/>
          <w:szCs w:val="28"/>
        </w:rPr>
        <w:t xml:space="preserve"> </w:t>
      </w:r>
      <w:r w:rsidRPr="007C61EF">
        <w:rPr>
          <w:sz w:val="28"/>
          <w:szCs w:val="28"/>
        </w:rPr>
        <w:t xml:space="preserve">Програма є сукупністю </w:t>
      </w:r>
      <w:r>
        <w:rPr>
          <w:sz w:val="28"/>
          <w:szCs w:val="28"/>
        </w:rPr>
        <w:t>с</w:t>
      </w:r>
      <w:r w:rsidRPr="007C61EF">
        <w:rPr>
          <w:sz w:val="28"/>
          <w:szCs w:val="28"/>
        </w:rPr>
        <w:t>кін</w:t>
      </w:r>
      <w:r>
        <w:rPr>
          <w:sz w:val="28"/>
          <w:szCs w:val="28"/>
        </w:rPr>
        <w:t>ч</w:t>
      </w:r>
      <w:r w:rsidRPr="007C61EF">
        <w:rPr>
          <w:sz w:val="28"/>
          <w:szCs w:val="28"/>
        </w:rPr>
        <w:t>е</w:t>
      </w:r>
      <w:r>
        <w:rPr>
          <w:sz w:val="28"/>
          <w:szCs w:val="28"/>
        </w:rPr>
        <w:t>нн</w:t>
      </w:r>
      <w:r w:rsidRPr="007C61EF">
        <w:rPr>
          <w:sz w:val="28"/>
          <w:szCs w:val="28"/>
        </w:rPr>
        <w:t xml:space="preserve">их автоматів, що взаємодіють один з одним </w:t>
      </w:r>
      <w:r>
        <w:rPr>
          <w:sz w:val="28"/>
          <w:szCs w:val="28"/>
        </w:rPr>
        <w:t>та</w:t>
      </w:r>
      <w:r w:rsidRPr="007C61EF">
        <w:rPr>
          <w:sz w:val="28"/>
          <w:szCs w:val="28"/>
        </w:rPr>
        <w:t xml:space="preserve"> </w:t>
      </w:r>
      <w:r>
        <w:rPr>
          <w:sz w:val="28"/>
          <w:szCs w:val="28"/>
        </w:rPr>
        <w:t>і</w:t>
      </w:r>
      <w:r w:rsidRPr="007C61EF">
        <w:rPr>
          <w:sz w:val="28"/>
          <w:szCs w:val="28"/>
        </w:rPr>
        <w:t xml:space="preserve">з "зовнішнім світом". Діаграма переходів </w:t>
      </w:r>
      <w:r>
        <w:rPr>
          <w:sz w:val="28"/>
          <w:szCs w:val="28"/>
        </w:rPr>
        <w:t>скінченного автомата</w:t>
      </w:r>
      <w:r w:rsidRPr="007C61EF">
        <w:rPr>
          <w:sz w:val="28"/>
          <w:szCs w:val="28"/>
        </w:rPr>
        <w:t xml:space="preserve"> описує переходи між екранними формами, дуги переходів </w:t>
      </w:r>
      <w:r>
        <w:rPr>
          <w:sz w:val="28"/>
          <w:szCs w:val="28"/>
        </w:rPr>
        <w:t>зі</w:t>
      </w:r>
      <w:r w:rsidRPr="007C61EF">
        <w:rPr>
          <w:sz w:val="28"/>
          <w:szCs w:val="28"/>
        </w:rPr>
        <w:t xml:space="preserve"> стану в стан описують дії користувача. З кожною з конструйованих форм повинен зв</w:t>
      </w:r>
      <w:r>
        <w:rPr>
          <w:sz w:val="28"/>
          <w:szCs w:val="28"/>
        </w:rPr>
        <w:t>’</w:t>
      </w:r>
      <w:r w:rsidRPr="007C61EF">
        <w:rPr>
          <w:sz w:val="28"/>
          <w:szCs w:val="28"/>
        </w:rPr>
        <w:t xml:space="preserve">язуватися </w:t>
      </w:r>
      <w:r>
        <w:rPr>
          <w:sz w:val="28"/>
          <w:szCs w:val="28"/>
        </w:rPr>
        <w:t>скінченн</w:t>
      </w:r>
      <w:r w:rsidRPr="007C61EF">
        <w:rPr>
          <w:sz w:val="28"/>
          <w:szCs w:val="28"/>
        </w:rPr>
        <w:t xml:space="preserve">ий автомат, що </w:t>
      </w:r>
      <w:r>
        <w:rPr>
          <w:sz w:val="28"/>
          <w:szCs w:val="28"/>
        </w:rPr>
        <w:t>керує</w:t>
      </w:r>
      <w:r w:rsidRPr="007C61EF">
        <w:rPr>
          <w:sz w:val="28"/>
          <w:szCs w:val="28"/>
        </w:rPr>
        <w:t xml:space="preserve"> візуальною поведінкою форми. Якщо в самій формі міститься кілька сторінок, наприклад, діалогові вікна з вкладками, то передбачається для кожної з підсторінок власний </w:t>
      </w:r>
      <w:r>
        <w:rPr>
          <w:sz w:val="28"/>
          <w:szCs w:val="28"/>
        </w:rPr>
        <w:t>скінченн</w:t>
      </w:r>
      <w:r w:rsidRPr="007C61EF">
        <w:rPr>
          <w:sz w:val="28"/>
          <w:szCs w:val="28"/>
        </w:rPr>
        <w:t>ий автомат.</w:t>
      </w:r>
    </w:p>
    <w:p w:rsidR="007C29D4" w:rsidRPr="007C61EF" w:rsidRDefault="007C29D4" w:rsidP="007C29D4">
      <w:pPr>
        <w:pStyle w:val="af1"/>
        <w:tabs>
          <w:tab w:val="num" w:pos="1448"/>
        </w:tabs>
        <w:spacing w:before="0" w:beforeAutospacing="0" w:after="0" w:afterAutospacing="0"/>
        <w:ind w:firstLine="724"/>
        <w:jc w:val="both"/>
        <w:rPr>
          <w:sz w:val="28"/>
          <w:szCs w:val="28"/>
        </w:rPr>
      </w:pPr>
      <w:r>
        <w:rPr>
          <w:sz w:val="28"/>
          <w:szCs w:val="28"/>
        </w:rPr>
        <w:t>Скінченні</w:t>
      </w:r>
      <w:r w:rsidRPr="007C61EF">
        <w:rPr>
          <w:sz w:val="28"/>
          <w:szCs w:val="28"/>
        </w:rPr>
        <w:t xml:space="preserve"> автомати значно розширюють можливості </w:t>
      </w:r>
      <w:r>
        <w:rPr>
          <w:sz w:val="28"/>
          <w:szCs w:val="28"/>
        </w:rPr>
        <w:t>керува</w:t>
      </w:r>
      <w:r w:rsidRPr="007C61EF">
        <w:rPr>
          <w:sz w:val="28"/>
          <w:szCs w:val="28"/>
        </w:rPr>
        <w:t>ння виконанням фонових завдань. Їх використання робить можливим надання фоновими потоками інформації про стан виконання, а також поводження інших потоків із запитами до фонового потоку на виконання певних дій, наприклад, із запитом на припинення виконання фонової роботи. При цьому в наочній графічній формі можуть бути виражені як зв</w:t>
      </w:r>
      <w:r>
        <w:rPr>
          <w:sz w:val="28"/>
          <w:szCs w:val="28"/>
        </w:rPr>
        <w:t>’</w:t>
      </w:r>
      <w:r w:rsidRPr="007C61EF">
        <w:rPr>
          <w:sz w:val="28"/>
          <w:szCs w:val="28"/>
        </w:rPr>
        <w:t xml:space="preserve">язки між автоматами, так </w:t>
      </w:r>
      <w:r>
        <w:rPr>
          <w:sz w:val="28"/>
          <w:szCs w:val="28"/>
        </w:rPr>
        <w:t>і</w:t>
      </w:r>
      <w:r w:rsidRPr="007C61EF">
        <w:rPr>
          <w:sz w:val="28"/>
          <w:szCs w:val="28"/>
        </w:rPr>
        <w:t xml:space="preserve"> їх</w:t>
      </w:r>
      <w:r>
        <w:rPr>
          <w:sz w:val="28"/>
          <w:szCs w:val="28"/>
        </w:rPr>
        <w:t>ня</w:t>
      </w:r>
      <w:r w:rsidRPr="007C61EF">
        <w:rPr>
          <w:sz w:val="28"/>
          <w:szCs w:val="28"/>
        </w:rPr>
        <w:t xml:space="preserve"> внутрі</w:t>
      </w:r>
      <w:r>
        <w:rPr>
          <w:sz w:val="28"/>
          <w:szCs w:val="28"/>
        </w:rPr>
        <w:t>шня структура. Головна перевага</w:t>
      </w:r>
      <w:r w:rsidRPr="007C61EF">
        <w:rPr>
          <w:sz w:val="28"/>
          <w:szCs w:val="28"/>
        </w:rPr>
        <w:t xml:space="preserve"> </w:t>
      </w:r>
      <w:r w:rsidRPr="007C61EF">
        <w:rPr>
          <w:bCs/>
          <w:color w:val="000000"/>
          <w:kern w:val="2"/>
          <w:sz w:val="28"/>
          <w:szCs w:val="28"/>
        </w:rPr>
        <w:t>–</w:t>
      </w:r>
      <w:r>
        <w:rPr>
          <w:sz w:val="28"/>
          <w:szCs w:val="28"/>
        </w:rPr>
        <w:t xml:space="preserve"> </w:t>
      </w:r>
      <w:r w:rsidRPr="007C61EF">
        <w:rPr>
          <w:sz w:val="28"/>
          <w:szCs w:val="28"/>
        </w:rPr>
        <w:t xml:space="preserve">можливість повторного використання коду, швидка модифікація, наочність, що важливо у разі </w:t>
      </w:r>
      <w:r>
        <w:rPr>
          <w:sz w:val="28"/>
          <w:szCs w:val="28"/>
        </w:rPr>
        <w:t>програмного забезпечення</w:t>
      </w:r>
      <w:r w:rsidRPr="007C61EF">
        <w:rPr>
          <w:sz w:val="28"/>
          <w:szCs w:val="28"/>
        </w:rPr>
        <w:t xml:space="preserve"> для мобільних пристроїв, </w:t>
      </w:r>
      <w:r>
        <w:rPr>
          <w:sz w:val="28"/>
          <w:szCs w:val="28"/>
        </w:rPr>
        <w:t>які</w:t>
      </w:r>
      <w:r w:rsidRPr="007C61EF">
        <w:rPr>
          <w:sz w:val="28"/>
          <w:szCs w:val="28"/>
        </w:rPr>
        <w:t xml:space="preserve"> вимагають економного витрачання екранного простору, пам</w:t>
      </w:r>
      <w:r>
        <w:rPr>
          <w:sz w:val="28"/>
          <w:szCs w:val="28"/>
        </w:rPr>
        <w:t>’</w:t>
      </w:r>
      <w:r w:rsidRPr="007C61EF">
        <w:rPr>
          <w:sz w:val="28"/>
          <w:szCs w:val="28"/>
        </w:rPr>
        <w:t xml:space="preserve">яті, обчислювальної потужності </w:t>
      </w:r>
      <w:r>
        <w:rPr>
          <w:sz w:val="28"/>
          <w:szCs w:val="28"/>
        </w:rPr>
        <w:t>та</w:t>
      </w:r>
      <w:r w:rsidRPr="007C61EF">
        <w:rPr>
          <w:sz w:val="28"/>
          <w:szCs w:val="28"/>
        </w:rPr>
        <w:t xml:space="preserve"> інших</w:t>
      </w:r>
      <w:r>
        <w:rPr>
          <w:sz w:val="28"/>
          <w:szCs w:val="28"/>
        </w:rPr>
        <w:t xml:space="preserve"> ресурсів.</w:t>
      </w:r>
    </w:p>
    <w:p w:rsidR="007C29D4" w:rsidRDefault="007C29D4" w:rsidP="007C29D4">
      <w:pPr>
        <w:pStyle w:val="af1"/>
        <w:tabs>
          <w:tab w:val="num" w:pos="1448"/>
        </w:tabs>
        <w:spacing w:before="0" w:beforeAutospacing="0" w:after="0" w:afterAutospacing="0"/>
        <w:ind w:firstLine="724"/>
        <w:jc w:val="both"/>
        <w:rPr>
          <w:sz w:val="28"/>
          <w:szCs w:val="28"/>
        </w:rPr>
      </w:pPr>
    </w:p>
    <w:p w:rsidR="007C29D4" w:rsidRPr="00645F50" w:rsidRDefault="007C29D4" w:rsidP="007C29D4">
      <w:pPr>
        <w:pStyle w:val="af1"/>
        <w:tabs>
          <w:tab w:val="num" w:pos="1448"/>
        </w:tabs>
        <w:spacing w:before="0" w:beforeAutospacing="0" w:after="0" w:afterAutospacing="0"/>
        <w:ind w:firstLine="724"/>
        <w:jc w:val="both"/>
        <w:rPr>
          <w:b/>
          <w:sz w:val="28"/>
          <w:szCs w:val="28"/>
        </w:rPr>
      </w:pPr>
      <w:r w:rsidRPr="00645F50">
        <w:rPr>
          <w:b/>
          <w:sz w:val="28"/>
          <w:szCs w:val="28"/>
        </w:rPr>
        <w:t>1.</w:t>
      </w:r>
      <w:r>
        <w:rPr>
          <w:b/>
          <w:sz w:val="28"/>
          <w:szCs w:val="28"/>
        </w:rPr>
        <w:t>2</w:t>
      </w:r>
      <w:r w:rsidRPr="00645F50">
        <w:rPr>
          <w:b/>
          <w:sz w:val="28"/>
          <w:szCs w:val="28"/>
        </w:rPr>
        <w:t>.7</w:t>
      </w:r>
      <w:r>
        <w:rPr>
          <w:b/>
          <w:sz w:val="28"/>
          <w:szCs w:val="28"/>
        </w:rPr>
        <w:t>. </w:t>
      </w:r>
      <w:r w:rsidRPr="00645F50">
        <w:rPr>
          <w:b/>
          <w:sz w:val="28"/>
          <w:szCs w:val="28"/>
        </w:rPr>
        <w:t xml:space="preserve">Побудова моделей документообігу на основі </w:t>
      </w:r>
      <w:r>
        <w:rPr>
          <w:b/>
          <w:sz w:val="28"/>
          <w:szCs w:val="28"/>
        </w:rPr>
        <w:t>скінчен</w:t>
      </w:r>
      <w:r w:rsidRPr="00645F50">
        <w:rPr>
          <w:b/>
          <w:sz w:val="28"/>
          <w:szCs w:val="28"/>
        </w:rPr>
        <w:t>но-автоматної моделі теорії автоматів</w:t>
      </w:r>
    </w:p>
    <w:p w:rsidR="007C29D4" w:rsidRDefault="007C29D4" w:rsidP="007C29D4">
      <w:pPr>
        <w:pStyle w:val="af1"/>
        <w:tabs>
          <w:tab w:val="num" w:pos="1448"/>
        </w:tabs>
        <w:spacing w:before="0" w:beforeAutospacing="0" w:after="0" w:afterAutospacing="0"/>
        <w:ind w:firstLine="724"/>
        <w:jc w:val="both"/>
        <w:rPr>
          <w:sz w:val="28"/>
          <w:szCs w:val="28"/>
        </w:rPr>
      </w:pPr>
      <w:r>
        <w:rPr>
          <w:sz w:val="28"/>
          <w:szCs w:val="28"/>
        </w:rPr>
        <w:t xml:space="preserve"> У</w:t>
      </w:r>
      <w:r w:rsidRPr="007C61EF">
        <w:rPr>
          <w:sz w:val="28"/>
          <w:szCs w:val="28"/>
        </w:rPr>
        <w:t xml:space="preserve"> сучасному суспільстві йде процес інтенсифікації обчислювальних </w:t>
      </w:r>
      <w:r>
        <w:rPr>
          <w:sz w:val="28"/>
          <w:szCs w:val="28"/>
        </w:rPr>
        <w:t>та</w:t>
      </w:r>
      <w:r w:rsidRPr="007C61EF">
        <w:rPr>
          <w:sz w:val="28"/>
          <w:szCs w:val="28"/>
        </w:rPr>
        <w:t xml:space="preserve"> інформаційних технологій в усіх галузях діяльності.</w:t>
      </w:r>
    </w:p>
    <w:p w:rsidR="007C29D4" w:rsidRDefault="007C29D4" w:rsidP="007C29D4">
      <w:pPr>
        <w:pStyle w:val="af1"/>
        <w:tabs>
          <w:tab w:val="num" w:pos="1448"/>
        </w:tabs>
        <w:spacing w:before="0" w:beforeAutospacing="0" w:after="0" w:afterAutospacing="0"/>
        <w:ind w:firstLine="724"/>
        <w:jc w:val="both"/>
        <w:rPr>
          <w:sz w:val="28"/>
          <w:szCs w:val="28"/>
        </w:rPr>
      </w:pPr>
      <w:r>
        <w:rPr>
          <w:sz w:val="28"/>
          <w:szCs w:val="28"/>
        </w:rPr>
        <w:t xml:space="preserve"> </w:t>
      </w:r>
      <w:r w:rsidRPr="00190016">
        <w:rPr>
          <w:i/>
          <w:sz w:val="28"/>
          <w:szCs w:val="28"/>
        </w:rPr>
        <w:t>Документообіг</w:t>
      </w:r>
      <w:r w:rsidRPr="007C61EF">
        <w:rPr>
          <w:sz w:val="28"/>
          <w:szCs w:val="28"/>
        </w:rPr>
        <w:t xml:space="preserve"> </w:t>
      </w:r>
      <w:r w:rsidRPr="007C61EF">
        <w:rPr>
          <w:bCs/>
          <w:color w:val="000000"/>
          <w:kern w:val="2"/>
          <w:sz w:val="28"/>
          <w:szCs w:val="28"/>
        </w:rPr>
        <w:t>–</w:t>
      </w:r>
      <w:r w:rsidRPr="007C61EF">
        <w:rPr>
          <w:sz w:val="28"/>
          <w:szCs w:val="28"/>
        </w:rPr>
        <w:t xml:space="preserve"> рух документів в організації з моменту їх створення або отримання до завершення </w:t>
      </w:r>
      <w:r>
        <w:rPr>
          <w:sz w:val="28"/>
          <w:szCs w:val="28"/>
        </w:rPr>
        <w:t>використання</w:t>
      </w:r>
      <w:r w:rsidRPr="007C61EF">
        <w:rPr>
          <w:sz w:val="28"/>
          <w:szCs w:val="28"/>
        </w:rPr>
        <w:t>. Впровадження електронного документообігу є актуальним завданням сучасного суспільства, оскільки він д</w:t>
      </w:r>
      <w:r>
        <w:rPr>
          <w:sz w:val="28"/>
          <w:szCs w:val="28"/>
        </w:rPr>
        <w:t>а</w:t>
      </w:r>
      <w:r w:rsidRPr="007C61EF">
        <w:rPr>
          <w:sz w:val="28"/>
          <w:szCs w:val="28"/>
        </w:rPr>
        <w:t>є</w:t>
      </w:r>
      <w:r>
        <w:rPr>
          <w:sz w:val="28"/>
          <w:szCs w:val="28"/>
        </w:rPr>
        <w:t xml:space="preserve"> змогу</w:t>
      </w:r>
      <w:r w:rsidRPr="007C61EF">
        <w:rPr>
          <w:sz w:val="28"/>
          <w:szCs w:val="28"/>
        </w:rPr>
        <w:t xml:space="preserve"> зробити процес руху документів керованим </w:t>
      </w:r>
      <w:r>
        <w:rPr>
          <w:sz w:val="28"/>
          <w:szCs w:val="28"/>
        </w:rPr>
        <w:t>та</w:t>
      </w:r>
      <w:r w:rsidRPr="007C61EF">
        <w:rPr>
          <w:sz w:val="28"/>
          <w:szCs w:val="28"/>
        </w:rPr>
        <w:t xml:space="preserve"> контрольованим, що забезпечує якісніші послуги управління. Підприємства </w:t>
      </w:r>
      <w:r>
        <w:rPr>
          <w:sz w:val="28"/>
          <w:szCs w:val="28"/>
        </w:rPr>
        <w:t>та</w:t>
      </w:r>
      <w:r w:rsidRPr="007C61EF">
        <w:rPr>
          <w:sz w:val="28"/>
          <w:szCs w:val="28"/>
        </w:rPr>
        <w:t xml:space="preserve"> організації для вирішення цього завдання витрачають значні засоби </w:t>
      </w:r>
      <w:r>
        <w:rPr>
          <w:sz w:val="28"/>
          <w:szCs w:val="28"/>
        </w:rPr>
        <w:t>та</w:t>
      </w:r>
      <w:r w:rsidRPr="007C61EF">
        <w:rPr>
          <w:sz w:val="28"/>
          <w:szCs w:val="28"/>
        </w:rPr>
        <w:t xml:space="preserve"> час. </w:t>
      </w:r>
      <w:r>
        <w:rPr>
          <w:sz w:val="28"/>
          <w:szCs w:val="28"/>
        </w:rPr>
        <w:t>Водно</w:t>
      </w:r>
      <w:r w:rsidRPr="007C61EF">
        <w:rPr>
          <w:sz w:val="28"/>
          <w:szCs w:val="28"/>
        </w:rPr>
        <w:t xml:space="preserve">час, кожна розробка системи документообігу є унікальною </w:t>
      </w:r>
      <w:r>
        <w:rPr>
          <w:sz w:val="28"/>
          <w:szCs w:val="28"/>
        </w:rPr>
        <w:t>та</w:t>
      </w:r>
      <w:r w:rsidRPr="007C61EF">
        <w:rPr>
          <w:sz w:val="28"/>
          <w:szCs w:val="28"/>
        </w:rPr>
        <w:t xml:space="preserve"> можливість повторного використання отриманого досвіду в повному об</w:t>
      </w:r>
      <w:r>
        <w:rPr>
          <w:sz w:val="28"/>
          <w:szCs w:val="28"/>
        </w:rPr>
        <w:t>сяз</w:t>
      </w:r>
      <w:r w:rsidRPr="007C61EF">
        <w:rPr>
          <w:sz w:val="28"/>
          <w:szCs w:val="28"/>
        </w:rPr>
        <w:t xml:space="preserve">і практично відсутня. Правильна організація цього процесу визначає якість </w:t>
      </w:r>
      <w:r>
        <w:rPr>
          <w:sz w:val="28"/>
          <w:szCs w:val="28"/>
        </w:rPr>
        <w:t>та</w:t>
      </w:r>
      <w:r w:rsidRPr="007C61EF">
        <w:rPr>
          <w:sz w:val="28"/>
          <w:szCs w:val="28"/>
        </w:rPr>
        <w:t xml:space="preserve"> стабільність роботи будь-якого підприємства.</w:t>
      </w:r>
    </w:p>
    <w:p w:rsidR="007C29D4" w:rsidRDefault="007C29D4" w:rsidP="007C29D4">
      <w:pPr>
        <w:pStyle w:val="af1"/>
        <w:tabs>
          <w:tab w:val="num" w:pos="1448"/>
        </w:tabs>
        <w:spacing w:before="0" w:beforeAutospacing="0" w:after="0" w:afterAutospacing="0"/>
        <w:ind w:firstLine="724"/>
        <w:jc w:val="both"/>
        <w:rPr>
          <w:sz w:val="28"/>
          <w:szCs w:val="28"/>
        </w:rPr>
      </w:pPr>
      <w:r>
        <w:rPr>
          <w:sz w:val="28"/>
          <w:szCs w:val="28"/>
        </w:rPr>
        <w:t xml:space="preserve"> </w:t>
      </w:r>
      <w:r w:rsidRPr="007C61EF">
        <w:rPr>
          <w:sz w:val="28"/>
          <w:szCs w:val="28"/>
        </w:rPr>
        <w:t xml:space="preserve">Використання автоматної моделі в розробці специфікацій документообігу </w:t>
      </w:r>
      <w:r>
        <w:rPr>
          <w:sz w:val="28"/>
          <w:szCs w:val="28"/>
        </w:rPr>
        <w:t>та</w:t>
      </w:r>
      <w:r w:rsidRPr="007C61EF">
        <w:rPr>
          <w:sz w:val="28"/>
          <w:szCs w:val="28"/>
        </w:rPr>
        <w:t xml:space="preserve"> програмного продукту д</w:t>
      </w:r>
      <w:r>
        <w:rPr>
          <w:sz w:val="28"/>
          <w:szCs w:val="28"/>
        </w:rPr>
        <w:t>а</w:t>
      </w:r>
      <w:r w:rsidRPr="007C61EF">
        <w:rPr>
          <w:sz w:val="28"/>
          <w:szCs w:val="28"/>
        </w:rPr>
        <w:t>є</w:t>
      </w:r>
      <w:r>
        <w:rPr>
          <w:sz w:val="28"/>
          <w:szCs w:val="28"/>
        </w:rPr>
        <w:t xml:space="preserve"> змогу</w:t>
      </w:r>
      <w:r w:rsidRPr="007C61EF">
        <w:rPr>
          <w:sz w:val="28"/>
          <w:szCs w:val="28"/>
        </w:rPr>
        <w:t xml:space="preserve"> створювати системи адекватніші вимогам користувачів </w:t>
      </w:r>
      <w:r>
        <w:rPr>
          <w:sz w:val="28"/>
          <w:szCs w:val="28"/>
        </w:rPr>
        <w:t>та</w:t>
      </w:r>
      <w:r w:rsidRPr="007C61EF">
        <w:rPr>
          <w:sz w:val="28"/>
          <w:szCs w:val="28"/>
        </w:rPr>
        <w:t xml:space="preserve"> забезпечує можливість досягнення сумісності </w:t>
      </w:r>
      <w:r>
        <w:rPr>
          <w:sz w:val="28"/>
          <w:szCs w:val="28"/>
        </w:rPr>
        <w:t>програмних продуктів</w:t>
      </w:r>
      <w:r w:rsidRPr="007C61EF">
        <w:rPr>
          <w:sz w:val="28"/>
          <w:szCs w:val="28"/>
        </w:rPr>
        <w:t>.</w:t>
      </w:r>
    </w:p>
    <w:p w:rsidR="007C29D4" w:rsidRPr="007C61EF" w:rsidRDefault="007C29D4" w:rsidP="007C29D4">
      <w:pPr>
        <w:pStyle w:val="af1"/>
        <w:tabs>
          <w:tab w:val="num" w:pos="1448"/>
        </w:tabs>
        <w:spacing w:before="0" w:beforeAutospacing="0" w:after="0" w:afterAutospacing="0"/>
        <w:ind w:firstLine="724"/>
        <w:jc w:val="both"/>
        <w:rPr>
          <w:sz w:val="28"/>
          <w:szCs w:val="28"/>
        </w:rPr>
      </w:pPr>
      <w:r>
        <w:rPr>
          <w:sz w:val="28"/>
          <w:szCs w:val="28"/>
        </w:rPr>
        <w:t xml:space="preserve"> </w:t>
      </w:r>
      <w:r w:rsidRPr="007C61EF">
        <w:rPr>
          <w:sz w:val="28"/>
          <w:szCs w:val="28"/>
        </w:rPr>
        <w:t>Теорія автоматів д</w:t>
      </w:r>
      <w:r>
        <w:rPr>
          <w:sz w:val="28"/>
          <w:szCs w:val="28"/>
        </w:rPr>
        <w:t>а</w:t>
      </w:r>
      <w:r w:rsidRPr="007C61EF">
        <w:rPr>
          <w:sz w:val="28"/>
          <w:szCs w:val="28"/>
        </w:rPr>
        <w:t>є</w:t>
      </w:r>
      <w:r>
        <w:rPr>
          <w:sz w:val="28"/>
          <w:szCs w:val="28"/>
        </w:rPr>
        <w:t xml:space="preserve"> змогу</w:t>
      </w:r>
      <w:r w:rsidRPr="007C61EF">
        <w:rPr>
          <w:sz w:val="28"/>
          <w:szCs w:val="28"/>
        </w:rPr>
        <w:t xml:space="preserve"> реалізувати логіку </w:t>
      </w:r>
      <w:r>
        <w:rPr>
          <w:sz w:val="28"/>
          <w:szCs w:val="28"/>
        </w:rPr>
        <w:t>роз</w:t>
      </w:r>
      <w:r w:rsidRPr="007C61EF">
        <w:rPr>
          <w:sz w:val="28"/>
          <w:szCs w:val="28"/>
        </w:rPr>
        <w:t>галуження руху документів між учасниками процесів документообігу. Автомат д</w:t>
      </w:r>
      <w:r>
        <w:rPr>
          <w:sz w:val="28"/>
          <w:szCs w:val="28"/>
        </w:rPr>
        <w:t>а</w:t>
      </w:r>
      <w:r w:rsidRPr="007C61EF">
        <w:rPr>
          <w:sz w:val="28"/>
          <w:szCs w:val="28"/>
        </w:rPr>
        <w:t>є</w:t>
      </w:r>
      <w:r>
        <w:rPr>
          <w:sz w:val="28"/>
          <w:szCs w:val="28"/>
        </w:rPr>
        <w:t xml:space="preserve"> змогу</w:t>
      </w:r>
      <w:r w:rsidRPr="007C61EF">
        <w:rPr>
          <w:sz w:val="28"/>
          <w:szCs w:val="28"/>
        </w:rPr>
        <w:t xml:space="preserve"> встановити реакцію елементів системи документообігу на зміни в системі.</w:t>
      </w:r>
    </w:p>
    <w:p w:rsidR="007C29D4" w:rsidRPr="007C61EF" w:rsidRDefault="007C29D4" w:rsidP="007C29D4">
      <w:pPr>
        <w:pStyle w:val="af1"/>
        <w:tabs>
          <w:tab w:val="num" w:pos="1448"/>
        </w:tabs>
        <w:spacing w:before="0" w:beforeAutospacing="0" w:after="0" w:afterAutospacing="0"/>
        <w:ind w:firstLine="724"/>
        <w:jc w:val="both"/>
        <w:rPr>
          <w:sz w:val="28"/>
          <w:szCs w:val="28"/>
        </w:rPr>
      </w:pPr>
      <w:r>
        <w:rPr>
          <w:sz w:val="28"/>
          <w:szCs w:val="28"/>
        </w:rPr>
        <w:t>Як</w:t>
      </w:r>
      <w:r w:rsidRPr="007C61EF">
        <w:rPr>
          <w:sz w:val="28"/>
          <w:szCs w:val="28"/>
        </w:rPr>
        <w:t xml:space="preserve"> модель</w:t>
      </w:r>
      <w:r>
        <w:rPr>
          <w:sz w:val="28"/>
          <w:szCs w:val="28"/>
        </w:rPr>
        <w:t>ний об’єкт</w:t>
      </w:r>
      <w:r w:rsidRPr="007C61EF">
        <w:rPr>
          <w:sz w:val="28"/>
          <w:szCs w:val="28"/>
        </w:rPr>
        <w:t xml:space="preserve"> розглядається так званий композитний документообіг, тобто такий докум</w:t>
      </w:r>
      <w:r>
        <w:rPr>
          <w:sz w:val="28"/>
          <w:szCs w:val="28"/>
        </w:rPr>
        <w:t>ентообіг, в якому беруть участь</w:t>
      </w:r>
      <w:r w:rsidRPr="007C61EF">
        <w:rPr>
          <w:sz w:val="28"/>
          <w:szCs w:val="28"/>
        </w:rPr>
        <w:t xml:space="preserve"> як електронні, так </w:t>
      </w:r>
      <w:r>
        <w:rPr>
          <w:sz w:val="28"/>
          <w:szCs w:val="28"/>
        </w:rPr>
        <w:t>і</w:t>
      </w:r>
      <w:r w:rsidRPr="007C61EF">
        <w:rPr>
          <w:sz w:val="28"/>
          <w:szCs w:val="28"/>
        </w:rPr>
        <w:t xml:space="preserve"> паперові </w:t>
      </w:r>
      <w:r>
        <w:rPr>
          <w:sz w:val="28"/>
          <w:szCs w:val="28"/>
        </w:rPr>
        <w:t>форми подання</w:t>
      </w:r>
      <w:r w:rsidRPr="007C61EF">
        <w:rPr>
          <w:sz w:val="28"/>
          <w:szCs w:val="28"/>
        </w:rPr>
        <w:t xml:space="preserve"> документів. Композитний документообіг </w:t>
      </w:r>
      <w:r>
        <w:rPr>
          <w:sz w:val="28"/>
          <w:szCs w:val="28"/>
        </w:rPr>
        <w:t>є</w:t>
      </w:r>
      <w:r w:rsidRPr="007C61EF">
        <w:rPr>
          <w:sz w:val="28"/>
          <w:szCs w:val="28"/>
        </w:rPr>
        <w:t xml:space="preserve"> трійкою: Дт ={У, Д, Ф}, де Дт </w:t>
      </w:r>
      <w:r w:rsidRPr="007C61EF">
        <w:rPr>
          <w:bCs/>
          <w:color w:val="000000"/>
          <w:kern w:val="2"/>
          <w:sz w:val="28"/>
          <w:szCs w:val="28"/>
        </w:rPr>
        <w:t>–</w:t>
      </w:r>
      <w:r w:rsidRPr="007C61EF">
        <w:rPr>
          <w:sz w:val="28"/>
          <w:szCs w:val="28"/>
        </w:rPr>
        <w:t xml:space="preserve"> форм</w:t>
      </w:r>
      <w:r>
        <w:rPr>
          <w:sz w:val="28"/>
          <w:szCs w:val="28"/>
        </w:rPr>
        <w:t xml:space="preserve">альна модель документообігу; </w:t>
      </w:r>
      <w:r w:rsidRPr="007C61EF">
        <w:rPr>
          <w:sz w:val="28"/>
          <w:szCs w:val="28"/>
        </w:rPr>
        <w:t xml:space="preserve">У </w:t>
      </w:r>
      <w:r w:rsidRPr="007C61EF">
        <w:rPr>
          <w:bCs/>
          <w:color w:val="000000"/>
          <w:kern w:val="2"/>
          <w:sz w:val="28"/>
          <w:szCs w:val="28"/>
        </w:rPr>
        <w:t>–</w:t>
      </w:r>
      <w:r>
        <w:rPr>
          <w:sz w:val="28"/>
          <w:szCs w:val="28"/>
        </w:rPr>
        <w:t xml:space="preserve"> множина учасників; </w:t>
      </w:r>
      <w:r w:rsidRPr="007C61EF">
        <w:rPr>
          <w:sz w:val="28"/>
          <w:szCs w:val="28"/>
        </w:rPr>
        <w:t xml:space="preserve">Д </w:t>
      </w:r>
      <w:r w:rsidRPr="007C61EF">
        <w:rPr>
          <w:bCs/>
          <w:color w:val="000000"/>
          <w:kern w:val="2"/>
          <w:sz w:val="28"/>
          <w:szCs w:val="28"/>
        </w:rPr>
        <w:t>–</w:t>
      </w:r>
      <w:r>
        <w:rPr>
          <w:sz w:val="28"/>
          <w:szCs w:val="28"/>
        </w:rPr>
        <w:t xml:space="preserve"> множина дій; </w:t>
      </w:r>
      <w:r w:rsidRPr="007C61EF">
        <w:rPr>
          <w:sz w:val="28"/>
          <w:szCs w:val="28"/>
        </w:rPr>
        <w:t xml:space="preserve">Ф </w:t>
      </w:r>
      <w:r w:rsidRPr="007C61EF">
        <w:rPr>
          <w:bCs/>
          <w:color w:val="000000"/>
          <w:kern w:val="2"/>
          <w:sz w:val="28"/>
          <w:szCs w:val="28"/>
        </w:rPr>
        <w:t>–</w:t>
      </w:r>
      <w:r w:rsidRPr="007C61EF">
        <w:rPr>
          <w:sz w:val="28"/>
          <w:szCs w:val="28"/>
        </w:rPr>
        <w:t xml:space="preserve"> </w:t>
      </w:r>
      <w:r>
        <w:rPr>
          <w:sz w:val="28"/>
          <w:szCs w:val="28"/>
        </w:rPr>
        <w:t>множина</w:t>
      </w:r>
      <w:r w:rsidRPr="007C61EF">
        <w:rPr>
          <w:sz w:val="28"/>
          <w:szCs w:val="28"/>
        </w:rPr>
        <w:t xml:space="preserve"> станів документів.</w:t>
      </w:r>
    </w:p>
    <w:p w:rsidR="007C29D4" w:rsidRPr="007C61EF" w:rsidRDefault="007C29D4" w:rsidP="007C29D4">
      <w:pPr>
        <w:pStyle w:val="af1"/>
        <w:tabs>
          <w:tab w:val="num" w:pos="1448"/>
        </w:tabs>
        <w:spacing w:before="0" w:beforeAutospacing="0" w:after="0" w:afterAutospacing="0"/>
        <w:ind w:firstLine="724"/>
        <w:jc w:val="both"/>
        <w:rPr>
          <w:sz w:val="28"/>
          <w:szCs w:val="28"/>
        </w:rPr>
      </w:pPr>
      <w:r>
        <w:rPr>
          <w:sz w:val="28"/>
          <w:szCs w:val="28"/>
        </w:rPr>
        <w:lastRenderedPageBreak/>
        <w:t xml:space="preserve">Множина </w:t>
      </w:r>
      <w:r w:rsidRPr="007C61EF">
        <w:rPr>
          <w:sz w:val="28"/>
          <w:szCs w:val="28"/>
        </w:rPr>
        <w:t xml:space="preserve">станів документів S </w:t>
      </w:r>
      <w:r>
        <w:rPr>
          <w:sz w:val="28"/>
          <w:szCs w:val="28"/>
        </w:rPr>
        <w:t>є результатом</w:t>
      </w:r>
      <w:r w:rsidRPr="007C61EF">
        <w:rPr>
          <w:sz w:val="28"/>
          <w:szCs w:val="28"/>
        </w:rPr>
        <w:t xml:space="preserve"> аналізу життєвого циклу документ</w:t>
      </w:r>
      <w:r>
        <w:rPr>
          <w:sz w:val="28"/>
          <w:szCs w:val="28"/>
        </w:rPr>
        <w:t>а</w:t>
      </w:r>
      <w:r w:rsidRPr="007C61EF">
        <w:rPr>
          <w:sz w:val="28"/>
          <w:szCs w:val="28"/>
        </w:rPr>
        <w:t xml:space="preserve">. Ця </w:t>
      </w:r>
      <w:r>
        <w:rPr>
          <w:sz w:val="28"/>
          <w:szCs w:val="28"/>
        </w:rPr>
        <w:t xml:space="preserve">множина </w:t>
      </w:r>
      <w:r w:rsidRPr="007C61EF">
        <w:rPr>
          <w:sz w:val="28"/>
          <w:szCs w:val="28"/>
        </w:rPr>
        <w:t xml:space="preserve">станів, які можуть бути прийняті документом </w:t>
      </w:r>
      <w:r>
        <w:rPr>
          <w:sz w:val="28"/>
          <w:szCs w:val="28"/>
        </w:rPr>
        <w:t>у</w:t>
      </w:r>
      <w:r w:rsidRPr="007C61EF">
        <w:rPr>
          <w:sz w:val="28"/>
          <w:szCs w:val="28"/>
        </w:rPr>
        <w:t xml:space="preserve"> межах модельованого документообігу, де кожне значення унікальне: {S}={Ф}. </w:t>
      </w:r>
      <w:r w:rsidRPr="007C61EF">
        <w:rPr>
          <w:sz w:val="28"/>
          <w:szCs w:val="28"/>
        </w:rPr>
        <w:br/>
        <w:t xml:space="preserve">Під початковим станом мають на увазі первинний стан, в який </w:t>
      </w:r>
      <w:r>
        <w:rPr>
          <w:sz w:val="28"/>
          <w:szCs w:val="28"/>
        </w:rPr>
        <w:t>потрапляє</w:t>
      </w:r>
      <w:r w:rsidRPr="007C61EF">
        <w:rPr>
          <w:sz w:val="28"/>
          <w:szCs w:val="28"/>
        </w:rPr>
        <w:t xml:space="preserve"> документ після ініціалізації процесу. При п</w:t>
      </w:r>
      <w:r>
        <w:rPr>
          <w:sz w:val="28"/>
          <w:szCs w:val="28"/>
        </w:rPr>
        <w:t>ода</w:t>
      </w:r>
      <w:r w:rsidRPr="007C61EF">
        <w:rPr>
          <w:sz w:val="28"/>
          <w:szCs w:val="28"/>
        </w:rPr>
        <w:t>нні документообігу у вигляді сукупності процесів, початковий стан є перши</w:t>
      </w:r>
      <w:r>
        <w:rPr>
          <w:sz w:val="28"/>
          <w:szCs w:val="28"/>
        </w:rPr>
        <w:t>м</w:t>
      </w:r>
      <w:r w:rsidRPr="007C61EF">
        <w:rPr>
          <w:sz w:val="28"/>
          <w:szCs w:val="28"/>
        </w:rPr>
        <w:t xml:space="preserve"> крок</w:t>
      </w:r>
      <w:r>
        <w:rPr>
          <w:sz w:val="28"/>
          <w:szCs w:val="28"/>
        </w:rPr>
        <w:t>ом</w:t>
      </w:r>
      <w:r w:rsidRPr="007C61EF">
        <w:rPr>
          <w:sz w:val="28"/>
          <w:szCs w:val="28"/>
        </w:rPr>
        <w:t xml:space="preserve">, після якого можна </w:t>
      </w:r>
      <w:r>
        <w:rPr>
          <w:sz w:val="28"/>
          <w:szCs w:val="28"/>
        </w:rPr>
        <w:t>казати</w:t>
      </w:r>
      <w:r w:rsidRPr="007C61EF">
        <w:rPr>
          <w:sz w:val="28"/>
          <w:szCs w:val="28"/>
        </w:rPr>
        <w:t xml:space="preserve"> про те, що документ існує </w:t>
      </w:r>
      <w:r>
        <w:rPr>
          <w:sz w:val="28"/>
          <w:szCs w:val="28"/>
        </w:rPr>
        <w:t>та</w:t>
      </w:r>
      <w:r w:rsidRPr="007C61EF">
        <w:rPr>
          <w:sz w:val="28"/>
          <w:szCs w:val="28"/>
        </w:rPr>
        <w:t xml:space="preserve"> процес активізований. Таким чином, початкові стани </w:t>
      </w:r>
      <w:r w:rsidRPr="007C61EF">
        <w:rPr>
          <w:bCs/>
          <w:color w:val="000000"/>
          <w:kern w:val="2"/>
          <w:sz w:val="28"/>
          <w:szCs w:val="28"/>
        </w:rPr>
        <w:t>–</w:t>
      </w:r>
      <w:r w:rsidRPr="007C61EF">
        <w:rPr>
          <w:sz w:val="28"/>
          <w:szCs w:val="28"/>
        </w:rPr>
        <w:t xml:space="preserve"> це об</w:t>
      </w:r>
      <w:r>
        <w:rPr>
          <w:sz w:val="28"/>
          <w:szCs w:val="28"/>
        </w:rPr>
        <w:t>’</w:t>
      </w:r>
      <w:r w:rsidRPr="007C61EF">
        <w:rPr>
          <w:sz w:val="28"/>
          <w:szCs w:val="28"/>
        </w:rPr>
        <w:t xml:space="preserve">єкти, елементи </w:t>
      </w:r>
      <w:r>
        <w:rPr>
          <w:sz w:val="28"/>
          <w:szCs w:val="28"/>
        </w:rPr>
        <w:t>множини</w:t>
      </w:r>
      <w:r w:rsidRPr="007C61EF">
        <w:rPr>
          <w:sz w:val="28"/>
          <w:szCs w:val="28"/>
        </w:rPr>
        <w:t xml:space="preserve"> Ф, яка має од</w:t>
      </w:r>
      <w:r>
        <w:rPr>
          <w:sz w:val="28"/>
          <w:szCs w:val="28"/>
        </w:rPr>
        <w:t>ин</w:t>
      </w:r>
      <w:r w:rsidRPr="007C61EF">
        <w:rPr>
          <w:sz w:val="28"/>
          <w:szCs w:val="28"/>
        </w:rPr>
        <w:t xml:space="preserve"> або кілька ви</w:t>
      </w:r>
      <w:r>
        <w:rPr>
          <w:sz w:val="28"/>
          <w:szCs w:val="28"/>
        </w:rPr>
        <w:t>хідн</w:t>
      </w:r>
      <w:r w:rsidRPr="007C61EF">
        <w:rPr>
          <w:sz w:val="28"/>
          <w:szCs w:val="28"/>
        </w:rPr>
        <w:t>их зв</w:t>
      </w:r>
      <w:r>
        <w:rPr>
          <w:sz w:val="28"/>
          <w:szCs w:val="28"/>
        </w:rPr>
        <w:t>’</w:t>
      </w:r>
      <w:r w:rsidRPr="007C61EF">
        <w:rPr>
          <w:sz w:val="28"/>
          <w:szCs w:val="28"/>
        </w:rPr>
        <w:t xml:space="preserve">язків </w:t>
      </w:r>
      <w:r>
        <w:rPr>
          <w:sz w:val="28"/>
          <w:szCs w:val="28"/>
        </w:rPr>
        <w:t>та</w:t>
      </w:r>
      <w:r w:rsidRPr="007C61EF">
        <w:rPr>
          <w:sz w:val="28"/>
          <w:szCs w:val="28"/>
        </w:rPr>
        <w:t xml:space="preserve"> жодн</w:t>
      </w:r>
      <w:r>
        <w:rPr>
          <w:sz w:val="28"/>
          <w:szCs w:val="28"/>
        </w:rPr>
        <w:t>ого вхідного.</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Документообіг складається з сукупності процесів, кожен з яких обробляє один або кілька документів. Життєвий цикл процесу документообігу визначається рухом документів від початкових до заверш</w:t>
      </w:r>
      <w:r>
        <w:rPr>
          <w:sz w:val="28"/>
          <w:szCs w:val="28"/>
        </w:rPr>
        <w:t>альн</w:t>
      </w:r>
      <w:r w:rsidRPr="007C61EF">
        <w:rPr>
          <w:sz w:val="28"/>
          <w:szCs w:val="28"/>
        </w:rPr>
        <w:t>их станів. У даній моделі заверш</w:t>
      </w:r>
      <w:r>
        <w:rPr>
          <w:sz w:val="28"/>
          <w:szCs w:val="28"/>
        </w:rPr>
        <w:t>альні стани автомата визначаються</w:t>
      </w:r>
      <w:r w:rsidRPr="007C61EF">
        <w:rPr>
          <w:sz w:val="28"/>
          <w:szCs w:val="28"/>
        </w:rPr>
        <w:t xml:space="preserve"> як стани документ</w:t>
      </w:r>
      <w:r>
        <w:rPr>
          <w:sz w:val="28"/>
          <w:szCs w:val="28"/>
        </w:rPr>
        <w:t>а</w:t>
      </w:r>
      <w:r w:rsidRPr="007C61EF">
        <w:rPr>
          <w:sz w:val="28"/>
          <w:szCs w:val="28"/>
        </w:rPr>
        <w:t>, після виникнення яких</w:t>
      </w:r>
      <w:r>
        <w:rPr>
          <w:sz w:val="28"/>
          <w:szCs w:val="28"/>
        </w:rPr>
        <w:t>,</w:t>
      </w:r>
      <w:r w:rsidRPr="007C61EF">
        <w:rPr>
          <w:sz w:val="28"/>
          <w:szCs w:val="28"/>
        </w:rPr>
        <w:t xml:space="preserve"> робота автомата зупиняється, тобто процес документообігу перестає існувати. Таким чином, заверш</w:t>
      </w:r>
      <w:r>
        <w:rPr>
          <w:sz w:val="28"/>
          <w:szCs w:val="28"/>
        </w:rPr>
        <w:t>альн</w:t>
      </w:r>
      <w:r w:rsidRPr="007C61EF">
        <w:rPr>
          <w:sz w:val="28"/>
          <w:szCs w:val="28"/>
        </w:rPr>
        <w:t>і стани можна визначити як об</w:t>
      </w:r>
      <w:r>
        <w:rPr>
          <w:sz w:val="28"/>
          <w:szCs w:val="28"/>
        </w:rPr>
        <w:t>’</w:t>
      </w:r>
      <w:r w:rsidRPr="007C61EF">
        <w:rPr>
          <w:sz w:val="28"/>
          <w:szCs w:val="28"/>
        </w:rPr>
        <w:t xml:space="preserve">єкти </w:t>
      </w:r>
      <w:r>
        <w:rPr>
          <w:sz w:val="28"/>
          <w:szCs w:val="28"/>
        </w:rPr>
        <w:t>множини</w:t>
      </w:r>
      <w:r w:rsidRPr="007C61EF">
        <w:rPr>
          <w:sz w:val="28"/>
          <w:szCs w:val="28"/>
        </w:rPr>
        <w:t xml:space="preserve"> Ф, яка має одн</w:t>
      </w:r>
      <w:r>
        <w:rPr>
          <w:sz w:val="28"/>
          <w:szCs w:val="28"/>
        </w:rPr>
        <w:t>ин</w:t>
      </w:r>
      <w:r w:rsidRPr="007C61EF">
        <w:rPr>
          <w:sz w:val="28"/>
          <w:szCs w:val="28"/>
        </w:rPr>
        <w:t xml:space="preserve"> або кілька зв</w:t>
      </w:r>
      <w:r>
        <w:rPr>
          <w:sz w:val="28"/>
          <w:szCs w:val="28"/>
        </w:rPr>
        <w:t>’</w:t>
      </w:r>
      <w:r w:rsidRPr="007C61EF">
        <w:rPr>
          <w:sz w:val="28"/>
          <w:szCs w:val="28"/>
        </w:rPr>
        <w:t xml:space="preserve">язків, що входять, </w:t>
      </w:r>
      <w:r>
        <w:rPr>
          <w:sz w:val="28"/>
          <w:szCs w:val="28"/>
        </w:rPr>
        <w:t>та</w:t>
      </w:r>
      <w:r w:rsidRPr="007C61EF">
        <w:rPr>
          <w:sz w:val="28"/>
          <w:szCs w:val="28"/>
        </w:rPr>
        <w:t xml:space="preserve"> жодн</w:t>
      </w:r>
      <w:r>
        <w:rPr>
          <w:sz w:val="28"/>
          <w:szCs w:val="28"/>
        </w:rPr>
        <w:t>ого, що виходить.</w:t>
      </w:r>
    </w:p>
    <w:p w:rsidR="007C29D4"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У документообігу документ приймає наступний стан залежно від результату дії, яку над ним зробили. Функцію переходу автоматної моделі доку</w:t>
      </w:r>
      <w:r>
        <w:rPr>
          <w:sz w:val="28"/>
          <w:szCs w:val="28"/>
        </w:rPr>
        <w:t xml:space="preserve">ментообігу можна визначити як </w:t>
      </w:r>
      <w:r w:rsidRPr="008349B3">
        <w:rPr>
          <w:i/>
          <w:sz w:val="28"/>
          <w:szCs w:val="28"/>
        </w:rPr>
        <w:t>i</w:t>
      </w:r>
      <w:r w:rsidRPr="007C61EF">
        <w:rPr>
          <w:sz w:val="28"/>
          <w:szCs w:val="28"/>
        </w:rPr>
        <w:t xml:space="preserve">-й елемент </w:t>
      </w:r>
      <w:r>
        <w:rPr>
          <w:sz w:val="28"/>
          <w:szCs w:val="28"/>
        </w:rPr>
        <w:t>множини</w:t>
      </w:r>
      <w:r w:rsidRPr="007C61EF">
        <w:rPr>
          <w:sz w:val="28"/>
          <w:szCs w:val="28"/>
        </w:rPr>
        <w:t xml:space="preserve"> дій {Д} документообігу, після виконання якого в</w:t>
      </w:r>
      <w:r>
        <w:rPr>
          <w:sz w:val="28"/>
          <w:szCs w:val="28"/>
        </w:rPr>
        <w:t>ідбувається зміна стану на стан</w:t>
      </w:r>
      <w:r w:rsidRPr="007C61EF">
        <w:rPr>
          <w:sz w:val="28"/>
          <w:szCs w:val="28"/>
        </w:rPr>
        <w:t xml:space="preserve"> {F}={Д} </w:t>
      </w:r>
      <w:r>
        <w:rPr>
          <w:sz w:val="28"/>
          <w:szCs w:val="28"/>
        </w:rPr>
        <w:t>.</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Алфавіт автомата </w:t>
      </w:r>
      <w:r w:rsidRPr="007C61EF">
        <w:rPr>
          <w:bCs/>
          <w:color w:val="000000"/>
          <w:kern w:val="2"/>
          <w:sz w:val="28"/>
          <w:szCs w:val="28"/>
        </w:rPr>
        <w:t>–</w:t>
      </w:r>
      <w:r w:rsidRPr="007C61EF">
        <w:rPr>
          <w:sz w:val="28"/>
          <w:szCs w:val="28"/>
        </w:rPr>
        <w:t xml:space="preserve"> ц</w:t>
      </w:r>
      <w:r>
        <w:rPr>
          <w:sz w:val="28"/>
          <w:szCs w:val="28"/>
        </w:rPr>
        <w:t>е</w:t>
      </w:r>
      <w:r w:rsidRPr="007C61EF">
        <w:rPr>
          <w:sz w:val="28"/>
          <w:szCs w:val="28"/>
        </w:rPr>
        <w:t xml:space="preserve"> </w:t>
      </w:r>
      <w:r>
        <w:rPr>
          <w:sz w:val="28"/>
          <w:szCs w:val="28"/>
        </w:rPr>
        <w:t>множина</w:t>
      </w:r>
      <w:r w:rsidRPr="007C61EF">
        <w:rPr>
          <w:sz w:val="28"/>
          <w:szCs w:val="28"/>
        </w:rPr>
        <w:t xml:space="preserve"> символів, </w:t>
      </w:r>
      <w:r>
        <w:rPr>
          <w:sz w:val="28"/>
          <w:szCs w:val="28"/>
        </w:rPr>
        <w:t>елементи</w:t>
      </w:r>
      <w:r w:rsidRPr="007C61EF">
        <w:rPr>
          <w:sz w:val="28"/>
          <w:szCs w:val="28"/>
        </w:rPr>
        <w:t xml:space="preserve"> якої </w:t>
      </w:r>
      <w:r>
        <w:rPr>
          <w:sz w:val="28"/>
          <w:szCs w:val="28"/>
        </w:rPr>
        <w:t>надходять</w:t>
      </w:r>
      <w:r w:rsidRPr="007C61EF">
        <w:rPr>
          <w:sz w:val="28"/>
          <w:szCs w:val="28"/>
        </w:rPr>
        <w:t xml:space="preserve"> або можуть </w:t>
      </w:r>
      <w:r>
        <w:rPr>
          <w:sz w:val="28"/>
          <w:szCs w:val="28"/>
        </w:rPr>
        <w:t>надійти до</w:t>
      </w:r>
      <w:r w:rsidRPr="007C61EF">
        <w:rPr>
          <w:sz w:val="28"/>
          <w:szCs w:val="28"/>
        </w:rPr>
        <w:t xml:space="preserve"> автомат</w:t>
      </w:r>
      <w:r>
        <w:rPr>
          <w:sz w:val="28"/>
          <w:szCs w:val="28"/>
        </w:rPr>
        <w:t>а</w:t>
      </w:r>
      <w:r w:rsidRPr="007C61EF">
        <w:rPr>
          <w:sz w:val="28"/>
          <w:szCs w:val="28"/>
        </w:rPr>
        <w:t xml:space="preserve">. </w:t>
      </w:r>
      <w:r>
        <w:rPr>
          <w:sz w:val="28"/>
          <w:szCs w:val="28"/>
        </w:rPr>
        <w:t xml:space="preserve">Як алфавіт автомата </w:t>
      </w:r>
      <w:r w:rsidRPr="007C61EF">
        <w:rPr>
          <w:sz w:val="28"/>
          <w:szCs w:val="28"/>
        </w:rPr>
        <w:t>розгляда</w:t>
      </w:r>
      <w:r>
        <w:rPr>
          <w:sz w:val="28"/>
          <w:szCs w:val="28"/>
        </w:rPr>
        <w:t>ють</w:t>
      </w:r>
      <w:r w:rsidRPr="007C61EF">
        <w:rPr>
          <w:sz w:val="28"/>
          <w:szCs w:val="28"/>
        </w:rPr>
        <w:t xml:space="preserve"> список учасників</w:t>
      </w:r>
      <w:r>
        <w:rPr>
          <w:sz w:val="28"/>
          <w:szCs w:val="28"/>
        </w:rPr>
        <w:t>, між якими проходить документообіг</w:t>
      </w:r>
      <w:r w:rsidRPr="007C61EF">
        <w:rPr>
          <w:sz w:val="28"/>
          <w:szCs w:val="28"/>
        </w:rPr>
        <w:t>.</w:t>
      </w:r>
    </w:p>
    <w:p w:rsidR="007C29D4"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Можна однозначно визначити автомат, який адекватно реалізовуватиме модель документообігу. Модель, побудована на детермінованих автоматах, д</w:t>
      </w:r>
      <w:r>
        <w:rPr>
          <w:sz w:val="28"/>
          <w:szCs w:val="28"/>
        </w:rPr>
        <w:t>ає змогу</w:t>
      </w:r>
      <w:r w:rsidRPr="007C61EF">
        <w:rPr>
          <w:sz w:val="28"/>
          <w:szCs w:val="28"/>
        </w:rPr>
        <w:t xml:space="preserve"> будувати моделі, які легше сприймаються візуально. Для них простіше побудувати програмну реалізацію. </w:t>
      </w:r>
      <w:r>
        <w:rPr>
          <w:sz w:val="28"/>
          <w:szCs w:val="28"/>
        </w:rPr>
        <w:t>У</w:t>
      </w:r>
      <w:r w:rsidRPr="007C61EF">
        <w:rPr>
          <w:sz w:val="28"/>
          <w:szCs w:val="28"/>
        </w:rPr>
        <w:t xml:space="preserve"> той же час, при створенні моделей процесів, що мають складну</w:t>
      </w:r>
      <w:r>
        <w:rPr>
          <w:sz w:val="28"/>
          <w:szCs w:val="28"/>
        </w:rPr>
        <w:t xml:space="preserve"> розгалужену структуру,</w:t>
      </w:r>
      <w:r w:rsidRPr="007C61EF">
        <w:rPr>
          <w:sz w:val="28"/>
          <w:szCs w:val="28"/>
        </w:rPr>
        <w:t xml:space="preserve"> автоматна модель на детермінованих автоматах виходить великою </w:t>
      </w:r>
      <w:r>
        <w:rPr>
          <w:sz w:val="28"/>
          <w:szCs w:val="28"/>
        </w:rPr>
        <w:t>та</w:t>
      </w:r>
      <w:r w:rsidRPr="007C61EF">
        <w:rPr>
          <w:sz w:val="28"/>
          <w:szCs w:val="28"/>
        </w:rPr>
        <w:t xml:space="preserve"> громіздкою.</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Недетерміновані автомати д</w:t>
      </w:r>
      <w:r>
        <w:rPr>
          <w:sz w:val="28"/>
          <w:szCs w:val="28"/>
        </w:rPr>
        <w:t>а</w:t>
      </w:r>
      <w:r w:rsidRPr="007C61EF">
        <w:rPr>
          <w:sz w:val="28"/>
          <w:szCs w:val="28"/>
        </w:rPr>
        <w:t>ють</w:t>
      </w:r>
      <w:r>
        <w:rPr>
          <w:sz w:val="28"/>
          <w:szCs w:val="28"/>
        </w:rPr>
        <w:t xml:space="preserve"> змогу</w:t>
      </w:r>
      <w:r w:rsidRPr="007C61EF">
        <w:rPr>
          <w:sz w:val="28"/>
          <w:szCs w:val="28"/>
        </w:rPr>
        <w:t xml:space="preserve"> задавати складні процеси, використовуючи меншу кількість описового матеріалу. Проте для наочного сприйняття вони набагато</w:t>
      </w:r>
      <w:r>
        <w:rPr>
          <w:sz w:val="28"/>
          <w:szCs w:val="28"/>
        </w:rPr>
        <w:t xml:space="preserve"> складніші.</w:t>
      </w:r>
    </w:p>
    <w:p w:rsidR="007C29D4" w:rsidRDefault="007C29D4" w:rsidP="007C29D4">
      <w:pPr>
        <w:pStyle w:val="af1"/>
        <w:tabs>
          <w:tab w:val="num" w:pos="1448"/>
        </w:tabs>
        <w:spacing w:before="0" w:beforeAutospacing="0" w:after="0" w:afterAutospacing="0"/>
        <w:ind w:firstLine="724"/>
        <w:jc w:val="both"/>
        <w:rPr>
          <w:sz w:val="28"/>
          <w:szCs w:val="28"/>
        </w:rPr>
      </w:pPr>
      <w:r>
        <w:rPr>
          <w:sz w:val="28"/>
          <w:szCs w:val="28"/>
        </w:rPr>
        <w:t xml:space="preserve">Отже, при невеликих слабо </w:t>
      </w:r>
      <w:r w:rsidRPr="007C61EF">
        <w:rPr>
          <w:sz w:val="28"/>
          <w:szCs w:val="28"/>
        </w:rPr>
        <w:t>р</w:t>
      </w:r>
      <w:r>
        <w:rPr>
          <w:sz w:val="28"/>
          <w:szCs w:val="28"/>
        </w:rPr>
        <w:t>о</w:t>
      </w:r>
      <w:r w:rsidRPr="007C61EF">
        <w:rPr>
          <w:sz w:val="28"/>
          <w:szCs w:val="28"/>
        </w:rPr>
        <w:t>з</w:t>
      </w:r>
      <w:r>
        <w:rPr>
          <w:sz w:val="28"/>
          <w:szCs w:val="28"/>
        </w:rPr>
        <w:t>галужени</w:t>
      </w:r>
      <w:r w:rsidRPr="007C61EF">
        <w:rPr>
          <w:sz w:val="28"/>
          <w:szCs w:val="28"/>
        </w:rPr>
        <w:t>х процесах краще використ</w:t>
      </w:r>
      <w:r>
        <w:rPr>
          <w:sz w:val="28"/>
          <w:szCs w:val="28"/>
        </w:rPr>
        <w:t>овува</w:t>
      </w:r>
      <w:r w:rsidRPr="007C61EF">
        <w:rPr>
          <w:sz w:val="28"/>
          <w:szCs w:val="28"/>
        </w:rPr>
        <w:t>ти детерміновані автомати, в той час, як недетерміновані зручніші при з</w:t>
      </w:r>
      <w:r>
        <w:rPr>
          <w:sz w:val="28"/>
          <w:szCs w:val="28"/>
        </w:rPr>
        <w:t>ображе</w:t>
      </w:r>
      <w:r w:rsidRPr="007C61EF">
        <w:rPr>
          <w:sz w:val="28"/>
          <w:szCs w:val="28"/>
        </w:rPr>
        <w:t xml:space="preserve">нні процесів </w:t>
      </w:r>
      <w:r>
        <w:rPr>
          <w:sz w:val="28"/>
          <w:szCs w:val="28"/>
        </w:rPr>
        <w:t>і</w:t>
      </w:r>
      <w:r w:rsidRPr="007C61EF">
        <w:rPr>
          <w:sz w:val="28"/>
          <w:szCs w:val="28"/>
        </w:rPr>
        <w:t xml:space="preserve">з великою кількістю кроків </w:t>
      </w:r>
      <w:r>
        <w:rPr>
          <w:sz w:val="28"/>
          <w:szCs w:val="28"/>
        </w:rPr>
        <w:t>та</w:t>
      </w:r>
      <w:r w:rsidRPr="007C61EF">
        <w:rPr>
          <w:sz w:val="28"/>
          <w:szCs w:val="28"/>
        </w:rPr>
        <w:t xml:space="preserve"> </w:t>
      </w:r>
      <w:r>
        <w:rPr>
          <w:sz w:val="28"/>
          <w:szCs w:val="28"/>
        </w:rPr>
        <w:t>роз</w:t>
      </w:r>
      <w:r w:rsidRPr="007C61EF">
        <w:rPr>
          <w:sz w:val="28"/>
          <w:szCs w:val="28"/>
        </w:rPr>
        <w:t>галужень.</w:t>
      </w:r>
    </w:p>
    <w:p w:rsidR="007C29D4"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Після розроб</w:t>
      </w:r>
      <w:r>
        <w:rPr>
          <w:sz w:val="28"/>
          <w:szCs w:val="28"/>
        </w:rPr>
        <w:t>лення</w:t>
      </w:r>
      <w:r w:rsidRPr="007C61EF">
        <w:rPr>
          <w:sz w:val="28"/>
          <w:szCs w:val="28"/>
        </w:rPr>
        <w:t xml:space="preserve"> теоретичної бази реалізується програмне забезпечення, що </w:t>
      </w:r>
      <w:r>
        <w:rPr>
          <w:sz w:val="28"/>
          <w:szCs w:val="28"/>
        </w:rPr>
        <w:t>втілює</w:t>
      </w:r>
      <w:r w:rsidRPr="007C61EF">
        <w:rPr>
          <w:sz w:val="28"/>
          <w:szCs w:val="28"/>
        </w:rPr>
        <w:t xml:space="preserve"> </w:t>
      </w:r>
      <w:r>
        <w:rPr>
          <w:sz w:val="28"/>
          <w:szCs w:val="28"/>
        </w:rPr>
        <w:t>у</w:t>
      </w:r>
      <w:r w:rsidRPr="007C61EF">
        <w:rPr>
          <w:sz w:val="28"/>
          <w:szCs w:val="28"/>
        </w:rPr>
        <w:t xml:space="preserve"> практи</w:t>
      </w:r>
      <w:r>
        <w:rPr>
          <w:sz w:val="28"/>
          <w:szCs w:val="28"/>
        </w:rPr>
        <w:t>ку</w:t>
      </w:r>
      <w:r w:rsidRPr="007C61EF">
        <w:rPr>
          <w:sz w:val="28"/>
          <w:szCs w:val="28"/>
        </w:rPr>
        <w:t xml:space="preserve"> автоматну </w:t>
      </w:r>
      <w:r>
        <w:rPr>
          <w:sz w:val="28"/>
          <w:szCs w:val="28"/>
        </w:rPr>
        <w:t>та</w:t>
      </w:r>
      <w:r w:rsidRPr="007C61EF">
        <w:rPr>
          <w:sz w:val="28"/>
          <w:szCs w:val="28"/>
        </w:rPr>
        <w:t xml:space="preserve"> граф</w:t>
      </w:r>
      <w:r>
        <w:rPr>
          <w:sz w:val="28"/>
          <w:szCs w:val="28"/>
        </w:rPr>
        <w:t>ов</w:t>
      </w:r>
      <w:r w:rsidRPr="007C61EF">
        <w:rPr>
          <w:sz w:val="28"/>
          <w:szCs w:val="28"/>
        </w:rPr>
        <w:t xml:space="preserve">у моделі документообігу. Кожен з учасників має можливість </w:t>
      </w:r>
      <w:r>
        <w:rPr>
          <w:sz w:val="28"/>
          <w:szCs w:val="28"/>
        </w:rPr>
        <w:t>отримати</w:t>
      </w:r>
      <w:r w:rsidRPr="007C61EF">
        <w:rPr>
          <w:sz w:val="28"/>
          <w:szCs w:val="28"/>
        </w:rPr>
        <w:t xml:space="preserve"> доступ до конкретних видів документів </w:t>
      </w:r>
      <w:r>
        <w:rPr>
          <w:sz w:val="28"/>
          <w:szCs w:val="28"/>
        </w:rPr>
        <w:t xml:space="preserve">та виконувати над ними </w:t>
      </w:r>
      <w:r w:rsidRPr="007C61EF">
        <w:rPr>
          <w:sz w:val="28"/>
          <w:szCs w:val="28"/>
        </w:rPr>
        <w:t>певні дії.</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Реалізація систем композитного документообігу д</w:t>
      </w:r>
      <w:r>
        <w:rPr>
          <w:sz w:val="28"/>
          <w:szCs w:val="28"/>
        </w:rPr>
        <w:t>а</w:t>
      </w:r>
      <w:r w:rsidRPr="007C61EF">
        <w:rPr>
          <w:sz w:val="28"/>
          <w:szCs w:val="28"/>
        </w:rPr>
        <w:t>є</w:t>
      </w:r>
      <w:r>
        <w:rPr>
          <w:sz w:val="28"/>
          <w:szCs w:val="28"/>
        </w:rPr>
        <w:t xml:space="preserve"> змогу</w:t>
      </w:r>
      <w:r w:rsidRPr="007C61EF">
        <w:rPr>
          <w:sz w:val="28"/>
          <w:szCs w:val="28"/>
        </w:rPr>
        <w:t xml:space="preserve"> зробити діловодство прозорішим </w:t>
      </w:r>
      <w:r>
        <w:rPr>
          <w:sz w:val="28"/>
          <w:szCs w:val="28"/>
        </w:rPr>
        <w:t>та</w:t>
      </w:r>
      <w:r w:rsidRPr="007C61EF">
        <w:rPr>
          <w:sz w:val="28"/>
          <w:szCs w:val="28"/>
        </w:rPr>
        <w:t xml:space="preserve"> прогнозованим, зменшує </w:t>
      </w:r>
      <w:r>
        <w:rPr>
          <w:sz w:val="28"/>
          <w:szCs w:val="28"/>
        </w:rPr>
        <w:t>суб’єктивний</w:t>
      </w:r>
      <w:r w:rsidRPr="007C61EF">
        <w:rPr>
          <w:sz w:val="28"/>
          <w:szCs w:val="28"/>
        </w:rPr>
        <w:t xml:space="preserve"> вплив виконуючого персоналу на кінцевий</w:t>
      </w:r>
      <w:r>
        <w:rPr>
          <w:sz w:val="28"/>
          <w:szCs w:val="28"/>
        </w:rPr>
        <w:t xml:space="preserve"> результат.</w:t>
      </w:r>
    </w:p>
    <w:p w:rsidR="007C29D4"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Розглянута галузь нині швидко розвивається. Проводяться подальші дослідження в цьому напрямі, особливо це стосується застосування КС-граматик </w:t>
      </w:r>
      <w:r>
        <w:rPr>
          <w:sz w:val="28"/>
          <w:szCs w:val="28"/>
        </w:rPr>
        <w:lastRenderedPageBreak/>
        <w:t>та</w:t>
      </w:r>
      <w:r w:rsidRPr="007C61EF">
        <w:rPr>
          <w:sz w:val="28"/>
          <w:szCs w:val="28"/>
        </w:rPr>
        <w:t xml:space="preserve"> створення програмного забезпечення, що реалізову</w:t>
      </w:r>
      <w:r>
        <w:rPr>
          <w:sz w:val="28"/>
          <w:szCs w:val="28"/>
        </w:rPr>
        <w:t>є</w:t>
      </w:r>
      <w:r w:rsidRPr="007C61EF">
        <w:rPr>
          <w:sz w:val="28"/>
          <w:szCs w:val="28"/>
        </w:rPr>
        <w:t xml:space="preserve"> описану автоматну модель композитного документообігу в повному об</w:t>
      </w:r>
      <w:r>
        <w:rPr>
          <w:sz w:val="28"/>
          <w:szCs w:val="28"/>
        </w:rPr>
        <w:t>сяз</w:t>
      </w:r>
      <w:r w:rsidRPr="007C61EF">
        <w:rPr>
          <w:sz w:val="28"/>
          <w:szCs w:val="28"/>
        </w:rPr>
        <w:t>і.</w:t>
      </w:r>
    </w:p>
    <w:p w:rsidR="007C29D4" w:rsidRPr="007C29D4" w:rsidRDefault="007C29D4" w:rsidP="007C29D4">
      <w:pPr>
        <w:pStyle w:val="af1"/>
        <w:tabs>
          <w:tab w:val="num" w:pos="1448"/>
        </w:tabs>
        <w:spacing w:before="0" w:beforeAutospacing="0" w:after="0" w:afterAutospacing="0"/>
        <w:ind w:firstLine="724"/>
        <w:jc w:val="both"/>
        <w:rPr>
          <w:sz w:val="28"/>
          <w:szCs w:val="28"/>
          <w:lang w:val="ru-RU"/>
        </w:rPr>
      </w:pPr>
    </w:p>
    <w:p w:rsidR="007C29D4" w:rsidRPr="008349B3" w:rsidRDefault="007C29D4" w:rsidP="007C29D4">
      <w:pPr>
        <w:pStyle w:val="af1"/>
        <w:tabs>
          <w:tab w:val="num" w:pos="1448"/>
        </w:tabs>
        <w:spacing w:before="0" w:beforeAutospacing="0" w:after="0" w:afterAutospacing="0"/>
        <w:ind w:firstLine="724"/>
        <w:jc w:val="both"/>
        <w:rPr>
          <w:b/>
          <w:sz w:val="28"/>
          <w:szCs w:val="28"/>
        </w:rPr>
      </w:pPr>
      <w:r w:rsidRPr="008349B3">
        <w:rPr>
          <w:b/>
          <w:sz w:val="28"/>
          <w:szCs w:val="28"/>
        </w:rPr>
        <w:t>1.</w:t>
      </w:r>
      <w:r>
        <w:rPr>
          <w:b/>
          <w:sz w:val="28"/>
          <w:szCs w:val="28"/>
        </w:rPr>
        <w:t>2</w:t>
      </w:r>
      <w:r w:rsidRPr="008349B3">
        <w:rPr>
          <w:b/>
          <w:sz w:val="28"/>
          <w:szCs w:val="28"/>
        </w:rPr>
        <w:t>.8</w:t>
      </w:r>
      <w:r>
        <w:rPr>
          <w:b/>
          <w:sz w:val="28"/>
          <w:szCs w:val="28"/>
        </w:rPr>
        <w:t>.</w:t>
      </w:r>
      <w:r w:rsidRPr="008349B3">
        <w:rPr>
          <w:b/>
          <w:sz w:val="28"/>
          <w:szCs w:val="28"/>
        </w:rPr>
        <w:t xml:space="preserve"> Пошук ланцюжків </w:t>
      </w:r>
      <w:r>
        <w:rPr>
          <w:b/>
          <w:sz w:val="28"/>
          <w:szCs w:val="28"/>
        </w:rPr>
        <w:t>у</w:t>
      </w:r>
      <w:r w:rsidRPr="008349B3">
        <w:rPr>
          <w:b/>
          <w:sz w:val="28"/>
          <w:szCs w:val="28"/>
        </w:rPr>
        <w:t xml:space="preserve"> тексті</w:t>
      </w:r>
    </w:p>
    <w:p w:rsidR="007C29D4"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Згідно з даними о</w:t>
      </w:r>
      <w:r>
        <w:rPr>
          <w:sz w:val="28"/>
          <w:szCs w:val="28"/>
        </w:rPr>
        <w:t>фіційної статистики близько 85</w:t>
      </w:r>
      <w:r w:rsidRPr="007C61EF">
        <w:rPr>
          <w:sz w:val="28"/>
          <w:szCs w:val="28"/>
        </w:rPr>
        <w:t>% користувачів Інтернет постійно звертаються до пошукових систем (Google, Yandex, Rambler, Yah</w:t>
      </w:r>
      <w:r>
        <w:rPr>
          <w:sz w:val="28"/>
          <w:szCs w:val="28"/>
        </w:rPr>
        <w:t xml:space="preserve">oo!, Апорт, </w:t>
      </w:r>
      <w:hyperlink r:id="rId50" w:history="1">
        <w:r w:rsidRPr="001D763E">
          <w:rPr>
            <w:rStyle w:val="af2"/>
            <w:sz w:val="28"/>
            <w:szCs w:val="28"/>
          </w:rPr>
          <w:t>Пошук@Mail.ru</w:t>
        </w:r>
      </w:hyperlink>
      <w:r>
        <w:rPr>
          <w:sz w:val="28"/>
          <w:szCs w:val="28"/>
        </w:rPr>
        <w:t>, тощо</w:t>
      </w:r>
      <w:r w:rsidRPr="007C61EF">
        <w:rPr>
          <w:sz w:val="28"/>
          <w:szCs w:val="28"/>
        </w:rPr>
        <w:t xml:space="preserve">) з метою </w:t>
      </w:r>
      <w:r>
        <w:rPr>
          <w:sz w:val="28"/>
          <w:szCs w:val="28"/>
        </w:rPr>
        <w:t>пошуку</w:t>
      </w:r>
      <w:r w:rsidRPr="007C61EF">
        <w:rPr>
          <w:sz w:val="28"/>
          <w:szCs w:val="28"/>
        </w:rPr>
        <w:t xml:space="preserve"> необхідн</w:t>
      </w:r>
      <w:r>
        <w:rPr>
          <w:sz w:val="28"/>
          <w:szCs w:val="28"/>
        </w:rPr>
        <w:t>ої</w:t>
      </w:r>
      <w:r w:rsidRPr="007C61EF">
        <w:rPr>
          <w:sz w:val="28"/>
          <w:szCs w:val="28"/>
        </w:rPr>
        <w:t xml:space="preserve"> їм інформаці</w:t>
      </w:r>
      <w:r>
        <w:rPr>
          <w:sz w:val="28"/>
          <w:szCs w:val="28"/>
        </w:rPr>
        <w:t>ї</w:t>
      </w:r>
      <w:r w:rsidRPr="007C61EF">
        <w:rPr>
          <w:sz w:val="28"/>
          <w:szCs w:val="28"/>
        </w:rPr>
        <w:t xml:space="preserve"> про товари або послуги.</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Полож</w:t>
      </w:r>
      <w:r>
        <w:rPr>
          <w:sz w:val="28"/>
          <w:szCs w:val="28"/>
        </w:rPr>
        <w:t xml:space="preserve">ення теорії автоматів </w:t>
      </w:r>
      <w:r w:rsidRPr="007C61EF">
        <w:rPr>
          <w:sz w:val="28"/>
          <w:szCs w:val="28"/>
        </w:rPr>
        <w:t>підходять для опису</w:t>
      </w:r>
      <w:r>
        <w:rPr>
          <w:sz w:val="28"/>
          <w:szCs w:val="28"/>
        </w:rPr>
        <w:t>вання</w:t>
      </w:r>
      <w:r w:rsidRPr="007C61EF">
        <w:rPr>
          <w:sz w:val="28"/>
          <w:szCs w:val="28"/>
        </w:rPr>
        <w:t xml:space="preserve"> таких реальних завдань, що виникають </w:t>
      </w:r>
      <w:r>
        <w:rPr>
          <w:sz w:val="28"/>
          <w:szCs w:val="28"/>
        </w:rPr>
        <w:t>у</w:t>
      </w:r>
      <w:r w:rsidRPr="007C61EF">
        <w:rPr>
          <w:sz w:val="28"/>
          <w:szCs w:val="28"/>
        </w:rPr>
        <w:t xml:space="preserve"> </w:t>
      </w:r>
      <w:r>
        <w:rPr>
          <w:sz w:val="28"/>
          <w:szCs w:val="28"/>
        </w:rPr>
        <w:t>програмних продуктах</w:t>
      </w:r>
      <w:r w:rsidRPr="007C61EF">
        <w:rPr>
          <w:sz w:val="28"/>
          <w:szCs w:val="28"/>
        </w:rPr>
        <w:t xml:space="preserve">, як пошук </w:t>
      </w:r>
      <w:r>
        <w:rPr>
          <w:sz w:val="28"/>
          <w:szCs w:val="28"/>
        </w:rPr>
        <w:t>у</w:t>
      </w:r>
      <w:r w:rsidRPr="007C61EF">
        <w:rPr>
          <w:sz w:val="28"/>
          <w:szCs w:val="28"/>
        </w:rPr>
        <w:t xml:space="preserve"> мережі Internet </w:t>
      </w:r>
      <w:r>
        <w:rPr>
          <w:sz w:val="28"/>
          <w:szCs w:val="28"/>
        </w:rPr>
        <w:t>та</w:t>
      </w:r>
      <w:r w:rsidRPr="007C61EF">
        <w:rPr>
          <w:sz w:val="28"/>
          <w:szCs w:val="28"/>
        </w:rPr>
        <w:t xml:space="preserve"> ви</w:t>
      </w:r>
      <w:r>
        <w:rPr>
          <w:sz w:val="28"/>
          <w:szCs w:val="28"/>
        </w:rPr>
        <w:t>добува</w:t>
      </w:r>
      <w:r w:rsidRPr="007C61EF">
        <w:rPr>
          <w:sz w:val="28"/>
          <w:szCs w:val="28"/>
        </w:rPr>
        <w:t xml:space="preserve">ння інформації з тексту. Багато сучасних пошукових систем Інтернету використовують спеціальну програму </w:t>
      </w:r>
      <w:r w:rsidRPr="007C61EF">
        <w:rPr>
          <w:bCs/>
          <w:color w:val="000000"/>
          <w:kern w:val="2"/>
          <w:sz w:val="28"/>
          <w:szCs w:val="28"/>
        </w:rPr>
        <w:t>–</w:t>
      </w:r>
      <w:r w:rsidRPr="007C61EF">
        <w:rPr>
          <w:sz w:val="28"/>
          <w:szCs w:val="28"/>
        </w:rPr>
        <w:t xml:space="preserve"> пошуковий робот, який є автоматом.</w:t>
      </w:r>
    </w:p>
    <w:p w:rsidR="007C29D4" w:rsidRPr="007C61EF" w:rsidRDefault="007C29D4" w:rsidP="007C29D4">
      <w:pPr>
        <w:pStyle w:val="af1"/>
        <w:tabs>
          <w:tab w:val="num" w:pos="1448"/>
        </w:tabs>
        <w:spacing w:before="0" w:beforeAutospacing="0" w:after="0" w:afterAutospacing="0"/>
        <w:ind w:firstLine="724"/>
        <w:jc w:val="both"/>
        <w:rPr>
          <w:sz w:val="28"/>
          <w:szCs w:val="28"/>
        </w:rPr>
      </w:pPr>
      <w:r w:rsidRPr="007C61EF">
        <w:rPr>
          <w:sz w:val="28"/>
          <w:szCs w:val="28"/>
        </w:rPr>
        <w:t xml:space="preserve">У століття </w:t>
      </w:r>
      <w:r>
        <w:rPr>
          <w:sz w:val="28"/>
          <w:szCs w:val="28"/>
        </w:rPr>
        <w:t>Інтернету</w:t>
      </w:r>
      <w:r w:rsidRPr="007C61EF">
        <w:rPr>
          <w:sz w:val="28"/>
          <w:szCs w:val="28"/>
        </w:rPr>
        <w:t xml:space="preserve"> </w:t>
      </w:r>
      <w:r>
        <w:rPr>
          <w:sz w:val="28"/>
          <w:szCs w:val="28"/>
        </w:rPr>
        <w:t>та</w:t>
      </w:r>
      <w:r w:rsidRPr="007C61EF">
        <w:rPr>
          <w:sz w:val="28"/>
          <w:szCs w:val="28"/>
        </w:rPr>
        <w:t xml:space="preserve"> електронних бібліотек </w:t>
      </w:r>
      <w:r>
        <w:rPr>
          <w:sz w:val="28"/>
          <w:szCs w:val="28"/>
        </w:rPr>
        <w:t>і</w:t>
      </w:r>
      <w:r w:rsidRPr="007C61EF">
        <w:rPr>
          <w:sz w:val="28"/>
          <w:szCs w:val="28"/>
        </w:rPr>
        <w:t>з безперервним доступо</w:t>
      </w:r>
      <w:r>
        <w:rPr>
          <w:sz w:val="28"/>
          <w:szCs w:val="28"/>
        </w:rPr>
        <w:t xml:space="preserve">м звичайною є проблема </w:t>
      </w:r>
      <w:r w:rsidRPr="007C61EF">
        <w:rPr>
          <w:bCs/>
          <w:color w:val="000000"/>
          <w:kern w:val="2"/>
          <w:sz w:val="28"/>
          <w:szCs w:val="28"/>
        </w:rPr>
        <w:t>–</w:t>
      </w:r>
      <w:r w:rsidRPr="007C61EF">
        <w:rPr>
          <w:sz w:val="28"/>
          <w:szCs w:val="28"/>
        </w:rPr>
        <w:t xml:space="preserve"> </w:t>
      </w:r>
      <w:r>
        <w:rPr>
          <w:sz w:val="28"/>
          <w:szCs w:val="28"/>
        </w:rPr>
        <w:t>з</w:t>
      </w:r>
      <w:r w:rsidRPr="007C61EF">
        <w:rPr>
          <w:sz w:val="28"/>
          <w:szCs w:val="28"/>
        </w:rPr>
        <w:t>адан</w:t>
      </w:r>
      <w:r>
        <w:rPr>
          <w:sz w:val="28"/>
          <w:szCs w:val="28"/>
        </w:rPr>
        <w:t>о</w:t>
      </w:r>
      <w:r w:rsidRPr="007C61EF">
        <w:rPr>
          <w:sz w:val="28"/>
          <w:szCs w:val="28"/>
        </w:rPr>
        <w:t xml:space="preserve"> деяк</w:t>
      </w:r>
      <w:r>
        <w:rPr>
          <w:sz w:val="28"/>
          <w:szCs w:val="28"/>
        </w:rPr>
        <w:t>у</w:t>
      </w:r>
      <w:r w:rsidRPr="007C61EF">
        <w:rPr>
          <w:sz w:val="28"/>
          <w:szCs w:val="28"/>
        </w:rPr>
        <w:t xml:space="preserve"> </w:t>
      </w:r>
      <w:r>
        <w:rPr>
          <w:sz w:val="28"/>
          <w:szCs w:val="28"/>
        </w:rPr>
        <w:t>множини слів</w:t>
      </w:r>
      <w:r w:rsidRPr="007C61EF">
        <w:rPr>
          <w:sz w:val="28"/>
          <w:szCs w:val="28"/>
        </w:rPr>
        <w:t xml:space="preserve"> </w:t>
      </w:r>
      <w:r>
        <w:rPr>
          <w:sz w:val="28"/>
          <w:szCs w:val="28"/>
        </w:rPr>
        <w:t>та</w:t>
      </w:r>
      <w:r w:rsidRPr="007C61EF">
        <w:rPr>
          <w:sz w:val="28"/>
          <w:szCs w:val="28"/>
        </w:rPr>
        <w:t xml:space="preserve"> </w:t>
      </w:r>
      <w:r>
        <w:rPr>
          <w:sz w:val="28"/>
          <w:szCs w:val="28"/>
        </w:rPr>
        <w:t>необхідно</w:t>
      </w:r>
      <w:r w:rsidRPr="007C61EF">
        <w:rPr>
          <w:sz w:val="28"/>
          <w:szCs w:val="28"/>
        </w:rPr>
        <w:t xml:space="preserve"> знайти </w:t>
      </w:r>
      <w:r>
        <w:rPr>
          <w:sz w:val="28"/>
          <w:szCs w:val="28"/>
        </w:rPr>
        <w:t>усі докумен</w:t>
      </w:r>
      <w:r w:rsidRPr="007C61EF">
        <w:rPr>
          <w:sz w:val="28"/>
          <w:szCs w:val="28"/>
        </w:rPr>
        <w:t>ти</w:t>
      </w:r>
      <w:r>
        <w:rPr>
          <w:sz w:val="28"/>
          <w:szCs w:val="28"/>
        </w:rPr>
        <w:t>, в яких міститься одне чи усі</w:t>
      </w:r>
      <w:r w:rsidRPr="007C61EF">
        <w:rPr>
          <w:sz w:val="28"/>
          <w:szCs w:val="28"/>
        </w:rPr>
        <w:t xml:space="preserve"> з</w:t>
      </w:r>
      <w:r>
        <w:rPr>
          <w:sz w:val="28"/>
          <w:szCs w:val="28"/>
        </w:rPr>
        <w:t xml:space="preserve"> цих</w:t>
      </w:r>
      <w:r w:rsidRPr="007C61EF">
        <w:rPr>
          <w:sz w:val="28"/>
          <w:szCs w:val="28"/>
        </w:rPr>
        <w:t xml:space="preserve"> </w:t>
      </w:r>
      <w:r>
        <w:rPr>
          <w:sz w:val="28"/>
          <w:szCs w:val="28"/>
        </w:rPr>
        <w:t>слів</w:t>
      </w:r>
      <w:r w:rsidRPr="007C61EF">
        <w:rPr>
          <w:sz w:val="28"/>
          <w:szCs w:val="28"/>
        </w:rPr>
        <w:t xml:space="preserve">. Популярним прикладом такого процесу служить робота пошукової машини, яка використовує спеціальну технологію пошуку, </w:t>
      </w:r>
      <w:r>
        <w:rPr>
          <w:sz w:val="28"/>
          <w:szCs w:val="28"/>
        </w:rPr>
        <w:t>що</w:t>
      </w:r>
      <w:r w:rsidRPr="007C61EF">
        <w:rPr>
          <w:sz w:val="28"/>
          <w:szCs w:val="28"/>
        </w:rPr>
        <w:t xml:space="preserve"> називається оберненими індексами (inverted indexes). Для кожного слова, що зустрічається в</w:t>
      </w:r>
      <w:r>
        <w:rPr>
          <w:sz w:val="28"/>
          <w:szCs w:val="28"/>
        </w:rPr>
        <w:t xml:space="preserve"> Internet (а їх близько 100000</w:t>
      </w:r>
      <w:r w:rsidRPr="007C61EF">
        <w:rPr>
          <w:sz w:val="28"/>
          <w:szCs w:val="28"/>
        </w:rPr>
        <w:t>000), зберігається список адрес усіх місць, де воно зустрічається. Машини з дуже великим об</w:t>
      </w:r>
      <w:r>
        <w:rPr>
          <w:sz w:val="28"/>
          <w:szCs w:val="28"/>
        </w:rPr>
        <w:t>’</w:t>
      </w:r>
      <w:r w:rsidRPr="007C61EF">
        <w:rPr>
          <w:sz w:val="28"/>
          <w:szCs w:val="28"/>
        </w:rPr>
        <w:t>ємом оперативної пам</w:t>
      </w:r>
      <w:r>
        <w:rPr>
          <w:sz w:val="28"/>
          <w:szCs w:val="28"/>
        </w:rPr>
        <w:t>’</w:t>
      </w:r>
      <w:r w:rsidRPr="007C61EF">
        <w:rPr>
          <w:sz w:val="28"/>
          <w:szCs w:val="28"/>
        </w:rPr>
        <w:t>яті забезпечують постійний</w:t>
      </w:r>
      <w:r>
        <w:rPr>
          <w:sz w:val="28"/>
          <w:szCs w:val="28"/>
        </w:rPr>
        <w:t xml:space="preserve"> доступ до найбільш релевантних</w:t>
      </w:r>
      <w:r w:rsidRPr="007C61EF">
        <w:rPr>
          <w:sz w:val="28"/>
          <w:szCs w:val="28"/>
        </w:rPr>
        <w:t xml:space="preserve"> з цих списків, д</w:t>
      </w:r>
      <w:r>
        <w:rPr>
          <w:sz w:val="28"/>
          <w:szCs w:val="28"/>
        </w:rPr>
        <w:t>а</w:t>
      </w:r>
      <w:r w:rsidRPr="007C61EF">
        <w:rPr>
          <w:sz w:val="28"/>
          <w:szCs w:val="28"/>
        </w:rPr>
        <w:t xml:space="preserve">ючи </w:t>
      </w:r>
      <w:r>
        <w:rPr>
          <w:sz w:val="28"/>
          <w:szCs w:val="28"/>
        </w:rPr>
        <w:t xml:space="preserve">змогу багатьом людям </w:t>
      </w:r>
      <w:r w:rsidRPr="007C61EF">
        <w:rPr>
          <w:sz w:val="28"/>
          <w:szCs w:val="28"/>
        </w:rPr>
        <w:t>здійснювати пошук документів.</w:t>
      </w:r>
      <w:r>
        <w:rPr>
          <w:sz w:val="28"/>
          <w:szCs w:val="28"/>
        </w:rPr>
        <w:t xml:space="preserve"> У</w:t>
      </w:r>
      <w:r w:rsidRPr="007C61EF">
        <w:rPr>
          <w:sz w:val="28"/>
          <w:szCs w:val="28"/>
        </w:rPr>
        <w:t xml:space="preserve"> методі обернених індексів </w:t>
      </w:r>
      <w:r>
        <w:rPr>
          <w:sz w:val="28"/>
          <w:szCs w:val="28"/>
        </w:rPr>
        <w:t>с</w:t>
      </w:r>
      <w:r w:rsidRPr="007C61EF">
        <w:rPr>
          <w:sz w:val="28"/>
          <w:szCs w:val="28"/>
        </w:rPr>
        <w:t>кін</w:t>
      </w:r>
      <w:r>
        <w:rPr>
          <w:sz w:val="28"/>
          <w:szCs w:val="28"/>
        </w:rPr>
        <w:t>ченн</w:t>
      </w:r>
      <w:r w:rsidRPr="007C61EF">
        <w:rPr>
          <w:sz w:val="28"/>
          <w:szCs w:val="28"/>
        </w:rPr>
        <w:t xml:space="preserve">і автомати не використовуються, але цей метод вимагає значних витрат часу для копіювання вмісту мережі </w:t>
      </w:r>
      <w:r>
        <w:rPr>
          <w:sz w:val="28"/>
          <w:szCs w:val="28"/>
        </w:rPr>
        <w:t>та</w:t>
      </w:r>
      <w:r w:rsidRPr="007C61EF">
        <w:rPr>
          <w:sz w:val="28"/>
          <w:szCs w:val="28"/>
        </w:rPr>
        <w:t xml:space="preserve"> переписування індексів. Існує б</w:t>
      </w:r>
      <w:r>
        <w:rPr>
          <w:sz w:val="28"/>
          <w:szCs w:val="28"/>
        </w:rPr>
        <w:t>агато</w:t>
      </w:r>
      <w:r w:rsidRPr="007C61EF">
        <w:rPr>
          <w:sz w:val="28"/>
          <w:szCs w:val="28"/>
        </w:rPr>
        <w:t xml:space="preserve"> суміжних </w:t>
      </w:r>
      <w:r>
        <w:rPr>
          <w:sz w:val="28"/>
          <w:szCs w:val="28"/>
        </w:rPr>
        <w:t>програмних продуктів</w:t>
      </w:r>
      <w:r w:rsidRPr="007C61EF">
        <w:rPr>
          <w:sz w:val="28"/>
          <w:szCs w:val="28"/>
        </w:rPr>
        <w:t>, в яких застос</w:t>
      </w:r>
      <w:r>
        <w:rPr>
          <w:sz w:val="28"/>
          <w:szCs w:val="28"/>
        </w:rPr>
        <w:t>ов</w:t>
      </w:r>
      <w:r w:rsidRPr="007C61EF">
        <w:rPr>
          <w:sz w:val="28"/>
          <w:szCs w:val="28"/>
        </w:rPr>
        <w:t xml:space="preserve">увати техніку обернених індексів не можна, </w:t>
      </w:r>
      <w:r>
        <w:rPr>
          <w:sz w:val="28"/>
          <w:szCs w:val="28"/>
        </w:rPr>
        <w:t>однак</w:t>
      </w:r>
      <w:r w:rsidRPr="007C61EF">
        <w:rPr>
          <w:sz w:val="28"/>
          <w:szCs w:val="28"/>
        </w:rPr>
        <w:t xml:space="preserve"> можна з успіхом</w:t>
      </w:r>
      <w:r>
        <w:rPr>
          <w:sz w:val="28"/>
          <w:szCs w:val="28"/>
        </w:rPr>
        <w:t xml:space="preserve"> використовувати методи на основі автоматів. </w:t>
      </w:r>
      <w:r w:rsidRPr="001B12EC">
        <w:rPr>
          <w:sz w:val="28"/>
          <w:szCs w:val="28"/>
        </w:rPr>
        <w:t>Ті застосування, для яких підходить технологія пошуку на основі авт</w:t>
      </w:r>
      <w:r>
        <w:rPr>
          <w:sz w:val="28"/>
          <w:szCs w:val="28"/>
        </w:rPr>
        <w:t xml:space="preserve">оматів, мають такі </w:t>
      </w:r>
      <w:r w:rsidRPr="001B12EC">
        <w:rPr>
          <w:sz w:val="28"/>
          <w:szCs w:val="28"/>
        </w:rPr>
        <w:t>особливості:</w:t>
      </w:r>
    </w:p>
    <w:p w:rsidR="007C29D4" w:rsidRDefault="007C29D4" w:rsidP="007C29D4">
      <w:pPr>
        <w:pStyle w:val="af1"/>
        <w:tabs>
          <w:tab w:val="num" w:pos="1448"/>
        </w:tabs>
        <w:spacing w:before="0" w:beforeAutospacing="0" w:after="0" w:afterAutospacing="0"/>
        <w:ind w:firstLine="724"/>
        <w:jc w:val="both"/>
        <w:rPr>
          <w:sz w:val="28"/>
          <w:szCs w:val="28"/>
        </w:rPr>
      </w:pPr>
      <w:r>
        <w:rPr>
          <w:sz w:val="28"/>
          <w:szCs w:val="28"/>
        </w:rPr>
        <w:t>1) в</w:t>
      </w:r>
      <w:r w:rsidRPr="007C61EF">
        <w:rPr>
          <w:sz w:val="28"/>
          <w:szCs w:val="28"/>
        </w:rPr>
        <w:t>міст сховища тексту, в якому здійс</w:t>
      </w:r>
      <w:r>
        <w:rPr>
          <w:sz w:val="28"/>
          <w:szCs w:val="28"/>
        </w:rPr>
        <w:t>нюється пошук, швидко змінюється;</w:t>
      </w:r>
    </w:p>
    <w:p w:rsidR="007C29D4" w:rsidRDefault="007C29D4" w:rsidP="007C29D4">
      <w:pPr>
        <w:pStyle w:val="af1"/>
        <w:tabs>
          <w:tab w:val="num" w:pos="1448"/>
        </w:tabs>
        <w:spacing w:before="0" w:beforeAutospacing="0" w:after="0" w:afterAutospacing="0"/>
        <w:ind w:firstLine="724"/>
        <w:jc w:val="both"/>
        <w:rPr>
          <w:sz w:val="28"/>
          <w:szCs w:val="28"/>
        </w:rPr>
      </w:pPr>
      <w:r>
        <w:rPr>
          <w:sz w:val="28"/>
          <w:szCs w:val="28"/>
        </w:rPr>
        <w:t>2)</w:t>
      </w:r>
      <w:r w:rsidRPr="007C61EF">
        <w:rPr>
          <w:sz w:val="28"/>
          <w:szCs w:val="28"/>
        </w:rPr>
        <w:t xml:space="preserve"> </w:t>
      </w:r>
      <w:r>
        <w:rPr>
          <w:sz w:val="28"/>
          <w:szCs w:val="28"/>
        </w:rPr>
        <w:t>д</w:t>
      </w:r>
      <w:r w:rsidRPr="007C61EF">
        <w:rPr>
          <w:sz w:val="28"/>
          <w:szCs w:val="28"/>
        </w:rPr>
        <w:t>окументи, пошук яких здійснюється, не можуть бути</w:t>
      </w:r>
      <w:r>
        <w:rPr>
          <w:sz w:val="28"/>
          <w:szCs w:val="28"/>
        </w:rPr>
        <w:t xml:space="preserve"> каталогізовані.</w:t>
      </w:r>
    </w:p>
    <w:p w:rsidR="007C29D4" w:rsidRDefault="007C29D4" w:rsidP="007C29D4">
      <w:pPr>
        <w:pStyle w:val="af1"/>
        <w:tabs>
          <w:tab w:val="num" w:pos="1448"/>
        </w:tabs>
        <w:spacing w:before="0" w:beforeAutospacing="0" w:after="0" w:afterAutospacing="0"/>
        <w:ind w:firstLine="724"/>
        <w:jc w:val="both"/>
        <w:rPr>
          <w:sz w:val="28"/>
          <w:szCs w:val="28"/>
        </w:rPr>
      </w:pPr>
    </w:p>
    <w:p w:rsidR="007C29D4" w:rsidRDefault="007C29D4" w:rsidP="007C29D4">
      <w:pPr>
        <w:pStyle w:val="af1"/>
        <w:tabs>
          <w:tab w:val="num" w:pos="1448"/>
        </w:tabs>
        <w:spacing w:before="0" w:beforeAutospacing="0" w:after="0" w:afterAutospacing="0"/>
        <w:ind w:firstLine="724"/>
        <w:jc w:val="both"/>
        <w:rPr>
          <w:b/>
          <w:sz w:val="28"/>
          <w:szCs w:val="28"/>
        </w:rPr>
      </w:pPr>
      <w:r w:rsidRPr="00B33CEE">
        <w:rPr>
          <w:b/>
          <w:sz w:val="28"/>
          <w:szCs w:val="28"/>
        </w:rPr>
        <w:t>Висновки</w:t>
      </w:r>
    </w:p>
    <w:p w:rsidR="007C29D4" w:rsidRPr="00951E61" w:rsidRDefault="007C29D4" w:rsidP="007C29D4">
      <w:pPr>
        <w:pStyle w:val="af1"/>
        <w:numPr>
          <w:ilvl w:val="0"/>
          <w:numId w:val="10"/>
        </w:numPr>
        <w:tabs>
          <w:tab w:val="clear" w:pos="1444"/>
          <w:tab w:val="num" w:pos="993"/>
        </w:tabs>
        <w:spacing w:before="0" w:beforeAutospacing="0" w:after="0" w:afterAutospacing="0"/>
        <w:ind w:left="0" w:firstLine="683"/>
        <w:jc w:val="both"/>
        <w:rPr>
          <w:sz w:val="28"/>
          <w:szCs w:val="28"/>
        </w:rPr>
      </w:pPr>
      <w:r w:rsidRPr="006F2915">
        <w:rPr>
          <w:sz w:val="28"/>
          <w:szCs w:val="28"/>
        </w:rPr>
        <w:t>Теорія цифрових автоматів</w:t>
      </w:r>
      <w:r w:rsidRPr="00951E61">
        <w:rPr>
          <w:sz w:val="28"/>
          <w:szCs w:val="28"/>
        </w:rPr>
        <w:t xml:space="preserve"> </w:t>
      </w:r>
      <w:r w:rsidRPr="00951E61">
        <w:rPr>
          <w:bCs/>
          <w:color w:val="000000"/>
          <w:kern w:val="2"/>
          <w:sz w:val="28"/>
          <w:szCs w:val="28"/>
        </w:rPr>
        <w:t>–</w:t>
      </w:r>
      <w:r w:rsidRPr="00951E61">
        <w:rPr>
          <w:sz w:val="28"/>
          <w:szCs w:val="28"/>
        </w:rPr>
        <w:t xml:space="preserve"> це розділ теорії систем керування, що вивчає математичні моделі перетворювачів дискретної інформації, які називаються а</w:t>
      </w:r>
      <w:r>
        <w:rPr>
          <w:sz w:val="28"/>
          <w:szCs w:val="28"/>
        </w:rPr>
        <w:t>втоматами. Т</w:t>
      </w:r>
      <w:r w:rsidRPr="00951E61">
        <w:rPr>
          <w:sz w:val="28"/>
          <w:szCs w:val="28"/>
        </w:rPr>
        <w:t>акими перетворювач</w:t>
      </w:r>
      <w:r>
        <w:rPr>
          <w:sz w:val="28"/>
          <w:szCs w:val="28"/>
        </w:rPr>
        <w:t>ами є як реальні пристрої</w:t>
      </w:r>
      <w:r w:rsidRPr="00951E61">
        <w:rPr>
          <w:sz w:val="28"/>
          <w:szCs w:val="28"/>
        </w:rPr>
        <w:t>, так й абстрактні системи</w:t>
      </w:r>
      <w:r>
        <w:rPr>
          <w:sz w:val="28"/>
          <w:szCs w:val="28"/>
        </w:rPr>
        <w:t>.</w:t>
      </w:r>
    </w:p>
    <w:p w:rsidR="007C29D4" w:rsidRDefault="007C29D4" w:rsidP="007C29D4">
      <w:pPr>
        <w:pStyle w:val="af1"/>
        <w:numPr>
          <w:ilvl w:val="0"/>
          <w:numId w:val="10"/>
        </w:numPr>
        <w:tabs>
          <w:tab w:val="clear" w:pos="1444"/>
          <w:tab w:val="num" w:pos="993"/>
        </w:tabs>
        <w:spacing w:before="0" w:beforeAutospacing="0" w:after="0" w:afterAutospacing="0"/>
        <w:ind w:left="0" w:firstLine="683"/>
        <w:jc w:val="both"/>
        <w:rPr>
          <w:sz w:val="28"/>
          <w:szCs w:val="28"/>
        </w:rPr>
      </w:pPr>
      <w:r>
        <w:rPr>
          <w:sz w:val="28"/>
          <w:szCs w:val="28"/>
        </w:rPr>
        <w:t>Т</w:t>
      </w:r>
      <w:r w:rsidRPr="007C61EF">
        <w:rPr>
          <w:sz w:val="28"/>
          <w:szCs w:val="28"/>
        </w:rPr>
        <w:t>еорія автоматів пов</w:t>
      </w:r>
      <w:r>
        <w:rPr>
          <w:sz w:val="28"/>
          <w:szCs w:val="28"/>
        </w:rPr>
        <w:t>’</w:t>
      </w:r>
      <w:r w:rsidRPr="007C61EF">
        <w:rPr>
          <w:sz w:val="28"/>
          <w:szCs w:val="28"/>
        </w:rPr>
        <w:t>язана з</w:t>
      </w:r>
      <w:r>
        <w:rPr>
          <w:sz w:val="28"/>
          <w:szCs w:val="28"/>
        </w:rPr>
        <w:t xml:space="preserve"> теорією інформації та</w:t>
      </w:r>
      <w:r w:rsidRPr="007C61EF">
        <w:rPr>
          <w:sz w:val="28"/>
          <w:szCs w:val="28"/>
        </w:rPr>
        <w:t xml:space="preserve"> </w:t>
      </w:r>
      <w:r w:rsidRPr="006F2915">
        <w:rPr>
          <w:sz w:val="28"/>
          <w:szCs w:val="28"/>
        </w:rPr>
        <w:t>теорією алгоритмів.</w:t>
      </w:r>
    </w:p>
    <w:p w:rsidR="007C29D4" w:rsidRPr="006F2915" w:rsidRDefault="007C29D4" w:rsidP="007C29D4">
      <w:pPr>
        <w:pStyle w:val="af1"/>
        <w:numPr>
          <w:ilvl w:val="0"/>
          <w:numId w:val="10"/>
        </w:numPr>
        <w:tabs>
          <w:tab w:val="clear" w:pos="1444"/>
          <w:tab w:val="num" w:pos="993"/>
        </w:tabs>
        <w:spacing w:before="0" w:beforeAutospacing="0" w:after="0" w:afterAutospacing="0"/>
        <w:ind w:left="0" w:firstLine="683"/>
        <w:jc w:val="both"/>
        <w:rPr>
          <w:b/>
          <w:sz w:val="28"/>
          <w:szCs w:val="28"/>
        </w:rPr>
      </w:pPr>
      <w:r>
        <w:rPr>
          <w:sz w:val="28"/>
          <w:szCs w:val="28"/>
        </w:rPr>
        <w:t>Теорія автоматів використовується у виробництві цифрових систем і програмуванні (побудові трансляторів, у штучному інтелекті тощо).</w:t>
      </w:r>
    </w:p>
    <w:p w:rsidR="007C29D4" w:rsidRPr="00B33CEE" w:rsidRDefault="007C29D4" w:rsidP="007C29D4">
      <w:pPr>
        <w:pStyle w:val="af1"/>
        <w:spacing w:before="0" w:beforeAutospacing="0" w:after="0" w:afterAutospacing="0"/>
        <w:jc w:val="both"/>
        <w:rPr>
          <w:b/>
          <w:sz w:val="28"/>
          <w:szCs w:val="28"/>
        </w:rPr>
      </w:pPr>
    </w:p>
    <w:p w:rsidR="007C29D4" w:rsidRPr="00B33CEE" w:rsidRDefault="007C29D4" w:rsidP="007C29D4">
      <w:pPr>
        <w:pStyle w:val="af1"/>
        <w:tabs>
          <w:tab w:val="num" w:pos="1448"/>
        </w:tabs>
        <w:spacing w:before="0" w:beforeAutospacing="0" w:after="0" w:afterAutospacing="0"/>
        <w:ind w:firstLine="724"/>
        <w:jc w:val="both"/>
        <w:rPr>
          <w:b/>
          <w:sz w:val="28"/>
          <w:szCs w:val="28"/>
        </w:rPr>
      </w:pPr>
      <w:r w:rsidRPr="00B33CEE">
        <w:rPr>
          <w:b/>
          <w:sz w:val="28"/>
          <w:szCs w:val="28"/>
        </w:rPr>
        <w:t>Контрольні запитання</w:t>
      </w:r>
    </w:p>
    <w:p w:rsidR="007C29D4" w:rsidRDefault="007C29D4" w:rsidP="007C29D4">
      <w:pPr>
        <w:pStyle w:val="af1"/>
        <w:numPr>
          <w:ilvl w:val="0"/>
          <w:numId w:val="11"/>
        </w:numPr>
        <w:tabs>
          <w:tab w:val="clear" w:pos="720"/>
          <w:tab w:val="num" w:pos="993"/>
        </w:tabs>
        <w:spacing w:before="0" w:beforeAutospacing="0" w:after="0" w:afterAutospacing="0"/>
        <w:ind w:left="0" w:firstLine="698"/>
        <w:jc w:val="both"/>
        <w:rPr>
          <w:sz w:val="28"/>
          <w:szCs w:val="28"/>
        </w:rPr>
      </w:pPr>
      <w:r>
        <w:rPr>
          <w:sz w:val="28"/>
          <w:szCs w:val="28"/>
        </w:rPr>
        <w:t>Дайте означення автомату.</w:t>
      </w:r>
    </w:p>
    <w:p w:rsidR="007C29D4" w:rsidRDefault="007C29D4" w:rsidP="007C29D4">
      <w:pPr>
        <w:pStyle w:val="af1"/>
        <w:numPr>
          <w:ilvl w:val="0"/>
          <w:numId w:val="11"/>
        </w:numPr>
        <w:tabs>
          <w:tab w:val="clear" w:pos="720"/>
          <w:tab w:val="num" w:pos="993"/>
        </w:tabs>
        <w:spacing w:before="0" w:beforeAutospacing="0" w:after="0" w:afterAutospacing="0"/>
        <w:ind w:left="0" w:firstLine="698"/>
        <w:jc w:val="both"/>
        <w:rPr>
          <w:sz w:val="28"/>
          <w:szCs w:val="28"/>
        </w:rPr>
      </w:pPr>
      <w:r>
        <w:rPr>
          <w:sz w:val="28"/>
          <w:szCs w:val="28"/>
        </w:rPr>
        <w:t>Наведіть задачі, які вивчає теорія цифрових автоматів. З яких основних частин вона складається?</w:t>
      </w:r>
    </w:p>
    <w:p w:rsidR="007C29D4" w:rsidRDefault="007C29D4" w:rsidP="007C29D4">
      <w:pPr>
        <w:pStyle w:val="af1"/>
        <w:numPr>
          <w:ilvl w:val="0"/>
          <w:numId w:val="11"/>
        </w:numPr>
        <w:tabs>
          <w:tab w:val="clear" w:pos="720"/>
          <w:tab w:val="num" w:pos="993"/>
        </w:tabs>
        <w:spacing w:before="0" w:beforeAutospacing="0" w:after="0" w:afterAutospacing="0"/>
        <w:ind w:left="0" w:firstLine="698"/>
        <w:jc w:val="both"/>
        <w:rPr>
          <w:sz w:val="28"/>
          <w:szCs w:val="28"/>
        </w:rPr>
      </w:pPr>
      <w:r>
        <w:rPr>
          <w:sz w:val="28"/>
          <w:szCs w:val="28"/>
        </w:rPr>
        <w:t>Наведіть основні означення понять теорії інформації – «інформація», «повідомлення», «знак», «символ», «сигнал».</w:t>
      </w:r>
    </w:p>
    <w:p w:rsidR="007C29D4" w:rsidRDefault="007C29D4" w:rsidP="007C29D4">
      <w:pPr>
        <w:pStyle w:val="af1"/>
        <w:numPr>
          <w:ilvl w:val="0"/>
          <w:numId w:val="11"/>
        </w:numPr>
        <w:tabs>
          <w:tab w:val="clear" w:pos="720"/>
          <w:tab w:val="num" w:pos="993"/>
        </w:tabs>
        <w:spacing w:before="0" w:beforeAutospacing="0" w:after="0" w:afterAutospacing="0"/>
        <w:ind w:left="0" w:firstLine="698"/>
        <w:jc w:val="both"/>
        <w:rPr>
          <w:sz w:val="28"/>
          <w:szCs w:val="28"/>
        </w:rPr>
      </w:pPr>
      <w:r>
        <w:rPr>
          <w:sz w:val="28"/>
          <w:szCs w:val="28"/>
        </w:rPr>
        <w:lastRenderedPageBreak/>
        <w:t>Яка операція опрацювання інформації називається кодуванням та декодуванням?</w:t>
      </w:r>
    </w:p>
    <w:p w:rsidR="007C29D4" w:rsidRDefault="007C29D4" w:rsidP="007C29D4">
      <w:pPr>
        <w:pStyle w:val="af1"/>
        <w:numPr>
          <w:ilvl w:val="0"/>
          <w:numId w:val="11"/>
        </w:numPr>
        <w:tabs>
          <w:tab w:val="clear" w:pos="720"/>
          <w:tab w:val="num" w:pos="993"/>
        </w:tabs>
        <w:spacing w:before="0" w:beforeAutospacing="0" w:after="0" w:afterAutospacing="0"/>
        <w:ind w:left="0" w:firstLine="698"/>
        <w:jc w:val="both"/>
        <w:rPr>
          <w:sz w:val="28"/>
          <w:szCs w:val="28"/>
        </w:rPr>
      </w:pPr>
      <w:r>
        <w:rPr>
          <w:sz w:val="28"/>
          <w:szCs w:val="28"/>
        </w:rPr>
        <w:t>Наведіть класифікацію цифрових автоматів.</w:t>
      </w:r>
    </w:p>
    <w:p w:rsidR="007C29D4" w:rsidRDefault="007C29D4" w:rsidP="007C29D4">
      <w:pPr>
        <w:pStyle w:val="af1"/>
        <w:numPr>
          <w:ilvl w:val="0"/>
          <w:numId w:val="11"/>
        </w:numPr>
        <w:tabs>
          <w:tab w:val="clear" w:pos="720"/>
          <w:tab w:val="num" w:pos="993"/>
        </w:tabs>
        <w:spacing w:before="0" w:beforeAutospacing="0" w:after="0" w:afterAutospacing="0"/>
        <w:ind w:left="0" w:firstLine="698"/>
        <w:jc w:val="both"/>
        <w:rPr>
          <w:sz w:val="28"/>
          <w:szCs w:val="28"/>
        </w:rPr>
      </w:pPr>
      <w:r>
        <w:rPr>
          <w:sz w:val="28"/>
          <w:szCs w:val="28"/>
        </w:rPr>
        <w:t>Охарактеризуйте застосування теорії автоматів для програмування та у виробництві цифрової техніки.</w:t>
      </w:r>
    </w:p>
    <w:p w:rsidR="007C29D4" w:rsidRPr="007C61EF" w:rsidRDefault="007C29D4" w:rsidP="007C29D4">
      <w:pPr>
        <w:pStyle w:val="af1"/>
        <w:tabs>
          <w:tab w:val="num" w:pos="1448"/>
        </w:tabs>
        <w:spacing w:before="0" w:beforeAutospacing="0" w:after="0" w:afterAutospacing="0"/>
        <w:ind w:firstLine="724"/>
        <w:jc w:val="both"/>
        <w:rPr>
          <w:sz w:val="28"/>
          <w:szCs w:val="28"/>
        </w:rPr>
      </w:pPr>
    </w:p>
    <w:p w:rsidR="007C29D4" w:rsidRDefault="007C29D4" w:rsidP="007C29D4">
      <w:pPr>
        <w:tabs>
          <w:tab w:val="num" w:pos="1448"/>
        </w:tabs>
        <w:autoSpaceDE w:val="0"/>
        <w:autoSpaceDN w:val="0"/>
        <w:ind w:firstLine="724"/>
        <w:jc w:val="center"/>
        <w:rPr>
          <w:b/>
          <w:bCs/>
          <w:caps/>
          <w:color w:val="000000"/>
          <w:kern w:val="2"/>
          <w:sz w:val="28"/>
          <w:szCs w:val="28"/>
        </w:rPr>
      </w:pPr>
      <w:r>
        <w:rPr>
          <w:b/>
          <w:bCs/>
          <w:caps/>
          <w:color w:val="000000"/>
          <w:kern w:val="2"/>
          <w:sz w:val="28"/>
          <w:szCs w:val="28"/>
        </w:rPr>
        <w:t xml:space="preserve">2. ІНФОРМАЦІЙНІ ОСНОВИ КОМП’ЮТЕРІВ </w:t>
      </w:r>
    </w:p>
    <w:p w:rsidR="007C29D4" w:rsidRPr="007C61EF" w:rsidRDefault="007C29D4" w:rsidP="007C29D4">
      <w:pPr>
        <w:tabs>
          <w:tab w:val="num" w:pos="1448"/>
        </w:tabs>
        <w:ind w:firstLine="724"/>
        <w:jc w:val="both"/>
        <w:rPr>
          <w:b/>
          <w:bCs/>
          <w:color w:val="000000"/>
          <w:kern w:val="2"/>
          <w:sz w:val="28"/>
          <w:szCs w:val="28"/>
        </w:rPr>
      </w:pPr>
    </w:p>
    <w:p w:rsidR="007C29D4" w:rsidRPr="001271D6" w:rsidRDefault="007C29D4" w:rsidP="007C29D4">
      <w:pPr>
        <w:numPr>
          <w:ilvl w:val="0"/>
          <w:numId w:val="1"/>
        </w:numPr>
        <w:tabs>
          <w:tab w:val="clear" w:pos="1789"/>
          <w:tab w:val="num" w:pos="851"/>
          <w:tab w:val="num" w:pos="1448"/>
        </w:tabs>
        <w:autoSpaceDE w:val="0"/>
        <w:autoSpaceDN w:val="0"/>
        <w:adjustRightInd w:val="0"/>
        <w:ind w:left="0" w:firstLine="724"/>
        <w:jc w:val="both"/>
        <w:rPr>
          <w:bCs/>
          <w:i/>
          <w:color w:val="000000"/>
          <w:sz w:val="28"/>
          <w:szCs w:val="28"/>
          <w:highlight w:val="yellow"/>
        </w:rPr>
      </w:pPr>
      <w:r w:rsidRPr="00D519C6">
        <w:rPr>
          <w:bCs/>
          <w:i/>
          <w:color w:val="000000"/>
          <w:sz w:val="28"/>
          <w:szCs w:val="28"/>
        </w:rPr>
        <w:t>Комп</w:t>
      </w:r>
      <w:r w:rsidRPr="00D519C6">
        <w:rPr>
          <w:bCs/>
          <w:i/>
          <w:color w:val="000000"/>
          <w:sz w:val="28"/>
          <w:szCs w:val="28"/>
          <w:lang w:val="ru-RU"/>
        </w:rPr>
        <w:t>’</w:t>
      </w:r>
      <w:r w:rsidRPr="00D519C6">
        <w:rPr>
          <w:bCs/>
          <w:i/>
          <w:color w:val="000000"/>
          <w:sz w:val="28"/>
          <w:szCs w:val="28"/>
        </w:rPr>
        <w:t xml:space="preserve">ютер як інформаційна система </w:t>
      </w:r>
    </w:p>
    <w:p w:rsidR="007C29D4" w:rsidRPr="00D519C6" w:rsidRDefault="007C29D4" w:rsidP="007C29D4">
      <w:pPr>
        <w:numPr>
          <w:ilvl w:val="0"/>
          <w:numId w:val="1"/>
        </w:numPr>
        <w:tabs>
          <w:tab w:val="clear" w:pos="1789"/>
          <w:tab w:val="num" w:pos="851"/>
          <w:tab w:val="num" w:pos="1448"/>
        </w:tabs>
        <w:autoSpaceDE w:val="0"/>
        <w:autoSpaceDN w:val="0"/>
        <w:adjustRightInd w:val="0"/>
        <w:ind w:left="0" w:firstLine="724"/>
        <w:jc w:val="both"/>
        <w:rPr>
          <w:bCs/>
          <w:i/>
          <w:color w:val="000000"/>
          <w:sz w:val="28"/>
          <w:szCs w:val="28"/>
          <w:highlight w:val="yellow"/>
        </w:rPr>
      </w:pPr>
      <w:r>
        <w:rPr>
          <w:bCs/>
          <w:i/>
          <w:color w:val="000000"/>
          <w:sz w:val="28"/>
          <w:szCs w:val="28"/>
        </w:rPr>
        <w:t>Поняття інформації, даних та сигналу</w:t>
      </w:r>
    </w:p>
    <w:p w:rsidR="007C29D4" w:rsidRPr="00B25FB2" w:rsidRDefault="007C29D4" w:rsidP="007C29D4">
      <w:pPr>
        <w:numPr>
          <w:ilvl w:val="0"/>
          <w:numId w:val="1"/>
        </w:numPr>
        <w:tabs>
          <w:tab w:val="clear" w:pos="1789"/>
          <w:tab w:val="num" w:pos="851"/>
          <w:tab w:val="num" w:pos="1448"/>
        </w:tabs>
        <w:autoSpaceDE w:val="0"/>
        <w:autoSpaceDN w:val="0"/>
        <w:adjustRightInd w:val="0"/>
        <w:ind w:left="0" w:firstLine="724"/>
        <w:jc w:val="both"/>
        <w:rPr>
          <w:i/>
          <w:sz w:val="28"/>
          <w:szCs w:val="28"/>
        </w:rPr>
      </w:pPr>
      <w:r w:rsidRPr="00B25FB2">
        <w:rPr>
          <w:bCs/>
          <w:i/>
          <w:color w:val="000000"/>
          <w:sz w:val="28"/>
          <w:szCs w:val="28"/>
          <w:highlight w:val="yellow"/>
        </w:rPr>
        <w:t>Міри інформації</w:t>
      </w:r>
    </w:p>
    <w:p w:rsidR="007C29D4" w:rsidRPr="00B25FB2" w:rsidRDefault="007C29D4" w:rsidP="007C29D4">
      <w:pPr>
        <w:numPr>
          <w:ilvl w:val="0"/>
          <w:numId w:val="1"/>
        </w:numPr>
        <w:tabs>
          <w:tab w:val="clear" w:pos="1789"/>
          <w:tab w:val="num" w:pos="851"/>
          <w:tab w:val="num" w:pos="1448"/>
        </w:tabs>
        <w:autoSpaceDE w:val="0"/>
        <w:autoSpaceDN w:val="0"/>
        <w:adjustRightInd w:val="0"/>
        <w:ind w:left="0" w:firstLine="724"/>
        <w:jc w:val="both"/>
        <w:rPr>
          <w:i/>
          <w:sz w:val="28"/>
          <w:szCs w:val="28"/>
        </w:rPr>
      </w:pPr>
      <w:r w:rsidRPr="00B25FB2">
        <w:rPr>
          <w:i/>
          <w:sz w:val="28"/>
          <w:szCs w:val="28"/>
        </w:rPr>
        <w:t>Основи кодування інформації</w:t>
      </w:r>
    </w:p>
    <w:p w:rsidR="007C29D4" w:rsidRPr="008F431E" w:rsidRDefault="007C29D4" w:rsidP="007C29D4">
      <w:pPr>
        <w:numPr>
          <w:ilvl w:val="0"/>
          <w:numId w:val="1"/>
        </w:numPr>
        <w:tabs>
          <w:tab w:val="clear" w:pos="1789"/>
          <w:tab w:val="num" w:pos="851"/>
          <w:tab w:val="num" w:pos="1448"/>
        </w:tabs>
        <w:autoSpaceDE w:val="0"/>
        <w:autoSpaceDN w:val="0"/>
        <w:adjustRightInd w:val="0"/>
        <w:ind w:left="0" w:firstLine="724"/>
        <w:jc w:val="both"/>
        <w:rPr>
          <w:bCs/>
          <w:i/>
          <w:color w:val="000000"/>
          <w:sz w:val="28"/>
          <w:szCs w:val="28"/>
          <w:highlight w:val="yellow"/>
        </w:rPr>
      </w:pPr>
      <w:r w:rsidRPr="008F431E">
        <w:rPr>
          <w:bCs/>
          <w:i/>
          <w:color w:val="000000"/>
          <w:sz w:val="28"/>
          <w:szCs w:val="28"/>
          <w:highlight w:val="yellow"/>
        </w:rPr>
        <w:t>Дискретизація та квантування</w:t>
      </w:r>
    </w:p>
    <w:p w:rsidR="007C29D4" w:rsidRPr="008F431E" w:rsidRDefault="007C29D4" w:rsidP="007C29D4">
      <w:pPr>
        <w:numPr>
          <w:ilvl w:val="0"/>
          <w:numId w:val="1"/>
        </w:numPr>
        <w:tabs>
          <w:tab w:val="clear" w:pos="1789"/>
          <w:tab w:val="num" w:pos="851"/>
          <w:tab w:val="num" w:pos="1448"/>
        </w:tabs>
        <w:autoSpaceDE w:val="0"/>
        <w:autoSpaceDN w:val="0"/>
        <w:adjustRightInd w:val="0"/>
        <w:ind w:left="0" w:firstLine="724"/>
        <w:jc w:val="both"/>
        <w:rPr>
          <w:bCs/>
          <w:i/>
          <w:color w:val="000000"/>
          <w:sz w:val="28"/>
          <w:szCs w:val="28"/>
          <w:highlight w:val="yellow"/>
        </w:rPr>
      </w:pPr>
      <w:r w:rsidRPr="008F431E">
        <w:rPr>
          <w:bCs/>
          <w:i/>
          <w:color w:val="000000"/>
          <w:sz w:val="28"/>
          <w:szCs w:val="28"/>
          <w:highlight w:val="yellow"/>
        </w:rPr>
        <w:t xml:space="preserve">Кодування </w:t>
      </w:r>
    </w:p>
    <w:p w:rsidR="007C29D4" w:rsidRPr="007C61EF" w:rsidRDefault="007C29D4" w:rsidP="007C29D4">
      <w:pPr>
        <w:tabs>
          <w:tab w:val="num" w:pos="1448"/>
        </w:tabs>
        <w:autoSpaceDE w:val="0"/>
        <w:autoSpaceDN w:val="0"/>
        <w:adjustRightInd w:val="0"/>
        <w:ind w:firstLine="724"/>
        <w:jc w:val="both"/>
        <w:rPr>
          <w:i/>
          <w:sz w:val="28"/>
          <w:szCs w:val="28"/>
        </w:rPr>
      </w:pPr>
    </w:p>
    <w:p w:rsidR="007C29D4" w:rsidRPr="0094681D" w:rsidRDefault="007C29D4" w:rsidP="007C29D4">
      <w:pPr>
        <w:tabs>
          <w:tab w:val="num" w:pos="1448"/>
        </w:tabs>
        <w:autoSpaceDE w:val="0"/>
        <w:autoSpaceDN w:val="0"/>
        <w:adjustRightInd w:val="0"/>
        <w:ind w:firstLine="724"/>
        <w:jc w:val="both"/>
        <w:rPr>
          <w:b/>
          <w:bCs/>
          <w:color w:val="000000"/>
          <w:sz w:val="28"/>
          <w:szCs w:val="28"/>
        </w:rPr>
      </w:pPr>
      <w:r>
        <w:rPr>
          <w:b/>
          <w:bCs/>
          <w:color w:val="000000"/>
          <w:sz w:val="28"/>
          <w:szCs w:val="28"/>
        </w:rPr>
        <w:t>2</w:t>
      </w:r>
      <w:r w:rsidRPr="007C61EF">
        <w:rPr>
          <w:b/>
          <w:bCs/>
          <w:color w:val="000000"/>
          <w:sz w:val="28"/>
          <w:szCs w:val="28"/>
        </w:rPr>
        <w:t>.1</w:t>
      </w:r>
      <w:r>
        <w:rPr>
          <w:b/>
          <w:bCs/>
          <w:color w:val="000000"/>
          <w:sz w:val="28"/>
          <w:szCs w:val="28"/>
        </w:rPr>
        <w:t>. Комп</w:t>
      </w:r>
      <w:r w:rsidRPr="0094681D">
        <w:rPr>
          <w:b/>
          <w:bCs/>
          <w:color w:val="000000"/>
          <w:sz w:val="28"/>
          <w:szCs w:val="28"/>
          <w:lang w:val="ru-RU"/>
        </w:rPr>
        <w:t>’</w:t>
      </w:r>
      <w:r>
        <w:rPr>
          <w:b/>
          <w:bCs/>
          <w:color w:val="000000"/>
          <w:sz w:val="28"/>
          <w:szCs w:val="28"/>
        </w:rPr>
        <w:t>ютер як інформаційна система (система відбору, опрацювання та збереження інформації)</w:t>
      </w:r>
    </w:p>
    <w:p w:rsidR="007C29D4"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t xml:space="preserve">З практичної точки зору, </w:t>
      </w:r>
      <w:r>
        <w:rPr>
          <w:bCs/>
          <w:i/>
          <w:color w:val="000000"/>
          <w:kern w:val="2"/>
          <w:sz w:val="28"/>
          <w:szCs w:val="28"/>
        </w:rPr>
        <w:t>комп’ютер</w:t>
      </w:r>
      <w:r w:rsidRPr="007C61EF">
        <w:rPr>
          <w:bCs/>
          <w:color w:val="000000"/>
          <w:kern w:val="2"/>
          <w:sz w:val="28"/>
          <w:szCs w:val="28"/>
        </w:rPr>
        <w:t xml:space="preserve"> – це деякий пристрій, призначений для </w:t>
      </w:r>
      <w:r>
        <w:rPr>
          <w:bCs/>
          <w:color w:val="000000"/>
          <w:kern w:val="2"/>
          <w:sz w:val="28"/>
          <w:szCs w:val="28"/>
        </w:rPr>
        <w:t xml:space="preserve">відбору, </w:t>
      </w:r>
      <w:r w:rsidRPr="007C61EF">
        <w:rPr>
          <w:bCs/>
          <w:color w:val="000000"/>
          <w:kern w:val="2"/>
          <w:sz w:val="28"/>
          <w:szCs w:val="28"/>
        </w:rPr>
        <w:t>перетворення</w:t>
      </w:r>
      <w:r>
        <w:rPr>
          <w:bCs/>
          <w:color w:val="000000"/>
          <w:kern w:val="2"/>
          <w:sz w:val="28"/>
          <w:szCs w:val="28"/>
        </w:rPr>
        <w:t xml:space="preserve"> (опрацювання) та збереження</w:t>
      </w:r>
      <w:r w:rsidRPr="007C61EF">
        <w:rPr>
          <w:bCs/>
          <w:color w:val="000000"/>
          <w:kern w:val="2"/>
          <w:sz w:val="28"/>
          <w:szCs w:val="28"/>
        </w:rPr>
        <w:t xml:space="preserve"> інформації. </w:t>
      </w:r>
      <w:r>
        <w:rPr>
          <w:bCs/>
          <w:color w:val="000000"/>
          <w:kern w:val="2"/>
          <w:sz w:val="28"/>
          <w:szCs w:val="28"/>
        </w:rPr>
        <w:t>У</w:t>
      </w:r>
      <w:r w:rsidRPr="007C61EF">
        <w:rPr>
          <w:bCs/>
          <w:color w:val="000000"/>
          <w:kern w:val="2"/>
          <w:sz w:val="28"/>
          <w:szCs w:val="28"/>
        </w:rPr>
        <w:t xml:space="preserve"> цьому сенсі </w:t>
      </w:r>
      <w:r>
        <w:rPr>
          <w:bCs/>
          <w:color w:val="000000"/>
          <w:kern w:val="2"/>
          <w:sz w:val="28"/>
          <w:szCs w:val="28"/>
        </w:rPr>
        <w:t>комп’ютер</w:t>
      </w:r>
      <w:r w:rsidRPr="007C61EF">
        <w:rPr>
          <w:bCs/>
          <w:color w:val="000000"/>
          <w:kern w:val="2"/>
          <w:sz w:val="28"/>
          <w:szCs w:val="28"/>
        </w:rPr>
        <w:t xml:space="preserve"> можна вважати інформаційною системою. Отже, поняття «</w:t>
      </w:r>
      <w:r>
        <w:rPr>
          <w:bCs/>
          <w:color w:val="000000"/>
          <w:kern w:val="2"/>
          <w:sz w:val="28"/>
          <w:szCs w:val="28"/>
        </w:rPr>
        <w:t>комп’ютер</w:t>
      </w:r>
      <w:r w:rsidRPr="007C61EF">
        <w:rPr>
          <w:bCs/>
          <w:color w:val="000000"/>
          <w:kern w:val="2"/>
          <w:sz w:val="28"/>
          <w:szCs w:val="28"/>
        </w:rPr>
        <w:t xml:space="preserve">» </w:t>
      </w:r>
      <w:r>
        <w:rPr>
          <w:bCs/>
          <w:color w:val="000000"/>
          <w:kern w:val="2"/>
          <w:sz w:val="28"/>
          <w:szCs w:val="28"/>
        </w:rPr>
        <w:t>суттєво</w:t>
      </w:r>
      <w:r w:rsidRPr="007C61EF">
        <w:rPr>
          <w:bCs/>
          <w:color w:val="000000"/>
          <w:kern w:val="2"/>
          <w:sz w:val="28"/>
          <w:szCs w:val="28"/>
        </w:rPr>
        <w:t xml:space="preserve"> пов</w:t>
      </w:r>
      <w:r>
        <w:rPr>
          <w:bCs/>
          <w:color w:val="000000"/>
          <w:kern w:val="2"/>
          <w:sz w:val="28"/>
          <w:szCs w:val="28"/>
        </w:rPr>
        <w:t>’</w:t>
      </w:r>
      <w:r w:rsidRPr="007C61EF">
        <w:rPr>
          <w:bCs/>
          <w:color w:val="000000"/>
          <w:kern w:val="2"/>
          <w:sz w:val="28"/>
          <w:szCs w:val="28"/>
        </w:rPr>
        <w:t>язане з поняттям «інформація».</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p>
    <w:p w:rsidR="007C29D4" w:rsidRPr="006E25D5" w:rsidRDefault="007C29D4" w:rsidP="007C29D4">
      <w:pPr>
        <w:tabs>
          <w:tab w:val="num" w:pos="1448"/>
        </w:tabs>
        <w:autoSpaceDE w:val="0"/>
        <w:autoSpaceDN w:val="0"/>
        <w:adjustRightInd w:val="0"/>
        <w:ind w:firstLine="724"/>
        <w:jc w:val="both"/>
        <w:rPr>
          <w:b/>
          <w:bCs/>
          <w:color w:val="000000"/>
          <w:kern w:val="2"/>
          <w:sz w:val="28"/>
          <w:szCs w:val="28"/>
        </w:rPr>
      </w:pPr>
      <w:r w:rsidRPr="006E25D5">
        <w:rPr>
          <w:b/>
          <w:bCs/>
          <w:color w:val="000000"/>
          <w:kern w:val="2"/>
          <w:sz w:val="28"/>
          <w:szCs w:val="28"/>
        </w:rPr>
        <w:t xml:space="preserve">2.2. </w:t>
      </w:r>
      <w:r>
        <w:rPr>
          <w:b/>
          <w:bCs/>
          <w:color w:val="000000"/>
          <w:kern w:val="2"/>
          <w:sz w:val="28"/>
          <w:szCs w:val="28"/>
        </w:rPr>
        <w:t>Поняття інформації, даних та</w:t>
      </w:r>
      <w:r w:rsidRPr="006E25D5">
        <w:rPr>
          <w:b/>
          <w:bCs/>
          <w:color w:val="000000"/>
          <w:kern w:val="2"/>
          <w:sz w:val="28"/>
          <w:szCs w:val="28"/>
        </w:rPr>
        <w:t xml:space="preserve"> сигналу</w:t>
      </w:r>
    </w:p>
    <w:p w:rsidR="007C29D4" w:rsidRPr="00133A8F" w:rsidRDefault="007C29D4" w:rsidP="007C29D4">
      <w:pPr>
        <w:ind w:firstLine="708"/>
        <w:jc w:val="both"/>
        <w:rPr>
          <w:sz w:val="28"/>
          <w:szCs w:val="28"/>
        </w:rPr>
      </w:pPr>
      <w:r w:rsidRPr="00092A3E">
        <w:rPr>
          <w:i/>
          <w:sz w:val="28"/>
          <w:szCs w:val="28"/>
        </w:rPr>
        <w:t>Інформація</w:t>
      </w:r>
      <w:r w:rsidRPr="00133A8F">
        <w:rPr>
          <w:sz w:val="28"/>
          <w:szCs w:val="28"/>
        </w:rPr>
        <w:t xml:space="preserve"> - надзвичайно ємнісне поняття, оскіліки </w:t>
      </w:r>
      <w:r>
        <w:rPr>
          <w:sz w:val="28"/>
          <w:szCs w:val="28"/>
        </w:rPr>
        <w:t xml:space="preserve">містить, </w:t>
      </w:r>
      <w:r w:rsidRPr="00133A8F">
        <w:rPr>
          <w:sz w:val="28"/>
          <w:szCs w:val="28"/>
        </w:rPr>
        <w:t>відображає значну множину можливих смислів. На побутовому рівні інформація</w:t>
      </w:r>
      <w:r>
        <w:rPr>
          <w:sz w:val="28"/>
          <w:szCs w:val="28"/>
        </w:rPr>
        <w:t xml:space="preserve"> </w:t>
      </w:r>
      <w:r w:rsidRPr="00133A8F">
        <w:rPr>
          <w:sz w:val="28"/>
          <w:szCs w:val="28"/>
        </w:rPr>
        <w:t>- це різного роду відомості про щось, які можуть бути передані за допомогою писемної чи усної мови, радіо, телебачення, комп’ютерних систем. Інформація</w:t>
      </w:r>
      <w:r>
        <w:rPr>
          <w:sz w:val="28"/>
          <w:szCs w:val="28"/>
        </w:rPr>
        <w:t xml:space="preserve"> </w:t>
      </w:r>
      <w:r w:rsidRPr="00133A8F">
        <w:rPr>
          <w:sz w:val="28"/>
          <w:szCs w:val="28"/>
        </w:rPr>
        <w:t>-</w:t>
      </w:r>
      <w:r>
        <w:rPr>
          <w:sz w:val="28"/>
          <w:szCs w:val="28"/>
        </w:rPr>
        <w:t xml:space="preserve"> </w:t>
      </w:r>
      <w:r w:rsidRPr="00133A8F">
        <w:rPr>
          <w:sz w:val="28"/>
          <w:szCs w:val="28"/>
        </w:rPr>
        <w:t xml:space="preserve"> це весь спектр відомостей, що отримує людина при взаємодії із усім світом та сама </w:t>
      </w:r>
      <w:r>
        <w:rPr>
          <w:sz w:val="28"/>
          <w:szCs w:val="28"/>
        </w:rPr>
        <w:t xml:space="preserve">з </w:t>
      </w:r>
      <w:r w:rsidRPr="00133A8F">
        <w:rPr>
          <w:sz w:val="28"/>
          <w:szCs w:val="28"/>
        </w:rPr>
        <w:t>собою за допомогою технічних засобів, п’яти органів відчуття, логічних розмірковувань, інтуіції.</w:t>
      </w:r>
    </w:p>
    <w:p w:rsidR="007C29D4" w:rsidRPr="00133A8F" w:rsidRDefault="007C29D4" w:rsidP="007C29D4">
      <w:pPr>
        <w:ind w:firstLine="708"/>
        <w:jc w:val="both"/>
        <w:rPr>
          <w:sz w:val="28"/>
          <w:szCs w:val="28"/>
        </w:rPr>
      </w:pPr>
      <w:r w:rsidRPr="00133A8F">
        <w:rPr>
          <w:sz w:val="28"/>
          <w:szCs w:val="28"/>
        </w:rPr>
        <w:t xml:space="preserve">Проте </w:t>
      </w:r>
      <w:r>
        <w:rPr>
          <w:sz w:val="28"/>
          <w:szCs w:val="28"/>
        </w:rPr>
        <w:t>вище наведені</w:t>
      </w:r>
      <w:r w:rsidRPr="00133A8F">
        <w:rPr>
          <w:sz w:val="28"/>
          <w:szCs w:val="28"/>
        </w:rPr>
        <w:t xml:space="preserve"> трактування інформації </w:t>
      </w:r>
      <w:r>
        <w:rPr>
          <w:sz w:val="28"/>
          <w:szCs w:val="28"/>
        </w:rPr>
        <w:t xml:space="preserve">носять </w:t>
      </w:r>
      <w:r w:rsidRPr="00133A8F">
        <w:rPr>
          <w:sz w:val="28"/>
          <w:szCs w:val="28"/>
        </w:rPr>
        <w:t>чисто побутов</w:t>
      </w:r>
      <w:r>
        <w:rPr>
          <w:sz w:val="28"/>
          <w:szCs w:val="28"/>
        </w:rPr>
        <w:t>ий</w:t>
      </w:r>
      <w:r w:rsidRPr="00133A8F">
        <w:rPr>
          <w:sz w:val="28"/>
          <w:szCs w:val="28"/>
        </w:rPr>
        <w:t xml:space="preserve"> </w:t>
      </w:r>
      <w:r>
        <w:rPr>
          <w:sz w:val="28"/>
          <w:szCs w:val="28"/>
        </w:rPr>
        <w:t>характер</w:t>
      </w:r>
      <w:r w:rsidRPr="00133A8F">
        <w:rPr>
          <w:sz w:val="28"/>
          <w:szCs w:val="28"/>
        </w:rPr>
        <w:t>, а не наукові, оскільки є нечіткими, розмитими. Існує багато спроб в науці та філософії означити поняття інформації, наведемо для прикладу лише деякі.</w:t>
      </w:r>
    </w:p>
    <w:p w:rsidR="007C29D4" w:rsidRPr="00133A8F" w:rsidRDefault="007C29D4" w:rsidP="007C29D4">
      <w:pPr>
        <w:jc w:val="both"/>
        <w:rPr>
          <w:sz w:val="28"/>
          <w:szCs w:val="28"/>
        </w:rPr>
      </w:pPr>
      <w:r w:rsidRPr="00133A8F">
        <w:rPr>
          <w:sz w:val="28"/>
          <w:szCs w:val="28"/>
        </w:rPr>
        <w:t xml:space="preserve">                 1.Н.Вінер. Інформація- не енергія і не матерія.</w:t>
      </w:r>
    </w:p>
    <w:p w:rsidR="007C29D4" w:rsidRPr="00133A8F" w:rsidRDefault="007C29D4" w:rsidP="007C29D4">
      <w:pPr>
        <w:jc w:val="both"/>
        <w:rPr>
          <w:sz w:val="28"/>
          <w:szCs w:val="28"/>
        </w:rPr>
      </w:pPr>
      <w:r w:rsidRPr="00133A8F">
        <w:rPr>
          <w:sz w:val="28"/>
          <w:szCs w:val="28"/>
        </w:rPr>
        <w:t xml:space="preserve">                  .</w:t>
      </w:r>
    </w:p>
    <w:p w:rsidR="007C29D4" w:rsidRPr="00133A8F" w:rsidRDefault="007C29D4" w:rsidP="007C29D4">
      <w:pPr>
        <w:jc w:val="both"/>
        <w:rPr>
          <w:sz w:val="28"/>
          <w:szCs w:val="28"/>
        </w:rPr>
      </w:pPr>
      <w:r w:rsidRPr="00133A8F">
        <w:rPr>
          <w:sz w:val="28"/>
          <w:szCs w:val="28"/>
        </w:rPr>
        <w:t xml:space="preserve">                  .</w:t>
      </w:r>
    </w:p>
    <w:p w:rsidR="007C29D4" w:rsidRPr="00133A8F" w:rsidRDefault="007C29D4" w:rsidP="007C29D4">
      <w:pPr>
        <w:jc w:val="both"/>
        <w:rPr>
          <w:sz w:val="28"/>
          <w:szCs w:val="28"/>
        </w:rPr>
      </w:pPr>
      <w:r w:rsidRPr="00133A8F">
        <w:rPr>
          <w:sz w:val="28"/>
          <w:szCs w:val="28"/>
        </w:rPr>
        <w:t xml:space="preserve">                  .</w:t>
      </w:r>
    </w:p>
    <w:p w:rsidR="007C29D4" w:rsidRPr="00133A8F" w:rsidRDefault="007C29D4" w:rsidP="007C29D4">
      <w:pPr>
        <w:jc w:val="both"/>
        <w:rPr>
          <w:sz w:val="28"/>
          <w:szCs w:val="28"/>
        </w:rPr>
      </w:pPr>
      <w:r w:rsidRPr="00133A8F">
        <w:rPr>
          <w:sz w:val="28"/>
          <w:szCs w:val="28"/>
        </w:rPr>
        <w:t xml:space="preserve">                 N</w:t>
      </w:r>
    </w:p>
    <w:p w:rsidR="007C29D4" w:rsidRPr="00133A8F" w:rsidRDefault="007C29D4" w:rsidP="007C29D4">
      <w:pPr>
        <w:ind w:firstLine="708"/>
        <w:jc w:val="both"/>
        <w:rPr>
          <w:sz w:val="28"/>
          <w:szCs w:val="28"/>
        </w:rPr>
      </w:pPr>
      <w:r w:rsidRPr="00133A8F">
        <w:rPr>
          <w:sz w:val="28"/>
          <w:szCs w:val="28"/>
        </w:rPr>
        <w:t>На думку автора одним із кращих означень поняття інформації є таке, яке пов’язане з універсальною властивістю реальності (матерії) – відображенням. Так, під інформацією в загальному розуміють зміст відображення. В даному означенні необхідно розкрити смисл понять “відображення” та “зміст відображення”.</w:t>
      </w:r>
    </w:p>
    <w:p w:rsidR="007C29D4" w:rsidRPr="00133A8F" w:rsidRDefault="007C29D4" w:rsidP="007C29D4">
      <w:pPr>
        <w:ind w:firstLine="708"/>
        <w:jc w:val="both"/>
        <w:rPr>
          <w:sz w:val="28"/>
          <w:szCs w:val="28"/>
        </w:rPr>
      </w:pPr>
      <w:r w:rsidRPr="00133A8F">
        <w:rPr>
          <w:sz w:val="28"/>
          <w:szCs w:val="28"/>
        </w:rPr>
        <w:t>Під</w:t>
      </w:r>
      <w:r w:rsidRPr="00ED1163">
        <w:rPr>
          <w:i/>
          <w:sz w:val="28"/>
          <w:szCs w:val="28"/>
        </w:rPr>
        <w:t xml:space="preserve"> відображенням</w:t>
      </w:r>
      <w:r w:rsidRPr="00133A8F">
        <w:rPr>
          <w:sz w:val="28"/>
          <w:szCs w:val="28"/>
        </w:rPr>
        <w:t xml:space="preserve"> розуміють атрибутивну властивість матеріальних тіл, систем, об’єктів при їх взаємодії змінювати свої властивості, характеристики, </w:t>
      </w:r>
      <w:r w:rsidRPr="00133A8F">
        <w:rPr>
          <w:sz w:val="28"/>
          <w:szCs w:val="28"/>
        </w:rPr>
        <w:lastRenderedPageBreak/>
        <w:t>структуру узгодже</w:t>
      </w:r>
      <w:r>
        <w:rPr>
          <w:sz w:val="28"/>
          <w:szCs w:val="28"/>
        </w:rPr>
        <w:t>но, скорельовано один</w:t>
      </w:r>
      <w:r w:rsidRPr="00133A8F">
        <w:rPr>
          <w:sz w:val="28"/>
          <w:szCs w:val="28"/>
        </w:rPr>
        <w:t>м із одним. Тобто, структура однієї системи змінюється відповідно до, і в залежності від особливостей структури іншої матеріальної системи, що діє на неї. Тим самим виникає свого роду “відбиток”, “образ”</w:t>
      </w:r>
      <w:r>
        <w:rPr>
          <w:sz w:val="28"/>
          <w:szCs w:val="28"/>
        </w:rPr>
        <w:t xml:space="preserve"> структури</w:t>
      </w:r>
      <w:r w:rsidRPr="00133A8F">
        <w:rPr>
          <w:sz w:val="28"/>
          <w:szCs w:val="28"/>
        </w:rPr>
        <w:t xml:space="preserve"> другої системи в в структурі першої системи, і навпаки. Виникнення таких “відбитків”, “образів”, “копій” у структурі взаємодіючих матеріальних систем і називають відображенням.</w:t>
      </w:r>
    </w:p>
    <w:p w:rsidR="007C29D4" w:rsidRPr="00133A8F" w:rsidRDefault="007C29D4" w:rsidP="007C29D4">
      <w:pPr>
        <w:ind w:firstLine="708"/>
        <w:jc w:val="both"/>
        <w:rPr>
          <w:sz w:val="28"/>
          <w:szCs w:val="28"/>
        </w:rPr>
      </w:pPr>
      <w:r w:rsidRPr="00133A8F">
        <w:rPr>
          <w:sz w:val="28"/>
          <w:szCs w:val="28"/>
        </w:rPr>
        <w:t>Наведемо приклади відображень в реальних системах, розглядаючи їх в порядку зростання складності процесу відображення.</w:t>
      </w:r>
    </w:p>
    <w:p w:rsidR="007C29D4" w:rsidRPr="00133A8F" w:rsidRDefault="007C29D4" w:rsidP="007C29D4">
      <w:pPr>
        <w:jc w:val="both"/>
        <w:rPr>
          <w:sz w:val="28"/>
          <w:szCs w:val="28"/>
        </w:rPr>
      </w:pPr>
      <w:r w:rsidRPr="00133A8F">
        <w:rPr>
          <w:sz w:val="28"/>
          <w:szCs w:val="28"/>
        </w:rPr>
        <w:t xml:space="preserve">             1.</w:t>
      </w:r>
      <w:r>
        <w:rPr>
          <w:sz w:val="28"/>
          <w:szCs w:val="28"/>
        </w:rPr>
        <w:t xml:space="preserve"> </w:t>
      </w:r>
      <w:r w:rsidRPr="00133A8F">
        <w:rPr>
          <w:sz w:val="28"/>
          <w:szCs w:val="28"/>
        </w:rPr>
        <w:t>Відбиток печатки на папері.</w:t>
      </w:r>
    </w:p>
    <w:p w:rsidR="007C29D4" w:rsidRPr="00133A8F" w:rsidRDefault="007C29D4" w:rsidP="007C29D4">
      <w:pPr>
        <w:jc w:val="both"/>
        <w:rPr>
          <w:sz w:val="28"/>
          <w:szCs w:val="28"/>
        </w:rPr>
      </w:pPr>
      <w:r w:rsidRPr="00133A8F">
        <w:rPr>
          <w:sz w:val="28"/>
          <w:szCs w:val="28"/>
        </w:rPr>
        <w:t xml:space="preserve">             2.</w:t>
      </w:r>
      <w:r>
        <w:rPr>
          <w:sz w:val="28"/>
          <w:szCs w:val="28"/>
        </w:rPr>
        <w:t xml:space="preserve"> </w:t>
      </w:r>
      <w:r w:rsidRPr="00133A8F">
        <w:rPr>
          <w:sz w:val="28"/>
          <w:szCs w:val="28"/>
        </w:rPr>
        <w:t>Зміна опору терморезистивного давача в залежності від температури                     середовища, в яке він поміщений.</w:t>
      </w:r>
    </w:p>
    <w:p w:rsidR="007C29D4" w:rsidRPr="00133A8F" w:rsidRDefault="007C29D4" w:rsidP="007C29D4">
      <w:pPr>
        <w:jc w:val="both"/>
        <w:rPr>
          <w:sz w:val="28"/>
          <w:szCs w:val="28"/>
        </w:rPr>
      </w:pPr>
      <w:r w:rsidRPr="00133A8F">
        <w:rPr>
          <w:sz w:val="28"/>
          <w:szCs w:val="28"/>
        </w:rPr>
        <w:t xml:space="preserve">             3.</w:t>
      </w:r>
      <w:r>
        <w:rPr>
          <w:sz w:val="28"/>
          <w:szCs w:val="28"/>
        </w:rPr>
        <w:t xml:space="preserve"> </w:t>
      </w:r>
      <w:r w:rsidRPr="00133A8F">
        <w:rPr>
          <w:sz w:val="28"/>
          <w:szCs w:val="28"/>
        </w:rPr>
        <w:t>Відображення  на моніторі ЕОМ, яке залежить від стану відеопам’яті.</w:t>
      </w:r>
    </w:p>
    <w:p w:rsidR="007C29D4" w:rsidRPr="00133A8F" w:rsidRDefault="007C29D4" w:rsidP="007C29D4">
      <w:pPr>
        <w:jc w:val="both"/>
        <w:rPr>
          <w:sz w:val="28"/>
          <w:szCs w:val="28"/>
        </w:rPr>
      </w:pPr>
      <w:r w:rsidRPr="00133A8F">
        <w:rPr>
          <w:sz w:val="28"/>
          <w:szCs w:val="28"/>
        </w:rPr>
        <w:t xml:space="preserve">             4.</w:t>
      </w:r>
      <w:r>
        <w:rPr>
          <w:sz w:val="28"/>
          <w:szCs w:val="28"/>
        </w:rPr>
        <w:t xml:space="preserve"> </w:t>
      </w:r>
      <w:r w:rsidRPr="00133A8F">
        <w:rPr>
          <w:sz w:val="28"/>
          <w:szCs w:val="28"/>
        </w:rPr>
        <w:t>Картина художника, що відображає природу.</w:t>
      </w:r>
    </w:p>
    <w:p w:rsidR="007C29D4" w:rsidRPr="00133A8F" w:rsidRDefault="007C29D4" w:rsidP="007C29D4">
      <w:pPr>
        <w:jc w:val="both"/>
        <w:rPr>
          <w:sz w:val="28"/>
          <w:szCs w:val="28"/>
        </w:rPr>
      </w:pPr>
      <w:r w:rsidRPr="00133A8F">
        <w:rPr>
          <w:sz w:val="28"/>
          <w:szCs w:val="28"/>
        </w:rPr>
        <w:t xml:space="preserve">             5.</w:t>
      </w:r>
      <w:r>
        <w:rPr>
          <w:sz w:val="28"/>
          <w:szCs w:val="28"/>
        </w:rPr>
        <w:t xml:space="preserve"> </w:t>
      </w:r>
      <w:r w:rsidRPr="00133A8F">
        <w:rPr>
          <w:sz w:val="28"/>
          <w:szCs w:val="28"/>
        </w:rPr>
        <w:t>Математична модель електричного коливного контура, механічного коливного маятника у вигляді диференціального рівняння другого порядку.</w:t>
      </w:r>
    </w:p>
    <w:p w:rsidR="007C29D4" w:rsidRPr="00133A8F" w:rsidRDefault="007C29D4" w:rsidP="007C29D4">
      <w:pPr>
        <w:jc w:val="both"/>
        <w:rPr>
          <w:sz w:val="28"/>
          <w:szCs w:val="28"/>
        </w:rPr>
      </w:pPr>
      <w:r w:rsidRPr="00133A8F">
        <w:rPr>
          <w:sz w:val="28"/>
          <w:szCs w:val="28"/>
        </w:rPr>
        <w:t xml:space="preserve">             6.</w:t>
      </w:r>
      <w:r>
        <w:rPr>
          <w:sz w:val="28"/>
          <w:szCs w:val="28"/>
        </w:rPr>
        <w:t xml:space="preserve"> </w:t>
      </w:r>
      <w:r w:rsidRPr="00133A8F">
        <w:rPr>
          <w:sz w:val="28"/>
          <w:szCs w:val="28"/>
        </w:rPr>
        <w:t>Внутрішній зміст свідомості людини, що має властивість інтенції – направленості на зовнішній світ з метою його діяльного відображення.</w:t>
      </w:r>
    </w:p>
    <w:p w:rsidR="007C29D4" w:rsidRPr="00133A8F" w:rsidRDefault="007C29D4" w:rsidP="007C29D4">
      <w:pPr>
        <w:jc w:val="both"/>
        <w:rPr>
          <w:sz w:val="28"/>
          <w:szCs w:val="28"/>
        </w:rPr>
      </w:pPr>
      <w:r w:rsidRPr="00133A8F">
        <w:rPr>
          <w:sz w:val="28"/>
          <w:szCs w:val="28"/>
        </w:rPr>
        <w:t xml:space="preserve">             7.</w:t>
      </w:r>
      <w:r>
        <w:rPr>
          <w:sz w:val="28"/>
          <w:szCs w:val="28"/>
        </w:rPr>
        <w:t xml:space="preserve"> </w:t>
      </w:r>
      <w:r w:rsidRPr="00133A8F">
        <w:rPr>
          <w:sz w:val="28"/>
          <w:szCs w:val="28"/>
        </w:rPr>
        <w:t>Рефлексія – відображення, усвідомлення свого власного внутрішнього світу, вмісту свідомості.</w:t>
      </w:r>
    </w:p>
    <w:p w:rsidR="007C29D4" w:rsidRPr="00133A8F" w:rsidRDefault="007C29D4" w:rsidP="007C29D4">
      <w:pPr>
        <w:pStyle w:val="a5"/>
        <w:ind w:firstLine="708"/>
        <w:jc w:val="both"/>
        <w:rPr>
          <w:sz w:val="28"/>
          <w:szCs w:val="28"/>
        </w:rPr>
      </w:pPr>
      <w:r w:rsidRPr="00133A8F">
        <w:rPr>
          <w:sz w:val="28"/>
          <w:szCs w:val="28"/>
        </w:rPr>
        <w:t>Поняття системи, фізичної величини, фізичного процесу, математичної моделі та їх взаємозв’яок.</w:t>
      </w:r>
    </w:p>
    <w:p w:rsidR="007C29D4" w:rsidRPr="00133A8F" w:rsidRDefault="007C29D4" w:rsidP="007C29D4">
      <w:pPr>
        <w:jc w:val="both"/>
        <w:rPr>
          <w:sz w:val="28"/>
          <w:szCs w:val="28"/>
        </w:rPr>
      </w:pPr>
      <w:r w:rsidRPr="00133A8F">
        <w:rPr>
          <w:sz w:val="28"/>
          <w:szCs w:val="28"/>
        </w:rPr>
        <w:t xml:space="preserve">             Реальні системи завжди вивчаються через їх характеристики, властивості, які, власне, і визначають у своїй сукупності саму систему. Так, наприклад, досліджуючи електричний пристрій завжди говорять про його електричні властивоті, масогабаритні характеристики, надійність.</w:t>
      </w:r>
    </w:p>
    <w:p w:rsidR="007C29D4" w:rsidRPr="00133A8F" w:rsidRDefault="007C29D4" w:rsidP="007C29D4">
      <w:pPr>
        <w:jc w:val="both"/>
        <w:rPr>
          <w:sz w:val="28"/>
          <w:szCs w:val="28"/>
        </w:rPr>
      </w:pPr>
      <w:r w:rsidRPr="00133A8F">
        <w:rPr>
          <w:sz w:val="28"/>
          <w:szCs w:val="28"/>
        </w:rPr>
        <w:t xml:space="preserve">          В науці та техніці цікавляться не будь-якими властивостями об’єктів та систем, а тими, які можна виразити числом, тобто кількісно охарактеризувати ступінь наявності тієї чи іншої властивості. Числові значення властивостей отримують шляхом вимірювання, тобто процедури порівняння, співставлення властивості досліджуваної системи із однорідною їй за природою властивістю іншої системи, що прийнята за еталон, міру і яка є носієм одиниці вимірювання даної властивості.</w:t>
      </w:r>
    </w:p>
    <w:p w:rsidR="007C29D4" w:rsidRPr="00133A8F" w:rsidRDefault="007C29D4" w:rsidP="007C29D4">
      <w:pPr>
        <w:jc w:val="both"/>
        <w:rPr>
          <w:sz w:val="28"/>
          <w:szCs w:val="28"/>
        </w:rPr>
      </w:pPr>
      <w:r w:rsidRPr="00133A8F">
        <w:rPr>
          <w:sz w:val="28"/>
          <w:szCs w:val="28"/>
        </w:rPr>
        <w:t xml:space="preserve">         Тобто, результатом вимірювання є число та числові похибки вимірювання. Властивість, що може бути виражена в числовій формі шляхом проведення процедури вимірювання називають </w:t>
      </w:r>
      <w:r w:rsidRPr="00ED1163">
        <w:rPr>
          <w:i/>
          <w:sz w:val="28"/>
          <w:szCs w:val="28"/>
        </w:rPr>
        <w:t>фізичною величиною</w:t>
      </w:r>
      <w:r w:rsidRPr="00133A8F">
        <w:rPr>
          <w:sz w:val="28"/>
          <w:szCs w:val="28"/>
        </w:rPr>
        <w:t>.</w:t>
      </w:r>
    </w:p>
    <w:p w:rsidR="007C29D4" w:rsidRPr="00133A8F" w:rsidRDefault="007C29D4" w:rsidP="007C29D4">
      <w:pPr>
        <w:jc w:val="both"/>
        <w:rPr>
          <w:sz w:val="28"/>
          <w:szCs w:val="28"/>
        </w:rPr>
      </w:pPr>
      <w:r w:rsidRPr="00133A8F">
        <w:rPr>
          <w:sz w:val="28"/>
          <w:szCs w:val="28"/>
        </w:rPr>
        <w:t xml:space="preserve">          Отже, розглядаючи системи різної фізичної природи, насправді вивчають сукупність фізичних величин, що характеризують систему та взаємозв’язок між ними. Ілюстрацією такого підходу є рисунок1.</w:t>
      </w: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jc w:val="center"/>
        <w:rPr>
          <w:sz w:val="28"/>
          <w:szCs w:val="28"/>
        </w:rPr>
      </w:pPr>
      <w:r>
        <w:rPr>
          <w:sz w:val="28"/>
          <w:szCs w:val="28"/>
        </w:rPr>
        <w:t>Рис.1</w:t>
      </w:r>
    </w:p>
    <w:p w:rsidR="007C29D4" w:rsidRPr="00133A8F" w:rsidRDefault="007C29D4" w:rsidP="007C29D4">
      <w:pPr>
        <w:jc w:val="both"/>
        <w:rPr>
          <w:sz w:val="28"/>
          <w:szCs w:val="28"/>
        </w:rPr>
      </w:pPr>
    </w:p>
    <w:p w:rsidR="007C29D4" w:rsidRPr="00133A8F" w:rsidRDefault="007C29D4" w:rsidP="007C29D4">
      <w:pPr>
        <w:jc w:val="both"/>
        <w:rPr>
          <w:sz w:val="28"/>
          <w:szCs w:val="28"/>
        </w:rPr>
      </w:pPr>
      <w:r w:rsidRPr="00133A8F">
        <w:rPr>
          <w:sz w:val="28"/>
          <w:szCs w:val="28"/>
        </w:rPr>
        <w:t xml:space="preserve">             Більшість фізичних величин змінюються </w:t>
      </w:r>
      <w:r>
        <w:rPr>
          <w:sz w:val="28"/>
          <w:szCs w:val="28"/>
        </w:rPr>
        <w:t>в часі та в просторі, тому їх подають та вивчають</w:t>
      </w:r>
      <w:r w:rsidRPr="00133A8F">
        <w:rPr>
          <w:sz w:val="28"/>
          <w:szCs w:val="28"/>
        </w:rPr>
        <w:t xml:space="preserve"> як математичні функції часу та просторових координат. Зміну фізичної величини в просторі і/або часі називають </w:t>
      </w:r>
      <w:r w:rsidRPr="00BE7DD8">
        <w:rPr>
          <w:i/>
          <w:sz w:val="28"/>
          <w:szCs w:val="28"/>
        </w:rPr>
        <w:t>фізичним процесом</w:t>
      </w:r>
      <w:r w:rsidRPr="00133A8F">
        <w:rPr>
          <w:sz w:val="28"/>
          <w:szCs w:val="28"/>
        </w:rPr>
        <w:t>.</w:t>
      </w:r>
      <w:r>
        <w:rPr>
          <w:sz w:val="28"/>
          <w:szCs w:val="28"/>
        </w:rPr>
        <w:t xml:space="preserve"> </w:t>
      </w:r>
      <w:r w:rsidRPr="00133A8F">
        <w:rPr>
          <w:sz w:val="28"/>
          <w:szCs w:val="28"/>
        </w:rPr>
        <w:t xml:space="preserve">           Фізичний процес, що у своїй просторово-часовій структурі несе відомості, інформацію про щось називають </w:t>
      </w:r>
      <w:r w:rsidRPr="00BE7DD8">
        <w:rPr>
          <w:i/>
          <w:sz w:val="28"/>
          <w:szCs w:val="28"/>
        </w:rPr>
        <w:t>сигналом</w:t>
      </w:r>
      <w:r w:rsidRPr="00133A8F">
        <w:rPr>
          <w:sz w:val="28"/>
          <w:szCs w:val="28"/>
        </w:rPr>
        <w:t>.</w:t>
      </w:r>
    </w:p>
    <w:p w:rsidR="007C29D4" w:rsidRPr="00133A8F" w:rsidRDefault="007C29D4" w:rsidP="007C29D4">
      <w:pPr>
        <w:jc w:val="both"/>
        <w:rPr>
          <w:sz w:val="28"/>
          <w:szCs w:val="28"/>
        </w:rPr>
      </w:pPr>
      <w:r w:rsidRPr="00133A8F">
        <w:rPr>
          <w:sz w:val="28"/>
          <w:szCs w:val="28"/>
        </w:rPr>
        <w:t xml:space="preserve">           Власне все, що ми </w:t>
      </w:r>
      <w:r>
        <w:rPr>
          <w:sz w:val="28"/>
          <w:szCs w:val="28"/>
        </w:rPr>
        <w:t>знаємо про деяку систему отримане</w:t>
      </w:r>
      <w:r w:rsidRPr="00133A8F">
        <w:rPr>
          <w:sz w:val="28"/>
          <w:szCs w:val="28"/>
        </w:rPr>
        <w:t xml:space="preserve"> нами через сукупність сигналів, що випромінює, генерує система. Самі ж сигнали завжди досліджують в рамках їх математичних моделей, тобто таких математичних об’єктів (функцій, векторів, інтегралів, диференціальних рівнянь)</w:t>
      </w:r>
      <w:r>
        <w:rPr>
          <w:sz w:val="28"/>
          <w:szCs w:val="28"/>
        </w:rPr>
        <w:t>,</w:t>
      </w:r>
      <w:r w:rsidRPr="00133A8F">
        <w:rPr>
          <w:sz w:val="28"/>
          <w:szCs w:val="28"/>
        </w:rPr>
        <w:t xml:space="preserve"> що адекватно відображають просторово-часову структуру сигналів</w:t>
      </w:r>
      <w:r>
        <w:rPr>
          <w:sz w:val="28"/>
          <w:szCs w:val="28"/>
        </w:rPr>
        <w:t xml:space="preserve"> і по своїй суті є носіями інформації про досліджуваноу систему чи процес</w:t>
      </w:r>
      <w:r w:rsidRPr="00133A8F">
        <w:rPr>
          <w:sz w:val="28"/>
          <w:szCs w:val="28"/>
        </w:rPr>
        <w:t>.</w:t>
      </w:r>
    </w:p>
    <w:p w:rsidR="007C29D4" w:rsidRPr="00133A8F" w:rsidRDefault="007C29D4" w:rsidP="007C29D4">
      <w:pPr>
        <w:jc w:val="both"/>
        <w:rPr>
          <w:sz w:val="28"/>
          <w:szCs w:val="28"/>
        </w:rPr>
      </w:pPr>
    </w:p>
    <w:p w:rsidR="007C29D4" w:rsidRPr="00133A8F" w:rsidRDefault="007C29D4" w:rsidP="007C29D4">
      <w:pPr>
        <w:jc w:val="both"/>
        <w:rPr>
          <w:sz w:val="28"/>
          <w:szCs w:val="28"/>
        </w:rPr>
      </w:pPr>
    </w:p>
    <w:p w:rsidR="007C29D4" w:rsidRPr="00133A8F" w:rsidRDefault="007C29D4" w:rsidP="007C29D4">
      <w:pPr>
        <w:ind w:firstLine="708"/>
        <w:jc w:val="both"/>
        <w:rPr>
          <w:sz w:val="28"/>
          <w:szCs w:val="28"/>
        </w:rPr>
      </w:pPr>
      <w:r w:rsidRPr="00133A8F">
        <w:rPr>
          <w:sz w:val="28"/>
          <w:szCs w:val="28"/>
        </w:rPr>
        <w:t>Носіями інформації є сигнали. Під сигналами будемо розуміти будь-який фізичний процес (зміна фізичної величини в просторі і/або часі), що несе відомості про щось. Відомості, інформація міститься в просторово-часовій структурі сигналу, яку в науці представляють у вигляді математичної моделі сигналу. Власне математична модель сигналу відображає характерні особливості просторово-часової структури сигналу, тому природно, що інформаційні властивості сигналу визначаються в теоретичних дослідженнях за його математичною моделлю, а в експериментальних дослідженнях – за зареєстрованою шляхом вимірювання реалізацією чи ансамлем реалізацій сигналу.</w:t>
      </w:r>
    </w:p>
    <w:p w:rsidR="007C29D4" w:rsidRPr="00133A8F" w:rsidRDefault="007C29D4" w:rsidP="007C29D4">
      <w:pPr>
        <w:ind w:firstLine="708"/>
        <w:jc w:val="both"/>
        <w:rPr>
          <w:sz w:val="28"/>
          <w:szCs w:val="28"/>
        </w:rPr>
      </w:pPr>
      <w:r w:rsidRPr="00133A8F">
        <w:rPr>
          <w:sz w:val="28"/>
          <w:szCs w:val="28"/>
        </w:rPr>
        <w:t>Отже, враховучи вище сказане, перед вивченням інформаційних властивостей сигналів неохідно ознайомитися із множиною їх можливих математичних моделей.</w:t>
      </w:r>
    </w:p>
    <w:p w:rsidR="007C29D4" w:rsidRPr="00133A8F" w:rsidRDefault="007C29D4" w:rsidP="007C29D4">
      <w:pPr>
        <w:ind w:firstLine="480"/>
        <w:jc w:val="both"/>
        <w:rPr>
          <w:sz w:val="28"/>
          <w:szCs w:val="28"/>
        </w:rPr>
      </w:pPr>
      <w:r w:rsidRPr="00133A8F">
        <w:rPr>
          <w:sz w:val="28"/>
          <w:szCs w:val="28"/>
        </w:rPr>
        <w:t>В теорії моделювання сигналів розрізняють:</w:t>
      </w:r>
    </w:p>
    <w:p w:rsidR="007C29D4" w:rsidRPr="00133A8F" w:rsidRDefault="007C29D4" w:rsidP="007C29D4">
      <w:pPr>
        <w:numPr>
          <w:ilvl w:val="0"/>
          <w:numId w:val="31"/>
        </w:numPr>
        <w:jc w:val="both"/>
        <w:rPr>
          <w:sz w:val="28"/>
          <w:szCs w:val="28"/>
        </w:rPr>
      </w:pPr>
      <w:r w:rsidRPr="00133A8F">
        <w:rPr>
          <w:sz w:val="28"/>
          <w:szCs w:val="28"/>
        </w:rPr>
        <w:t>Детерміновані та стохастичні</w:t>
      </w:r>
    </w:p>
    <w:p w:rsidR="007C29D4" w:rsidRPr="00133A8F" w:rsidRDefault="007C29D4" w:rsidP="007C29D4">
      <w:pPr>
        <w:numPr>
          <w:ilvl w:val="0"/>
          <w:numId w:val="31"/>
        </w:numPr>
        <w:jc w:val="both"/>
        <w:rPr>
          <w:sz w:val="28"/>
          <w:szCs w:val="28"/>
        </w:rPr>
      </w:pPr>
      <w:r w:rsidRPr="00133A8F">
        <w:rPr>
          <w:sz w:val="28"/>
          <w:szCs w:val="28"/>
        </w:rPr>
        <w:t>Дискретні та неперервні моделі сигналів.</w:t>
      </w:r>
    </w:p>
    <w:p w:rsidR="007C29D4" w:rsidRPr="00133A8F" w:rsidRDefault="007C29D4" w:rsidP="007C29D4">
      <w:pPr>
        <w:ind w:firstLine="480"/>
        <w:jc w:val="both"/>
        <w:rPr>
          <w:sz w:val="28"/>
          <w:szCs w:val="28"/>
        </w:rPr>
      </w:pPr>
      <w:r w:rsidRPr="00133A8F">
        <w:rPr>
          <w:sz w:val="28"/>
          <w:szCs w:val="28"/>
        </w:rPr>
        <w:t>Дуже часто слово “модель” упускають і відповідно говорять про детерміновані та стохастичні, дискретні та неперервні сигнали.</w:t>
      </w:r>
    </w:p>
    <w:p w:rsidR="007C29D4" w:rsidRPr="00133A8F" w:rsidRDefault="007C29D4" w:rsidP="007C29D4">
      <w:pPr>
        <w:ind w:firstLine="480"/>
        <w:jc w:val="both"/>
        <w:rPr>
          <w:sz w:val="28"/>
          <w:szCs w:val="28"/>
        </w:rPr>
      </w:pPr>
      <w:r w:rsidRPr="00133A8F">
        <w:rPr>
          <w:sz w:val="28"/>
          <w:szCs w:val="28"/>
        </w:rPr>
        <w:t>Детерміновані моделі сигналів не підходять для дослідження інформаційних властивостей сигналів, оскіль</w:t>
      </w:r>
      <w:r>
        <w:rPr>
          <w:sz w:val="28"/>
          <w:szCs w:val="28"/>
        </w:rPr>
        <w:t>к</w:t>
      </w:r>
      <w:r w:rsidRPr="00133A8F">
        <w:rPr>
          <w:sz w:val="28"/>
          <w:szCs w:val="28"/>
        </w:rPr>
        <w:t>и за означенням їх просторово-часова структура повністю відома, тому вони не можуть переносити інформацію, як</w:t>
      </w:r>
      <w:r>
        <w:rPr>
          <w:sz w:val="28"/>
          <w:szCs w:val="28"/>
        </w:rPr>
        <w:t>ій</w:t>
      </w:r>
      <w:r w:rsidRPr="00133A8F">
        <w:rPr>
          <w:sz w:val="28"/>
          <w:szCs w:val="28"/>
        </w:rPr>
        <w:t xml:space="preserve"> завжди </w:t>
      </w:r>
      <w:r>
        <w:rPr>
          <w:sz w:val="28"/>
          <w:szCs w:val="28"/>
        </w:rPr>
        <w:t>притаманний</w:t>
      </w:r>
      <w:r w:rsidRPr="00133A8F">
        <w:rPr>
          <w:sz w:val="28"/>
          <w:szCs w:val="28"/>
        </w:rPr>
        <w:t xml:space="preserve"> елемент новизни.</w:t>
      </w:r>
    </w:p>
    <w:p w:rsidR="007C29D4" w:rsidRDefault="007C29D4" w:rsidP="007C29D4">
      <w:pPr>
        <w:ind w:firstLine="708"/>
        <w:jc w:val="both"/>
        <w:rPr>
          <w:sz w:val="28"/>
          <w:szCs w:val="28"/>
        </w:rPr>
      </w:pPr>
      <w:r w:rsidRPr="00133A8F">
        <w:rPr>
          <w:sz w:val="28"/>
          <w:szCs w:val="28"/>
        </w:rPr>
        <w:t>Тому, природно, як моделі інформаційних сигналів використову</w:t>
      </w:r>
      <w:r>
        <w:rPr>
          <w:sz w:val="28"/>
          <w:szCs w:val="28"/>
        </w:rPr>
        <w:t>вати</w:t>
      </w:r>
      <w:r w:rsidRPr="00133A8F">
        <w:rPr>
          <w:sz w:val="28"/>
          <w:szCs w:val="28"/>
        </w:rPr>
        <w:t xml:space="preserve"> стохастичні, імовірнісні процеси та пол</w:t>
      </w:r>
      <w:r>
        <w:rPr>
          <w:sz w:val="28"/>
          <w:szCs w:val="28"/>
        </w:rPr>
        <w:t>я</w:t>
      </w:r>
      <w:r w:rsidRPr="00133A8F">
        <w:rPr>
          <w:sz w:val="28"/>
          <w:szCs w:val="28"/>
        </w:rPr>
        <w:t xml:space="preserve">, </w:t>
      </w:r>
      <w:r>
        <w:rPr>
          <w:sz w:val="28"/>
          <w:szCs w:val="28"/>
        </w:rPr>
        <w:t xml:space="preserve">які можуть бути як дискретними,  </w:t>
      </w:r>
      <w:r w:rsidRPr="00133A8F">
        <w:rPr>
          <w:sz w:val="28"/>
          <w:szCs w:val="28"/>
        </w:rPr>
        <w:t>квантов</w:t>
      </w:r>
      <w:r>
        <w:rPr>
          <w:sz w:val="28"/>
          <w:szCs w:val="28"/>
        </w:rPr>
        <w:t>аними,</w:t>
      </w:r>
      <w:r w:rsidRPr="00133A8F">
        <w:rPr>
          <w:sz w:val="28"/>
          <w:szCs w:val="28"/>
        </w:rPr>
        <w:t xml:space="preserve"> цифровими</w:t>
      </w:r>
      <w:r>
        <w:rPr>
          <w:sz w:val="28"/>
          <w:szCs w:val="28"/>
        </w:rPr>
        <w:t>,</w:t>
      </w:r>
      <w:r w:rsidRPr="00133A8F">
        <w:rPr>
          <w:sz w:val="28"/>
          <w:szCs w:val="28"/>
        </w:rPr>
        <w:t xml:space="preserve"> так і неперервними. Отже, вивчаючи курс теорії інформації будемо спочатку чітко вказувати на імовірнісну модель інформаційного сигналу, а вже потім вивчати його інформаційні характеристики</w:t>
      </w:r>
      <w:r>
        <w:rPr>
          <w:sz w:val="28"/>
          <w:szCs w:val="28"/>
        </w:rPr>
        <w:t>, які визначаються моделлю</w:t>
      </w:r>
      <w:r w:rsidRPr="00133A8F">
        <w:rPr>
          <w:sz w:val="28"/>
          <w:szCs w:val="28"/>
        </w:rPr>
        <w:t>.</w:t>
      </w:r>
    </w:p>
    <w:p w:rsidR="007C29D4" w:rsidRPr="00133A8F" w:rsidRDefault="007C29D4" w:rsidP="007C29D4">
      <w:pPr>
        <w:ind w:firstLine="708"/>
        <w:jc w:val="both"/>
        <w:rPr>
          <w:sz w:val="28"/>
          <w:szCs w:val="28"/>
        </w:rPr>
      </w:pPr>
      <w:r w:rsidRPr="00133A8F">
        <w:rPr>
          <w:sz w:val="28"/>
          <w:szCs w:val="28"/>
        </w:rPr>
        <w:lastRenderedPageBreak/>
        <w:t>При р</w:t>
      </w:r>
      <w:r>
        <w:rPr>
          <w:sz w:val="28"/>
          <w:szCs w:val="28"/>
        </w:rPr>
        <w:t>озгляді тем та питань курсу будем</w:t>
      </w:r>
      <w:r w:rsidRPr="00133A8F">
        <w:rPr>
          <w:sz w:val="28"/>
          <w:szCs w:val="28"/>
        </w:rPr>
        <w:t xml:space="preserve">о дотримуватися схеми викладу матеріалу – від простішого до складнішого, що </w:t>
      </w:r>
      <w:r>
        <w:rPr>
          <w:sz w:val="28"/>
          <w:szCs w:val="28"/>
        </w:rPr>
        <w:t>полягатиме</w:t>
      </w:r>
      <w:r w:rsidRPr="00133A8F">
        <w:rPr>
          <w:sz w:val="28"/>
          <w:szCs w:val="28"/>
        </w:rPr>
        <w:t xml:space="preserve"> </w:t>
      </w:r>
      <w:r>
        <w:rPr>
          <w:sz w:val="28"/>
          <w:szCs w:val="28"/>
        </w:rPr>
        <w:t xml:space="preserve">в </w:t>
      </w:r>
      <w:r w:rsidRPr="00133A8F">
        <w:rPr>
          <w:sz w:val="28"/>
          <w:szCs w:val="28"/>
        </w:rPr>
        <w:t>зростанн</w:t>
      </w:r>
      <w:r>
        <w:rPr>
          <w:sz w:val="28"/>
          <w:szCs w:val="28"/>
        </w:rPr>
        <w:t xml:space="preserve">і </w:t>
      </w:r>
      <w:r w:rsidRPr="00133A8F">
        <w:rPr>
          <w:sz w:val="28"/>
          <w:szCs w:val="28"/>
        </w:rPr>
        <w:t>складності імовірнісних моделей сигналів.</w:t>
      </w:r>
    </w:p>
    <w:p w:rsidR="007C29D4" w:rsidRDefault="007C29D4" w:rsidP="007C29D4">
      <w:pPr>
        <w:ind w:firstLine="708"/>
        <w:jc w:val="both"/>
        <w:rPr>
          <w:sz w:val="28"/>
          <w:szCs w:val="28"/>
        </w:rPr>
      </w:pPr>
      <w:r w:rsidRPr="00133A8F">
        <w:rPr>
          <w:sz w:val="28"/>
          <w:szCs w:val="28"/>
        </w:rPr>
        <w:t xml:space="preserve">Так будемо розглядати таку послідовність імовірнісних математичних моделей інформаційних сигналів: </w:t>
      </w:r>
    </w:p>
    <w:p w:rsidR="007C29D4" w:rsidRPr="00133A8F" w:rsidRDefault="007C29D4" w:rsidP="007C29D4">
      <w:pPr>
        <w:ind w:firstLine="708"/>
        <w:jc w:val="both"/>
        <w:rPr>
          <w:sz w:val="28"/>
          <w:szCs w:val="28"/>
        </w:rPr>
      </w:pPr>
      <w:r w:rsidRPr="00133A8F">
        <w:rPr>
          <w:sz w:val="28"/>
          <w:szCs w:val="28"/>
        </w:rPr>
        <w:t>1) Імовірнісний простір;</w:t>
      </w:r>
    </w:p>
    <w:p w:rsidR="007C29D4" w:rsidRPr="00133A8F" w:rsidRDefault="007C29D4" w:rsidP="007C29D4">
      <w:pPr>
        <w:jc w:val="both"/>
        <w:rPr>
          <w:sz w:val="28"/>
          <w:szCs w:val="28"/>
        </w:rPr>
      </w:pPr>
      <w:r w:rsidRPr="00133A8F">
        <w:rPr>
          <w:sz w:val="28"/>
          <w:szCs w:val="28"/>
        </w:rPr>
        <w:t xml:space="preserve">          2) Випадкова величина;</w:t>
      </w:r>
    </w:p>
    <w:p w:rsidR="007C29D4" w:rsidRPr="00133A8F" w:rsidRDefault="007C29D4" w:rsidP="007C29D4">
      <w:pPr>
        <w:jc w:val="both"/>
        <w:rPr>
          <w:sz w:val="28"/>
          <w:szCs w:val="28"/>
        </w:rPr>
      </w:pPr>
      <w:r w:rsidRPr="00133A8F">
        <w:rPr>
          <w:sz w:val="28"/>
          <w:szCs w:val="28"/>
        </w:rPr>
        <w:t xml:space="preserve">          3) Вектор випадкових величин;</w:t>
      </w:r>
    </w:p>
    <w:p w:rsidR="007C29D4" w:rsidRPr="00133A8F" w:rsidRDefault="007C29D4" w:rsidP="007C29D4">
      <w:pPr>
        <w:jc w:val="both"/>
        <w:rPr>
          <w:sz w:val="28"/>
          <w:szCs w:val="28"/>
        </w:rPr>
      </w:pPr>
      <w:r w:rsidRPr="00133A8F">
        <w:rPr>
          <w:sz w:val="28"/>
          <w:szCs w:val="28"/>
        </w:rPr>
        <w:t xml:space="preserve">          4) Випадковий процес;</w:t>
      </w:r>
    </w:p>
    <w:p w:rsidR="007C29D4" w:rsidRPr="00133A8F" w:rsidRDefault="007C29D4" w:rsidP="007C29D4">
      <w:pPr>
        <w:jc w:val="both"/>
        <w:rPr>
          <w:sz w:val="28"/>
          <w:szCs w:val="28"/>
        </w:rPr>
      </w:pPr>
      <w:r w:rsidRPr="00133A8F">
        <w:rPr>
          <w:sz w:val="28"/>
          <w:szCs w:val="28"/>
        </w:rPr>
        <w:t xml:space="preserve">          5) Вектор випадкових процесів;</w:t>
      </w:r>
    </w:p>
    <w:p w:rsidR="007C29D4" w:rsidRPr="00133A8F" w:rsidRDefault="007C29D4" w:rsidP="007C29D4">
      <w:pPr>
        <w:jc w:val="both"/>
        <w:rPr>
          <w:sz w:val="28"/>
          <w:szCs w:val="28"/>
        </w:rPr>
      </w:pPr>
      <w:r w:rsidRPr="00133A8F">
        <w:rPr>
          <w:sz w:val="28"/>
          <w:szCs w:val="28"/>
        </w:rPr>
        <w:t xml:space="preserve">          6) Випадкове поле.</w:t>
      </w:r>
    </w:p>
    <w:p w:rsidR="007C29D4" w:rsidRPr="00133A8F" w:rsidRDefault="007C29D4" w:rsidP="007C29D4">
      <w:pPr>
        <w:ind w:firstLine="708"/>
        <w:jc w:val="both"/>
        <w:rPr>
          <w:sz w:val="28"/>
          <w:szCs w:val="28"/>
        </w:rPr>
      </w:pPr>
      <w:r w:rsidRPr="00133A8F">
        <w:rPr>
          <w:sz w:val="28"/>
          <w:szCs w:val="28"/>
        </w:rPr>
        <w:t>Кожен об’єкт будемо розглядати як для дискретного, так і для неперервного випадків.</w:t>
      </w:r>
    </w:p>
    <w:p w:rsidR="007C29D4" w:rsidRDefault="007C29D4" w:rsidP="007C29D4">
      <w:pPr>
        <w:ind w:firstLine="708"/>
        <w:jc w:val="both"/>
        <w:rPr>
          <w:sz w:val="28"/>
          <w:szCs w:val="28"/>
        </w:rPr>
      </w:pPr>
      <w:r w:rsidRPr="00133A8F">
        <w:rPr>
          <w:sz w:val="28"/>
          <w:szCs w:val="28"/>
        </w:rPr>
        <w:t xml:space="preserve">Слід зауважити про зв’язок між поняттями система та сигнал, модель системи та модель сигналу.   </w:t>
      </w:r>
    </w:p>
    <w:p w:rsidR="007C29D4" w:rsidRPr="00133A8F" w:rsidRDefault="007C29D4" w:rsidP="007C29D4">
      <w:pPr>
        <w:ind w:firstLine="708"/>
        <w:jc w:val="both"/>
        <w:rPr>
          <w:sz w:val="28"/>
          <w:szCs w:val="28"/>
        </w:rPr>
      </w:pPr>
      <w:r w:rsidRPr="00133A8F">
        <w:rPr>
          <w:sz w:val="28"/>
          <w:szCs w:val="28"/>
        </w:rPr>
        <w:t xml:space="preserve">   </w:t>
      </w:r>
    </w:p>
    <w:p w:rsidR="007C29D4" w:rsidRPr="00133A8F" w:rsidRDefault="007C29D4" w:rsidP="007C29D4">
      <w:pPr>
        <w:ind w:firstLine="708"/>
        <w:jc w:val="both"/>
        <w:rPr>
          <w:sz w:val="28"/>
          <w:szCs w:val="28"/>
        </w:rPr>
      </w:pPr>
      <w:r w:rsidRPr="00133A8F">
        <w:rPr>
          <w:sz w:val="28"/>
          <w:szCs w:val="28"/>
        </w:rPr>
        <w:t>ПОНЯТТЯ ЯКІСНОЇ ТА КІЛЬКІСНОЇ ІНФОРМАЦІЇ (вимірювальна інформація).</w:t>
      </w:r>
    </w:p>
    <w:p w:rsidR="007C29D4" w:rsidRPr="00133A8F" w:rsidRDefault="007C29D4" w:rsidP="007C29D4">
      <w:pPr>
        <w:ind w:firstLine="708"/>
        <w:jc w:val="both"/>
        <w:rPr>
          <w:sz w:val="28"/>
          <w:szCs w:val="28"/>
        </w:rPr>
      </w:pPr>
      <w:r w:rsidRPr="00133A8F">
        <w:rPr>
          <w:sz w:val="28"/>
          <w:szCs w:val="28"/>
        </w:rPr>
        <w:t>Основою будь-якої є різноманіття. В математиці аналогом, відповідником різноманіття є поняття множини. І поняття “різноманіття” і поняття “множина” є фундаментальними, основними, тому природно, що математичні структури, базуючись на понятті множина, можуть бути і носіями інформації, тобто моделями, які несуть інформацію, відомості.</w:t>
      </w:r>
    </w:p>
    <w:p w:rsidR="007C29D4" w:rsidRPr="00133A8F" w:rsidRDefault="007C29D4" w:rsidP="007C29D4">
      <w:pPr>
        <w:jc w:val="both"/>
        <w:rPr>
          <w:sz w:val="28"/>
          <w:szCs w:val="28"/>
        </w:rPr>
      </w:pPr>
      <w:r w:rsidRPr="00133A8F">
        <w:rPr>
          <w:sz w:val="28"/>
          <w:szCs w:val="28"/>
        </w:rPr>
        <w:t>Якщо множини числові, то і інформація, що в них закладена є числового стану. Якщо ж множина нечислова, то і інформація є якісного типу.</w:t>
      </w:r>
    </w:p>
    <w:p w:rsidR="007C29D4" w:rsidRPr="00133A8F" w:rsidRDefault="007C29D4" w:rsidP="007C29D4">
      <w:pPr>
        <w:jc w:val="both"/>
        <w:rPr>
          <w:sz w:val="28"/>
          <w:szCs w:val="28"/>
        </w:rPr>
      </w:pPr>
      <w:r w:rsidRPr="00133A8F">
        <w:rPr>
          <w:sz w:val="28"/>
          <w:szCs w:val="28"/>
        </w:rPr>
        <w:t>Частковим випадком інформації числового типу є вимірювання є вимірювальна інформація.</w:t>
      </w:r>
    </w:p>
    <w:p w:rsidR="007C29D4" w:rsidRPr="00133A8F" w:rsidRDefault="007C29D4" w:rsidP="007C29D4">
      <w:pPr>
        <w:jc w:val="both"/>
        <w:rPr>
          <w:sz w:val="28"/>
          <w:szCs w:val="28"/>
        </w:rPr>
      </w:pPr>
    </w:p>
    <w:p w:rsidR="007C29D4" w:rsidRPr="00133A8F" w:rsidRDefault="007C29D4" w:rsidP="007C29D4">
      <w:pPr>
        <w:ind w:firstLine="708"/>
        <w:jc w:val="both"/>
        <w:rPr>
          <w:sz w:val="28"/>
          <w:szCs w:val="28"/>
        </w:rPr>
      </w:pPr>
      <w:r w:rsidRPr="00133A8F">
        <w:rPr>
          <w:sz w:val="28"/>
          <w:szCs w:val="28"/>
        </w:rPr>
        <w:t xml:space="preserve">Перш ніж аналізувати таке поняття як інформація, необхідно проаналізувати поняття  “різноманітність”, “структура”, “відображення” та відповідні їм математичні поняття: “множина”,  “простір”,  “функція”. Але перед тим слід поставити питання про еквівалентність між вище названими парами понять. </w:t>
      </w:r>
    </w:p>
    <w:p w:rsidR="007C29D4" w:rsidRPr="00133A8F" w:rsidRDefault="007C29D4" w:rsidP="007C29D4">
      <w:pPr>
        <w:ind w:firstLine="708"/>
        <w:jc w:val="both"/>
        <w:rPr>
          <w:sz w:val="28"/>
          <w:szCs w:val="28"/>
        </w:rPr>
      </w:pPr>
      <w:r w:rsidRPr="00133A8F">
        <w:rPr>
          <w:sz w:val="28"/>
          <w:szCs w:val="28"/>
        </w:rPr>
        <w:t>А це в свою чергу зачіпає проблему степені сепантичної еквівалентності (чи нееквівалентності) математичних понять та загально-людських філософських понять взагалі.</w:t>
      </w:r>
    </w:p>
    <w:p w:rsidR="007C29D4" w:rsidRPr="00133A8F" w:rsidRDefault="007C29D4" w:rsidP="007C29D4">
      <w:pPr>
        <w:ind w:firstLine="708"/>
        <w:jc w:val="both"/>
        <w:rPr>
          <w:sz w:val="28"/>
          <w:szCs w:val="28"/>
        </w:rPr>
      </w:pPr>
      <w:r w:rsidRPr="00133A8F">
        <w:rPr>
          <w:sz w:val="28"/>
          <w:szCs w:val="28"/>
        </w:rPr>
        <w:t>Проведемо компоративний аналіз понять “різноманітність” та “множина”. Під різноманітністю ми розуміємо наявність неоднорідності, відмінності, множинності, неподібності чогось.</w:t>
      </w:r>
    </w:p>
    <w:p w:rsidR="007C29D4" w:rsidRPr="00133A8F" w:rsidRDefault="007C29D4" w:rsidP="007C29D4">
      <w:pPr>
        <w:ind w:firstLine="708"/>
        <w:jc w:val="both"/>
        <w:rPr>
          <w:sz w:val="28"/>
          <w:szCs w:val="28"/>
        </w:rPr>
      </w:pPr>
      <w:r w:rsidRPr="00133A8F">
        <w:rPr>
          <w:sz w:val="28"/>
          <w:szCs w:val="28"/>
        </w:rPr>
        <w:t xml:space="preserve">Це досить ємнісне поняття, яке містить і поняття множинність. Тобто, поняття множинність завжди слідує разом із поняттям різноманітність, хоча це нееквівалентні поняття. </w:t>
      </w:r>
    </w:p>
    <w:p w:rsidR="007C29D4" w:rsidRDefault="007C29D4" w:rsidP="007C29D4">
      <w:pPr>
        <w:ind w:firstLine="708"/>
        <w:jc w:val="both"/>
        <w:rPr>
          <w:sz w:val="28"/>
          <w:szCs w:val="28"/>
        </w:rPr>
      </w:pPr>
      <w:r w:rsidRPr="00133A8F">
        <w:rPr>
          <w:sz w:val="28"/>
          <w:szCs w:val="28"/>
        </w:rPr>
        <w:t xml:space="preserve"> Без множинності не може бути різноманітності. Отже, “множинність”(диференційованість) є більш первинним поняттям по відношенню до поняття  “різноманітність”, оскільки  “множинність” відображає факт наявності декількох, а не одного (чогось), а  “різноманітність” окрім факту </w:t>
      </w:r>
      <w:r w:rsidRPr="00133A8F">
        <w:rPr>
          <w:sz w:val="28"/>
          <w:szCs w:val="28"/>
        </w:rPr>
        <w:lastRenderedPageBreak/>
        <w:t xml:space="preserve">множинності відображає, вказує на те, що ці декілька (чогось) є різними, а не однаковими. Хоча при більш глибокому аналізі це не зовсім так, оскільки “побачити” множинність можна лише тоді, коли виділяються, розрізняються між собою елементи деякої множини, а таке розрізнення вказує на неодинаковість, різність елементів будь-якої множини з потужністю більше ніж один елемент.     </w:t>
      </w:r>
    </w:p>
    <w:p w:rsidR="007C29D4"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t xml:space="preserve">Термін «інформація» має багато означень. У широкому сенсі </w:t>
      </w:r>
      <w:r w:rsidRPr="007C61EF">
        <w:rPr>
          <w:bCs/>
          <w:i/>
          <w:color w:val="000000"/>
          <w:kern w:val="2"/>
          <w:sz w:val="28"/>
          <w:szCs w:val="28"/>
        </w:rPr>
        <w:t>інформація</w:t>
      </w:r>
      <w:r w:rsidRPr="007C61EF">
        <w:rPr>
          <w:bCs/>
          <w:color w:val="000000"/>
          <w:kern w:val="2"/>
          <w:sz w:val="28"/>
          <w:szCs w:val="28"/>
        </w:rPr>
        <w:t xml:space="preserve"> </w:t>
      </w:r>
      <w:r>
        <w:rPr>
          <w:bCs/>
          <w:color w:val="000000"/>
          <w:kern w:val="2"/>
          <w:sz w:val="28"/>
          <w:szCs w:val="28"/>
        </w:rPr>
        <w:t>пов</w:t>
      </w:r>
      <w:r w:rsidRPr="00CC0283">
        <w:rPr>
          <w:bCs/>
          <w:color w:val="000000"/>
          <w:kern w:val="2"/>
          <w:sz w:val="28"/>
          <w:szCs w:val="28"/>
          <w:lang w:val="ru-RU"/>
        </w:rPr>
        <w:t>’</w:t>
      </w:r>
      <w:r>
        <w:rPr>
          <w:bCs/>
          <w:color w:val="000000"/>
          <w:kern w:val="2"/>
          <w:sz w:val="28"/>
          <w:szCs w:val="28"/>
          <w:lang w:val="ru-RU"/>
        </w:rPr>
        <w:t xml:space="preserve">язана із такою </w:t>
      </w:r>
      <w:r w:rsidRPr="007C61EF">
        <w:rPr>
          <w:bCs/>
          <w:color w:val="000000"/>
          <w:kern w:val="2"/>
          <w:sz w:val="28"/>
          <w:szCs w:val="28"/>
        </w:rPr>
        <w:t xml:space="preserve">– </w:t>
      </w:r>
      <w:r>
        <w:rPr>
          <w:bCs/>
          <w:color w:val="000000"/>
          <w:kern w:val="2"/>
          <w:sz w:val="28"/>
          <w:szCs w:val="28"/>
        </w:rPr>
        <w:t xml:space="preserve">зміст </w:t>
      </w:r>
      <w:r w:rsidRPr="007C61EF">
        <w:rPr>
          <w:bCs/>
          <w:color w:val="000000"/>
          <w:kern w:val="2"/>
          <w:sz w:val="28"/>
          <w:szCs w:val="28"/>
        </w:rPr>
        <w:t xml:space="preserve">відображення реального світу. Існує означення інформації й у вузькому сенсі: </w:t>
      </w:r>
      <w:r w:rsidRPr="007C61EF">
        <w:rPr>
          <w:bCs/>
          <w:i/>
          <w:color w:val="000000"/>
          <w:kern w:val="2"/>
          <w:sz w:val="28"/>
          <w:szCs w:val="28"/>
        </w:rPr>
        <w:t>інформація</w:t>
      </w:r>
      <w:r w:rsidRPr="007C61EF">
        <w:rPr>
          <w:bCs/>
          <w:color w:val="000000"/>
          <w:kern w:val="2"/>
          <w:sz w:val="28"/>
          <w:szCs w:val="28"/>
        </w:rPr>
        <w:t xml:space="preserve"> – будь-які відомості, що є об</w:t>
      </w:r>
      <w:r>
        <w:rPr>
          <w:bCs/>
          <w:color w:val="000000"/>
          <w:kern w:val="2"/>
          <w:sz w:val="28"/>
          <w:szCs w:val="28"/>
        </w:rPr>
        <w:t>’</w:t>
      </w:r>
      <w:r w:rsidRPr="007C61EF">
        <w:rPr>
          <w:bCs/>
          <w:color w:val="000000"/>
          <w:kern w:val="2"/>
          <w:sz w:val="28"/>
          <w:szCs w:val="28"/>
        </w:rPr>
        <w:t xml:space="preserve">єктом </w:t>
      </w:r>
      <w:r>
        <w:rPr>
          <w:bCs/>
          <w:color w:val="000000"/>
          <w:kern w:val="2"/>
          <w:sz w:val="28"/>
          <w:szCs w:val="28"/>
        </w:rPr>
        <w:t>відбору, передавання,</w:t>
      </w:r>
      <w:r w:rsidRPr="007C61EF">
        <w:rPr>
          <w:bCs/>
          <w:color w:val="000000"/>
          <w:kern w:val="2"/>
          <w:sz w:val="28"/>
          <w:szCs w:val="28"/>
        </w:rPr>
        <w:t xml:space="preserve"> перетворення</w:t>
      </w:r>
      <w:r>
        <w:rPr>
          <w:bCs/>
          <w:color w:val="000000"/>
          <w:kern w:val="2"/>
          <w:sz w:val="28"/>
          <w:szCs w:val="28"/>
        </w:rPr>
        <w:t xml:space="preserve"> та зберігання</w:t>
      </w:r>
      <w:r w:rsidRPr="007C61EF">
        <w:rPr>
          <w:bCs/>
          <w:color w:val="000000"/>
          <w:kern w:val="2"/>
          <w:sz w:val="28"/>
          <w:szCs w:val="28"/>
        </w:rPr>
        <w:t>.</w:t>
      </w:r>
    </w:p>
    <w:p w:rsidR="007C29D4" w:rsidRDefault="007C29D4" w:rsidP="007C29D4">
      <w:pPr>
        <w:ind w:firstLine="708"/>
        <w:jc w:val="both"/>
        <w:rPr>
          <w:sz w:val="28"/>
          <w:szCs w:val="28"/>
        </w:rPr>
      </w:pPr>
    </w:p>
    <w:p w:rsidR="007C29D4" w:rsidRDefault="007C29D4" w:rsidP="007C29D4">
      <w:pPr>
        <w:ind w:firstLine="708"/>
        <w:jc w:val="both"/>
        <w:rPr>
          <w:sz w:val="28"/>
          <w:szCs w:val="28"/>
        </w:rPr>
      </w:pPr>
    </w:p>
    <w:p w:rsidR="007C29D4" w:rsidRDefault="007C29D4" w:rsidP="007C29D4">
      <w:pPr>
        <w:ind w:firstLine="708"/>
        <w:jc w:val="both"/>
        <w:rPr>
          <w:sz w:val="28"/>
          <w:szCs w:val="28"/>
        </w:rPr>
      </w:pPr>
    </w:p>
    <w:p w:rsidR="007C29D4" w:rsidRDefault="007C29D4" w:rsidP="007C29D4">
      <w:pPr>
        <w:ind w:firstLine="708"/>
        <w:jc w:val="both"/>
        <w:rPr>
          <w:sz w:val="28"/>
          <w:szCs w:val="28"/>
        </w:rPr>
      </w:pPr>
    </w:p>
    <w:p w:rsidR="007C29D4" w:rsidRDefault="007C29D4" w:rsidP="007C29D4">
      <w:pPr>
        <w:tabs>
          <w:tab w:val="num" w:pos="1448"/>
        </w:tabs>
        <w:autoSpaceDE w:val="0"/>
        <w:autoSpaceDN w:val="0"/>
        <w:adjustRightInd w:val="0"/>
        <w:ind w:firstLine="724"/>
        <w:jc w:val="both"/>
        <w:rPr>
          <w:bCs/>
          <w:color w:val="000000"/>
          <w:kern w:val="2"/>
          <w:sz w:val="28"/>
          <w:szCs w:val="28"/>
        </w:rPr>
      </w:pPr>
      <w:r>
        <w:rPr>
          <w:bCs/>
          <w:color w:val="000000"/>
          <w:kern w:val="2"/>
          <w:sz w:val="28"/>
          <w:szCs w:val="28"/>
        </w:rPr>
        <w:t xml:space="preserve">Інформація надходить в систему у вигляді повідомлення. Під </w:t>
      </w:r>
      <w:r w:rsidRPr="00AA3959">
        <w:rPr>
          <w:bCs/>
          <w:i/>
          <w:color w:val="000000"/>
          <w:kern w:val="2"/>
          <w:sz w:val="28"/>
          <w:szCs w:val="28"/>
        </w:rPr>
        <w:t>повідомленням</w:t>
      </w:r>
      <w:r>
        <w:rPr>
          <w:bCs/>
          <w:color w:val="000000"/>
          <w:kern w:val="2"/>
          <w:sz w:val="28"/>
          <w:szCs w:val="28"/>
        </w:rPr>
        <w:t xml:space="preserve"> розуміють сукупність знаків або первинних сигналів, що містять інформацію.</w:t>
      </w:r>
    </w:p>
    <w:p w:rsidR="007C29D4" w:rsidRDefault="007C29D4" w:rsidP="007C29D4">
      <w:pPr>
        <w:tabs>
          <w:tab w:val="num" w:pos="1448"/>
        </w:tabs>
        <w:autoSpaceDE w:val="0"/>
        <w:autoSpaceDN w:val="0"/>
        <w:adjustRightInd w:val="0"/>
        <w:ind w:firstLine="724"/>
        <w:jc w:val="both"/>
        <w:rPr>
          <w:bCs/>
          <w:color w:val="000000"/>
          <w:kern w:val="2"/>
          <w:sz w:val="28"/>
          <w:szCs w:val="28"/>
        </w:rPr>
      </w:pPr>
      <w:r w:rsidRPr="00545A83">
        <w:rPr>
          <w:bCs/>
          <w:i/>
          <w:color w:val="000000"/>
          <w:kern w:val="2"/>
          <w:sz w:val="28"/>
          <w:szCs w:val="28"/>
        </w:rPr>
        <w:t>Джерело повідомлень</w:t>
      </w:r>
      <w:r>
        <w:rPr>
          <w:bCs/>
          <w:color w:val="000000"/>
          <w:kern w:val="2"/>
          <w:sz w:val="28"/>
          <w:szCs w:val="28"/>
        </w:rPr>
        <w:t xml:space="preserve"> в загальному випадку утворює сукупність джерела інформації (ДІ) об’єкту дослідження або спостереження та первинного перетворювача (ПП) (датчика, людини-оператора, тощо), що відтворює інформацію про процес, який протікає в ньому.</w:t>
      </w:r>
    </w:p>
    <w:p w:rsidR="007C29D4" w:rsidRDefault="007C29D4" w:rsidP="007C29D4">
      <w:pPr>
        <w:tabs>
          <w:tab w:val="num" w:pos="1448"/>
        </w:tabs>
        <w:autoSpaceDE w:val="0"/>
        <w:autoSpaceDN w:val="0"/>
        <w:adjustRightInd w:val="0"/>
        <w:ind w:firstLine="724"/>
        <w:jc w:val="both"/>
        <w:rPr>
          <w:bCs/>
          <w:color w:val="000000"/>
          <w:kern w:val="2"/>
          <w:sz w:val="28"/>
          <w:szCs w:val="28"/>
        </w:rPr>
      </w:pPr>
      <w:r>
        <w:rPr>
          <w:bCs/>
          <w:color w:val="000000"/>
          <w:kern w:val="2"/>
          <w:sz w:val="28"/>
          <w:szCs w:val="28"/>
        </w:rPr>
        <w:t>Розрізняють дискретні та неперервні повідомлення.</w:t>
      </w:r>
    </w:p>
    <w:p w:rsidR="007C29D4" w:rsidRPr="008C4AE3" w:rsidRDefault="007C29D4" w:rsidP="007C29D4">
      <w:pPr>
        <w:pStyle w:val="af1"/>
        <w:spacing w:before="0" w:beforeAutospacing="0" w:after="0" w:afterAutospacing="0"/>
        <w:ind w:firstLine="726"/>
        <w:jc w:val="both"/>
        <w:rPr>
          <w:sz w:val="28"/>
          <w:szCs w:val="28"/>
        </w:rPr>
      </w:pPr>
      <w:r w:rsidRPr="008C4AE3">
        <w:rPr>
          <w:i/>
          <w:sz w:val="28"/>
          <w:szCs w:val="28"/>
        </w:rPr>
        <w:t>Дискретні повідомлення</w:t>
      </w:r>
      <w:r w:rsidRPr="00DF6C98">
        <w:rPr>
          <w:sz w:val="28"/>
          <w:szCs w:val="28"/>
        </w:rPr>
        <w:t xml:space="preserve"> формуються в результаті послідовно</w:t>
      </w:r>
      <w:r>
        <w:rPr>
          <w:sz w:val="28"/>
          <w:szCs w:val="28"/>
        </w:rPr>
        <w:t>го</w:t>
      </w:r>
      <w:r w:rsidRPr="00DF6C98">
        <w:rPr>
          <w:sz w:val="28"/>
          <w:szCs w:val="28"/>
        </w:rPr>
        <w:t xml:space="preserve"> вида</w:t>
      </w:r>
      <w:r>
        <w:rPr>
          <w:sz w:val="28"/>
          <w:szCs w:val="28"/>
        </w:rPr>
        <w:t>вання</w:t>
      </w:r>
      <w:r w:rsidRPr="00DF6C98">
        <w:rPr>
          <w:sz w:val="28"/>
          <w:szCs w:val="28"/>
        </w:rPr>
        <w:t xml:space="preserve"> джерелом повідомлень окремих елементів </w:t>
      </w:r>
      <w:r>
        <w:rPr>
          <w:sz w:val="28"/>
          <w:szCs w:val="28"/>
        </w:rPr>
        <w:t>–</w:t>
      </w:r>
      <w:r w:rsidRPr="00DF6C98">
        <w:rPr>
          <w:sz w:val="28"/>
          <w:szCs w:val="28"/>
        </w:rPr>
        <w:t xml:space="preserve"> </w:t>
      </w:r>
      <w:r w:rsidRPr="008C4AE3">
        <w:rPr>
          <w:i/>
          <w:sz w:val="28"/>
          <w:szCs w:val="28"/>
        </w:rPr>
        <w:t>знаків</w:t>
      </w:r>
      <w:r>
        <w:rPr>
          <w:i/>
          <w:sz w:val="28"/>
          <w:szCs w:val="28"/>
        </w:rPr>
        <w:t>, символів, букв</w:t>
      </w:r>
      <w:r w:rsidRPr="00DF6C98">
        <w:rPr>
          <w:sz w:val="28"/>
          <w:szCs w:val="28"/>
        </w:rPr>
        <w:t>.</w:t>
      </w:r>
      <w:r>
        <w:rPr>
          <w:sz w:val="28"/>
          <w:szCs w:val="28"/>
        </w:rPr>
        <w:t xml:space="preserve"> Множину</w:t>
      </w:r>
      <w:r w:rsidRPr="00DF6C98">
        <w:rPr>
          <w:sz w:val="28"/>
          <w:szCs w:val="28"/>
        </w:rPr>
        <w:t xml:space="preserve"> різних знаків називають </w:t>
      </w:r>
      <w:r w:rsidRPr="00462E57">
        <w:rPr>
          <w:i/>
          <w:sz w:val="28"/>
          <w:szCs w:val="28"/>
        </w:rPr>
        <w:t>алфавітом</w:t>
      </w:r>
      <w:r w:rsidRPr="00DF6C98">
        <w:rPr>
          <w:sz w:val="28"/>
          <w:szCs w:val="28"/>
        </w:rPr>
        <w:t xml:space="preserve"> джерела повідомлення, а число знаків </w:t>
      </w:r>
      <w:r>
        <w:rPr>
          <w:sz w:val="28"/>
          <w:szCs w:val="28"/>
        </w:rPr>
        <w:t>–</w:t>
      </w:r>
      <w:r w:rsidRPr="00DF6C98">
        <w:rPr>
          <w:sz w:val="28"/>
          <w:szCs w:val="28"/>
        </w:rPr>
        <w:t xml:space="preserve"> </w:t>
      </w:r>
      <w:r w:rsidRPr="00462E57">
        <w:rPr>
          <w:i/>
          <w:sz w:val="28"/>
          <w:szCs w:val="28"/>
        </w:rPr>
        <w:t>об</w:t>
      </w:r>
      <w:r>
        <w:rPr>
          <w:i/>
          <w:sz w:val="28"/>
          <w:szCs w:val="28"/>
        </w:rPr>
        <w:t>’</w:t>
      </w:r>
      <w:r w:rsidRPr="00462E57">
        <w:rPr>
          <w:i/>
          <w:sz w:val="28"/>
          <w:szCs w:val="28"/>
        </w:rPr>
        <w:t>ємом алфавіту</w:t>
      </w:r>
      <w:r w:rsidRPr="00DF6C98">
        <w:rPr>
          <w:sz w:val="28"/>
          <w:szCs w:val="28"/>
        </w:rPr>
        <w:t>.</w:t>
      </w:r>
      <w:r w:rsidRPr="008C4AE3">
        <w:rPr>
          <w:bCs/>
          <w:color w:val="000000"/>
          <w:kern w:val="2"/>
          <w:sz w:val="28"/>
          <w:szCs w:val="28"/>
        </w:rPr>
        <w:t xml:space="preserve"> </w:t>
      </w:r>
      <w:r>
        <w:rPr>
          <w:bCs/>
          <w:color w:val="000000"/>
          <w:kern w:val="2"/>
          <w:sz w:val="28"/>
          <w:szCs w:val="28"/>
        </w:rPr>
        <w:t>Якщо повідомлення</w:t>
      </w:r>
      <w:r w:rsidRPr="007C61EF">
        <w:rPr>
          <w:bCs/>
          <w:color w:val="000000"/>
          <w:kern w:val="2"/>
          <w:sz w:val="28"/>
          <w:szCs w:val="28"/>
        </w:rPr>
        <w:t xml:space="preserve"> є дискретними, то пристрій обробки</w:t>
      </w:r>
      <w:r>
        <w:rPr>
          <w:bCs/>
          <w:color w:val="000000"/>
          <w:kern w:val="2"/>
          <w:sz w:val="28"/>
          <w:szCs w:val="28"/>
        </w:rPr>
        <w:t xml:space="preserve"> такої інформації</w:t>
      </w:r>
      <w:r w:rsidRPr="007C61EF">
        <w:rPr>
          <w:bCs/>
          <w:color w:val="000000"/>
          <w:kern w:val="2"/>
          <w:sz w:val="28"/>
          <w:szCs w:val="28"/>
        </w:rPr>
        <w:t xml:space="preserve"> назива</w:t>
      </w:r>
      <w:r>
        <w:rPr>
          <w:bCs/>
          <w:color w:val="000000"/>
          <w:kern w:val="2"/>
          <w:sz w:val="28"/>
          <w:szCs w:val="28"/>
        </w:rPr>
        <w:t>ють дискретним пристроєм.</w:t>
      </w:r>
    </w:p>
    <w:p w:rsidR="007C29D4" w:rsidRPr="007C29D4" w:rsidRDefault="007C29D4" w:rsidP="007C29D4">
      <w:pPr>
        <w:pStyle w:val="af1"/>
        <w:spacing w:before="0" w:beforeAutospacing="0" w:after="0" w:afterAutospacing="0"/>
        <w:ind w:firstLine="726"/>
        <w:jc w:val="both"/>
        <w:rPr>
          <w:sz w:val="28"/>
          <w:szCs w:val="28"/>
          <w:lang w:val="ru-RU"/>
        </w:rPr>
      </w:pPr>
      <w:r w:rsidRPr="00AA3959">
        <w:rPr>
          <w:i/>
          <w:sz w:val="28"/>
          <w:szCs w:val="28"/>
        </w:rPr>
        <w:t>Неперервні повідомлення</w:t>
      </w:r>
      <w:r w:rsidRPr="00DF6C98">
        <w:rPr>
          <w:sz w:val="28"/>
          <w:szCs w:val="28"/>
        </w:rPr>
        <w:t xml:space="preserve"> не </w:t>
      </w:r>
      <w:r>
        <w:rPr>
          <w:sz w:val="28"/>
          <w:szCs w:val="28"/>
        </w:rPr>
        <w:t>по</w:t>
      </w:r>
      <w:r w:rsidRPr="00DF6C98">
        <w:rPr>
          <w:sz w:val="28"/>
          <w:szCs w:val="28"/>
        </w:rPr>
        <w:t>ділені на елементи. Вони описую</w:t>
      </w:r>
      <w:r>
        <w:rPr>
          <w:sz w:val="28"/>
          <w:szCs w:val="28"/>
        </w:rPr>
        <w:t>ться неперервними функціями часу, що приймають неперервну множину значень (мова, телевізійне зображення)</w:t>
      </w:r>
      <w:r w:rsidRPr="00DF6C98">
        <w:rPr>
          <w:sz w:val="28"/>
          <w:szCs w:val="28"/>
        </w:rPr>
        <w:t xml:space="preserve">. </w:t>
      </w:r>
      <w:r w:rsidRPr="001A5C76">
        <w:rPr>
          <w:sz w:val="28"/>
          <w:szCs w:val="28"/>
        </w:rPr>
        <w:t>Неперервні повідомлення можна передавати дискретними способами. В цьому разі неперервні сигнали, якими передаються ці повідомлення, перетворюються на дискретні за допомогою операцій квантування за рівнем та дискретизації в часі. На приймальному боці виконується обернене перетворення: за прийнятими дискретними сигналами відновлюються передані неперервні сигнали.</w:t>
      </w:r>
    </w:p>
    <w:p w:rsidR="007C29D4" w:rsidRPr="007C29D4" w:rsidRDefault="007C29D4" w:rsidP="007C29D4">
      <w:pPr>
        <w:pStyle w:val="af1"/>
        <w:spacing w:before="0" w:beforeAutospacing="0" w:after="0" w:afterAutospacing="0"/>
        <w:ind w:firstLine="726"/>
        <w:jc w:val="both"/>
        <w:rPr>
          <w:sz w:val="28"/>
          <w:szCs w:val="28"/>
          <w:lang w:val="ru-RU"/>
        </w:rPr>
      </w:pPr>
      <w:r w:rsidRPr="001A5C76">
        <w:rPr>
          <w:sz w:val="28"/>
          <w:szCs w:val="28"/>
        </w:rPr>
        <w:t xml:space="preserve">Дискретні сигнали як засіб передачі повідомлень більш поширені, ніж неперервні, завдяки тому що вони меншою мірою зазнають впливу завад </w:t>
      </w:r>
      <w:r>
        <w:rPr>
          <w:sz w:val="28"/>
          <w:szCs w:val="28"/>
        </w:rPr>
        <w:t>та</w:t>
      </w:r>
      <w:r w:rsidRPr="001A5C76">
        <w:rPr>
          <w:sz w:val="28"/>
          <w:szCs w:val="28"/>
        </w:rPr>
        <w:t xml:space="preserve"> спотворень в каналах зв'язку, а в разі спотворення їх легше регенерувати (відновити) </w:t>
      </w:r>
      <w:r>
        <w:rPr>
          <w:sz w:val="28"/>
          <w:szCs w:val="28"/>
        </w:rPr>
        <w:t>та</w:t>
      </w:r>
      <w:r w:rsidRPr="001A5C76">
        <w:rPr>
          <w:sz w:val="28"/>
          <w:szCs w:val="28"/>
        </w:rPr>
        <w:t xml:space="preserve">, </w:t>
      </w:r>
      <w:r>
        <w:rPr>
          <w:sz w:val="28"/>
          <w:szCs w:val="28"/>
        </w:rPr>
        <w:t>о</w:t>
      </w:r>
      <w:r w:rsidRPr="001A5C76">
        <w:rPr>
          <w:sz w:val="28"/>
          <w:szCs w:val="28"/>
        </w:rPr>
        <w:t xml:space="preserve">крім того, вони досить легко обробляються в </w:t>
      </w:r>
      <w:r>
        <w:rPr>
          <w:sz w:val="28"/>
          <w:szCs w:val="28"/>
        </w:rPr>
        <w:t>комп’ютері</w:t>
      </w:r>
      <w:r w:rsidRPr="001A5C76">
        <w:rPr>
          <w:sz w:val="28"/>
          <w:szCs w:val="28"/>
        </w:rPr>
        <w:t>.</w:t>
      </w:r>
    </w:p>
    <w:p w:rsidR="007C29D4" w:rsidRDefault="007C29D4" w:rsidP="007C29D4">
      <w:pPr>
        <w:pStyle w:val="af1"/>
        <w:spacing w:before="0" w:beforeAutospacing="0" w:after="0" w:afterAutospacing="0"/>
        <w:ind w:firstLine="726"/>
        <w:jc w:val="both"/>
        <w:rPr>
          <w:sz w:val="28"/>
          <w:szCs w:val="28"/>
        </w:rPr>
      </w:pPr>
    </w:p>
    <w:p w:rsidR="007C29D4" w:rsidRDefault="007C29D4" w:rsidP="007C29D4">
      <w:pPr>
        <w:pStyle w:val="af1"/>
        <w:spacing w:before="0" w:beforeAutospacing="0" w:after="0" w:afterAutospacing="0"/>
        <w:ind w:firstLine="726"/>
        <w:jc w:val="both"/>
        <w:rPr>
          <w:sz w:val="28"/>
          <w:szCs w:val="28"/>
        </w:rPr>
      </w:pPr>
    </w:p>
    <w:p w:rsidR="007C29D4" w:rsidRPr="007C29D4" w:rsidRDefault="007C29D4" w:rsidP="007C29D4">
      <w:pPr>
        <w:pStyle w:val="af1"/>
        <w:spacing w:before="0" w:beforeAutospacing="0" w:after="0" w:afterAutospacing="0"/>
        <w:ind w:firstLine="726"/>
        <w:jc w:val="both"/>
        <w:rPr>
          <w:sz w:val="28"/>
          <w:szCs w:val="28"/>
          <w:lang w:val="ru-RU"/>
        </w:rPr>
      </w:pPr>
      <w:r w:rsidRPr="00DF6C98">
        <w:rPr>
          <w:sz w:val="28"/>
          <w:szCs w:val="28"/>
        </w:rPr>
        <w:t>Для переда</w:t>
      </w:r>
      <w:r>
        <w:rPr>
          <w:sz w:val="28"/>
          <w:szCs w:val="28"/>
        </w:rPr>
        <w:t>вання</w:t>
      </w:r>
      <w:r w:rsidRPr="00DF6C98">
        <w:rPr>
          <w:sz w:val="28"/>
          <w:szCs w:val="28"/>
        </w:rPr>
        <w:t xml:space="preserve"> повідомлення канал</w:t>
      </w:r>
      <w:r>
        <w:rPr>
          <w:sz w:val="28"/>
          <w:szCs w:val="28"/>
        </w:rPr>
        <w:t>ом</w:t>
      </w:r>
      <w:r w:rsidRPr="00DF6C98">
        <w:rPr>
          <w:sz w:val="28"/>
          <w:szCs w:val="28"/>
        </w:rPr>
        <w:t xml:space="preserve"> зв</w:t>
      </w:r>
      <w:r>
        <w:rPr>
          <w:sz w:val="28"/>
          <w:szCs w:val="28"/>
        </w:rPr>
        <w:t>’</w:t>
      </w:r>
      <w:r w:rsidRPr="00DF6C98">
        <w:rPr>
          <w:sz w:val="28"/>
          <w:szCs w:val="28"/>
        </w:rPr>
        <w:t xml:space="preserve">язку йому ставлять у відповідність певний сигнал. Під </w:t>
      </w:r>
      <w:r w:rsidRPr="00462E57">
        <w:rPr>
          <w:i/>
          <w:sz w:val="28"/>
          <w:szCs w:val="28"/>
        </w:rPr>
        <w:t>сигналом</w:t>
      </w:r>
      <w:r w:rsidRPr="00DF6C98">
        <w:rPr>
          <w:sz w:val="28"/>
          <w:szCs w:val="28"/>
        </w:rPr>
        <w:t xml:space="preserve"> розуміють фізич</w:t>
      </w:r>
      <w:r>
        <w:rPr>
          <w:sz w:val="28"/>
          <w:szCs w:val="28"/>
        </w:rPr>
        <w:t>ний процес, що відображає, переносить</w:t>
      </w:r>
      <w:r w:rsidRPr="00DF6C98">
        <w:rPr>
          <w:sz w:val="28"/>
          <w:szCs w:val="28"/>
        </w:rPr>
        <w:t xml:space="preserve"> повідомлення.</w:t>
      </w:r>
    </w:p>
    <w:p w:rsidR="007C29D4" w:rsidRPr="009B6171" w:rsidRDefault="007C29D4" w:rsidP="007C29D4">
      <w:pPr>
        <w:pStyle w:val="af1"/>
        <w:spacing w:before="0" w:beforeAutospacing="0" w:after="0" w:afterAutospacing="0"/>
        <w:ind w:firstLine="726"/>
        <w:jc w:val="both"/>
        <w:rPr>
          <w:sz w:val="28"/>
          <w:szCs w:val="28"/>
        </w:rPr>
      </w:pPr>
      <w:r w:rsidRPr="009B6171">
        <w:rPr>
          <w:sz w:val="28"/>
          <w:szCs w:val="28"/>
        </w:rPr>
        <w:t xml:space="preserve">Будь-який сигнал характеризується такими основними параметрами: </w:t>
      </w:r>
    </w:p>
    <w:p w:rsidR="007C29D4" w:rsidRPr="009B6171" w:rsidRDefault="007C29D4" w:rsidP="007C29D4">
      <w:pPr>
        <w:pStyle w:val="af1"/>
        <w:numPr>
          <w:ilvl w:val="1"/>
          <w:numId w:val="13"/>
        </w:numPr>
        <w:spacing w:before="0" w:beforeAutospacing="0" w:after="0" w:afterAutospacing="0"/>
        <w:jc w:val="both"/>
        <w:rPr>
          <w:sz w:val="28"/>
          <w:szCs w:val="28"/>
        </w:rPr>
      </w:pPr>
      <w:r w:rsidRPr="009B6171">
        <w:rPr>
          <w:sz w:val="28"/>
          <w:szCs w:val="28"/>
        </w:rPr>
        <w:t xml:space="preserve">тривалістю, </w:t>
      </w:r>
    </w:p>
    <w:p w:rsidR="007C29D4" w:rsidRPr="009B6171" w:rsidRDefault="007C29D4" w:rsidP="007C29D4">
      <w:pPr>
        <w:pStyle w:val="af1"/>
        <w:numPr>
          <w:ilvl w:val="1"/>
          <w:numId w:val="13"/>
        </w:numPr>
        <w:spacing w:before="0" w:beforeAutospacing="0" w:after="0" w:afterAutospacing="0"/>
        <w:jc w:val="both"/>
        <w:rPr>
          <w:sz w:val="28"/>
          <w:szCs w:val="28"/>
        </w:rPr>
      </w:pPr>
      <w:r w:rsidRPr="009B6171">
        <w:rPr>
          <w:sz w:val="28"/>
          <w:szCs w:val="28"/>
        </w:rPr>
        <w:t xml:space="preserve">шириною частотного спектра </w:t>
      </w:r>
    </w:p>
    <w:p w:rsidR="007C29D4" w:rsidRPr="009B6171" w:rsidRDefault="007C29D4" w:rsidP="007C29D4">
      <w:pPr>
        <w:pStyle w:val="af1"/>
        <w:numPr>
          <w:ilvl w:val="1"/>
          <w:numId w:val="13"/>
        </w:numPr>
        <w:spacing w:before="0" w:beforeAutospacing="0" w:after="0" w:afterAutospacing="0"/>
        <w:jc w:val="both"/>
        <w:rPr>
          <w:sz w:val="28"/>
          <w:szCs w:val="28"/>
        </w:rPr>
      </w:pPr>
      <w:r w:rsidRPr="009B6171">
        <w:rPr>
          <w:sz w:val="28"/>
          <w:szCs w:val="28"/>
        </w:rPr>
        <w:lastRenderedPageBreak/>
        <w:t>динамічним діапазоном.</w:t>
      </w:r>
    </w:p>
    <w:p w:rsidR="007C29D4" w:rsidRDefault="007C29D4" w:rsidP="007C29D4">
      <w:pPr>
        <w:pStyle w:val="af1"/>
        <w:spacing w:before="0" w:beforeAutospacing="0" w:after="0" w:afterAutospacing="0"/>
        <w:ind w:firstLine="726"/>
        <w:jc w:val="both"/>
        <w:rPr>
          <w:sz w:val="28"/>
          <w:szCs w:val="28"/>
        </w:rPr>
      </w:pPr>
      <w:r w:rsidRPr="009B6171">
        <w:rPr>
          <w:sz w:val="28"/>
          <w:szCs w:val="28"/>
        </w:rPr>
        <w:t xml:space="preserve">Під </w:t>
      </w:r>
      <w:r w:rsidRPr="009B6171">
        <w:rPr>
          <w:i/>
          <w:iCs/>
          <w:sz w:val="28"/>
          <w:szCs w:val="28"/>
        </w:rPr>
        <w:t>тривалістю</w:t>
      </w:r>
      <w:r w:rsidRPr="009B6171">
        <w:rPr>
          <w:sz w:val="28"/>
          <w:szCs w:val="28"/>
        </w:rPr>
        <w:t xml:space="preserve"> </w:t>
      </w:r>
      <w:r w:rsidRPr="009A758A">
        <w:rPr>
          <w:position w:val="-12"/>
          <w:sz w:val="28"/>
          <w:szCs w:val="28"/>
        </w:rPr>
        <w:object w:dxaOrig="300" w:dyaOrig="380">
          <v:shape id="_x0000_i1051" type="#_x0000_t75" style="width:15pt;height:18.75pt" o:ole="">
            <v:imagedata r:id="rId51" o:title=""/>
          </v:shape>
          <o:OLEObject Type="Embed" ProgID="Equation.3" ShapeID="_x0000_i1051" DrawAspect="Content" ObjectID="_1449652148" r:id="rId52"/>
        </w:object>
      </w:r>
      <w:r w:rsidRPr="009B6171">
        <w:rPr>
          <w:sz w:val="28"/>
          <w:szCs w:val="28"/>
        </w:rPr>
        <w:t xml:space="preserve"> сигналу розуміють час, протягом якого </w:t>
      </w:r>
      <w:r>
        <w:rPr>
          <w:sz w:val="28"/>
          <w:szCs w:val="28"/>
        </w:rPr>
        <w:t>сигнал</w:t>
      </w:r>
      <w:r w:rsidRPr="009B6171">
        <w:rPr>
          <w:sz w:val="28"/>
          <w:szCs w:val="28"/>
        </w:rPr>
        <w:t xml:space="preserve"> знаходиться в каналі зв'язку.</w:t>
      </w:r>
    </w:p>
    <w:p w:rsidR="007C29D4" w:rsidRPr="009B6171" w:rsidRDefault="007C29D4" w:rsidP="007C29D4">
      <w:pPr>
        <w:pStyle w:val="af1"/>
        <w:spacing w:before="0" w:beforeAutospacing="0" w:after="0" w:afterAutospacing="0"/>
        <w:ind w:firstLine="726"/>
        <w:jc w:val="both"/>
        <w:rPr>
          <w:sz w:val="28"/>
          <w:szCs w:val="28"/>
        </w:rPr>
      </w:pPr>
      <w:r w:rsidRPr="009B6171">
        <w:rPr>
          <w:i/>
          <w:iCs/>
          <w:sz w:val="28"/>
          <w:szCs w:val="28"/>
        </w:rPr>
        <w:t>Частотний</w:t>
      </w:r>
      <w:r w:rsidRPr="009B6171">
        <w:rPr>
          <w:sz w:val="28"/>
          <w:szCs w:val="28"/>
        </w:rPr>
        <w:t xml:space="preserve"> </w:t>
      </w:r>
      <w:r w:rsidRPr="009B6171">
        <w:rPr>
          <w:i/>
          <w:iCs/>
          <w:sz w:val="28"/>
          <w:szCs w:val="28"/>
        </w:rPr>
        <w:t>спектр</w:t>
      </w:r>
      <w:r>
        <w:rPr>
          <w:sz w:val="28"/>
          <w:szCs w:val="28"/>
        </w:rPr>
        <w:t xml:space="preserve"> </w:t>
      </w:r>
      <w:r w:rsidRPr="009A758A">
        <w:rPr>
          <w:position w:val="-12"/>
          <w:sz w:val="28"/>
          <w:szCs w:val="28"/>
        </w:rPr>
        <w:object w:dxaOrig="340" w:dyaOrig="380">
          <v:shape id="_x0000_i1052" type="#_x0000_t75" style="width:17.25pt;height:18.75pt" o:ole="">
            <v:imagedata r:id="rId53" o:title=""/>
          </v:shape>
          <o:OLEObject Type="Embed" ProgID="Equation.3" ShapeID="_x0000_i1052" DrawAspect="Content" ObjectID="_1449652149" r:id="rId54"/>
        </w:object>
      </w:r>
      <w:r w:rsidRPr="009B6171">
        <w:rPr>
          <w:sz w:val="28"/>
          <w:szCs w:val="28"/>
        </w:rPr>
        <w:t xml:space="preserve"> сигналу визначає смугу частот, яку </w:t>
      </w:r>
      <w:r>
        <w:rPr>
          <w:sz w:val="28"/>
          <w:szCs w:val="28"/>
        </w:rPr>
        <w:t>сигнал</w:t>
      </w:r>
      <w:r w:rsidRPr="009B6171">
        <w:rPr>
          <w:sz w:val="28"/>
          <w:szCs w:val="28"/>
        </w:rPr>
        <w:t xml:space="preserve"> охоплював під час передачі по каналу зв'язку. </w:t>
      </w:r>
    </w:p>
    <w:p w:rsidR="007C29D4" w:rsidRPr="009B6171" w:rsidRDefault="007C29D4" w:rsidP="007C29D4">
      <w:pPr>
        <w:pStyle w:val="af1"/>
        <w:spacing w:before="0" w:beforeAutospacing="0" w:after="0" w:afterAutospacing="0"/>
        <w:ind w:firstLine="726"/>
        <w:jc w:val="both"/>
        <w:rPr>
          <w:sz w:val="28"/>
          <w:szCs w:val="28"/>
        </w:rPr>
      </w:pPr>
      <w:r w:rsidRPr="009B6171">
        <w:rPr>
          <w:i/>
          <w:iCs/>
          <w:sz w:val="28"/>
          <w:szCs w:val="28"/>
        </w:rPr>
        <w:t>Середньою</w:t>
      </w:r>
      <w:r w:rsidRPr="009B6171">
        <w:rPr>
          <w:sz w:val="28"/>
          <w:szCs w:val="28"/>
        </w:rPr>
        <w:t xml:space="preserve"> </w:t>
      </w:r>
      <w:r w:rsidRPr="009B6171">
        <w:rPr>
          <w:i/>
          <w:iCs/>
          <w:sz w:val="28"/>
          <w:szCs w:val="28"/>
        </w:rPr>
        <w:t>потужністю</w:t>
      </w:r>
      <w:r>
        <w:rPr>
          <w:sz w:val="28"/>
          <w:szCs w:val="28"/>
        </w:rPr>
        <w:t xml:space="preserve"> </w:t>
      </w:r>
      <w:r w:rsidRPr="009A758A">
        <w:rPr>
          <w:position w:val="-12"/>
          <w:sz w:val="28"/>
          <w:szCs w:val="28"/>
        </w:rPr>
        <w:object w:dxaOrig="300" w:dyaOrig="380">
          <v:shape id="_x0000_i1053" type="#_x0000_t75" style="width:15pt;height:18.75pt" o:ole="">
            <v:imagedata r:id="rId55" o:title=""/>
          </v:shape>
          <o:OLEObject Type="Embed" ProgID="Equation.3" ShapeID="_x0000_i1053" DrawAspect="Content" ObjectID="_1449652150" r:id="rId56"/>
        </w:object>
      </w:r>
      <w:r w:rsidRPr="009B6171">
        <w:rPr>
          <w:sz w:val="28"/>
          <w:szCs w:val="28"/>
        </w:rPr>
        <w:t xml:space="preserve"> сигналу є потужність, яка забезпечується апаратурою під час його надходження до каналу зв'язку. </w:t>
      </w:r>
    </w:p>
    <w:p w:rsidR="007C29D4" w:rsidRPr="009B6171" w:rsidRDefault="007C29D4" w:rsidP="007C29D4">
      <w:pPr>
        <w:pStyle w:val="af1"/>
        <w:spacing w:before="0" w:beforeAutospacing="0" w:after="0" w:afterAutospacing="0"/>
        <w:ind w:firstLine="726"/>
        <w:jc w:val="both"/>
        <w:rPr>
          <w:i/>
          <w:iCs/>
          <w:sz w:val="28"/>
          <w:szCs w:val="28"/>
        </w:rPr>
      </w:pPr>
      <w:r w:rsidRPr="009B6171">
        <w:rPr>
          <w:sz w:val="28"/>
          <w:szCs w:val="28"/>
        </w:rPr>
        <w:t xml:space="preserve">На практиці частіше замість </w:t>
      </w:r>
      <w:r w:rsidRPr="009A758A">
        <w:rPr>
          <w:position w:val="-12"/>
          <w:sz w:val="28"/>
          <w:szCs w:val="28"/>
        </w:rPr>
        <w:object w:dxaOrig="300" w:dyaOrig="380">
          <v:shape id="_x0000_i1054" type="#_x0000_t75" style="width:15pt;height:18.75pt" o:ole="">
            <v:imagedata r:id="rId57" o:title=""/>
          </v:shape>
          <o:OLEObject Type="Embed" ProgID="Equation.3" ShapeID="_x0000_i1054" DrawAspect="Content" ObjectID="_1449652151" r:id="rId58"/>
        </w:object>
      </w:r>
      <w:r w:rsidRPr="009B6171">
        <w:rPr>
          <w:sz w:val="28"/>
          <w:szCs w:val="28"/>
        </w:rPr>
        <w:t xml:space="preserve"> користуються поняттям </w:t>
      </w:r>
      <w:r w:rsidRPr="009B6171">
        <w:rPr>
          <w:i/>
          <w:iCs/>
          <w:sz w:val="28"/>
          <w:szCs w:val="28"/>
        </w:rPr>
        <w:t>динамічного</w:t>
      </w:r>
      <w:r w:rsidRPr="009B6171">
        <w:rPr>
          <w:sz w:val="28"/>
          <w:szCs w:val="28"/>
        </w:rPr>
        <w:t xml:space="preserve"> </w:t>
      </w:r>
      <w:r w:rsidRPr="009B6171">
        <w:rPr>
          <w:i/>
          <w:iCs/>
          <w:sz w:val="28"/>
          <w:szCs w:val="28"/>
        </w:rPr>
        <w:t>діапазону</w:t>
      </w:r>
      <w:r>
        <w:rPr>
          <w:sz w:val="28"/>
          <w:szCs w:val="28"/>
        </w:rPr>
        <w:t xml:space="preserve"> </w:t>
      </w:r>
      <w:r w:rsidRPr="009A758A">
        <w:rPr>
          <w:position w:val="-12"/>
          <w:sz w:val="28"/>
          <w:szCs w:val="28"/>
        </w:rPr>
        <w:object w:dxaOrig="380" w:dyaOrig="380">
          <v:shape id="_x0000_i1055" type="#_x0000_t75" style="width:18.75pt;height:18.75pt" o:ole="">
            <v:imagedata r:id="rId59" o:title=""/>
          </v:shape>
          <o:OLEObject Type="Embed" ProgID="Equation.3" ShapeID="_x0000_i1055" DrawAspect="Content" ObjectID="_1449652152" r:id="rId60"/>
        </w:object>
      </w:r>
      <w:r w:rsidRPr="009B6171">
        <w:rPr>
          <w:sz w:val="28"/>
          <w:szCs w:val="28"/>
        </w:rPr>
        <w:t>, що визначається логарифмом відношення найбільшої (максимальної) миттєвої потужності сигналу (</w:t>
      </w:r>
      <w:r w:rsidRPr="009A758A">
        <w:rPr>
          <w:position w:val="-12"/>
          <w:sz w:val="28"/>
          <w:szCs w:val="28"/>
        </w:rPr>
        <w:object w:dxaOrig="1240" w:dyaOrig="380">
          <v:shape id="_x0000_i1056" type="#_x0000_t75" style="width:62.25pt;height:18.75pt" o:ole="">
            <v:imagedata r:id="rId61" o:title=""/>
          </v:shape>
          <o:OLEObject Type="Embed" ProgID="Equation.3" ShapeID="_x0000_i1056" DrawAspect="Content" ObjectID="_1449652153" r:id="rId62"/>
        </w:object>
      </w:r>
      <w:r w:rsidRPr="009B6171">
        <w:rPr>
          <w:sz w:val="28"/>
          <w:szCs w:val="28"/>
        </w:rPr>
        <w:t>) до найменшої (мінімальної)</w:t>
      </w:r>
      <w:r>
        <w:rPr>
          <w:sz w:val="28"/>
          <w:szCs w:val="28"/>
        </w:rPr>
        <w:t xml:space="preserve"> </w:t>
      </w:r>
      <w:r w:rsidRPr="009A758A">
        <w:rPr>
          <w:position w:val="-12"/>
          <w:sz w:val="28"/>
          <w:szCs w:val="28"/>
        </w:rPr>
        <w:object w:dxaOrig="660" w:dyaOrig="380">
          <v:shape id="_x0000_i1057" type="#_x0000_t75" style="width:33pt;height:18.75pt" o:ole="">
            <v:imagedata r:id="rId63" o:title=""/>
          </v:shape>
          <o:OLEObject Type="Embed" ProgID="Equation.3" ShapeID="_x0000_i1057" DrawAspect="Content" ObjectID="_1449652154" r:id="rId64"/>
        </w:object>
      </w:r>
      <w:r w:rsidRPr="009B6171">
        <w:rPr>
          <w:sz w:val="28"/>
          <w:szCs w:val="28"/>
        </w:rPr>
        <w:t>, дозволене значення якої дорівнює потужності завад (</w:t>
      </w:r>
      <w:r w:rsidRPr="009A758A">
        <w:rPr>
          <w:position w:val="-12"/>
          <w:sz w:val="28"/>
          <w:szCs w:val="28"/>
        </w:rPr>
        <w:object w:dxaOrig="1200" w:dyaOrig="380">
          <v:shape id="_x0000_i1058" type="#_x0000_t75" style="width:60pt;height:18.75pt" o:ole="">
            <v:imagedata r:id="rId65" o:title=""/>
          </v:shape>
          <o:OLEObject Type="Embed" ProgID="Equation.3" ShapeID="_x0000_i1058" DrawAspect="Content" ObjectID="_1449652155" r:id="rId66"/>
        </w:object>
      </w:r>
      <w:r w:rsidRPr="009B6171">
        <w:rPr>
          <w:sz w:val="28"/>
          <w:szCs w:val="28"/>
        </w:rPr>
        <w:t>):</w:t>
      </w:r>
    </w:p>
    <w:p w:rsidR="007C29D4" w:rsidRPr="009B6171" w:rsidRDefault="007C29D4" w:rsidP="007C29D4">
      <w:pPr>
        <w:pStyle w:val="af1"/>
        <w:spacing w:before="0" w:beforeAutospacing="0" w:after="0" w:afterAutospacing="0"/>
        <w:ind w:firstLine="726"/>
        <w:jc w:val="center"/>
        <w:rPr>
          <w:sz w:val="28"/>
          <w:szCs w:val="28"/>
        </w:rPr>
      </w:pPr>
      <w:r w:rsidRPr="009A758A">
        <w:rPr>
          <w:i/>
          <w:iCs/>
          <w:position w:val="-34"/>
          <w:sz w:val="28"/>
          <w:szCs w:val="28"/>
        </w:rPr>
        <w:object w:dxaOrig="1380" w:dyaOrig="780">
          <v:shape id="_x0000_i1059" type="#_x0000_t75" style="width:69pt;height:39pt" o:ole="">
            <v:imagedata r:id="rId67" o:title=""/>
          </v:shape>
          <o:OLEObject Type="Embed" ProgID="Equation.3" ShapeID="_x0000_i1059" DrawAspect="Content" ObjectID="_1449652156" r:id="rId68"/>
        </w:object>
      </w:r>
      <w:r w:rsidRPr="009B6171">
        <w:rPr>
          <w:sz w:val="28"/>
          <w:szCs w:val="28"/>
        </w:rPr>
        <w:t>.</w:t>
      </w:r>
    </w:p>
    <w:p w:rsidR="007C29D4" w:rsidRPr="009B6171" w:rsidRDefault="007C29D4" w:rsidP="007C29D4">
      <w:pPr>
        <w:pStyle w:val="af1"/>
        <w:spacing w:before="0" w:beforeAutospacing="0" w:after="0" w:afterAutospacing="0"/>
        <w:ind w:firstLine="726"/>
        <w:jc w:val="both"/>
        <w:rPr>
          <w:i/>
          <w:iCs/>
          <w:sz w:val="28"/>
          <w:szCs w:val="28"/>
        </w:rPr>
      </w:pPr>
      <w:r w:rsidRPr="009B6171">
        <w:rPr>
          <w:sz w:val="28"/>
          <w:szCs w:val="28"/>
        </w:rPr>
        <w:t xml:space="preserve">Усі ці параметри сигналу є його </w:t>
      </w:r>
      <w:r w:rsidRPr="009B6171">
        <w:rPr>
          <w:i/>
          <w:iCs/>
          <w:sz w:val="28"/>
          <w:szCs w:val="28"/>
        </w:rPr>
        <w:t>обсягом</w:t>
      </w:r>
      <w:r w:rsidRPr="009B6171">
        <w:rPr>
          <w:sz w:val="28"/>
          <w:szCs w:val="28"/>
        </w:rPr>
        <w:t>:</w:t>
      </w:r>
    </w:p>
    <w:p w:rsidR="007C29D4" w:rsidRPr="009B6171" w:rsidRDefault="007C29D4" w:rsidP="007C29D4">
      <w:pPr>
        <w:pStyle w:val="af1"/>
        <w:spacing w:before="0" w:beforeAutospacing="0" w:after="0" w:afterAutospacing="0"/>
        <w:ind w:firstLine="726"/>
        <w:jc w:val="center"/>
        <w:rPr>
          <w:sz w:val="28"/>
          <w:szCs w:val="28"/>
        </w:rPr>
      </w:pPr>
      <w:r w:rsidRPr="009A758A">
        <w:rPr>
          <w:position w:val="-12"/>
          <w:sz w:val="28"/>
          <w:szCs w:val="28"/>
        </w:rPr>
        <w:object w:dxaOrig="1440" w:dyaOrig="380">
          <v:shape id="_x0000_i1060" type="#_x0000_t75" style="width:1in;height:18.75pt" o:ole="">
            <v:imagedata r:id="rId69" o:title=""/>
          </v:shape>
          <o:OLEObject Type="Embed" ProgID="Equation.3" ShapeID="_x0000_i1060" DrawAspect="Content" ObjectID="_1449652157" r:id="rId70"/>
        </w:object>
      </w:r>
      <w:r w:rsidRPr="009B6171">
        <w:rPr>
          <w:sz w:val="28"/>
          <w:szCs w:val="28"/>
        </w:rPr>
        <w:t>.</w:t>
      </w:r>
    </w:p>
    <w:p w:rsidR="007C29D4" w:rsidRPr="009B6171" w:rsidRDefault="007C29D4" w:rsidP="007C29D4">
      <w:pPr>
        <w:pStyle w:val="af1"/>
        <w:spacing w:before="0" w:beforeAutospacing="0" w:after="0" w:afterAutospacing="0"/>
        <w:ind w:firstLine="726"/>
        <w:jc w:val="both"/>
        <w:rPr>
          <w:sz w:val="28"/>
          <w:szCs w:val="28"/>
        </w:rPr>
      </w:pPr>
      <w:r w:rsidRPr="009B6171">
        <w:rPr>
          <w:sz w:val="28"/>
          <w:szCs w:val="28"/>
        </w:rPr>
        <w:t>Аналогічними параметрами характеризується також канал зв'язку. Ними є:</w:t>
      </w:r>
    </w:p>
    <w:p w:rsidR="007C29D4" w:rsidRPr="009B6171" w:rsidRDefault="007C29D4" w:rsidP="007C29D4">
      <w:pPr>
        <w:pStyle w:val="af1"/>
        <w:numPr>
          <w:ilvl w:val="1"/>
          <w:numId w:val="14"/>
        </w:numPr>
        <w:tabs>
          <w:tab w:val="clear" w:pos="1440"/>
          <w:tab w:val="num" w:pos="993"/>
        </w:tabs>
        <w:spacing w:before="0" w:beforeAutospacing="0" w:after="0" w:afterAutospacing="0"/>
        <w:ind w:left="0" w:firstLine="709"/>
        <w:jc w:val="both"/>
        <w:rPr>
          <w:sz w:val="28"/>
          <w:szCs w:val="28"/>
        </w:rPr>
      </w:pPr>
      <w:r w:rsidRPr="009B6171">
        <w:rPr>
          <w:sz w:val="28"/>
          <w:szCs w:val="28"/>
        </w:rPr>
        <w:t xml:space="preserve"> </w:t>
      </w:r>
      <w:r w:rsidRPr="009B6171">
        <w:rPr>
          <w:i/>
          <w:iCs/>
          <w:sz w:val="28"/>
          <w:szCs w:val="28"/>
        </w:rPr>
        <w:t>тривалість</w:t>
      </w:r>
      <w:r w:rsidRPr="009B6171">
        <w:rPr>
          <w:sz w:val="28"/>
          <w:szCs w:val="28"/>
        </w:rPr>
        <w:t xml:space="preserve"> </w:t>
      </w:r>
      <w:r w:rsidRPr="009B6171">
        <w:rPr>
          <w:i/>
          <w:iCs/>
          <w:sz w:val="28"/>
          <w:szCs w:val="28"/>
        </w:rPr>
        <w:t>використання</w:t>
      </w:r>
      <w:r>
        <w:rPr>
          <w:sz w:val="28"/>
          <w:szCs w:val="28"/>
        </w:rPr>
        <w:t xml:space="preserve"> </w:t>
      </w:r>
      <w:r w:rsidRPr="00393B75">
        <w:rPr>
          <w:position w:val="-12"/>
          <w:sz w:val="28"/>
          <w:szCs w:val="28"/>
        </w:rPr>
        <w:object w:dxaOrig="320" w:dyaOrig="380">
          <v:shape id="_x0000_i1061" type="#_x0000_t75" style="width:15.75pt;height:18.75pt" o:ole="">
            <v:imagedata r:id="rId71" o:title=""/>
          </v:shape>
          <o:OLEObject Type="Embed" ProgID="Equation.3" ShapeID="_x0000_i1061" DrawAspect="Content" ObjectID="_1449652158" r:id="rId72"/>
        </w:object>
      </w:r>
      <w:r w:rsidRPr="009B6171">
        <w:rPr>
          <w:sz w:val="28"/>
          <w:szCs w:val="28"/>
        </w:rPr>
        <w:t xml:space="preserve"> каналу </w:t>
      </w:r>
      <w:r>
        <w:rPr>
          <w:sz w:val="28"/>
          <w:szCs w:val="28"/>
        </w:rPr>
        <w:t>–</w:t>
      </w:r>
      <w:r w:rsidRPr="009B6171">
        <w:rPr>
          <w:sz w:val="28"/>
          <w:szCs w:val="28"/>
        </w:rPr>
        <w:t xml:space="preserve"> час використання каналу для передачі сигналів, </w:t>
      </w:r>
    </w:p>
    <w:p w:rsidR="007C29D4" w:rsidRPr="009B6171" w:rsidRDefault="007C29D4" w:rsidP="007C29D4">
      <w:pPr>
        <w:pStyle w:val="af1"/>
        <w:numPr>
          <w:ilvl w:val="1"/>
          <w:numId w:val="14"/>
        </w:numPr>
        <w:tabs>
          <w:tab w:val="clear" w:pos="1440"/>
          <w:tab w:val="num" w:pos="993"/>
        </w:tabs>
        <w:spacing w:before="0" w:beforeAutospacing="0" w:after="0" w:afterAutospacing="0"/>
        <w:ind w:left="0" w:firstLine="709"/>
        <w:jc w:val="both"/>
        <w:rPr>
          <w:sz w:val="28"/>
          <w:szCs w:val="28"/>
        </w:rPr>
      </w:pPr>
      <w:r w:rsidRPr="009B6171">
        <w:rPr>
          <w:i/>
          <w:iCs/>
          <w:sz w:val="28"/>
          <w:szCs w:val="28"/>
        </w:rPr>
        <w:t>смуга</w:t>
      </w:r>
      <w:r w:rsidRPr="009B6171">
        <w:rPr>
          <w:sz w:val="28"/>
          <w:szCs w:val="28"/>
        </w:rPr>
        <w:t xml:space="preserve">  </w:t>
      </w:r>
      <w:r w:rsidRPr="009B6171">
        <w:rPr>
          <w:i/>
          <w:iCs/>
          <w:sz w:val="28"/>
          <w:szCs w:val="28"/>
        </w:rPr>
        <w:t>частот</w:t>
      </w:r>
      <w:r w:rsidRPr="009B6171">
        <w:rPr>
          <w:sz w:val="28"/>
          <w:szCs w:val="28"/>
        </w:rPr>
        <w:t xml:space="preserve"> </w:t>
      </w:r>
      <w:r w:rsidRPr="009A758A">
        <w:rPr>
          <w:position w:val="-12"/>
          <w:sz w:val="28"/>
          <w:szCs w:val="28"/>
        </w:rPr>
        <w:object w:dxaOrig="340" w:dyaOrig="380">
          <v:shape id="_x0000_i1062" type="#_x0000_t75" style="width:17.25pt;height:18.75pt" o:ole="">
            <v:imagedata r:id="rId73" o:title=""/>
          </v:shape>
          <o:OLEObject Type="Embed" ProgID="Equation.3" ShapeID="_x0000_i1062" DrawAspect="Content" ObjectID="_1449652159" r:id="rId74"/>
        </w:object>
      </w:r>
      <w:r w:rsidRPr="009B6171">
        <w:rPr>
          <w:sz w:val="28"/>
          <w:szCs w:val="28"/>
        </w:rPr>
        <w:t xml:space="preserve"> </w:t>
      </w:r>
      <w:r>
        <w:rPr>
          <w:sz w:val="28"/>
          <w:szCs w:val="28"/>
        </w:rPr>
        <w:t>–</w:t>
      </w:r>
      <w:r w:rsidRPr="009B6171">
        <w:rPr>
          <w:sz w:val="28"/>
          <w:szCs w:val="28"/>
        </w:rPr>
        <w:t xml:space="preserve"> смуга частот, яка забезпечується каналом,</w:t>
      </w:r>
    </w:p>
    <w:p w:rsidR="007C29D4" w:rsidRPr="009B6171" w:rsidRDefault="007C29D4" w:rsidP="007C29D4">
      <w:pPr>
        <w:pStyle w:val="af1"/>
        <w:numPr>
          <w:ilvl w:val="1"/>
          <w:numId w:val="14"/>
        </w:numPr>
        <w:tabs>
          <w:tab w:val="clear" w:pos="1440"/>
          <w:tab w:val="num" w:pos="993"/>
        </w:tabs>
        <w:spacing w:before="0" w:beforeAutospacing="0" w:after="0" w:afterAutospacing="0"/>
        <w:ind w:left="0" w:firstLine="709"/>
        <w:jc w:val="both"/>
        <w:rPr>
          <w:sz w:val="28"/>
          <w:szCs w:val="28"/>
        </w:rPr>
      </w:pPr>
      <w:r w:rsidRPr="009B6171">
        <w:rPr>
          <w:i/>
          <w:iCs/>
          <w:sz w:val="28"/>
          <w:szCs w:val="28"/>
        </w:rPr>
        <w:t>динамічний</w:t>
      </w:r>
      <w:r w:rsidRPr="009B6171">
        <w:rPr>
          <w:sz w:val="28"/>
          <w:szCs w:val="28"/>
        </w:rPr>
        <w:t xml:space="preserve"> </w:t>
      </w:r>
      <w:r w:rsidRPr="009B6171">
        <w:rPr>
          <w:i/>
          <w:iCs/>
          <w:sz w:val="28"/>
          <w:szCs w:val="28"/>
        </w:rPr>
        <w:t>діапазон</w:t>
      </w:r>
      <w:r w:rsidRPr="009B6171">
        <w:rPr>
          <w:sz w:val="28"/>
          <w:szCs w:val="28"/>
        </w:rPr>
        <w:t xml:space="preserve"> </w:t>
      </w:r>
      <w:r w:rsidRPr="009A758A">
        <w:rPr>
          <w:position w:val="-12"/>
          <w:sz w:val="28"/>
          <w:szCs w:val="28"/>
        </w:rPr>
        <w:object w:dxaOrig="400" w:dyaOrig="380">
          <v:shape id="_x0000_i1063" type="#_x0000_t75" style="width:20.25pt;height:18.75pt" o:ole="">
            <v:imagedata r:id="rId75" o:title=""/>
          </v:shape>
          <o:OLEObject Type="Embed" ProgID="Equation.3" ShapeID="_x0000_i1063" DrawAspect="Content" ObjectID="_1449652160" r:id="rId76"/>
        </w:object>
      </w:r>
      <w:r w:rsidRPr="009B6171">
        <w:rPr>
          <w:sz w:val="28"/>
          <w:szCs w:val="28"/>
        </w:rPr>
        <w:t xml:space="preserve"> </w:t>
      </w:r>
      <w:r>
        <w:rPr>
          <w:sz w:val="28"/>
          <w:szCs w:val="28"/>
        </w:rPr>
        <w:t>–</w:t>
      </w:r>
      <w:r w:rsidRPr="009B6171">
        <w:rPr>
          <w:sz w:val="28"/>
          <w:szCs w:val="28"/>
        </w:rPr>
        <w:t xml:space="preserve"> динамічний діапазон рівнів сигналів, які можуть бути передані каналом. </w:t>
      </w:r>
    </w:p>
    <w:p w:rsidR="007C29D4" w:rsidRPr="009B6171" w:rsidRDefault="007C29D4" w:rsidP="007C29D4">
      <w:pPr>
        <w:pStyle w:val="af1"/>
        <w:spacing w:before="0" w:beforeAutospacing="0" w:after="0" w:afterAutospacing="0"/>
        <w:ind w:firstLine="726"/>
        <w:jc w:val="both"/>
        <w:rPr>
          <w:i/>
          <w:iCs/>
          <w:sz w:val="28"/>
          <w:szCs w:val="28"/>
        </w:rPr>
      </w:pPr>
      <w:r w:rsidRPr="009B6171">
        <w:rPr>
          <w:sz w:val="28"/>
          <w:szCs w:val="28"/>
        </w:rPr>
        <w:t xml:space="preserve">Добуток цих трьох параметрів визначає </w:t>
      </w:r>
      <w:r w:rsidRPr="009B6171">
        <w:rPr>
          <w:i/>
          <w:iCs/>
          <w:sz w:val="28"/>
          <w:szCs w:val="28"/>
        </w:rPr>
        <w:t>ємність</w:t>
      </w:r>
      <w:r w:rsidRPr="009B6171">
        <w:rPr>
          <w:sz w:val="28"/>
          <w:szCs w:val="28"/>
        </w:rPr>
        <w:t xml:space="preserve"> каналу зв'язку</w:t>
      </w:r>
      <w:r>
        <w:rPr>
          <w:sz w:val="28"/>
          <w:szCs w:val="28"/>
        </w:rPr>
        <w:t>:</w:t>
      </w:r>
    </w:p>
    <w:p w:rsidR="007C29D4" w:rsidRPr="009B6171" w:rsidRDefault="007C29D4" w:rsidP="007C29D4">
      <w:pPr>
        <w:pStyle w:val="af1"/>
        <w:spacing w:before="0" w:beforeAutospacing="0" w:after="0" w:afterAutospacing="0"/>
        <w:ind w:firstLine="726"/>
        <w:jc w:val="center"/>
        <w:rPr>
          <w:sz w:val="28"/>
          <w:szCs w:val="28"/>
        </w:rPr>
      </w:pPr>
      <w:r w:rsidRPr="009A758A">
        <w:rPr>
          <w:position w:val="-12"/>
          <w:sz w:val="28"/>
          <w:szCs w:val="28"/>
        </w:rPr>
        <w:object w:dxaOrig="1500" w:dyaOrig="380">
          <v:shape id="_x0000_i1064" type="#_x0000_t75" style="width:75pt;height:18.75pt" o:ole="">
            <v:imagedata r:id="rId77" o:title=""/>
          </v:shape>
          <o:OLEObject Type="Embed" ProgID="Equation.3" ShapeID="_x0000_i1064" DrawAspect="Content" ObjectID="_1449652161" r:id="rId78"/>
        </w:object>
      </w:r>
      <w:r w:rsidRPr="009B6171">
        <w:rPr>
          <w:sz w:val="28"/>
          <w:szCs w:val="28"/>
        </w:rPr>
        <w:t xml:space="preserve"> .</w:t>
      </w:r>
    </w:p>
    <w:p w:rsidR="007C29D4" w:rsidRPr="009B6171" w:rsidRDefault="007C29D4" w:rsidP="007C29D4">
      <w:pPr>
        <w:pStyle w:val="af1"/>
        <w:spacing w:before="0" w:beforeAutospacing="0" w:after="0" w:afterAutospacing="0"/>
        <w:ind w:firstLine="726"/>
        <w:jc w:val="both"/>
        <w:rPr>
          <w:i/>
          <w:iCs/>
          <w:sz w:val="28"/>
          <w:szCs w:val="28"/>
        </w:rPr>
      </w:pPr>
      <w:r w:rsidRPr="009B6171">
        <w:rPr>
          <w:sz w:val="28"/>
          <w:szCs w:val="28"/>
        </w:rPr>
        <w:t>Для забезпечення передачі сигналів по каналу зв'язку необхідно, щоб</w:t>
      </w:r>
      <w:r>
        <w:rPr>
          <w:sz w:val="28"/>
          <w:szCs w:val="28"/>
        </w:rPr>
        <w:t xml:space="preserve"> </w:t>
      </w:r>
      <w:r w:rsidRPr="009A758A">
        <w:rPr>
          <w:position w:val="-12"/>
          <w:sz w:val="28"/>
          <w:szCs w:val="28"/>
        </w:rPr>
        <w:object w:dxaOrig="880" w:dyaOrig="380">
          <v:shape id="_x0000_i1065" type="#_x0000_t75" style="width:44.25pt;height:18.75pt" o:ole="">
            <v:imagedata r:id="rId79" o:title=""/>
          </v:shape>
          <o:OLEObject Type="Embed" ProgID="Equation.3" ShapeID="_x0000_i1065" DrawAspect="Content" ObjectID="_1449652162" r:id="rId80"/>
        </w:object>
      </w:r>
      <w:r>
        <w:rPr>
          <w:sz w:val="28"/>
          <w:szCs w:val="28"/>
        </w:rPr>
        <w:t>,</w:t>
      </w:r>
      <w:r w:rsidRPr="009B6171">
        <w:rPr>
          <w:sz w:val="28"/>
          <w:szCs w:val="28"/>
        </w:rPr>
        <w:t xml:space="preserve"> </w:t>
      </w:r>
      <w:r>
        <w:rPr>
          <w:sz w:val="28"/>
          <w:szCs w:val="28"/>
        </w:rPr>
        <w:t>о</w:t>
      </w:r>
      <w:r w:rsidRPr="009B6171">
        <w:rPr>
          <w:sz w:val="28"/>
          <w:szCs w:val="28"/>
        </w:rPr>
        <w:t>крім того, мають виконуватися такі умови:</w:t>
      </w:r>
      <w:r>
        <w:rPr>
          <w:sz w:val="28"/>
          <w:szCs w:val="28"/>
        </w:rPr>
        <w:t xml:space="preserve"> </w:t>
      </w:r>
      <w:r w:rsidRPr="009A758A">
        <w:rPr>
          <w:position w:val="-12"/>
          <w:sz w:val="28"/>
          <w:szCs w:val="28"/>
        </w:rPr>
        <w:object w:dxaOrig="840" w:dyaOrig="380">
          <v:shape id="_x0000_i1066" type="#_x0000_t75" style="width:42pt;height:18.75pt" o:ole="">
            <v:imagedata r:id="rId81" o:title=""/>
          </v:shape>
          <o:OLEObject Type="Embed" ProgID="Equation.3" ShapeID="_x0000_i1066" DrawAspect="Content" ObjectID="_1449652163" r:id="rId82"/>
        </w:object>
      </w:r>
      <w:r>
        <w:rPr>
          <w:sz w:val="28"/>
          <w:szCs w:val="28"/>
        </w:rPr>
        <w:t xml:space="preserve">, </w:t>
      </w:r>
      <w:r w:rsidRPr="009A758A">
        <w:rPr>
          <w:position w:val="-12"/>
          <w:sz w:val="28"/>
          <w:szCs w:val="28"/>
        </w:rPr>
        <w:object w:dxaOrig="920" w:dyaOrig="380">
          <v:shape id="_x0000_i1067" type="#_x0000_t75" style="width:45.75pt;height:18.75pt" o:ole="">
            <v:imagedata r:id="rId83" o:title=""/>
          </v:shape>
          <o:OLEObject Type="Embed" ProgID="Equation.3" ShapeID="_x0000_i1067" DrawAspect="Content" ObjectID="_1449652164" r:id="rId84"/>
        </w:object>
      </w:r>
      <w:r>
        <w:rPr>
          <w:sz w:val="28"/>
          <w:szCs w:val="28"/>
        </w:rPr>
        <w:t xml:space="preserve">, </w:t>
      </w:r>
      <w:r w:rsidRPr="009A758A">
        <w:rPr>
          <w:position w:val="-12"/>
          <w:sz w:val="28"/>
          <w:szCs w:val="28"/>
        </w:rPr>
        <w:object w:dxaOrig="999" w:dyaOrig="380">
          <v:shape id="_x0000_i1068" type="#_x0000_t75" style="width:50.25pt;height:18.75pt" o:ole="">
            <v:imagedata r:id="rId85" o:title=""/>
          </v:shape>
          <o:OLEObject Type="Embed" ProgID="Equation.3" ShapeID="_x0000_i1068" DrawAspect="Content" ObjectID="_1449652165" r:id="rId86"/>
        </w:object>
      </w:r>
      <w:r>
        <w:rPr>
          <w:sz w:val="28"/>
          <w:szCs w:val="28"/>
        </w:rPr>
        <w:t>.</w:t>
      </w:r>
    </w:p>
    <w:p w:rsidR="007C29D4" w:rsidRPr="009B6171" w:rsidRDefault="007C29D4" w:rsidP="007C29D4">
      <w:pPr>
        <w:pStyle w:val="af1"/>
        <w:spacing w:before="0" w:beforeAutospacing="0" w:after="0" w:afterAutospacing="0"/>
        <w:ind w:firstLine="726"/>
        <w:jc w:val="both"/>
        <w:rPr>
          <w:sz w:val="28"/>
          <w:szCs w:val="28"/>
        </w:rPr>
      </w:pPr>
      <w:r w:rsidRPr="009B6171">
        <w:rPr>
          <w:sz w:val="28"/>
          <w:szCs w:val="28"/>
        </w:rPr>
        <w:t xml:space="preserve">Якщо деякі з </w:t>
      </w:r>
      <w:r>
        <w:rPr>
          <w:sz w:val="28"/>
          <w:szCs w:val="28"/>
        </w:rPr>
        <w:t>цих умов</w:t>
      </w:r>
      <w:r w:rsidRPr="009B6171">
        <w:rPr>
          <w:sz w:val="28"/>
          <w:szCs w:val="28"/>
        </w:rPr>
        <w:t xml:space="preserve"> не виконуються, треба досягти їх за рахунок інших. Так, якщо </w:t>
      </w:r>
      <w:r w:rsidRPr="009A758A">
        <w:rPr>
          <w:position w:val="-12"/>
          <w:sz w:val="28"/>
          <w:szCs w:val="28"/>
        </w:rPr>
        <w:object w:dxaOrig="880" w:dyaOrig="380">
          <v:shape id="_x0000_i1069" type="#_x0000_t75" style="width:44.25pt;height:18.75pt" o:ole="">
            <v:imagedata r:id="rId79" o:title=""/>
          </v:shape>
          <o:OLEObject Type="Embed" ProgID="Equation.3" ShapeID="_x0000_i1069" DrawAspect="Content" ObjectID="_1449652166" r:id="rId87"/>
        </w:object>
      </w:r>
      <w:r w:rsidRPr="009B6171">
        <w:rPr>
          <w:sz w:val="28"/>
          <w:szCs w:val="28"/>
        </w:rPr>
        <w:t xml:space="preserve">, </w:t>
      </w:r>
      <w:r w:rsidRPr="009A758A">
        <w:rPr>
          <w:position w:val="-12"/>
          <w:sz w:val="28"/>
          <w:szCs w:val="28"/>
        </w:rPr>
        <w:object w:dxaOrig="840" w:dyaOrig="380">
          <v:shape id="_x0000_i1070" type="#_x0000_t75" style="width:42pt;height:18.75pt" o:ole="">
            <v:imagedata r:id="rId81" o:title=""/>
          </v:shape>
          <o:OLEObject Type="Embed" ProgID="Equation.3" ShapeID="_x0000_i1070" DrawAspect="Content" ObjectID="_1449652167" r:id="rId88"/>
        </w:object>
      </w:r>
      <w:r w:rsidRPr="009B6171">
        <w:rPr>
          <w:sz w:val="28"/>
          <w:szCs w:val="28"/>
        </w:rPr>
        <w:t xml:space="preserve">, </w:t>
      </w:r>
      <w:r w:rsidRPr="009A758A">
        <w:rPr>
          <w:position w:val="-12"/>
          <w:sz w:val="28"/>
          <w:szCs w:val="28"/>
        </w:rPr>
        <w:object w:dxaOrig="999" w:dyaOrig="380">
          <v:shape id="_x0000_i1071" type="#_x0000_t75" style="width:50.25pt;height:18.75pt" o:ole="">
            <v:imagedata r:id="rId89" o:title=""/>
          </v:shape>
          <o:OLEObject Type="Embed" ProgID="Equation.3" ShapeID="_x0000_i1071" DrawAspect="Content" ObjectID="_1449652168" r:id="rId90"/>
        </w:object>
      </w:r>
      <w:r w:rsidRPr="009B6171">
        <w:rPr>
          <w:sz w:val="28"/>
          <w:szCs w:val="28"/>
        </w:rPr>
        <w:t xml:space="preserve">, але </w:t>
      </w:r>
      <w:r w:rsidRPr="009A758A">
        <w:rPr>
          <w:position w:val="-12"/>
          <w:sz w:val="28"/>
          <w:szCs w:val="28"/>
        </w:rPr>
        <w:object w:dxaOrig="920" w:dyaOrig="380">
          <v:shape id="_x0000_i1072" type="#_x0000_t75" style="width:45.75pt;height:18.75pt" o:ole="">
            <v:imagedata r:id="rId91" o:title=""/>
          </v:shape>
          <o:OLEObject Type="Embed" ProgID="Equation.3" ShapeID="_x0000_i1072" DrawAspect="Content" ObjectID="_1449652169" r:id="rId92"/>
        </w:object>
      </w:r>
      <w:r w:rsidRPr="009B6171">
        <w:rPr>
          <w:sz w:val="28"/>
          <w:szCs w:val="28"/>
        </w:rPr>
        <w:t xml:space="preserve">, то, збільшуючи </w:t>
      </w:r>
      <w:r w:rsidRPr="009A758A">
        <w:rPr>
          <w:position w:val="-12"/>
          <w:sz w:val="28"/>
          <w:szCs w:val="28"/>
        </w:rPr>
        <w:object w:dxaOrig="300" w:dyaOrig="380">
          <v:shape id="_x0000_i1073" type="#_x0000_t75" style="width:15pt;height:18.75pt" o:ole="">
            <v:imagedata r:id="rId51" o:title=""/>
          </v:shape>
          <o:OLEObject Type="Embed" ProgID="Equation.3" ShapeID="_x0000_i1073" DrawAspect="Content" ObjectID="_1449652170" r:id="rId93"/>
        </w:object>
      </w:r>
      <w:r w:rsidRPr="009B6171">
        <w:rPr>
          <w:sz w:val="28"/>
          <w:szCs w:val="28"/>
        </w:rPr>
        <w:t xml:space="preserve">, можна зменшити частотний спектр </w:t>
      </w:r>
      <w:r w:rsidRPr="009A758A">
        <w:rPr>
          <w:position w:val="-12"/>
          <w:sz w:val="28"/>
          <w:szCs w:val="28"/>
        </w:rPr>
        <w:object w:dxaOrig="340" w:dyaOrig="380">
          <v:shape id="_x0000_i1074" type="#_x0000_t75" style="width:17.25pt;height:18.75pt" o:ole="">
            <v:imagedata r:id="rId53" o:title=""/>
          </v:shape>
          <o:OLEObject Type="Embed" ProgID="Equation.3" ShapeID="_x0000_i1074" DrawAspect="Content" ObjectID="_1449652171" r:id="rId94"/>
        </w:object>
      </w:r>
      <w:r w:rsidRPr="009B6171">
        <w:rPr>
          <w:sz w:val="28"/>
          <w:szCs w:val="28"/>
        </w:rPr>
        <w:t xml:space="preserve"> сигналу </w:t>
      </w:r>
      <w:r>
        <w:rPr>
          <w:sz w:val="28"/>
          <w:szCs w:val="28"/>
        </w:rPr>
        <w:t>та</w:t>
      </w:r>
      <w:r w:rsidRPr="009B6171">
        <w:rPr>
          <w:sz w:val="28"/>
          <w:szCs w:val="28"/>
        </w:rPr>
        <w:t xml:space="preserve"> виконати умову </w:t>
      </w:r>
      <w:r w:rsidRPr="009A758A">
        <w:rPr>
          <w:position w:val="-12"/>
          <w:sz w:val="28"/>
          <w:szCs w:val="28"/>
        </w:rPr>
        <w:object w:dxaOrig="920" w:dyaOrig="380">
          <v:shape id="_x0000_i1075" type="#_x0000_t75" style="width:45.75pt;height:18.75pt" o:ole="">
            <v:imagedata r:id="rId95" o:title=""/>
          </v:shape>
          <o:OLEObject Type="Embed" ProgID="Equation.3" ShapeID="_x0000_i1075" DrawAspect="Content" ObjectID="_1449652172" r:id="rId96"/>
        </w:object>
      </w:r>
      <w:r w:rsidRPr="009B6171">
        <w:rPr>
          <w:sz w:val="28"/>
          <w:szCs w:val="28"/>
        </w:rPr>
        <w:t>.</w:t>
      </w:r>
    </w:p>
    <w:p w:rsidR="007C29D4" w:rsidRDefault="007C29D4" w:rsidP="007C29D4">
      <w:pPr>
        <w:pStyle w:val="af1"/>
        <w:spacing w:before="0" w:beforeAutospacing="0" w:after="0" w:afterAutospacing="0"/>
        <w:ind w:firstLine="726"/>
        <w:jc w:val="both"/>
        <w:rPr>
          <w:sz w:val="28"/>
          <w:szCs w:val="28"/>
        </w:rPr>
      </w:pPr>
      <w:r w:rsidRPr="00DF6C98">
        <w:rPr>
          <w:sz w:val="28"/>
          <w:szCs w:val="28"/>
        </w:rPr>
        <w:t>Перетворення повідомлення в сигна</w:t>
      </w:r>
      <w:r>
        <w:rPr>
          <w:sz w:val="28"/>
          <w:szCs w:val="28"/>
        </w:rPr>
        <w:t>л, зручний для передавання</w:t>
      </w:r>
      <w:r w:rsidRPr="00DF6C98">
        <w:rPr>
          <w:sz w:val="28"/>
          <w:szCs w:val="28"/>
        </w:rPr>
        <w:t xml:space="preserve"> канал</w:t>
      </w:r>
      <w:r>
        <w:rPr>
          <w:sz w:val="28"/>
          <w:szCs w:val="28"/>
        </w:rPr>
        <w:t>ом</w:t>
      </w:r>
      <w:r w:rsidRPr="00DF6C98">
        <w:rPr>
          <w:sz w:val="28"/>
          <w:szCs w:val="28"/>
        </w:rPr>
        <w:t xml:space="preserve"> зв</w:t>
      </w:r>
      <w:r>
        <w:rPr>
          <w:sz w:val="28"/>
          <w:szCs w:val="28"/>
        </w:rPr>
        <w:t>’</w:t>
      </w:r>
      <w:r w:rsidRPr="00DF6C98">
        <w:rPr>
          <w:sz w:val="28"/>
          <w:szCs w:val="28"/>
        </w:rPr>
        <w:t xml:space="preserve">язку, називають </w:t>
      </w:r>
      <w:r w:rsidRPr="00462E57">
        <w:rPr>
          <w:i/>
          <w:sz w:val="28"/>
          <w:szCs w:val="28"/>
        </w:rPr>
        <w:t>кодуванням</w:t>
      </w:r>
      <w:r w:rsidRPr="00DF6C98">
        <w:rPr>
          <w:sz w:val="28"/>
          <w:szCs w:val="28"/>
        </w:rPr>
        <w:t xml:space="preserve"> </w:t>
      </w:r>
      <w:r w:rsidRPr="00D83A2B">
        <w:rPr>
          <w:i/>
          <w:sz w:val="28"/>
          <w:szCs w:val="28"/>
        </w:rPr>
        <w:t>у широкому сенсі</w:t>
      </w:r>
      <w:r w:rsidRPr="00DF6C98">
        <w:rPr>
          <w:sz w:val="28"/>
          <w:szCs w:val="28"/>
        </w:rPr>
        <w:t>.</w:t>
      </w:r>
      <w:r>
        <w:rPr>
          <w:sz w:val="28"/>
          <w:szCs w:val="28"/>
        </w:rPr>
        <w:t xml:space="preserve"> </w:t>
      </w:r>
      <w:r w:rsidRPr="00DF6C98">
        <w:rPr>
          <w:sz w:val="28"/>
          <w:szCs w:val="28"/>
        </w:rPr>
        <w:t xml:space="preserve">Операцію відновлення повідомлення по прийнятому сигналу називають </w:t>
      </w:r>
      <w:r w:rsidRPr="00462E57">
        <w:rPr>
          <w:i/>
          <w:sz w:val="28"/>
          <w:szCs w:val="28"/>
        </w:rPr>
        <w:t>декодуванням</w:t>
      </w:r>
      <w:r w:rsidRPr="00DF6C98">
        <w:rPr>
          <w:sz w:val="28"/>
          <w:szCs w:val="28"/>
        </w:rPr>
        <w:t>.</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t xml:space="preserve">Закодовані таким чином сигнали називають </w:t>
      </w:r>
      <w:r w:rsidRPr="007C61EF">
        <w:rPr>
          <w:bCs/>
          <w:i/>
          <w:color w:val="000000"/>
          <w:kern w:val="2"/>
          <w:sz w:val="28"/>
          <w:szCs w:val="28"/>
        </w:rPr>
        <w:t>цифровими сигналами</w:t>
      </w:r>
      <w:r w:rsidRPr="007C61EF">
        <w:rPr>
          <w:bCs/>
          <w:color w:val="000000"/>
          <w:kern w:val="2"/>
          <w:sz w:val="28"/>
          <w:szCs w:val="28"/>
        </w:rPr>
        <w:t>. П</w:t>
      </w:r>
      <w:r>
        <w:rPr>
          <w:bCs/>
          <w:color w:val="000000"/>
          <w:kern w:val="2"/>
          <w:sz w:val="28"/>
          <w:szCs w:val="28"/>
        </w:rPr>
        <w:t>ода</w:t>
      </w:r>
      <w:r w:rsidRPr="007C61EF">
        <w:rPr>
          <w:bCs/>
          <w:color w:val="000000"/>
          <w:kern w:val="2"/>
          <w:sz w:val="28"/>
          <w:szCs w:val="28"/>
        </w:rPr>
        <w:t>ння сигнал</w:t>
      </w:r>
      <w:r>
        <w:rPr>
          <w:bCs/>
          <w:color w:val="000000"/>
          <w:kern w:val="2"/>
          <w:sz w:val="28"/>
          <w:szCs w:val="28"/>
        </w:rPr>
        <w:t>у</w:t>
      </w:r>
      <w:r w:rsidRPr="007C61EF">
        <w:rPr>
          <w:bCs/>
          <w:color w:val="000000"/>
          <w:kern w:val="2"/>
          <w:sz w:val="28"/>
          <w:szCs w:val="28"/>
        </w:rPr>
        <w:t xml:space="preserve"> </w:t>
      </w:r>
      <w:r>
        <w:rPr>
          <w:bCs/>
          <w:color w:val="000000"/>
          <w:kern w:val="2"/>
          <w:sz w:val="28"/>
          <w:szCs w:val="28"/>
        </w:rPr>
        <w:t>в</w:t>
      </w:r>
      <w:r w:rsidRPr="007C61EF">
        <w:rPr>
          <w:bCs/>
          <w:color w:val="000000"/>
          <w:kern w:val="2"/>
          <w:sz w:val="28"/>
          <w:szCs w:val="28"/>
        </w:rPr>
        <w:t xml:space="preserve"> цифровій формі практично завжди дає суттєву перевагу при передаванні, зберіганні та </w:t>
      </w:r>
      <w:r>
        <w:rPr>
          <w:bCs/>
          <w:color w:val="000000"/>
          <w:kern w:val="2"/>
          <w:sz w:val="28"/>
          <w:szCs w:val="28"/>
        </w:rPr>
        <w:t>опрацюванні</w:t>
      </w:r>
      <w:r w:rsidRPr="007C61EF">
        <w:rPr>
          <w:bCs/>
          <w:color w:val="000000"/>
          <w:kern w:val="2"/>
          <w:sz w:val="28"/>
          <w:szCs w:val="28"/>
        </w:rPr>
        <w:t xml:space="preserve"> інформації.</w:t>
      </w:r>
    </w:p>
    <w:p w:rsidR="007C29D4" w:rsidRPr="00DF6C98" w:rsidRDefault="007C29D4" w:rsidP="007C29D4">
      <w:pPr>
        <w:pStyle w:val="af1"/>
        <w:spacing w:before="0" w:beforeAutospacing="0" w:after="0" w:afterAutospacing="0"/>
        <w:ind w:firstLine="726"/>
        <w:jc w:val="both"/>
        <w:rPr>
          <w:sz w:val="28"/>
          <w:szCs w:val="28"/>
        </w:rPr>
      </w:pPr>
      <w:r w:rsidRPr="00DF6C98">
        <w:rPr>
          <w:sz w:val="28"/>
          <w:szCs w:val="28"/>
        </w:rPr>
        <w:t>Як правило,</w:t>
      </w:r>
      <w:r>
        <w:rPr>
          <w:sz w:val="28"/>
          <w:szCs w:val="28"/>
        </w:rPr>
        <w:t xml:space="preserve"> на практиці</w:t>
      </w:r>
      <w:r w:rsidRPr="00DF6C98">
        <w:rPr>
          <w:sz w:val="28"/>
          <w:szCs w:val="28"/>
        </w:rPr>
        <w:t xml:space="preserve"> </w:t>
      </w:r>
      <w:r>
        <w:rPr>
          <w:sz w:val="28"/>
          <w:szCs w:val="28"/>
        </w:rPr>
        <w:t>вдаються</w:t>
      </w:r>
      <w:r w:rsidRPr="00DF6C98">
        <w:rPr>
          <w:sz w:val="28"/>
          <w:szCs w:val="28"/>
        </w:rPr>
        <w:t xml:space="preserve"> до операції представлення початкових знаків в іншому алфавіті з меншим числом знаків. Пристрій, що виконує таку операцію, називають таким, що кодує</w:t>
      </w:r>
      <w:r>
        <w:rPr>
          <w:sz w:val="28"/>
          <w:szCs w:val="28"/>
        </w:rPr>
        <w:t>,</w:t>
      </w:r>
      <w:r w:rsidRPr="00DF6C98">
        <w:rPr>
          <w:sz w:val="28"/>
          <w:szCs w:val="28"/>
        </w:rPr>
        <w:t xml:space="preserve"> або </w:t>
      </w:r>
      <w:r w:rsidRPr="00462E57">
        <w:rPr>
          <w:i/>
          <w:sz w:val="28"/>
          <w:szCs w:val="28"/>
        </w:rPr>
        <w:t>кодером</w:t>
      </w:r>
      <w:r w:rsidRPr="00DF6C98">
        <w:rPr>
          <w:sz w:val="28"/>
          <w:szCs w:val="28"/>
        </w:rPr>
        <w:t xml:space="preserve">. </w:t>
      </w:r>
      <w:r>
        <w:rPr>
          <w:sz w:val="28"/>
          <w:szCs w:val="28"/>
        </w:rPr>
        <w:t>У такому разі</w:t>
      </w:r>
      <w:r w:rsidRPr="00DF6C98">
        <w:rPr>
          <w:sz w:val="28"/>
          <w:szCs w:val="28"/>
        </w:rPr>
        <w:t xml:space="preserve"> кожному знаку відповідає деяка послідовність </w:t>
      </w:r>
      <w:r w:rsidRPr="005E39F9">
        <w:rPr>
          <w:sz w:val="28"/>
          <w:szCs w:val="28"/>
        </w:rPr>
        <w:t>символів</w:t>
      </w:r>
      <w:r>
        <w:rPr>
          <w:sz w:val="28"/>
          <w:szCs w:val="28"/>
        </w:rPr>
        <w:t xml:space="preserve"> (</w:t>
      </w:r>
      <w:r w:rsidRPr="00462E57">
        <w:rPr>
          <w:i/>
          <w:sz w:val="28"/>
          <w:szCs w:val="28"/>
        </w:rPr>
        <w:t>кодов</w:t>
      </w:r>
      <w:r>
        <w:rPr>
          <w:i/>
          <w:sz w:val="28"/>
          <w:szCs w:val="28"/>
        </w:rPr>
        <w:t>а</w:t>
      </w:r>
      <w:r w:rsidRPr="00462E57">
        <w:rPr>
          <w:i/>
          <w:sz w:val="28"/>
          <w:szCs w:val="28"/>
        </w:rPr>
        <w:t xml:space="preserve"> комбінаці</w:t>
      </w:r>
      <w:r>
        <w:rPr>
          <w:i/>
          <w:sz w:val="28"/>
          <w:szCs w:val="28"/>
        </w:rPr>
        <w:t>я</w:t>
      </w:r>
      <w:r>
        <w:rPr>
          <w:sz w:val="28"/>
          <w:szCs w:val="28"/>
        </w:rPr>
        <w:t>)</w:t>
      </w:r>
      <w:r w:rsidRPr="005E39F9">
        <w:rPr>
          <w:sz w:val="28"/>
          <w:szCs w:val="28"/>
        </w:rPr>
        <w:t xml:space="preserve"> з деякої множини</w:t>
      </w:r>
      <w:r>
        <w:rPr>
          <w:sz w:val="28"/>
          <w:szCs w:val="28"/>
        </w:rPr>
        <w:t xml:space="preserve">, що називається </w:t>
      </w:r>
      <w:r w:rsidRPr="005E39F9">
        <w:rPr>
          <w:i/>
          <w:sz w:val="28"/>
          <w:szCs w:val="28"/>
        </w:rPr>
        <w:t>ансамблем повідомлень</w:t>
      </w:r>
      <w:r w:rsidRPr="00DF6C98">
        <w:rPr>
          <w:sz w:val="28"/>
          <w:szCs w:val="28"/>
        </w:rPr>
        <w:t>.</w:t>
      </w:r>
      <w:r w:rsidRPr="005E39F9">
        <w:rPr>
          <w:sz w:val="22"/>
          <w:szCs w:val="22"/>
        </w:rPr>
        <w:t xml:space="preserve"> </w:t>
      </w:r>
      <w:r w:rsidRPr="005E39F9">
        <w:rPr>
          <w:sz w:val="28"/>
          <w:szCs w:val="28"/>
        </w:rPr>
        <w:t xml:space="preserve">Множина повідомлень називається </w:t>
      </w:r>
      <w:r w:rsidRPr="005E39F9">
        <w:rPr>
          <w:i/>
          <w:sz w:val="28"/>
          <w:szCs w:val="28"/>
        </w:rPr>
        <w:t>алфавітом повідомлень</w:t>
      </w:r>
      <w:r w:rsidRPr="005E39F9">
        <w:rPr>
          <w:sz w:val="28"/>
          <w:szCs w:val="28"/>
        </w:rPr>
        <w:t xml:space="preserve">, або </w:t>
      </w:r>
      <w:r w:rsidRPr="005E39F9">
        <w:rPr>
          <w:i/>
          <w:sz w:val="28"/>
          <w:szCs w:val="28"/>
        </w:rPr>
        <w:t>первинним алфавітом</w:t>
      </w:r>
      <w:r w:rsidRPr="005E39F9">
        <w:rPr>
          <w:sz w:val="28"/>
          <w:szCs w:val="28"/>
        </w:rPr>
        <w:t xml:space="preserve">, а множина символів (елементів, знаків) називається </w:t>
      </w:r>
      <w:r w:rsidRPr="005E39F9">
        <w:rPr>
          <w:i/>
          <w:sz w:val="28"/>
          <w:szCs w:val="28"/>
        </w:rPr>
        <w:t>алфавітом джерела</w:t>
      </w:r>
      <w:r w:rsidRPr="005E39F9">
        <w:rPr>
          <w:sz w:val="28"/>
          <w:szCs w:val="28"/>
        </w:rPr>
        <w:t>,</w:t>
      </w:r>
      <w:r w:rsidRPr="005E39F9">
        <w:rPr>
          <w:b/>
          <w:i/>
          <w:sz w:val="28"/>
          <w:szCs w:val="28"/>
        </w:rPr>
        <w:t xml:space="preserve"> </w:t>
      </w:r>
      <w:r w:rsidRPr="005E39F9">
        <w:rPr>
          <w:sz w:val="28"/>
          <w:szCs w:val="28"/>
        </w:rPr>
        <w:t>або</w:t>
      </w:r>
      <w:r w:rsidRPr="005E39F9">
        <w:rPr>
          <w:b/>
          <w:i/>
          <w:sz w:val="28"/>
          <w:szCs w:val="28"/>
        </w:rPr>
        <w:t xml:space="preserve"> </w:t>
      </w:r>
      <w:r w:rsidRPr="005E39F9">
        <w:rPr>
          <w:i/>
          <w:sz w:val="28"/>
          <w:szCs w:val="28"/>
        </w:rPr>
        <w:t>вторинним алфавітом</w:t>
      </w:r>
      <w:r w:rsidRPr="005E39F9">
        <w:rPr>
          <w:sz w:val="28"/>
          <w:szCs w:val="28"/>
        </w:rPr>
        <w:t xml:space="preserve">. </w:t>
      </w:r>
    </w:p>
    <w:p w:rsidR="007C29D4" w:rsidRDefault="007C29D4" w:rsidP="007C29D4">
      <w:pPr>
        <w:pStyle w:val="af1"/>
        <w:spacing w:before="0" w:beforeAutospacing="0" w:after="0" w:afterAutospacing="0"/>
        <w:ind w:firstLine="726"/>
        <w:jc w:val="both"/>
        <w:rPr>
          <w:sz w:val="28"/>
          <w:szCs w:val="28"/>
        </w:rPr>
      </w:pPr>
      <w:r w:rsidRPr="00DF6C98">
        <w:rPr>
          <w:sz w:val="28"/>
          <w:szCs w:val="28"/>
        </w:rPr>
        <w:lastRenderedPageBreak/>
        <w:t>Для операції зіставлення символів зі знаками початкового алфавіту використовують термін "декодування". Технічна реалізація цієї операції здійснюється декодуючим пристроєм</w:t>
      </w:r>
      <w:r>
        <w:rPr>
          <w:sz w:val="28"/>
          <w:szCs w:val="28"/>
        </w:rPr>
        <w:t>,</w:t>
      </w:r>
      <w:r w:rsidRPr="00DF6C98">
        <w:rPr>
          <w:sz w:val="28"/>
          <w:szCs w:val="28"/>
        </w:rPr>
        <w:t xml:space="preserve"> або </w:t>
      </w:r>
      <w:r w:rsidRPr="008C4AE3">
        <w:rPr>
          <w:i/>
          <w:sz w:val="28"/>
          <w:szCs w:val="28"/>
        </w:rPr>
        <w:t>декодером</w:t>
      </w:r>
      <w:r w:rsidRPr="00DF6C98">
        <w:rPr>
          <w:sz w:val="28"/>
          <w:szCs w:val="28"/>
        </w:rPr>
        <w:t>.</w:t>
      </w:r>
    </w:p>
    <w:p w:rsidR="007C29D4" w:rsidRDefault="007C29D4" w:rsidP="007C29D4">
      <w:pPr>
        <w:pStyle w:val="af1"/>
        <w:spacing w:before="0" w:beforeAutospacing="0" w:after="0" w:afterAutospacing="0"/>
        <w:ind w:firstLine="726"/>
        <w:jc w:val="both"/>
        <w:rPr>
          <w:sz w:val="28"/>
          <w:szCs w:val="28"/>
        </w:rPr>
      </w:pPr>
      <w:r w:rsidRPr="00D83A2B">
        <w:rPr>
          <w:i/>
          <w:sz w:val="28"/>
          <w:szCs w:val="28"/>
        </w:rPr>
        <w:t>Пристрій передавання</w:t>
      </w:r>
      <w:r>
        <w:rPr>
          <w:sz w:val="28"/>
          <w:szCs w:val="28"/>
        </w:rPr>
        <w:t xml:space="preserve"> здійснює перетворення неперервних повідомлень або знаків в сигнали, що є зручними для проходження по лінії зв’язку. При цьому один або декілька параметрів вибраного сигналу змінюють у відповідності до інформації передавання. Такий процес називається </w:t>
      </w:r>
      <w:r w:rsidRPr="00D83A2B">
        <w:rPr>
          <w:i/>
          <w:sz w:val="28"/>
          <w:szCs w:val="28"/>
        </w:rPr>
        <w:t>модуляцією</w:t>
      </w:r>
      <w:r>
        <w:rPr>
          <w:sz w:val="28"/>
          <w:szCs w:val="28"/>
        </w:rPr>
        <w:t xml:space="preserve"> та здійснюється </w:t>
      </w:r>
      <w:r w:rsidRPr="00D83A2B">
        <w:rPr>
          <w:i/>
          <w:sz w:val="28"/>
          <w:szCs w:val="28"/>
        </w:rPr>
        <w:t>модулятором</w:t>
      </w:r>
      <w:r>
        <w:rPr>
          <w:sz w:val="28"/>
          <w:szCs w:val="28"/>
        </w:rPr>
        <w:t xml:space="preserve">. Зворотне перетворення сигналів у символи проводиться </w:t>
      </w:r>
      <w:r w:rsidRPr="00D83A2B">
        <w:rPr>
          <w:i/>
          <w:sz w:val="28"/>
          <w:szCs w:val="28"/>
        </w:rPr>
        <w:t>демодулятором</w:t>
      </w:r>
      <w:r>
        <w:rPr>
          <w:sz w:val="28"/>
          <w:szCs w:val="28"/>
        </w:rPr>
        <w:t>.</w:t>
      </w:r>
    </w:p>
    <w:p w:rsidR="007C29D4" w:rsidRDefault="007C29D4" w:rsidP="007C29D4">
      <w:pPr>
        <w:pStyle w:val="af1"/>
        <w:spacing w:before="0" w:beforeAutospacing="0" w:after="0" w:afterAutospacing="0"/>
        <w:ind w:firstLine="726"/>
        <w:jc w:val="both"/>
        <w:rPr>
          <w:sz w:val="28"/>
          <w:szCs w:val="28"/>
        </w:rPr>
      </w:pPr>
      <w:r>
        <w:rPr>
          <w:sz w:val="28"/>
          <w:szCs w:val="28"/>
        </w:rPr>
        <w:t xml:space="preserve">Під </w:t>
      </w:r>
      <w:r w:rsidRPr="00D83A2B">
        <w:rPr>
          <w:i/>
          <w:sz w:val="28"/>
          <w:szCs w:val="28"/>
        </w:rPr>
        <w:t>лінією зв’язку</w:t>
      </w:r>
      <w:r>
        <w:rPr>
          <w:sz w:val="28"/>
          <w:szCs w:val="28"/>
        </w:rPr>
        <w:t xml:space="preserve"> розуміють середовище, яке забезпечує надходження сигналів від пристрою передавання до пристрою приймання. Сигнали на виході лінії зв’язку можуть відрізнятися від сигналів на її вході (переданих) внаслідок затухання, викривлення та дії завад.</w:t>
      </w:r>
    </w:p>
    <w:p w:rsidR="007C29D4" w:rsidRDefault="007C29D4" w:rsidP="007C29D4">
      <w:pPr>
        <w:pStyle w:val="af1"/>
        <w:spacing w:before="0" w:beforeAutospacing="0" w:after="0" w:afterAutospacing="0"/>
        <w:ind w:firstLine="726"/>
        <w:jc w:val="both"/>
        <w:rPr>
          <w:sz w:val="28"/>
          <w:szCs w:val="28"/>
        </w:rPr>
      </w:pPr>
      <w:r w:rsidRPr="007514A8">
        <w:rPr>
          <w:i/>
          <w:sz w:val="28"/>
          <w:szCs w:val="28"/>
        </w:rPr>
        <w:t>Завадами</w:t>
      </w:r>
      <w:r>
        <w:rPr>
          <w:sz w:val="28"/>
          <w:szCs w:val="28"/>
        </w:rPr>
        <w:t xml:space="preserve"> називають будь-які </w:t>
      </w:r>
      <w:r w:rsidRPr="007514A8">
        <w:rPr>
          <w:sz w:val="28"/>
          <w:szCs w:val="28"/>
          <w:highlight w:val="lightGray"/>
        </w:rPr>
        <w:t>заважаючі збурення</w:t>
      </w:r>
      <w:r>
        <w:rPr>
          <w:sz w:val="28"/>
          <w:szCs w:val="28"/>
        </w:rPr>
        <w:t>, як зовнішні, так і внутрішні, що викликають відхилення прийнятих сигналів від переданих сигналів.</w:t>
      </w:r>
    </w:p>
    <w:p w:rsidR="007C29D4" w:rsidRDefault="007C29D4" w:rsidP="007C29D4">
      <w:pPr>
        <w:pStyle w:val="af1"/>
        <w:spacing w:before="0" w:beforeAutospacing="0" w:after="0" w:afterAutospacing="0"/>
        <w:ind w:firstLine="726"/>
        <w:jc w:val="both"/>
        <w:rPr>
          <w:sz w:val="28"/>
          <w:szCs w:val="28"/>
        </w:rPr>
      </w:pPr>
      <w:r>
        <w:rPr>
          <w:sz w:val="28"/>
          <w:szCs w:val="28"/>
        </w:rPr>
        <w:t xml:space="preserve">З суміші сигналу із завадами </w:t>
      </w:r>
      <w:r w:rsidRPr="007514A8">
        <w:rPr>
          <w:i/>
          <w:sz w:val="28"/>
          <w:szCs w:val="28"/>
        </w:rPr>
        <w:t>пристрій приймання</w:t>
      </w:r>
      <w:r>
        <w:rPr>
          <w:sz w:val="28"/>
          <w:szCs w:val="28"/>
        </w:rPr>
        <w:t xml:space="preserve"> виділяє сигнал та за допомогою декодера відновлює повідомлення, яке у загальному випадку може відрізнятися від надісланого. Міру відповідності прийнятого повідомлення надісланому повідомленню називають </w:t>
      </w:r>
      <w:r w:rsidRPr="007514A8">
        <w:rPr>
          <w:i/>
          <w:sz w:val="28"/>
          <w:szCs w:val="28"/>
          <w:highlight w:val="lightGray"/>
        </w:rPr>
        <w:t>правильністю передавання</w:t>
      </w:r>
      <w:r>
        <w:rPr>
          <w:sz w:val="28"/>
          <w:szCs w:val="28"/>
        </w:rPr>
        <w:t>.</w:t>
      </w:r>
    </w:p>
    <w:p w:rsidR="007C29D4" w:rsidRDefault="007C29D4" w:rsidP="007C29D4">
      <w:pPr>
        <w:pStyle w:val="af1"/>
        <w:spacing w:before="0" w:beforeAutospacing="0" w:after="0" w:afterAutospacing="0"/>
        <w:ind w:firstLine="726"/>
        <w:jc w:val="both"/>
        <w:rPr>
          <w:sz w:val="28"/>
          <w:szCs w:val="28"/>
        </w:rPr>
      </w:pPr>
      <w:r>
        <w:rPr>
          <w:sz w:val="28"/>
          <w:szCs w:val="28"/>
        </w:rPr>
        <w:t>Прийняте повідомлення з виходу системи зв’язку надходить до абонента-отримувача, якому була адресована початкова інформація.</w:t>
      </w:r>
    </w:p>
    <w:p w:rsidR="007C29D4" w:rsidRDefault="007C29D4" w:rsidP="007C29D4">
      <w:pPr>
        <w:pStyle w:val="af1"/>
        <w:spacing w:before="0" w:beforeAutospacing="0" w:after="0" w:afterAutospacing="0"/>
        <w:ind w:firstLine="726"/>
        <w:jc w:val="both"/>
        <w:rPr>
          <w:sz w:val="28"/>
          <w:szCs w:val="28"/>
        </w:rPr>
      </w:pPr>
      <w:r>
        <w:rPr>
          <w:sz w:val="28"/>
          <w:szCs w:val="28"/>
        </w:rPr>
        <w:t xml:space="preserve">Сукупність засобів, призначених для передавання інформації, називають </w:t>
      </w:r>
      <w:r w:rsidRPr="007514A8">
        <w:rPr>
          <w:i/>
          <w:sz w:val="28"/>
          <w:szCs w:val="28"/>
        </w:rPr>
        <w:t>каналом зв’язку</w:t>
      </w:r>
      <w:r>
        <w:rPr>
          <w:sz w:val="28"/>
          <w:szCs w:val="28"/>
        </w:rPr>
        <w:t>.</w:t>
      </w:r>
    </w:p>
    <w:p w:rsidR="007C29D4" w:rsidRDefault="007C29D4" w:rsidP="007C29D4">
      <w:pPr>
        <w:tabs>
          <w:tab w:val="num" w:pos="1448"/>
        </w:tabs>
        <w:autoSpaceDE w:val="0"/>
        <w:autoSpaceDN w:val="0"/>
        <w:adjustRightInd w:val="0"/>
        <w:ind w:firstLine="724"/>
        <w:jc w:val="both"/>
        <w:rPr>
          <w:sz w:val="28"/>
          <w:szCs w:val="28"/>
        </w:rPr>
      </w:pPr>
      <w:r w:rsidRPr="006E7C9E">
        <w:rPr>
          <w:bCs/>
          <w:color w:val="000000"/>
          <w:kern w:val="2"/>
          <w:sz w:val="28"/>
          <w:szCs w:val="28"/>
          <w:lang w:val="ru-RU"/>
        </w:rPr>
        <w:t xml:space="preserve">Як </w:t>
      </w:r>
      <w:r>
        <w:rPr>
          <w:bCs/>
          <w:color w:val="000000"/>
          <w:kern w:val="2"/>
          <w:sz w:val="28"/>
          <w:szCs w:val="28"/>
        </w:rPr>
        <w:t xml:space="preserve">приклад, </w:t>
      </w:r>
      <w:r>
        <w:rPr>
          <w:sz w:val="28"/>
          <w:szCs w:val="28"/>
        </w:rPr>
        <w:t>на рисунку 2.1. зображено структурну схему</w:t>
      </w:r>
      <w:r>
        <w:rPr>
          <w:bCs/>
          <w:color w:val="000000"/>
          <w:kern w:val="2"/>
          <w:sz w:val="28"/>
          <w:szCs w:val="28"/>
        </w:rPr>
        <w:t xml:space="preserve"> одноканальної </w:t>
      </w:r>
      <w:r>
        <w:rPr>
          <w:sz w:val="28"/>
          <w:szCs w:val="28"/>
        </w:rPr>
        <w:t>системи передачі інформації, що містить всі розглянуті поняття сигналу, повідомлення, джерела повідомлень.</w:t>
      </w:r>
    </w:p>
    <w:p w:rsidR="007C29D4" w:rsidRDefault="007C29D4" w:rsidP="007C29D4">
      <w:pPr>
        <w:tabs>
          <w:tab w:val="num" w:pos="1448"/>
        </w:tabs>
        <w:autoSpaceDE w:val="0"/>
        <w:autoSpaceDN w:val="0"/>
        <w:adjustRightInd w:val="0"/>
        <w:jc w:val="both"/>
        <w:rPr>
          <w:bCs/>
          <w:color w:val="000000"/>
          <w:kern w:val="2"/>
          <w:sz w:val="28"/>
          <w:szCs w:val="28"/>
        </w:rPr>
      </w:pPr>
      <w:r>
        <w:rPr>
          <w:bCs/>
          <w:noProof/>
          <w:color w:val="000000"/>
          <w:kern w:val="2"/>
          <w:sz w:val="28"/>
          <w:szCs w:val="28"/>
          <w:lang w:eastAsia="uk-UA"/>
        </w:rPr>
        <mc:AlternateContent>
          <mc:Choice Requires="wpc">
            <w:drawing>
              <wp:inline distT="0" distB="0" distL="0" distR="0">
                <wp:extent cx="6120765" cy="3103245"/>
                <wp:effectExtent l="4445" t="1905" r="0" b="0"/>
                <wp:docPr id="367" name="Полотно 3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3" name="Rectangle 44"/>
                        <wps:cNvSpPr>
                          <a:spLocks noChangeArrowheads="1"/>
                        </wps:cNvSpPr>
                        <wps:spPr bwMode="auto">
                          <a:xfrm>
                            <a:off x="345440" y="804545"/>
                            <a:ext cx="1263650" cy="694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 name="Text Box 45"/>
                        <wps:cNvSpPr txBox="1">
                          <a:spLocks noChangeArrowheads="1"/>
                        </wps:cNvSpPr>
                        <wps:spPr bwMode="auto">
                          <a:xfrm>
                            <a:off x="457835" y="1028700"/>
                            <a:ext cx="346710" cy="235585"/>
                          </a:xfrm>
                          <a:prstGeom prst="rect">
                            <a:avLst/>
                          </a:prstGeom>
                          <a:solidFill>
                            <a:srgbClr val="FFFFFF"/>
                          </a:solidFill>
                          <a:ln w="9525">
                            <a:solidFill>
                              <a:srgbClr val="000000"/>
                            </a:solidFill>
                            <a:miter lim="800000"/>
                            <a:headEnd/>
                            <a:tailEnd/>
                          </a:ln>
                        </wps:spPr>
                        <wps:txbx>
                          <w:txbxContent>
                            <w:p w:rsidR="007C29D4" w:rsidRPr="00345E1A" w:rsidRDefault="007C29D4" w:rsidP="007C29D4">
                              <w:pPr>
                                <w:jc w:val="center"/>
                                <w:rPr>
                                  <w:sz w:val="28"/>
                                  <w:szCs w:val="28"/>
                                </w:rPr>
                              </w:pPr>
                              <w:r w:rsidRPr="00345E1A">
                                <w:rPr>
                                  <w:sz w:val="28"/>
                                  <w:szCs w:val="28"/>
                                </w:rPr>
                                <w:t>ДІ</w:t>
                              </w:r>
                            </w:p>
                          </w:txbxContent>
                        </wps:txbx>
                        <wps:bodyPr rot="0" vert="horz" wrap="square" lIns="0" tIns="0" rIns="0" bIns="0" anchor="t" anchorCtr="0" upright="1">
                          <a:noAutofit/>
                        </wps:bodyPr>
                      </wps:wsp>
                      <wps:wsp>
                        <wps:cNvPr id="335" name="Text Box 46"/>
                        <wps:cNvSpPr txBox="1">
                          <a:spLocks noChangeArrowheads="1"/>
                        </wps:cNvSpPr>
                        <wps:spPr bwMode="auto">
                          <a:xfrm>
                            <a:off x="1149350" y="1016000"/>
                            <a:ext cx="344805" cy="248285"/>
                          </a:xfrm>
                          <a:prstGeom prst="rect">
                            <a:avLst/>
                          </a:prstGeom>
                          <a:solidFill>
                            <a:srgbClr val="FFFFFF"/>
                          </a:solidFill>
                          <a:ln w="9525">
                            <a:solidFill>
                              <a:srgbClr val="000000"/>
                            </a:solidFill>
                            <a:miter lim="800000"/>
                            <a:headEnd/>
                            <a:tailEnd/>
                          </a:ln>
                        </wps:spPr>
                        <wps:txbx>
                          <w:txbxContent>
                            <w:p w:rsidR="007C29D4" w:rsidRPr="00345E1A" w:rsidRDefault="007C29D4" w:rsidP="007C29D4">
                              <w:pPr>
                                <w:jc w:val="center"/>
                                <w:rPr>
                                  <w:sz w:val="28"/>
                                  <w:szCs w:val="28"/>
                                </w:rPr>
                              </w:pPr>
                              <w:r>
                                <w:rPr>
                                  <w:sz w:val="28"/>
                                  <w:szCs w:val="28"/>
                                </w:rPr>
                                <w:t>ПП</w:t>
                              </w:r>
                            </w:p>
                          </w:txbxContent>
                        </wps:txbx>
                        <wps:bodyPr rot="0" vert="horz" wrap="square" lIns="0" tIns="0" rIns="0" bIns="0" anchor="t" anchorCtr="0" upright="1">
                          <a:noAutofit/>
                        </wps:bodyPr>
                      </wps:wsp>
                      <wps:wsp>
                        <wps:cNvPr id="336" name="Text Box 47"/>
                        <wps:cNvSpPr txBox="1">
                          <a:spLocks noChangeArrowheads="1"/>
                        </wps:cNvSpPr>
                        <wps:spPr bwMode="auto">
                          <a:xfrm>
                            <a:off x="459740" y="804545"/>
                            <a:ext cx="10344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Pr>
                                  <w:sz w:val="28"/>
                                  <w:szCs w:val="28"/>
                                </w:rPr>
                                <w:t>джерело</w:t>
                              </w:r>
                            </w:p>
                          </w:txbxContent>
                        </wps:txbx>
                        <wps:bodyPr rot="0" vert="horz" wrap="square" lIns="0" tIns="0" rIns="0" bIns="0" anchor="t" anchorCtr="0" upright="1">
                          <a:noAutofit/>
                        </wps:bodyPr>
                      </wps:wsp>
                      <wps:wsp>
                        <wps:cNvPr id="337" name="Text Box 48"/>
                        <wps:cNvSpPr txBox="1">
                          <a:spLocks noChangeArrowheads="1"/>
                        </wps:cNvSpPr>
                        <wps:spPr bwMode="auto">
                          <a:xfrm>
                            <a:off x="459740" y="1264285"/>
                            <a:ext cx="10344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Pr>
                                  <w:sz w:val="28"/>
                                  <w:szCs w:val="28"/>
                                </w:rPr>
                                <w:t>повідомлень</w:t>
                              </w:r>
                            </w:p>
                          </w:txbxContent>
                        </wps:txbx>
                        <wps:bodyPr rot="0" vert="horz" wrap="square" lIns="0" tIns="0" rIns="0" bIns="0" anchor="t" anchorCtr="0" upright="1">
                          <a:noAutofit/>
                        </wps:bodyPr>
                      </wps:wsp>
                      <wps:wsp>
                        <wps:cNvPr id="338" name="Line 49"/>
                        <wps:cNvCnPr>
                          <a:cxnSpLocks noChangeShapeType="1"/>
                        </wps:cNvCnPr>
                        <wps:spPr bwMode="auto">
                          <a:xfrm>
                            <a:off x="804545" y="114935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Rectangle 50"/>
                        <wps:cNvSpPr>
                          <a:spLocks noChangeArrowheads="1"/>
                        </wps:cNvSpPr>
                        <wps:spPr bwMode="auto">
                          <a:xfrm>
                            <a:off x="2759075" y="804545"/>
                            <a:ext cx="1263650" cy="694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 name="Text Box 51"/>
                        <wps:cNvSpPr txBox="1">
                          <a:spLocks noChangeArrowheads="1"/>
                        </wps:cNvSpPr>
                        <wps:spPr bwMode="auto">
                          <a:xfrm>
                            <a:off x="2871470" y="1028700"/>
                            <a:ext cx="346710" cy="235585"/>
                          </a:xfrm>
                          <a:prstGeom prst="rect">
                            <a:avLst/>
                          </a:prstGeom>
                          <a:solidFill>
                            <a:srgbClr val="FFFFFF"/>
                          </a:solidFill>
                          <a:ln w="9525">
                            <a:solidFill>
                              <a:srgbClr val="000000"/>
                            </a:solidFill>
                            <a:miter lim="800000"/>
                            <a:headEnd/>
                            <a:tailEnd/>
                          </a:ln>
                        </wps:spPr>
                        <wps:txbx>
                          <w:txbxContent>
                            <w:p w:rsidR="007C29D4" w:rsidRPr="00345E1A" w:rsidRDefault="007C29D4" w:rsidP="007C29D4">
                              <w:pPr>
                                <w:jc w:val="center"/>
                                <w:rPr>
                                  <w:sz w:val="28"/>
                                  <w:szCs w:val="28"/>
                                </w:rPr>
                              </w:pPr>
                              <w:r>
                                <w:rPr>
                                  <w:sz w:val="28"/>
                                  <w:szCs w:val="28"/>
                                </w:rPr>
                                <w:t>К</w:t>
                              </w:r>
                            </w:p>
                          </w:txbxContent>
                        </wps:txbx>
                        <wps:bodyPr rot="0" vert="horz" wrap="square" lIns="0" tIns="0" rIns="0" bIns="0" anchor="t" anchorCtr="0" upright="1">
                          <a:noAutofit/>
                        </wps:bodyPr>
                      </wps:wsp>
                      <wps:wsp>
                        <wps:cNvPr id="341" name="Text Box 52"/>
                        <wps:cNvSpPr txBox="1">
                          <a:spLocks noChangeArrowheads="1"/>
                        </wps:cNvSpPr>
                        <wps:spPr bwMode="auto">
                          <a:xfrm>
                            <a:off x="3562985" y="1016000"/>
                            <a:ext cx="344805" cy="248285"/>
                          </a:xfrm>
                          <a:prstGeom prst="rect">
                            <a:avLst/>
                          </a:prstGeom>
                          <a:solidFill>
                            <a:srgbClr val="FFFFFF"/>
                          </a:solidFill>
                          <a:ln w="9525">
                            <a:solidFill>
                              <a:srgbClr val="000000"/>
                            </a:solidFill>
                            <a:miter lim="800000"/>
                            <a:headEnd/>
                            <a:tailEnd/>
                          </a:ln>
                        </wps:spPr>
                        <wps:txbx>
                          <w:txbxContent>
                            <w:p w:rsidR="007C29D4" w:rsidRPr="00345E1A" w:rsidRDefault="007C29D4" w:rsidP="007C29D4">
                              <w:pPr>
                                <w:jc w:val="center"/>
                                <w:rPr>
                                  <w:sz w:val="28"/>
                                  <w:szCs w:val="28"/>
                                </w:rPr>
                              </w:pPr>
                              <w:r>
                                <w:rPr>
                                  <w:sz w:val="28"/>
                                  <w:szCs w:val="28"/>
                                </w:rPr>
                                <w:t>М</w:t>
                              </w:r>
                            </w:p>
                          </w:txbxContent>
                        </wps:txbx>
                        <wps:bodyPr rot="0" vert="horz" wrap="square" lIns="0" tIns="0" rIns="0" bIns="0" anchor="t" anchorCtr="0" upright="1">
                          <a:noAutofit/>
                        </wps:bodyPr>
                      </wps:wsp>
                      <wps:wsp>
                        <wps:cNvPr id="342" name="Text Box 53"/>
                        <wps:cNvSpPr txBox="1">
                          <a:spLocks noChangeArrowheads="1"/>
                        </wps:cNvSpPr>
                        <wps:spPr bwMode="auto">
                          <a:xfrm>
                            <a:off x="2873375" y="804545"/>
                            <a:ext cx="10344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Pr>
                                  <w:sz w:val="28"/>
                                  <w:szCs w:val="28"/>
                                </w:rPr>
                                <w:t>пристрій</w:t>
                              </w:r>
                            </w:p>
                          </w:txbxContent>
                        </wps:txbx>
                        <wps:bodyPr rot="0" vert="horz" wrap="square" lIns="0" tIns="0" rIns="0" bIns="0" anchor="t" anchorCtr="0" upright="1">
                          <a:noAutofit/>
                        </wps:bodyPr>
                      </wps:wsp>
                      <wps:wsp>
                        <wps:cNvPr id="343" name="Text Box 54"/>
                        <wps:cNvSpPr txBox="1">
                          <a:spLocks noChangeArrowheads="1"/>
                        </wps:cNvSpPr>
                        <wps:spPr bwMode="auto">
                          <a:xfrm>
                            <a:off x="2873375" y="1264285"/>
                            <a:ext cx="10344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Pr>
                                  <w:sz w:val="28"/>
                                  <w:szCs w:val="28"/>
                                </w:rPr>
                                <w:t>передавання</w:t>
                              </w:r>
                            </w:p>
                          </w:txbxContent>
                        </wps:txbx>
                        <wps:bodyPr rot="0" vert="horz" wrap="square" lIns="0" tIns="0" rIns="0" bIns="0" anchor="t" anchorCtr="0" upright="1">
                          <a:noAutofit/>
                        </wps:bodyPr>
                      </wps:wsp>
                      <wps:wsp>
                        <wps:cNvPr id="344" name="Line 55"/>
                        <wps:cNvCnPr>
                          <a:cxnSpLocks noChangeShapeType="1"/>
                        </wps:cNvCnPr>
                        <wps:spPr bwMode="auto">
                          <a:xfrm>
                            <a:off x="3218180" y="1149350"/>
                            <a:ext cx="3448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Line 56"/>
                        <wps:cNvCnPr>
                          <a:cxnSpLocks noChangeShapeType="1"/>
                        </wps:cNvCnPr>
                        <wps:spPr bwMode="auto">
                          <a:xfrm>
                            <a:off x="1494155" y="1149350"/>
                            <a:ext cx="12642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57"/>
                        <wps:cNvCnPr>
                          <a:cxnSpLocks noChangeShapeType="1"/>
                        </wps:cNvCnPr>
                        <wps:spPr bwMode="auto">
                          <a:xfrm>
                            <a:off x="2758440" y="1149350"/>
                            <a:ext cx="1149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Text Box 58"/>
                        <wps:cNvSpPr txBox="1">
                          <a:spLocks noChangeArrowheads="1"/>
                        </wps:cNvSpPr>
                        <wps:spPr bwMode="auto">
                          <a:xfrm>
                            <a:off x="1609090" y="932815"/>
                            <a:ext cx="11493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Pr>
                                  <w:sz w:val="28"/>
                                  <w:szCs w:val="28"/>
                                </w:rPr>
                                <w:t>повідомлення</w:t>
                              </w:r>
                            </w:p>
                          </w:txbxContent>
                        </wps:txbx>
                        <wps:bodyPr rot="0" vert="horz" wrap="square" lIns="0" tIns="0" rIns="0" bIns="0" anchor="t" anchorCtr="0" upright="1">
                          <a:noAutofit/>
                        </wps:bodyPr>
                      </wps:wsp>
                      <wps:wsp>
                        <wps:cNvPr id="348" name="Text Box 59"/>
                        <wps:cNvSpPr txBox="1">
                          <a:spLocks noChangeArrowheads="1"/>
                        </wps:cNvSpPr>
                        <wps:spPr bwMode="auto">
                          <a:xfrm>
                            <a:off x="4712335" y="804545"/>
                            <a:ext cx="1034415" cy="574675"/>
                          </a:xfrm>
                          <a:prstGeom prst="rect">
                            <a:avLst/>
                          </a:prstGeom>
                          <a:solidFill>
                            <a:srgbClr val="FFFFFF"/>
                          </a:solidFill>
                          <a:ln w="9525">
                            <a:solidFill>
                              <a:srgbClr val="000000"/>
                            </a:solidFill>
                            <a:miter lim="800000"/>
                            <a:headEnd/>
                            <a:tailEnd/>
                          </a:ln>
                        </wps:spPr>
                        <wps:txbx>
                          <w:txbxContent>
                            <w:p w:rsidR="007C29D4" w:rsidRPr="00345E1A" w:rsidRDefault="007C29D4" w:rsidP="007C29D4">
                              <w:pPr>
                                <w:jc w:val="center"/>
                                <w:rPr>
                                  <w:sz w:val="28"/>
                                  <w:szCs w:val="28"/>
                                </w:rPr>
                              </w:pPr>
                              <w:r>
                                <w:rPr>
                                  <w:sz w:val="28"/>
                                  <w:szCs w:val="28"/>
                                </w:rPr>
                                <w:t>Лінія зв’язку</w:t>
                              </w:r>
                            </w:p>
                          </w:txbxContent>
                        </wps:txbx>
                        <wps:bodyPr rot="0" vert="horz" wrap="square" lIns="0" tIns="144000" rIns="0" bIns="144000" anchor="t" anchorCtr="0" upright="1">
                          <a:noAutofit/>
                        </wps:bodyPr>
                      </wps:wsp>
                      <wps:wsp>
                        <wps:cNvPr id="349" name="Line 60"/>
                        <wps:cNvCnPr>
                          <a:cxnSpLocks noChangeShapeType="1"/>
                        </wps:cNvCnPr>
                        <wps:spPr bwMode="auto">
                          <a:xfrm>
                            <a:off x="3907790" y="1149350"/>
                            <a:ext cx="80454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Text Box 61"/>
                        <wps:cNvSpPr txBox="1">
                          <a:spLocks noChangeArrowheads="1"/>
                        </wps:cNvSpPr>
                        <wps:spPr bwMode="auto">
                          <a:xfrm>
                            <a:off x="4827270" y="114935"/>
                            <a:ext cx="919480" cy="459740"/>
                          </a:xfrm>
                          <a:prstGeom prst="rect">
                            <a:avLst/>
                          </a:prstGeom>
                          <a:solidFill>
                            <a:srgbClr val="FFFFFF"/>
                          </a:solidFill>
                          <a:ln w="9525">
                            <a:solidFill>
                              <a:srgbClr val="000000"/>
                            </a:solidFill>
                            <a:miter lim="800000"/>
                            <a:headEnd/>
                            <a:tailEnd/>
                          </a:ln>
                        </wps:spPr>
                        <wps:txbx>
                          <w:txbxContent>
                            <w:p w:rsidR="007C29D4" w:rsidRPr="00345E1A" w:rsidRDefault="007C29D4" w:rsidP="007C29D4">
                              <w:pPr>
                                <w:jc w:val="center"/>
                                <w:rPr>
                                  <w:sz w:val="28"/>
                                  <w:szCs w:val="28"/>
                                </w:rPr>
                              </w:pPr>
                              <w:r>
                                <w:rPr>
                                  <w:sz w:val="28"/>
                                  <w:szCs w:val="28"/>
                                </w:rPr>
                                <w:t>Джерело завад</w:t>
                              </w:r>
                            </w:p>
                          </w:txbxContent>
                        </wps:txbx>
                        <wps:bodyPr rot="0" vert="horz" wrap="square" lIns="0" tIns="36000" rIns="0" bIns="36000" anchor="t" anchorCtr="0" upright="1">
                          <a:noAutofit/>
                        </wps:bodyPr>
                      </wps:wsp>
                      <wps:wsp>
                        <wps:cNvPr id="351" name="Line 62"/>
                        <wps:cNvCnPr>
                          <a:cxnSpLocks noChangeShapeType="1"/>
                        </wps:cNvCnPr>
                        <wps:spPr bwMode="auto">
                          <a:xfrm>
                            <a:off x="5287010" y="574675"/>
                            <a:ext cx="63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Rectangle 63"/>
                        <wps:cNvSpPr>
                          <a:spLocks noChangeArrowheads="1"/>
                        </wps:cNvSpPr>
                        <wps:spPr bwMode="auto">
                          <a:xfrm>
                            <a:off x="2759075" y="1834515"/>
                            <a:ext cx="1263650" cy="694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3" name="Text Box 64"/>
                        <wps:cNvSpPr txBox="1">
                          <a:spLocks noChangeArrowheads="1"/>
                        </wps:cNvSpPr>
                        <wps:spPr bwMode="auto">
                          <a:xfrm>
                            <a:off x="2871470" y="2058670"/>
                            <a:ext cx="346710" cy="235585"/>
                          </a:xfrm>
                          <a:prstGeom prst="rect">
                            <a:avLst/>
                          </a:prstGeom>
                          <a:solidFill>
                            <a:srgbClr val="FFFFFF"/>
                          </a:solidFill>
                          <a:ln w="9525">
                            <a:solidFill>
                              <a:srgbClr val="000000"/>
                            </a:solidFill>
                            <a:miter lim="800000"/>
                            <a:headEnd/>
                            <a:tailEnd/>
                          </a:ln>
                        </wps:spPr>
                        <wps:txbx>
                          <w:txbxContent>
                            <w:p w:rsidR="007C29D4" w:rsidRPr="00345E1A" w:rsidRDefault="007C29D4" w:rsidP="007C29D4">
                              <w:pPr>
                                <w:jc w:val="center"/>
                                <w:rPr>
                                  <w:sz w:val="28"/>
                                  <w:szCs w:val="28"/>
                                </w:rPr>
                              </w:pPr>
                              <w:r>
                                <w:rPr>
                                  <w:sz w:val="28"/>
                                  <w:szCs w:val="28"/>
                                </w:rPr>
                                <w:t>ДК</w:t>
                              </w:r>
                            </w:p>
                          </w:txbxContent>
                        </wps:txbx>
                        <wps:bodyPr rot="0" vert="horz" wrap="square" lIns="0" tIns="0" rIns="0" bIns="0" anchor="t" anchorCtr="0" upright="1">
                          <a:noAutofit/>
                        </wps:bodyPr>
                      </wps:wsp>
                      <wps:wsp>
                        <wps:cNvPr id="354" name="Text Box 65"/>
                        <wps:cNvSpPr txBox="1">
                          <a:spLocks noChangeArrowheads="1"/>
                        </wps:cNvSpPr>
                        <wps:spPr bwMode="auto">
                          <a:xfrm>
                            <a:off x="3562985" y="2045970"/>
                            <a:ext cx="344805" cy="248285"/>
                          </a:xfrm>
                          <a:prstGeom prst="rect">
                            <a:avLst/>
                          </a:prstGeom>
                          <a:solidFill>
                            <a:srgbClr val="FFFFFF"/>
                          </a:solidFill>
                          <a:ln w="9525">
                            <a:solidFill>
                              <a:srgbClr val="000000"/>
                            </a:solidFill>
                            <a:miter lim="800000"/>
                            <a:headEnd/>
                            <a:tailEnd/>
                          </a:ln>
                        </wps:spPr>
                        <wps:txbx>
                          <w:txbxContent>
                            <w:p w:rsidR="007C29D4" w:rsidRPr="00345E1A" w:rsidRDefault="007C29D4" w:rsidP="007C29D4">
                              <w:pPr>
                                <w:jc w:val="center"/>
                                <w:rPr>
                                  <w:sz w:val="28"/>
                                  <w:szCs w:val="28"/>
                                </w:rPr>
                              </w:pPr>
                              <w:r>
                                <w:rPr>
                                  <w:sz w:val="28"/>
                                  <w:szCs w:val="28"/>
                                </w:rPr>
                                <w:t>ДМ</w:t>
                              </w:r>
                            </w:p>
                          </w:txbxContent>
                        </wps:txbx>
                        <wps:bodyPr rot="0" vert="horz" wrap="square" lIns="0" tIns="0" rIns="0" bIns="0" anchor="t" anchorCtr="0" upright="1">
                          <a:noAutofit/>
                        </wps:bodyPr>
                      </wps:wsp>
                      <wps:wsp>
                        <wps:cNvPr id="355" name="Text Box 66"/>
                        <wps:cNvSpPr txBox="1">
                          <a:spLocks noChangeArrowheads="1"/>
                        </wps:cNvSpPr>
                        <wps:spPr bwMode="auto">
                          <a:xfrm>
                            <a:off x="2873375" y="1834515"/>
                            <a:ext cx="10344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Pr>
                                  <w:sz w:val="28"/>
                                  <w:szCs w:val="28"/>
                                </w:rPr>
                                <w:t>пристрій</w:t>
                              </w:r>
                            </w:p>
                          </w:txbxContent>
                        </wps:txbx>
                        <wps:bodyPr rot="0" vert="horz" wrap="square" lIns="0" tIns="0" rIns="0" bIns="0" anchor="t" anchorCtr="0" upright="1">
                          <a:noAutofit/>
                        </wps:bodyPr>
                      </wps:wsp>
                      <wps:wsp>
                        <wps:cNvPr id="356" name="Text Box 67"/>
                        <wps:cNvSpPr txBox="1">
                          <a:spLocks noChangeArrowheads="1"/>
                        </wps:cNvSpPr>
                        <wps:spPr bwMode="auto">
                          <a:xfrm>
                            <a:off x="2873375" y="2294255"/>
                            <a:ext cx="10344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Pr>
                                  <w:sz w:val="28"/>
                                  <w:szCs w:val="28"/>
                                </w:rPr>
                                <w:t>приймання</w:t>
                              </w:r>
                            </w:p>
                          </w:txbxContent>
                        </wps:txbx>
                        <wps:bodyPr rot="0" vert="horz" wrap="square" lIns="0" tIns="0" rIns="0" bIns="0" anchor="t" anchorCtr="0" upright="1">
                          <a:noAutofit/>
                        </wps:bodyPr>
                      </wps:wsp>
                      <wps:wsp>
                        <wps:cNvPr id="357" name="Line 68"/>
                        <wps:cNvCnPr>
                          <a:cxnSpLocks noChangeShapeType="1"/>
                        </wps:cNvCnPr>
                        <wps:spPr bwMode="auto">
                          <a:xfrm>
                            <a:off x="3218180" y="2179320"/>
                            <a:ext cx="3448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69"/>
                        <wps:cNvCnPr>
                          <a:cxnSpLocks noChangeShapeType="1"/>
                        </wps:cNvCnPr>
                        <wps:spPr bwMode="auto">
                          <a:xfrm>
                            <a:off x="2758440" y="2179320"/>
                            <a:ext cx="1149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Text Box 70"/>
                        <wps:cNvSpPr txBox="1">
                          <a:spLocks noChangeArrowheads="1"/>
                        </wps:cNvSpPr>
                        <wps:spPr bwMode="auto">
                          <a:xfrm>
                            <a:off x="459740" y="1838960"/>
                            <a:ext cx="1034415" cy="574675"/>
                          </a:xfrm>
                          <a:prstGeom prst="rect">
                            <a:avLst/>
                          </a:prstGeom>
                          <a:solidFill>
                            <a:srgbClr val="FFFFFF"/>
                          </a:solidFill>
                          <a:ln w="9525">
                            <a:solidFill>
                              <a:srgbClr val="000000"/>
                            </a:solidFill>
                            <a:miter lim="800000"/>
                            <a:headEnd/>
                            <a:tailEnd/>
                          </a:ln>
                        </wps:spPr>
                        <wps:txbx>
                          <w:txbxContent>
                            <w:p w:rsidR="007C29D4" w:rsidRPr="00345E1A" w:rsidRDefault="007C29D4" w:rsidP="007C29D4">
                              <w:pPr>
                                <w:jc w:val="center"/>
                                <w:rPr>
                                  <w:sz w:val="28"/>
                                  <w:szCs w:val="28"/>
                                </w:rPr>
                              </w:pPr>
                              <w:r>
                                <w:rPr>
                                  <w:sz w:val="28"/>
                                  <w:szCs w:val="28"/>
                                </w:rPr>
                                <w:t>Одержувач</w:t>
                              </w:r>
                            </w:p>
                          </w:txbxContent>
                        </wps:txbx>
                        <wps:bodyPr rot="0" vert="horz" wrap="square" lIns="0" tIns="144000" rIns="0" bIns="144000" anchor="t" anchorCtr="0" upright="1">
                          <a:noAutofit/>
                        </wps:bodyPr>
                      </wps:wsp>
                      <wps:wsp>
                        <wps:cNvPr id="360" name="Line 71"/>
                        <wps:cNvCnPr>
                          <a:cxnSpLocks noChangeShapeType="1"/>
                        </wps:cNvCnPr>
                        <wps:spPr bwMode="auto">
                          <a:xfrm flipH="1">
                            <a:off x="1494155" y="2183765"/>
                            <a:ext cx="1264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Text Box 72"/>
                        <wps:cNvSpPr txBox="1">
                          <a:spLocks noChangeArrowheads="1"/>
                        </wps:cNvSpPr>
                        <wps:spPr bwMode="auto">
                          <a:xfrm>
                            <a:off x="1609090" y="1967230"/>
                            <a:ext cx="11493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Pr>
                                  <w:sz w:val="28"/>
                                  <w:szCs w:val="28"/>
                                </w:rPr>
                                <w:t>повідомлення</w:t>
                              </w:r>
                            </w:p>
                          </w:txbxContent>
                        </wps:txbx>
                        <wps:bodyPr rot="0" vert="horz" wrap="square" lIns="0" tIns="0" rIns="0" bIns="0" anchor="t" anchorCtr="0" upright="1">
                          <a:noAutofit/>
                        </wps:bodyPr>
                      </wps:wsp>
                      <wps:wsp>
                        <wps:cNvPr id="362" name="Line 73"/>
                        <wps:cNvCnPr>
                          <a:cxnSpLocks noChangeShapeType="1"/>
                        </wps:cNvCnPr>
                        <wps:spPr bwMode="auto">
                          <a:xfrm>
                            <a:off x="5287010" y="1379220"/>
                            <a:ext cx="63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74"/>
                        <wps:cNvCnPr>
                          <a:cxnSpLocks noChangeShapeType="1"/>
                        </wps:cNvCnPr>
                        <wps:spPr bwMode="auto">
                          <a:xfrm flipH="1">
                            <a:off x="4022725" y="2183765"/>
                            <a:ext cx="12642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Text Box 75"/>
                        <wps:cNvSpPr txBox="1">
                          <a:spLocks noChangeArrowheads="1"/>
                        </wps:cNvSpPr>
                        <wps:spPr bwMode="auto">
                          <a:xfrm>
                            <a:off x="3792855" y="919480"/>
                            <a:ext cx="11493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Pr>
                                  <w:sz w:val="28"/>
                                  <w:szCs w:val="28"/>
                                </w:rPr>
                                <w:t>сигнал</w:t>
                              </w:r>
                            </w:p>
                          </w:txbxContent>
                        </wps:txbx>
                        <wps:bodyPr rot="0" vert="horz" wrap="square" lIns="0" tIns="0" rIns="0" bIns="0" anchor="t" anchorCtr="0" upright="1">
                          <a:noAutofit/>
                        </wps:bodyPr>
                      </wps:wsp>
                      <wps:wsp>
                        <wps:cNvPr id="365" name="Text Box 76"/>
                        <wps:cNvSpPr txBox="1">
                          <a:spLocks noChangeArrowheads="1"/>
                        </wps:cNvSpPr>
                        <wps:spPr bwMode="auto">
                          <a:xfrm>
                            <a:off x="4137660" y="1967230"/>
                            <a:ext cx="11493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Pr>
                                  <w:sz w:val="28"/>
                                  <w:szCs w:val="28"/>
                                </w:rPr>
                                <w:t>сигнал+завади</w:t>
                              </w:r>
                            </w:p>
                          </w:txbxContent>
                        </wps:txbx>
                        <wps:bodyPr rot="0" vert="horz" wrap="square" lIns="0" tIns="0" rIns="0" bIns="0" anchor="t" anchorCtr="0" upright="1">
                          <a:noAutofit/>
                        </wps:bodyPr>
                      </wps:wsp>
                      <wps:wsp>
                        <wps:cNvPr id="366" name="Text Box 77"/>
                        <wps:cNvSpPr txBox="1">
                          <a:spLocks noChangeArrowheads="1"/>
                        </wps:cNvSpPr>
                        <wps:spPr bwMode="auto">
                          <a:xfrm>
                            <a:off x="229870" y="2771775"/>
                            <a:ext cx="57467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345E1A" w:rsidRDefault="007C29D4" w:rsidP="007C29D4">
                              <w:pPr>
                                <w:jc w:val="center"/>
                                <w:rPr>
                                  <w:sz w:val="28"/>
                                  <w:szCs w:val="28"/>
                                </w:rPr>
                              </w:pPr>
                              <w:r w:rsidRPr="006E7C9E">
                                <w:rPr>
                                  <w:sz w:val="28"/>
                                  <w:szCs w:val="28"/>
                                </w:rPr>
                                <w:t>Рисунок 2.1</w:t>
                              </w:r>
                              <w:r>
                                <w:rPr>
                                  <w:sz w:val="28"/>
                                  <w:szCs w:val="28"/>
                                </w:rPr>
                                <w:t>. Структурна схема одноканальної системи передачі інформації</w:t>
                              </w:r>
                            </w:p>
                          </w:txbxContent>
                        </wps:txbx>
                        <wps:bodyPr rot="0" vert="horz" wrap="square" lIns="0" tIns="0" rIns="0" bIns="0" anchor="t" anchorCtr="0" upright="1">
                          <a:noAutofit/>
                        </wps:bodyPr>
                      </wps:wsp>
                    </wpc:wpc>
                  </a:graphicData>
                </a:graphic>
              </wp:inline>
            </w:drawing>
          </mc:Choice>
          <mc:Fallback>
            <w:pict>
              <v:group id="Полотно 367" o:spid="_x0000_s1066" editas="canvas" style="width:481.95pt;height:244.35pt;mso-position-horizontal-relative:char;mso-position-vertical-relative:line" coordsize="61207,3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">
                <v:shape id="_x0000_s1067" type="#_x0000_t75" style="position:absolute;width:61207;height:31032;visibility:visible;mso-wrap-style:square">
                  <v:fill o:detectmouseclick="t"/>
                  <v:path o:connecttype="none"/>
                </v:shape>
                <v:rect id="Rectangle 44" o:spid="_x0000_s1068" style="position:absolute;left:3454;top:8045;width:12636;height:6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shape id="Text Box 45" o:spid="_x0000_s1069" type="#_x0000_t202" style="position:absolute;left:4578;top:10287;width:3467;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JUsQA&#10;AADcAAAADwAAAGRycy9kb3ducmV2LnhtbESPW2sCMRSE3wv+h3CEvtWsq5S6GkWFguJLveDzYXP2&#10;opuTJUnX7b83hUIfh5n5hlmsetOIjpyvLSsYjxIQxLnVNZcKLufPtw8QPiBrbCyTgh/ysFoOXhaY&#10;afvgI3WnUIoIYZ+hgiqENpPS5xUZ9CPbEkevsM5giNKVUjt8RLhpZJok79JgzXGhwpa2FeX307dR&#10;cO42fne8hZneFxuZHoqv9OrWSr0O+/UcRKA+/If/2jutYDKZwu+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CVLEAAAA3AAAAA8AAAAAAAAAAAAAAAAAmAIAAGRycy9k&#10;b3ducmV2LnhtbFBLBQYAAAAABAAEAPUAAACJAwAAAAA=&#10;">
                  <v:textbox inset="0,0,0,0">
                    <w:txbxContent>
                      <w:p w:rsidR="007C29D4" w:rsidRPr="00345E1A" w:rsidRDefault="007C29D4" w:rsidP="007C29D4">
                        <w:pPr>
                          <w:jc w:val="center"/>
                          <w:rPr>
                            <w:sz w:val="28"/>
                            <w:szCs w:val="28"/>
                          </w:rPr>
                        </w:pPr>
                        <w:r w:rsidRPr="00345E1A">
                          <w:rPr>
                            <w:sz w:val="28"/>
                            <w:szCs w:val="28"/>
                          </w:rPr>
                          <w:t>ДІ</w:t>
                        </w:r>
                      </w:p>
                    </w:txbxContent>
                  </v:textbox>
                </v:shape>
                <v:shape id="Text Box 46" o:spid="_x0000_s1070" type="#_x0000_t202" style="position:absolute;left:11493;top:10160;width:344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sycQA&#10;AADcAAAADwAAAGRycy9kb3ducmV2LnhtbESPW2sCMRSE3wv+h3CEvtWsK5a6GkWFguJLveDzYXP2&#10;opuTJUnX7b83hUIfh5n5hlmsetOIjpyvLSsYjxIQxLnVNZcKLufPtw8QPiBrbCyTgh/ysFoOXhaY&#10;afvgI3WnUIoIYZ+hgiqENpPS5xUZ9CPbEkevsM5giNKVUjt8RLhpZJok79JgzXGhwpa2FeX307dR&#10;cO42fne8hZneFxuZHoqv9OrWSr0O+/UcRKA+/If/2jutYDKZwu+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5rMnEAAAA3AAAAA8AAAAAAAAAAAAAAAAAmAIAAGRycy9k&#10;b3ducmV2LnhtbFBLBQYAAAAABAAEAPUAAACJAwAAAAA=&#10;">
                  <v:textbox inset="0,0,0,0">
                    <w:txbxContent>
                      <w:p w:rsidR="007C29D4" w:rsidRPr="00345E1A" w:rsidRDefault="007C29D4" w:rsidP="007C29D4">
                        <w:pPr>
                          <w:jc w:val="center"/>
                          <w:rPr>
                            <w:sz w:val="28"/>
                            <w:szCs w:val="28"/>
                          </w:rPr>
                        </w:pPr>
                        <w:r>
                          <w:rPr>
                            <w:sz w:val="28"/>
                            <w:szCs w:val="28"/>
                          </w:rPr>
                          <w:t>ПП</w:t>
                        </w:r>
                      </w:p>
                    </w:txbxContent>
                  </v:textbox>
                </v:shape>
                <v:shape id="Text Box 47" o:spid="_x0000_s1071" type="#_x0000_t202" style="position:absolute;left:4597;top:8045;width:1034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7C29D4" w:rsidRPr="00345E1A" w:rsidRDefault="007C29D4" w:rsidP="007C29D4">
                        <w:pPr>
                          <w:jc w:val="center"/>
                          <w:rPr>
                            <w:sz w:val="28"/>
                            <w:szCs w:val="28"/>
                          </w:rPr>
                        </w:pPr>
                        <w:r>
                          <w:rPr>
                            <w:sz w:val="28"/>
                            <w:szCs w:val="28"/>
                          </w:rPr>
                          <w:t>джерело</w:t>
                        </w:r>
                      </w:p>
                    </w:txbxContent>
                  </v:textbox>
                </v:shape>
                <v:shape id="Text Box 48" o:spid="_x0000_s1072" type="#_x0000_t202" style="position:absolute;left:4597;top:12642;width:10344;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7C29D4" w:rsidRPr="00345E1A" w:rsidRDefault="007C29D4" w:rsidP="007C29D4">
                        <w:pPr>
                          <w:jc w:val="center"/>
                          <w:rPr>
                            <w:sz w:val="28"/>
                            <w:szCs w:val="28"/>
                          </w:rPr>
                        </w:pPr>
                        <w:r>
                          <w:rPr>
                            <w:sz w:val="28"/>
                            <w:szCs w:val="28"/>
                          </w:rPr>
                          <w:t>повідомлень</w:t>
                        </w:r>
                      </w:p>
                    </w:txbxContent>
                  </v:textbox>
                </v:shape>
                <v:line id="Line 49" o:spid="_x0000_s1073" style="position:absolute;visibility:visible;mso-wrap-style:square" from="8045,11493" to="11493,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4EMIAAADcAAAADwAAAGRycy9kb3ducmV2LnhtbERPy2oCMRTdF/yHcAvuasYK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94EMIAAADcAAAADwAAAAAAAAAAAAAA&#10;AAChAgAAZHJzL2Rvd25yZXYueG1sUEsFBgAAAAAEAAQA+QAAAJADAAAAAA==&#10;">
                  <v:stroke endarrow="block"/>
                </v:line>
                <v:rect id="Rectangle 50" o:spid="_x0000_s1074" style="position:absolute;left:27590;top:8045;width:12637;height:6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U8MA&#10;AADcAAAADwAAAGRycy9kb3ducmV2LnhtbESPQYvCMBSE74L/ITzBm6ZaEO0aRVxc9Kj14u1t87bt&#10;2ryUJmr11xtB8DjMzDfMfNmaSlypcaVlBaNhBII4s7rkXMEx3QymIJxH1lhZJgV3crBcdDtzTLS9&#10;8Z6uB5+LAGGXoILC+zqR0mUFGXRDWxMH7882Bn2QTS51g7cAN5UcR9FEGiw5LBRY07qg7Hy4GAW/&#10;5fiIj336E5nZJva7Nv2/nL6V6vfa1RcIT63/hN/trVYQxz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yU8MAAADcAAAADwAAAAAAAAAAAAAAAACYAgAAZHJzL2Rv&#10;d25yZXYueG1sUEsFBgAAAAAEAAQA9QAAAIgDAAAAAA==&#10;"/>
                <v:shape id="Text Box 51" o:spid="_x0000_s1075" type="#_x0000_t202" style="position:absolute;left:28714;top:10287;width:3467;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8LMIA&#10;AADcAAAADwAAAGRycy9kb3ducmV2LnhtbERPy2rCQBTdC/2H4Rbc6aSpiE2dBC0UlG6MSteXzM2j&#10;zdwJM9MY/76zKHR5OO9tMZlejOR8Z1nB0zIBQVxZ3XGj4Hp5X2xA+ICssbdMCu7kocgfZlvMtL1x&#10;SeM5NCKGsM9QQRvCkEnpq5YM+qUdiCNXW2cwROgaqR3eYrjpZZoka2mw49jQ4kBvLVXf5x+j4DLu&#10;/aH8Ci/6WO9l+lGf0k+3U2r+OO1eQQSawr/4z33QCp5X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HwswgAAANwAAAAPAAAAAAAAAAAAAAAAAJgCAABkcnMvZG93&#10;bnJldi54bWxQSwUGAAAAAAQABAD1AAAAhwMAAAAA&#10;">
                  <v:textbox inset="0,0,0,0">
                    <w:txbxContent>
                      <w:p w:rsidR="007C29D4" w:rsidRPr="00345E1A" w:rsidRDefault="007C29D4" w:rsidP="007C29D4">
                        <w:pPr>
                          <w:jc w:val="center"/>
                          <w:rPr>
                            <w:sz w:val="28"/>
                            <w:szCs w:val="28"/>
                          </w:rPr>
                        </w:pPr>
                        <w:r>
                          <w:rPr>
                            <w:sz w:val="28"/>
                            <w:szCs w:val="28"/>
                          </w:rPr>
                          <w:t>К</w:t>
                        </w:r>
                      </w:p>
                    </w:txbxContent>
                  </v:textbox>
                </v:shape>
                <v:shape id="Text Box 52" o:spid="_x0000_s1076" type="#_x0000_t202" style="position:absolute;left:35629;top:10160;width:344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Zt8QA&#10;AADcAAAADwAAAGRycy9kb3ducmV2LnhtbESPW2sCMRSE3wv+h3AE32rWtZS6GkUFwdKXesHnw+bs&#10;RTcnSxLX9d83hUIfh5n5hlmsetOIjpyvLSuYjBMQxLnVNZcKzqfd6wcIH5A1NpZJwZM8rJaDlwVm&#10;2j74QN0xlCJC2GeooAqhzaT0eUUG/di2xNErrDMYonSl1A4fEW4amSbJuzRYc1yosKVtRfnteDcK&#10;Tt3G7w/XMNOfxUamX8V3enFrpUbDfj0HEagP/+G/9l4rmL5N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2bfEAAAA3AAAAA8AAAAAAAAAAAAAAAAAmAIAAGRycy9k&#10;b3ducmV2LnhtbFBLBQYAAAAABAAEAPUAAACJAwAAAAA=&#10;">
                  <v:textbox inset="0,0,0,0">
                    <w:txbxContent>
                      <w:p w:rsidR="007C29D4" w:rsidRPr="00345E1A" w:rsidRDefault="007C29D4" w:rsidP="007C29D4">
                        <w:pPr>
                          <w:jc w:val="center"/>
                          <w:rPr>
                            <w:sz w:val="28"/>
                            <w:szCs w:val="28"/>
                          </w:rPr>
                        </w:pPr>
                        <w:r>
                          <w:rPr>
                            <w:sz w:val="28"/>
                            <w:szCs w:val="28"/>
                          </w:rPr>
                          <w:t>М</w:t>
                        </w:r>
                      </w:p>
                    </w:txbxContent>
                  </v:textbox>
                </v:shape>
                <v:shape id="Text Box 53" o:spid="_x0000_s1077" type="#_x0000_t202" style="position:absolute;left:28733;top:8045;width:1034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7C29D4" w:rsidRPr="00345E1A" w:rsidRDefault="007C29D4" w:rsidP="007C29D4">
                        <w:pPr>
                          <w:jc w:val="center"/>
                          <w:rPr>
                            <w:sz w:val="28"/>
                            <w:szCs w:val="28"/>
                          </w:rPr>
                        </w:pPr>
                        <w:r>
                          <w:rPr>
                            <w:sz w:val="28"/>
                            <w:szCs w:val="28"/>
                          </w:rPr>
                          <w:t>пристрій</w:t>
                        </w:r>
                      </w:p>
                    </w:txbxContent>
                  </v:textbox>
                </v:shape>
                <v:shape id="Text Box 54" o:spid="_x0000_s1078" type="#_x0000_t202" style="position:absolute;left:28733;top:12642;width:10344;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7C29D4" w:rsidRPr="00345E1A" w:rsidRDefault="007C29D4" w:rsidP="007C29D4">
                        <w:pPr>
                          <w:jc w:val="center"/>
                          <w:rPr>
                            <w:sz w:val="28"/>
                            <w:szCs w:val="28"/>
                          </w:rPr>
                        </w:pPr>
                        <w:r>
                          <w:rPr>
                            <w:sz w:val="28"/>
                            <w:szCs w:val="28"/>
                          </w:rPr>
                          <w:t>передавання</w:t>
                        </w:r>
                      </w:p>
                    </w:txbxContent>
                  </v:textbox>
                </v:shape>
                <v:line id="Line 55" o:spid="_x0000_s1079" style="position:absolute;visibility:visible;mso-wrap-style:square" from="32181,11493" to="35629,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BaMYAAADcAAAADwAAAGRycy9kb3ducmV2LnhtbESPS2vDMBCE74X8B7GB3Bo5D5rEjRJC&#10;TKGHtJAHPW+trWVirYylOuq/jwqFHoeZ+YZZb6NtRE+drx0rmIwzEMSl0zVXCi7nl8clCB+QNTaO&#10;ScEPedhuBg9rzLW78ZH6U6hEgrDPUYEJoc2l9KUhi37sWuLkfbnOYkiyq6Tu8JbgtpHTLHuSFmtO&#10;CwZb2hsqr6dvq2BhiqNcyOJwfi/6erKKb/Hjc6XUaBh3zyACxfAf/mu/agWz+R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UAWjGAAAA3AAAAA8AAAAAAAAA&#10;AAAAAAAAoQIAAGRycy9kb3ducmV2LnhtbFBLBQYAAAAABAAEAPkAAACUAwAAAAA=&#10;">
                  <v:stroke endarrow="block"/>
                </v:line>
                <v:line id="Line 56" o:spid="_x0000_s1080" style="position:absolute;visibility:visible;mso-wrap-style:square" from="14941,11493" to="27584,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k88UAAADcAAAADwAAAGRycy9kb3ducmV2LnhtbESPQWsCMRSE74L/ITyhN81qa61bo5Qu&#10;goe2oJaeXzevm8XNy7KJa/rvTUHocZiZb5jVJtpG9NT52rGC6SQDQVw6XXOl4PO4HT+B8AFZY+OY&#10;FPySh816OFhhrt2F99QfQiUShH2OCkwIbS6lLw1Z9BPXEifvx3UWQ5JdJXWHlwS3jZxl2aO0WHNa&#10;MNjSq6HydDhbBQtT7OVCFm/Hj6Kvp8v4Hr++l0rdjeLLM4hAMfyHb+2dVnD/MI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ik88UAAADcAAAADwAAAAAAAAAA&#10;AAAAAAChAgAAZHJzL2Rvd25yZXYueG1sUEsFBgAAAAAEAAQA+QAAAJMDAAAAAA==&#10;">
                  <v:stroke endarrow="block"/>
                </v:line>
                <v:line id="Line 57" o:spid="_x0000_s1081" style="position:absolute;visibility:visible;mso-wrap-style:square" from="27584,11493" to="28733,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shape id="Text Box 58" o:spid="_x0000_s1082" type="#_x0000_t202" style="position:absolute;left:16090;top:9328;width:1149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7C29D4" w:rsidRPr="00345E1A" w:rsidRDefault="007C29D4" w:rsidP="007C29D4">
                        <w:pPr>
                          <w:jc w:val="center"/>
                          <w:rPr>
                            <w:sz w:val="28"/>
                            <w:szCs w:val="28"/>
                          </w:rPr>
                        </w:pPr>
                        <w:r>
                          <w:rPr>
                            <w:sz w:val="28"/>
                            <w:szCs w:val="28"/>
                          </w:rPr>
                          <w:t>повідомлення</w:t>
                        </w:r>
                      </w:p>
                    </w:txbxContent>
                  </v:textbox>
                </v:shape>
                <v:shape id="Text Box 59" o:spid="_x0000_s1083" type="#_x0000_t202" style="position:absolute;left:47123;top:8045;width:10344;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9MMA&#10;AADcAAAADwAAAGRycy9kb3ducmV2LnhtbERPy2rCQBTdF/yH4Qru6sQHUlLHoEHBx6I0LYXuLpnb&#10;JDVzJ8yMGv/eWRS6PJz3MutNK67kfGNZwWScgCAurW64UvD5sXt+AeEDssbWMim4k4dsNXhaYqrt&#10;jd/pWoRKxBD2KSqoQ+hSKX1Zk0E/th1x5H6sMxgidJXUDm8x3LRymiQLabDh2FBjR3lN5bm4GAW7&#10;3CXzY5i1/Hv4Krbfp/74pjdKjYb9+hVEoD78i//ce61gNo9r4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w9MMAAADcAAAADwAAAAAAAAAAAAAAAACYAgAAZHJzL2Rv&#10;d25yZXYueG1sUEsFBgAAAAAEAAQA9QAAAIgDAAAAAA==&#10;">
                  <v:textbox inset="0,4mm,0,4mm">
                    <w:txbxContent>
                      <w:p w:rsidR="007C29D4" w:rsidRPr="00345E1A" w:rsidRDefault="007C29D4" w:rsidP="007C29D4">
                        <w:pPr>
                          <w:jc w:val="center"/>
                          <w:rPr>
                            <w:sz w:val="28"/>
                            <w:szCs w:val="28"/>
                          </w:rPr>
                        </w:pPr>
                        <w:r>
                          <w:rPr>
                            <w:sz w:val="28"/>
                            <w:szCs w:val="28"/>
                          </w:rPr>
                          <w:t>Лінія зв’язку</w:t>
                        </w:r>
                      </w:p>
                    </w:txbxContent>
                  </v:textbox>
                </v:shape>
                <v:line id="Line 60" o:spid="_x0000_s1084" style="position:absolute;visibility:visible;mso-wrap-style:square" from="39077,11493" to="47123,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shape id="Text Box 61" o:spid="_x0000_s1085" type="#_x0000_t202" style="position:absolute;left:48272;top:1149;width:9195;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pA8IA&#10;AADcAAAADwAAAGRycy9kb3ducmV2LnhtbERPS2vCQBC+C/0PyxR6000tFU1dpRSEXKT4QPA2ZKfZ&#10;0OxMyK5J/PfuodDjx/deb0ffqJ66UAsbeJ1loIhLsTVXBs6n3XQJKkRki40wGbhTgO3mabLG3MrA&#10;B+qPsVIphEOOBlyMba51KB15DDNpiRP3I53HmGBXadvhkMJ9o+dZttAea04NDlv6clT+Hm/ewGVx&#10;u7tvKS9DcVgV1/4q+/NSjHl5Hj8/QEUa47/4z11YA2/vaX46k46A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6kDwgAAANwAAAAPAAAAAAAAAAAAAAAAAJgCAABkcnMvZG93&#10;bnJldi54bWxQSwUGAAAAAAQABAD1AAAAhwMAAAAA&#10;">
                  <v:textbox inset="0,1mm,0,1mm">
                    <w:txbxContent>
                      <w:p w:rsidR="007C29D4" w:rsidRPr="00345E1A" w:rsidRDefault="007C29D4" w:rsidP="007C29D4">
                        <w:pPr>
                          <w:jc w:val="center"/>
                          <w:rPr>
                            <w:sz w:val="28"/>
                            <w:szCs w:val="28"/>
                          </w:rPr>
                        </w:pPr>
                        <w:r>
                          <w:rPr>
                            <w:sz w:val="28"/>
                            <w:szCs w:val="28"/>
                          </w:rPr>
                          <w:t>Джерело завад</w:t>
                        </w:r>
                      </w:p>
                    </w:txbxContent>
                  </v:textbox>
                </v:shape>
                <v:line id="Line 62" o:spid="_x0000_s1086" style="position:absolute;visibility:visible;mso-wrap-style:square" from="52870,5746" to="52876,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LcUAAADcAAAADwAAAGRycy9kb3ducmV2LnhtbESPQWsCMRSE7wX/Q3iCt5pdS6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0LcUAAADcAAAADwAAAAAAAAAA&#10;AAAAAAChAgAAZHJzL2Rvd25yZXYueG1sUEsFBgAAAAAEAAQA+QAAAJMDAAAAAA==&#10;">
                  <v:stroke endarrow="block"/>
                </v:line>
                <v:rect id="Rectangle 63" o:spid="_x0000_s1087" style="position:absolute;left:27590;top:18345;width:12637;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FgsUA&#10;AADcAAAADwAAAGRycy9kb3ducmV2LnhtbESPT2vCQBTE70K/w/IKvenGSKW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gWCxQAAANwAAAAPAAAAAAAAAAAAAAAAAJgCAABkcnMv&#10;ZG93bnJldi54bWxQSwUGAAAAAAQABAD1AAAAigMAAAAA&#10;"/>
                <v:shape id="Text Box 64" o:spid="_x0000_s1088" type="#_x0000_t202" style="position:absolute;left:28714;top:20586;width:3467;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0hsQA&#10;AADcAAAADwAAAGRycy9kb3ducmV2LnhtbESPW2sCMRSE3wv+h3CEvtWsK5a6GkWFguJLveDzYXP2&#10;opuTJUnX7b83hUIfh5n5hlmsetOIjpyvLSsYjxIQxLnVNZcKLufPtw8QPiBrbCyTgh/ysFoOXhaY&#10;afvgI3WnUIoIYZ+hgiqENpPS5xUZ9CPbEkevsM5giNKVUjt8RLhpZJok79JgzXGhwpa2FeX307dR&#10;cO42fne8hZneFxuZHoqv9OrWSr0O+/UcRKA+/If/2jutYDKd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dIbEAAAA3AAAAA8AAAAAAAAAAAAAAAAAmAIAAGRycy9k&#10;b3ducmV2LnhtbFBLBQYAAAAABAAEAPUAAACJAwAAAAA=&#10;">
                  <v:textbox inset="0,0,0,0">
                    <w:txbxContent>
                      <w:p w:rsidR="007C29D4" w:rsidRPr="00345E1A" w:rsidRDefault="007C29D4" w:rsidP="007C29D4">
                        <w:pPr>
                          <w:jc w:val="center"/>
                          <w:rPr>
                            <w:sz w:val="28"/>
                            <w:szCs w:val="28"/>
                          </w:rPr>
                        </w:pPr>
                        <w:r>
                          <w:rPr>
                            <w:sz w:val="28"/>
                            <w:szCs w:val="28"/>
                          </w:rPr>
                          <w:t>ДК</w:t>
                        </w:r>
                      </w:p>
                    </w:txbxContent>
                  </v:textbox>
                </v:shape>
                <v:shape id="Text Box 65" o:spid="_x0000_s1089" type="#_x0000_t202" style="position:absolute;left:35629;top:20459;width:3448;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8sUA&#10;AADcAAAADwAAAGRycy9kb3ducmV2LnhtbESPW2sCMRSE3wv9D+EUfKvZrrboahQVBKUv9YLPh83Z&#10;i92cLElct/++EQp9HGbmG2a+7E0jOnK+tqzgbZiAIM6trrlUcD5tXycgfEDW2FgmBT/kYbl4fppj&#10;pu2dD9QdQykihH2GCqoQ2kxKn1dk0A9tSxy9wjqDIUpXSu3wHuGmkWmSfEiDNceFClvaVJR/H29G&#10;walb+93hGqZ6X6xl+ll8pRe3Umrw0q9mIAL14T/8195pBaP3M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uzyxQAAANwAAAAPAAAAAAAAAAAAAAAAAJgCAABkcnMv&#10;ZG93bnJldi54bWxQSwUGAAAAAAQABAD1AAAAigMAAAAA&#10;">
                  <v:textbox inset="0,0,0,0">
                    <w:txbxContent>
                      <w:p w:rsidR="007C29D4" w:rsidRPr="00345E1A" w:rsidRDefault="007C29D4" w:rsidP="007C29D4">
                        <w:pPr>
                          <w:jc w:val="center"/>
                          <w:rPr>
                            <w:sz w:val="28"/>
                            <w:szCs w:val="28"/>
                          </w:rPr>
                        </w:pPr>
                        <w:r>
                          <w:rPr>
                            <w:sz w:val="28"/>
                            <w:szCs w:val="28"/>
                          </w:rPr>
                          <w:t>ДМ</w:t>
                        </w:r>
                      </w:p>
                    </w:txbxContent>
                  </v:textbox>
                </v:shape>
                <v:shape id="Text Box 66" o:spid="_x0000_s1090" type="#_x0000_t202" style="position:absolute;left:28733;top:18345;width:1034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7C29D4" w:rsidRPr="00345E1A" w:rsidRDefault="007C29D4" w:rsidP="007C29D4">
                        <w:pPr>
                          <w:jc w:val="center"/>
                          <w:rPr>
                            <w:sz w:val="28"/>
                            <w:szCs w:val="28"/>
                          </w:rPr>
                        </w:pPr>
                        <w:r>
                          <w:rPr>
                            <w:sz w:val="28"/>
                            <w:szCs w:val="28"/>
                          </w:rPr>
                          <w:t>пристрій</w:t>
                        </w:r>
                      </w:p>
                    </w:txbxContent>
                  </v:textbox>
                </v:shape>
                <v:shape id="Text Box 67" o:spid="_x0000_s1091" type="#_x0000_t202" style="position:absolute;left:28733;top:22942;width:1034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7C29D4" w:rsidRPr="00345E1A" w:rsidRDefault="007C29D4" w:rsidP="007C29D4">
                        <w:pPr>
                          <w:jc w:val="center"/>
                          <w:rPr>
                            <w:sz w:val="28"/>
                            <w:szCs w:val="28"/>
                          </w:rPr>
                        </w:pPr>
                        <w:r>
                          <w:rPr>
                            <w:sz w:val="28"/>
                            <w:szCs w:val="28"/>
                          </w:rPr>
                          <w:t>приймання</w:t>
                        </w:r>
                      </w:p>
                    </w:txbxContent>
                  </v:textbox>
                </v:shape>
                <v:line id="Line 68" o:spid="_x0000_s1092" style="position:absolute;visibility:visible;mso-wrap-style:square" from="32181,21793" to="35629,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line id="Line 69" o:spid="_x0000_s1093" style="position:absolute;visibility:visible;mso-wrap-style:square" from="27584,21793" to="28733,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NJMQAAADcAAAADwAAAGRycy9kb3ducmV2LnhtbERPy2rCQBTdF/yH4Qru6sRKQ4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0kxAAAANwAAAAPAAAAAAAAAAAA&#10;AAAAAKECAABkcnMvZG93bnJldi54bWxQSwUGAAAAAAQABAD5AAAAkgMAAAAA&#10;"/>
                <v:shape id="Text Box 70" o:spid="_x0000_s1094" type="#_x0000_t202" style="position:absolute;left:4597;top:18389;width:10344;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DsscA&#10;AADcAAAADwAAAGRycy9kb3ducmV2LnhtbESPT2sCMRTE74V+h/AK3jRrtUW3RqlSwT+H4ipCb4/N&#10;c3fbzcuSpLp+e1MQehxm5jfMZNaaWpzJ+cqygn4vAUGcW11xoeCwX3ZHIHxA1lhbJgVX8jCbPj5M&#10;MNX2wjs6Z6EQEcI+RQVlCE0qpc9LMuh7tiGO3sk6gyFKV0jt8BLhppbPSfIqDVYcF0psaFFS/pP9&#10;GgXLhUuGmzCo+Xt9zD6+tu3mU8+V6jy1728gArXhP3xvr7SCwcsY/s7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hg7LHAAAA3AAAAA8AAAAAAAAAAAAAAAAAmAIAAGRy&#10;cy9kb3ducmV2LnhtbFBLBQYAAAAABAAEAPUAAACMAwAAAAA=&#10;">
                  <v:textbox inset="0,4mm,0,4mm">
                    <w:txbxContent>
                      <w:p w:rsidR="007C29D4" w:rsidRPr="00345E1A" w:rsidRDefault="007C29D4" w:rsidP="007C29D4">
                        <w:pPr>
                          <w:jc w:val="center"/>
                          <w:rPr>
                            <w:sz w:val="28"/>
                            <w:szCs w:val="28"/>
                          </w:rPr>
                        </w:pPr>
                        <w:r>
                          <w:rPr>
                            <w:sz w:val="28"/>
                            <w:szCs w:val="28"/>
                          </w:rPr>
                          <w:t>Одержувач</w:t>
                        </w:r>
                      </w:p>
                    </w:txbxContent>
                  </v:textbox>
                </v:shape>
                <v:line id="Line 71" o:spid="_x0000_s1095" style="position:absolute;flip:x;visibility:visible;mso-wrap-style:square" from="14941,21837" to="27584,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cmMUAAADcAAAADwAAAGRycy9kb3ducmV2LnhtbESPwUrDQBCG74LvsIzQS7CbNlBq7LZo&#10;a0GQHlo9eByyYxLMzobstI1v7xwEj8M//zffrDZj6MyFhtRGdjCb5mCIq+hbrh18vO/vl2CSIHvs&#10;IpODH0qwWd/erLD08cpHupykNgrhVKKDRqQvrU1VQwHTNPbEmn3FIaDoONTWD3hVeOjsPM8XNmDL&#10;eqHBnrYNVd+nc1CN/YF3RZE9B5tlD/TyKW+5Fecmd+PTIxihUf6X/9qv3kGxUH1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UcmMUAAADcAAAADwAAAAAAAAAA&#10;AAAAAAChAgAAZHJzL2Rvd25yZXYueG1sUEsFBgAAAAAEAAQA+QAAAJMDAAAAAA==&#10;">
                  <v:stroke endarrow="block"/>
                </v:line>
                <v:shape id="Text Box 72" o:spid="_x0000_s1096" type="#_x0000_t202" style="position:absolute;left:16090;top:19672;width:1149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7C29D4" w:rsidRPr="00345E1A" w:rsidRDefault="007C29D4" w:rsidP="007C29D4">
                        <w:pPr>
                          <w:jc w:val="center"/>
                          <w:rPr>
                            <w:sz w:val="28"/>
                            <w:szCs w:val="28"/>
                          </w:rPr>
                        </w:pPr>
                        <w:r>
                          <w:rPr>
                            <w:sz w:val="28"/>
                            <w:szCs w:val="28"/>
                          </w:rPr>
                          <w:t>повідомлення</w:t>
                        </w:r>
                      </w:p>
                    </w:txbxContent>
                  </v:textbox>
                </v:shape>
                <v:line id="Line 73" o:spid="_x0000_s1097" style="position:absolute;visibility:visible;mso-wrap-style:square" from="52870,13792" to="5287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74" o:spid="_x0000_s1098" style="position:absolute;flip:x;visibility:visible;mso-wrap-style:square" from="40227,21837" to="52870,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shape id="Text Box 75" o:spid="_x0000_s1099" type="#_x0000_t202" style="position:absolute;left:37928;top:9194;width:11494;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7C29D4" w:rsidRPr="00345E1A" w:rsidRDefault="007C29D4" w:rsidP="007C29D4">
                        <w:pPr>
                          <w:jc w:val="center"/>
                          <w:rPr>
                            <w:sz w:val="28"/>
                            <w:szCs w:val="28"/>
                          </w:rPr>
                        </w:pPr>
                        <w:r>
                          <w:rPr>
                            <w:sz w:val="28"/>
                            <w:szCs w:val="28"/>
                          </w:rPr>
                          <w:t>сигнал</w:t>
                        </w:r>
                      </w:p>
                    </w:txbxContent>
                  </v:textbox>
                </v:shape>
                <v:shape id="Text Box 76" o:spid="_x0000_s1100" type="#_x0000_t202" style="position:absolute;left:41376;top:19672;width:1149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7C29D4" w:rsidRPr="00345E1A" w:rsidRDefault="007C29D4" w:rsidP="007C29D4">
                        <w:pPr>
                          <w:jc w:val="center"/>
                          <w:rPr>
                            <w:sz w:val="28"/>
                            <w:szCs w:val="28"/>
                          </w:rPr>
                        </w:pPr>
                        <w:r>
                          <w:rPr>
                            <w:sz w:val="28"/>
                            <w:szCs w:val="28"/>
                          </w:rPr>
                          <w:t>сигнал+завади</w:t>
                        </w:r>
                      </w:p>
                    </w:txbxContent>
                  </v:textbox>
                </v:shape>
                <v:shape id="Text Box 77" o:spid="_x0000_s1101" type="#_x0000_t202" style="position:absolute;left:2298;top:27717;width:57468;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7C29D4" w:rsidRPr="00345E1A" w:rsidRDefault="007C29D4" w:rsidP="007C29D4">
                        <w:pPr>
                          <w:jc w:val="center"/>
                          <w:rPr>
                            <w:sz w:val="28"/>
                            <w:szCs w:val="28"/>
                          </w:rPr>
                        </w:pPr>
                        <w:r w:rsidRPr="006E7C9E">
                          <w:rPr>
                            <w:sz w:val="28"/>
                            <w:szCs w:val="28"/>
                          </w:rPr>
                          <w:t>Рисунок 2.1</w:t>
                        </w:r>
                        <w:r>
                          <w:rPr>
                            <w:sz w:val="28"/>
                            <w:szCs w:val="28"/>
                          </w:rPr>
                          <w:t>. Структурна схема одноканальної системи передачі інформації</w:t>
                        </w:r>
                      </w:p>
                    </w:txbxContent>
                  </v:textbox>
                </v:shape>
                <w10:anchorlock/>
              </v:group>
            </w:pict>
          </mc:Fallback>
        </mc:AlternateContent>
      </w:r>
    </w:p>
    <w:p w:rsidR="007C29D4" w:rsidRDefault="007C29D4" w:rsidP="007C29D4">
      <w:pPr>
        <w:tabs>
          <w:tab w:val="num" w:pos="1448"/>
        </w:tabs>
        <w:autoSpaceDE w:val="0"/>
        <w:autoSpaceDN w:val="0"/>
        <w:adjustRightInd w:val="0"/>
        <w:ind w:firstLine="724"/>
        <w:jc w:val="both"/>
        <w:rPr>
          <w:bCs/>
          <w:color w:val="000000"/>
          <w:kern w:val="2"/>
          <w:sz w:val="28"/>
          <w:szCs w:val="28"/>
        </w:rPr>
      </w:pPr>
    </w:p>
    <w:p w:rsidR="007C29D4" w:rsidRPr="00B77482" w:rsidRDefault="007C29D4" w:rsidP="007C29D4">
      <w:pPr>
        <w:tabs>
          <w:tab w:val="num" w:pos="1448"/>
        </w:tabs>
        <w:autoSpaceDE w:val="0"/>
        <w:autoSpaceDN w:val="0"/>
        <w:adjustRightInd w:val="0"/>
        <w:ind w:firstLine="724"/>
        <w:jc w:val="both"/>
        <w:rPr>
          <w:b/>
          <w:bCs/>
          <w:color w:val="000000"/>
          <w:kern w:val="2"/>
          <w:sz w:val="28"/>
          <w:szCs w:val="28"/>
        </w:rPr>
      </w:pPr>
      <w:r>
        <w:rPr>
          <w:b/>
          <w:bCs/>
          <w:color w:val="000000"/>
          <w:kern w:val="2"/>
          <w:sz w:val="28"/>
          <w:szCs w:val="28"/>
        </w:rPr>
        <w:t xml:space="preserve">2.3. Міри </w:t>
      </w:r>
      <w:r w:rsidRPr="00B77482">
        <w:rPr>
          <w:b/>
          <w:bCs/>
          <w:color w:val="000000"/>
          <w:kern w:val="2"/>
          <w:sz w:val="28"/>
          <w:szCs w:val="28"/>
        </w:rPr>
        <w:t>інформації</w:t>
      </w:r>
    </w:p>
    <w:p w:rsidR="007C29D4"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t>Важливе питання тео</w:t>
      </w:r>
      <w:r>
        <w:rPr>
          <w:bCs/>
          <w:color w:val="000000"/>
          <w:kern w:val="2"/>
          <w:sz w:val="28"/>
          <w:szCs w:val="28"/>
        </w:rPr>
        <w:t xml:space="preserve">рії </w:t>
      </w:r>
      <w:r w:rsidRPr="007C61EF">
        <w:rPr>
          <w:bCs/>
          <w:color w:val="000000"/>
          <w:kern w:val="2"/>
          <w:sz w:val="28"/>
          <w:szCs w:val="28"/>
        </w:rPr>
        <w:t xml:space="preserve">інформації – встановлення міри, кількості та якості інформації. Інформаційні міри, переважно, розглядаються у трьох аспектах: </w:t>
      </w:r>
      <w:r w:rsidRPr="007C61EF">
        <w:rPr>
          <w:bCs/>
          <w:color w:val="000000"/>
          <w:kern w:val="2"/>
          <w:sz w:val="28"/>
          <w:szCs w:val="28"/>
        </w:rPr>
        <w:lastRenderedPageBreak/>
        <w:t>структурному, статистичному та семантичному.</w:t>
      </w:r>
      <w:r>
        <w:rPr>
          <w:bCs/>
          <w:color w:val="000000"/>
          <w:kern w:val="2"/>
          <w:sz w:val="28"/>
          <w:szCs w:val="28"/>
        </w:rPr>
        <w:t xml:space="preserve"> Ці три напрямки мають свої визначені області застосування.</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Pr>
          <w:bCs/>
          <w:color w:val="000000"/>
          <w:kern w:val="2"/>
          <w:sz w:val="28"/>
          <w:szCs w:val="28"/>
        </w:rPr>
        <w:t>У</w:t>
      </w:r>
      <w:r w:rsidRPr="007C61EF">
        <w:rPr>
          <w:bCs/>
          <w:color w:val="000000"/>
          <w:kern w:val="2"/>
          <w:sz w:val="28"/>
          <w:szCs w:val="28"/>
        </w:rPr>
        <w:t xml:space="preserve"> </w:t>
      </w:r>
      <w:r w:rsidRPr="007C61EF">
        <w:rPr>
          <w:bCs/>
          <w:i/>
          <w:color w:val="000000"/>
          <w:kern w:val="2"/>
          <w:sz w:val="28"/>
          <w:szCs w:val="28"/>
        </w:rPr>
        <w:t>структурному аспекті</w:t>
      </w:r>
      <w:r w:rsidRPr="007C61EF">
        <w:rPr>
          <w:bCs/>
          <w:color w:val="000000"/>
          <w:kern w:val="2"/>
          <w:sz w:val="28"/>
          <w:szCs w:val="28"/>
        </w:rPr>
        <w:t xml:space="preserve"> розглядається будова масивів інформації та їх зміна простим підрахунком інформаційних елементів або комбінаторним методом. Структурний підхід застосовується для оцінювання можл</w:t>
      </w:r>
      <w:r>
        <w:rPr>
          <w:bCs/>
          <w:color w:val="000000"/>
          <w:kern w:val="2"/>
          <w:sz w:val="28"/>
          <w:szCs w:val="28"/>
        </w:rPr>
        <w:t>ивостей інформаційних систем не</w:t>
      </w:r>
      <w:r w:rsidRPr="007C61EF">
        <w:rPr>
          <w:bCs/>
          <w:color w:val="000000"/>
          <w:kern w:val="2"/>
          <w:sz w:val="28"/>
          <w:szCs w:val="28"/>
        </w:rPr>
        <w:t>залежно від умов їх використання.</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sidRPr="007C61EF">
        <w:rPr>
          <w:bCs/>
          <w:color w:val="000000"/>
          <w:kern w:val="2"/>
          <w:sz w:val="28"/>
          <w:szCs w:val="28"/>
        </w:rPr>
        <w:t xml:space="preserve">При </w:t>
      </w:r>
      <w:r w:rsidRPr="007C61EF">
        <w:rPr>
          <w:bCs/>
          <w:i/>
          <w:color w:val="000000"/>
          <w:kern w:val="2"/>
          <w:sz w:val="28"/>
          <w:szCs w:val="28"/>
        </w:rPr>
        <w:t>статистичному підході</w:t>
      </w:r>
      <w:r w:rsidRPr="007C61EF">
        <w:rPr>
          <w:bCs/>
          <w:color w:val="000000"/>
          <w:kern w:val="2"/>
          <w:sz w:val="28"/>
          <w:szCs w:val="28"/>
        </w:rPr>
        <w:t xml:space="preserve"> використовується поняття ентропії як міри невизначеності, що враховує ймовірність появи того чи іншого повідомлен</w:t>
      </w:r>
      <w:r>
        <w:rPr>
          <w:bCs/>
          <w:color w:val="000000"/>
          <w:kern w:val="2"/>
          <w:sz w:val="28"/>
          <w:szCs w:val="28"/>
        </w:rPr>
        <w:t>ня. Статистичні оцінки використовуються при розгляді питань передачі даних, визначенні пропускної здатності каналів зв’язку.</w:t>
      </w:r>
    </w:p>
    <w:p w:rsidR="007C29D4" w:rsidRPr="00381D83" w:rsidRDefault="007C29D4" w:rsidP="007C29D4">
      <w:pPr>
        <w:tabs>
          <w:tab w:val="num" w:pos="1448"/>
        </w:tabs>
        <w:autoSpaceDE w:val="0"/>
        <w:autoSpaceDN w:val="0"/>
        <w:adjustRightInd w:val="0"/>
        <w:ind w:firstLine="724"/>
        <w:jc w:val="both"/>
        <w:rPr>
          <w:bCs/>
          <w:color w:val="000000"/>
          <w:kern w:val="2"/>
          <w:sz w:val="28"/>
          <w:szCs w:val="28"/>
        </w:rPr>
      </w:pPr>
      <w:r w:rsidRPr="00381D83">
        <w:rPr>
          <w:i/>
          <w:kern w:val="2"/>
          <w:sz w:val="28"/>
          <w:szCs w:val="28"/>
        </w:rPr>
        <w:t>Семантичний підхід</w:t>
      </w:r>
      <w:r w:rsidRPr="00381D83">
        <w:rPr>
          <w:kern w:val="2"/>
          <w:sz w:val="28"/>
          <w:szCs w:val="28"/>
        </w:rPr>
        <w:t xml:space="preserve"> дає змогу виділити корисність або цінність інформаційного повідомлення.</w:t>
      </w:r>
      <w:r>
        <w:rPr>
          <w:kern w:val="2"/>
          <w:sz w:val="28"/>
          <w:szCs w:val="28"/>
        </w:rPr>
        <w:t xml:space="preserve"> Семантичні оцінки використовуються при розв’язанні задач побудови систем передавання інформації, розробки кодуючи пристроїв та при оцінюванні ефективності різних пристроїв.</w:t>
      </w:r>
    </w:p>
    <w:p w:rsidR="007C29D4" w:rsidRPr="007C61EF" w:rsidRDefault="007C29D4" w:rsidP="007C29D4">
      <w:pPr>
        <w:tabs>
          <w:tab w:val="num" w:pos="1448"/>
        </w:tabs>
        <w:autoSpaceDE w:val="0"/>
        <w:autoSpaceDN w:val="0"/>
        <w:adjustRightInd w:val="0"/>
        <w:ind w:firstLine="724"/>
        <w:jc w:val="both"/>
        <w:rPr>
          <w:bCs/>
          <w:color w:val="000000"/>
          <w:kern w:val="2"/>
          <w:sz w:val="28"/>
          <w:szCs w:val="28"/>
        </w:rPr>
      </w:pPr>
      <w:r>
        <w:rPr>
          <w:bCs/>
          <w:color w:val="000000"/>
          <w:kern w:val="2"/>
          <w:sz w:val="28"/>
          <w:szCs w:val="28"/>
        </w:rPr>
        <w:t>Коротко розглянемо ці міри інформації.</w:t>
      </w:r>
    </w:p>
    <w:p w:rsidR="007C29D4" w:rsidRPr="00576337" w:rsidRDefault="007C29D4" w:rsidP="007C29D4">
      <w:pPr>
        <w:pStyle w:val="3"/>
        <w:spacing w:before="0" w:after="0"/>
        <w:ind w:firstLine="726"/>
        <w:jc w:val="both"/>
        <w:rPr>
          <w:rFonts w:ascii="Times New Roman" w:hAnsi="Times New Roman" w:cs="Times New Roman"/>
          <w:sz w:val="28"/>
          <w:szCs w:val="28"/>
        </w:rPr>
      </w:pPr>
    </w:p>
    <w:p w:rsidR="007C29D4" w:rsidRPr="007B236D" w:rsidRDefault="007C29D4" w:rsidP="007C29D4">
      <w:pPr>
        <w:pStyle w:val="3"/>
        <w:spacing w:before="0" w:after="0"/>
        <w:ind w:firstLine="726"/>
        <w:jc w:val="both"/>
        <w:rPr>
          <w:rFonts w:ascii="Times New Roman" w:hAnsi="Times New Roman" w:cs="Times New Roman"/>
          <w:b/>
          <w:sz w:val="28"/>
          <w:szCs w:val="28"/>
        </w:rPr>
      </w:pPr>
      <w:r w:rsidRPr="007B236D">
        <w:rPr>
          <w:rFonts w:ascii="Times New Roman" w:hAnsi="Times New Roman" w:cs="Times New Roman"/>
          <w:b/>
          <w:sz w:val="28"/>
          <w:szCs w:val="28"/>
          <w:lang w:val="ru-RU"/>
        </w:rPr>
        <w:t>2.</w:t>
      </w:r>
      <w:r>
        <w:rPr>
          <w:rFonts w:ascii="Times New Roman" w:hAnsi="Times New Roman" w:cs="Times New Roman"/>
          <w:b/>
          <w:sz w:val="28"/>
          <w:szCs w:val="28"/>
          <w:lang w:val="ru-RU"/>
        </w:rPr>
        <w:t>3</w:t>
      </w:r>
      <w:r w:rsidRPr="007B236D">
        <w:rPr>
          <w:rFonts w:ascii="Times New Roman" w:hAnsi="Times New Roman" w:cs="Times New Roman"/>
          <w:b/>
          <w:sz w:val="28"/>
          <w:szCs w:val="28"/>
          <w:lang w:val="ru-RU"/>
        </w:rPr>
        <w:t>.1</w:t>
      </w:r>
      <w:r w:rsidRPr="007B236D">
        <w:rPr>
          <w:rFonts w:ascii="Times New Roman" w:hAnsi="Times New Roman" w:cs="Times New Roman"/>
          <w:b/>
          <w:sz w:val="28"/>
          <w:szCs w:val="28"/>
        </w:rPr>
        <w:t>. Структурна міра інформації</w:t>
      </w:r>
    </w:p>
    <w:p w:rsidR="007C29D4" w:rsidRPr="000A2EA8" w:rsidRDefault="007C29D4" w:rsidP="007C29D4">
      <w:pPr>
        <w:pStyle w:val="af1"/>
        <w:spacing w:before="0" w:beforeAutospacing="0" w:after="0" w:afterAutospacing="0"/>
        <w:ind w:firstLine="726"/>
        <w:jc w:val="both"/>
        <w:rPr>
          <w:sz w:val="28"/>
          <w:szCs w:val="28"/>
        </w:rPr>
      </w:pPr>
      <w:r w:rsidRPr="000A2EA8">
        <w:rPr>
          <w:sz w:val="28"/>
          <w:szCs w:val="28"/>
        </w:rPr>
        <w:t xml:space="preserve">Структурна міра інформації враховує тільки дискретну будову інформації. </w:t>
      </w:r>
      <w:r w:rsidRPr="002F6527">
        <w:rPr>
          <w:sz w:val="28"/>
          <w:szCs w:val="28"/>
        </w:rPr>
        <w:t xml:space="preserve">Елементами інформаційного комплексу є </w:t>
      </w:r>
      <w:r w:rsidRPr="002F6527">
        <w:rPr>
          <w:sz w:val="28"/>
          <w:szCs w:val="28"/>
          <w:highlight w:val="lightGray"/>
        </w:rPr>
        <w:t>кванти</w:t>
      </w:r>
      <w:r w:rsidRPr="002F6527">
        <w:rPr>
          <w:sz w:val="28"/>
          <w:szCs w:val="28"/>
        </w:rPr>
        <w:t xml:space="preserve"> </w:t>
      </w:r>
      <w:r w:rsidRPr="002F6527">
        <w:rPr>
          <w:bCs/>
          <w:color w:val="000000"/>
          <w:kern w:val="2"/>
          <w:sz w:val="28"/>
          <w:szCs w:val="28"/>
        </w:rPr>
        <w:t>–</w:t>
      </w:r>
      <w:r w:rsidRPr="002F6527">
        <w:rPr>
          <w:sz w:val="28"/>
          <w:szCs w:val="28"/>
        </w:rPr>
        <w:t xml:space="preserve"> неподільні частини інформації.</w:t>
      </w:r>
      <w:r w:rsidRPr="000A2EA8">
        <w:rPr>
          <w:sz w:val="28"/>
          <w:szCs w:val="28"/>
        </w:rPr>
        <w:t xml:space="preserve"> Розрізняють </w:t>
      </w:r>
      <w:r w:rsidRPr="000A2EA8">
        <w:rPr>
          <w:i/>
          <w:iCs/>
          <w:sz w:val="28"/>
          <w:szCs w:val="28"/>
        </w:rPr>
        <w:t>геометричну</w:t>
      </w:r>
      <w:r w:rsidRPr="000A2EA8">
        <w:rPr>
          <w:sz w:val="28"/>
          <w:szCs w:val="28"/>
        </w:rPr>
        <w:t xml:space="preserve">, </w:t>
      </w:r>
      <w:r w:rsidRPr="000A2EA8">
        <w:rPr>
          <w:i/>
          <w:iCs/>
          <w:sz w:val="28"/>
          <w:szCs w:val="28"/>
        </w:rPr>
        <w:t xml:space="preserve">комбінаторну </w:t>
      </w:r>
      <w:r w:rsidRPr="000A2EA8">
        <w:rPr>
          <w:sz w:val="28"/>
          <w:szCs w:val="28"/>
        </w:rPr>
        <w:t xml:space="preserve">та </w:t>
      </w:r>
      <w:r w:rsidRPr="000A2EA8">
        <w:rPr>
          <w:i/>
          <w:iCs/>
          <w:sz w:val="28"/>
          <w:szCs w:val="28"/>
        </w:rPr>
        <w:t xml:space="preserve">адитивну </w:t>
      </w:r>
      <w:r w:rsidRPr="000A2EA8">
        <w:rPr>
          <w:sz w:val="28"/>
          <w:szCs w:val="28"/>
        </w:rPr>
        <w:t>міри.</w:t>
      </w:r>
    </w:p>
    <w:p w:rsidR="007C29D4" w:rsidRPr="000A2EA8" w:rsidRDefault="007C29D4" w:rsidP="007C29D4">
      <w:pPr>
        <w:pStyle w:val="af1"/>
        <w:spacing w:before="0" w:beforeAutospacing="0" w:after="0" w:afterAutospacing="0"/>
        <w:ind w:firstLine="726"/>
        <w:jc w:val="both"/>
        <w:rPr>
          <w:sz w:val="28"/>
          <w:szCs w:val="28"/>
        </w:rPr>
      </w:pPr>
      <w:r>
        <w:rPr>
          <w:sz w:val="28"/>
          <w:szCs w:val="28"/>
        </w:rPr>
        <w:t>Визначення</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sidRPr="000A2EA8">
        <w:rPr>
          <w:i/>
          <w:iCs/>
          <w:sz w:val="28"/>
          <w:szCs w:val="28"/>
        </w:rPr>
        <w:t>геометрич</w:t>
      </w:r>
      <w:r>
        <w:rPr>
          <w:i/>
          <w:iCs/>
          <w:sz w:val="28"/>
          <w:szCs w:val="28"/>
        </w:rPr>
        <w:t>н</w:t>
      </w:r>
      <w:r w:rsidRPr="000A2EA8">
        <w:rPr>
          <w:i/>
          <w:iCs/>
          <w:sz w:val="28"/>
          <w:szCs w:val="28"/>
        </w:rPr>
        <w:t xml:space="preserve">им </w:t>
      </w:r>
      <w:r w:rsidRPr="000A2EA8">
        <w:rPr>
          <w:sz w:val="28"/>
          <w:szCs w:val="28"/>
        </w:rPr>
        <w:t xml:space="preserve">методом </w:t>
      </w:r>
      <w:r>
        <w:rPr>
          <w:sz w:val="28"/>
          <w:szCs w:val="28"/>
        </w:rPr>
        <w:t>являє</w:t>
      </w:r>
      <w:r w:rsidRPr="000A2EA8">
        <w:rPr>
          <w:sz w:val="28"/>
          <w:szCs w:val="28"/>
        </w:rPr>
        <w:t xml:space="preserve"> собо</w:t>
      </w:r>
      <w:r>
        <w:rPr>
          <w:sz w:val="28"/>
          <w:szCs w:val="28"/>
        </w:rPr>
        <w:t>ю</w:t>
      </w:r>
      <w:r w:rsidRPr="000A2EA8">
        <w:rPr>
          <w:sz w:val="28"/>
          <w:szCs w:val="28"/>
        </w:rPr>
        <w:t xml:space="preserve"> </w:t>
      </w:r>
      <w:r>
        <w:rPr>
          <w:sz w:val="28"/>
          <w:szCs w:val="28"/>
        </w:rPr>
        <w:t>вимірювання</w:t>
      </w:r>
      <w:r w:rsidRPr="000A2EA8">
        <w:rPr>
          <w:sz w:val="28"/>
          <w:szCs w:val="28"/>
        </w:rPr>
        <w:t xml:space="preserve"> д</w:t>
      </w:r>
      <w:r>
        <w:rPr>
          <w:sz w:val="28"/>
          <w:szCs w:val="28"/>
        </w:rPr>
        <w:t>овжини лінії</w:t>
      </w:r>
      <w:r w:rsidRPr="000A2EA8">
        <w:rPr>
          <w:sz w:val="28"/>
          <w:szCs w:val="28"/>
        </w:rPr>
        <w:t>, площ</w:t>
      </w:r>
      <w:r>
        <w:rPr>
          <w:sz w:val="28"/>
          <w:szCs w:val="28"/>
        </w:rPr>
        <w:t>і</w:t>
      </w:r>
      <w:r w:rsidRPr="000A2EA8">
        <w:rPr>
          <w:sz w:val="28"/>
          <w:szCs w:val="28"/>
        </w:rPr>
        <w:t xml:space="preserve"> </w:t>
      </w:r>
      <w:r>
        <w:rPr>
          <w:sz w:val="28"/>
          <w:szCs w:val="28"/>
        </w:rPr>
        <w:t>або</w:t>
      </w:r>
      <w:r w:rsidRPr="000A2EA8">
        <w:rPr>
          <w:sz w:val="28"/>
          <w:szCs w:val="28"/>
        </w:rPr>
        <w:t xml:space="preserve"> об</w:t>
      </w:r>
      <w:r>
        <w:rPr>
          <w:sz w:val="28"/>
          <w:szCs w:val="28"/>
        </w:rPr>
        <w:t>’</w:t>
      </w:r>
      <w:r w:rsidRPr="000A2EA8">
        <w:rPr>
          <w:sz w:val="28"/>
          <w:szCs w:val="28"/>
        </w:rPr>
        <w:t>єм</w:t>
      </w:r>
      <w:r>
        <w:rPr>
          <w:sz w:val="28"/>
          <w:szCs w:val="28"/>
        </w:rPr>
        <w:t>у</w:t>
      </w:r>
      <w:r w:rsidRPr="000A2EA8">
        <w:rPr>
          <w:sz w:val="28"/>
          <w:szCs w:val="28"/>
        </w:rPr>
        <w:t xml:space="preserve"> геометрич</w:t>
      </w:r>
      <w:r>
        <w:rPr>
          <w:sz w:val="28"/>
          <w:szCs w:val="28"/>
        </w:rPr>
        <w:t>ної</w:t>
      </w:r>
      <w:r w:rsidRPr="000A2EA8">
        <w:rPr>
          <w:sz w:val="28"/>
          <w:szCs w:val="28"/>
        </w:rPr>
        <w:t xml:space="preserve"> модел</w:t>
      </w:r>
      <w:r>
        <w:rPr>
          <w:sz w:val="28"/>
          <w:szCs w:val="28"/>
        </w:rPr>
        <w:t>і</w:t>
      </w:r>
      <w:r w:rsidRPr="000A2EA8">
        <w:rPr>
          <w:sz w:val="28"/>
          <w:szCs w:val="28"/>
        </w:rPr>
        <w:t xml:space="preserve"> </w:t>
      </w:r>
      <w:r>
        <w:rPr>
          <w:sz w:val="28"/>
          <w:szCs w:val="28"/>
        </w:rPr>
        <w:t>і</w:t>
      </w:r>
      <w:r w:rsidRPr="000A2EA8">
        <w:rPr>
          <w:sz w:val="28"/>
          <w:szCs w:val="28"/>
        </w:rPr>
        <w:t>нформац</w:t>
      </w:r>
      <w:r>
        <w:rPr>
          <w:sz w:val="28"/>
          <w:szCs w:val="28"/>
        </w:rPr>
        <w:t>ій</w:t>
      </w:r>
      <w:r w:rsidRPr="000A2EA8">
        <w:rPr>
          <w:sz w:val="28"/>
          <w:szCs w:val="28"/>
        </w:rPr>
        <w:t>ного комплекс</w:t>
      </w:r>
      <w:r>
        <w:rPr>
          <w:sz w:val="28"/>
          <w:szCs w:val="28"/>
        </w:rPr>
        <w:t>у</w:t>
      </w:r>
      <w:r w:rsidRPr="000A2EA8">
        <w:rPr>
          <w:sz w:val="28"/>
          <w:szCs w:val="28"/>
        </w:rPr>
        <w:t xml:space="preserve"> в к</w:t>
      </w:r>
      <w:r>
        <w:rPr>
          <w:sz w:val="28"/>
          <w:szCs w:val="28"/>
        </w:rPr>
        <w:t>і</w:t>
      </w:r>
      <w:r w:rsidRPr="000A2EA8">
        <w:rPr>
          <w:sz w:val="28"/>
          <w:szCs w:val="28"/>
        </w:rPr>
        <w:t>л</w:t>
      </w:r>
      <w:r>
        <w:rPr>
          <w:sz w:val="28"/>
          <w:szCs w:val="28"/>
        </w:rPr>
        <w:t>ькості</w:t>
      </w:r>
      <w:r w:rsidRPr="000A2EA8">
        <w:rPr>
          <w:sz w:val="28"/>
          <w:szCs w:val="28"/>
        </w:rPr>
        <w:t xml:space="preserve"> квант</w:t>
      </w:r>
      <w:r>
        <w:rPr>
          <w:sz w:val="28"/>
          <w:szCs w:val="28"/>
        </w:rPr>
        <w:t>і</w:t>
      </w:r>
      <w:r w:rsidRPr="000A2EA8">
        <w:rPr>
          <w:sz w:val="28"/>
          <w:szCs w:val="28"/>
        </w:rPr>
        <w:t xml:space="preserve">в. Максимально </w:t>
      </w:r>
      <w:r>
        <w:rPr>
          <w:sz w:val="28"/>
          <w:szCs w:val="28"/>
        </w:rPr>
        <w:t>можлива кількість</w:t>
      </w:r>
      <w:r w:rsidRPr="000A2EA8">
        <w:rPr>
          <w:sz w:val="28"/>
          <w:szCs w:val="28"/>
        </w:rPr>
        <w:t xml:space="preserve"> квант</w:t>
      </w:r>
      <w:r>
        <w:rPr>
          <w:sz w:val="28"/>
          <w:szCs w:val="28"/>
        </w:rPr>
        <w:t>і</w:t>
      </w:r>
      <w:r w:rsidRPr="000A2EA8">
        <w:rPr>
          <w:sz w:val="28"/>
          <w:szCs w:val="28"/>
        </w:rPr>
        <w:t>в в задан</w:t>
      </w:r>
      <w:r>
        <w:rPr>
          <w:sz w:val="28"/>
          <w:szCs w:val="28"/>
        </w:rPr>
        <w:t>и</w:t>
      </w:r>
      <w:r w:rsidRPr="000A2EA8">
        <w:rPr>
          <w:sz w:val="28"/>
          <w:szCs w:val="28"/>
        </w:rPr>
        <w:t>х структурн</w:t>
      </w:r>
      <w:r>
        <w:rPr>
          <w:sz w:val="28"/>
          <w:szCs w:val="28"/>
        </w:rPr>
        <w:t>и</w:t>
      </w:r>
      <w:r w:rsidRPr="000A2EA8">
        <w:rPr>
          <w:sz w:val="28"/>
          <w:szCs w:val="28"/>
        </w:rPr>
        <w:t xml:space="preserve">х габаритах </w:t>
      </w:r>
      <w:r>
        <w:rPr>
          <w:sz w:val="28"/>
          <w:szCs w:val="28"/>
        </w:rPr>
        <w:t>визначає</w:t>
      </w:r>
      <w:r w:rsidRPr="000A2EA8">
        <w:rPr>
          <w:sz w:val="28"/>
          <w:szCs w:val="28"/>
        </w:rPr>
        <w:t xml:space="preserve"> </w:t>
      </w:r>
      <w:r w:rsidRPr="00A76590">
        <w:rPr>
          <w:bCs/>
          <w:i/>
          <w:sz w:val="28"/>
          <w:szCs w:val="28"/>
        </w:rPr>
        <w:t>інформаційну ємкість системи</w:t>
      </w:r>
      <w:r w:rsidRPr="000A2EA8">
        <w:rPr>
          <w:sz w:val="28"/>
          <w:szCs w:val="28"/>
        </w:rPr>
        <w:t xml:space="preserve">. </w:t>
      </w:r>
      <w:r>
        <w:rPr>
          <w:sz w:val="28"/>
          <w:szCs w:val="28"/>
        </w:rPr>
        <w:t>І</w:t>
      </w:r>
      <w:r w:rsidRPr="000A2EA8">
        <w:rPr>
          <w:sz w:val="28"/>
          <w:szCs w:val="28"/>
        </w:rPr>
        <w:t>нформац</w:t>
      </w:r>
      <w:r>
        <w:rPr>
          <w:sz w:val="28"/>
          <w:szCs w:val="28"/>
        </w:rPr>
        <w:t>ійна</w:t>
      </w:r>
      <w:r w:rsidRPr="000A2EA8">
        <w:rPr>
          <w:sz w:val="28"/>
          <w:szCs w:val="28"/>
        </w:rPr>
        <w:t xml:space="preserve"> </w:t>
      </w:r>
      <w:r>
        <w:rPr>
          <w:sz w:val="28"/>
          <w:szCs w:val="28"/>
        </w:rPr>
        <w:t>є</w:t>
      </w:r>
      <w:r w:rsidRPr="000A2EA8">
        <w:rPr>
          <w:sz w:val="28"/>
          <w:szCs w:val="28"/>
        </w:rPr>
        <w:t>мк</w:t>
      </w:r>
      <w:r>
        <w:rPr>
          <w:sz w:val="28"/>
          <w:szCs w:val="28"/>
        </w:rPr>
        <w:t>і</w:t>
      </w:r>
      <w:r w:rsidRPr="000A2EA8">
        <w:rPr>
          <w:sz w:val="28"/>
          <w:szCs w:val="28"/>
        </w:rPr>
        <w:t xml:space="preserve">сть </w:t>
      </w:r>
      <w:r>
        <w:rPr>
          <w:sz w:val="28"/>
          <w:szCs w:val="28"/>
        </w:rPr>
        <w:t>є</w:t>
      </w:r>
      <w:r w:rsidRPr="000A2EA8">
        <w:rPr>
          <w:sz w:val="28"/>
          <w:szCs w:val="28"/>
        </w:rPr>
        <w:t xml:space="preserve"> число, </w:t>
      </w:r>
      <w:r>
        <w:rPr>
          <w:sz w:val="28"/>
          <w:szCs w:val="28"/>
        </w:rPr>
        <w:t>що вказує</w:t>
      </w:r>
      <w:r w:rsidRPr="000A2EA8">
        <w:rPr>
          <w:sz w:val="28"/>
          <w:szCs w:val="28"/>
        </w:rPr>
        <w:t xml:space="preserve"> к</w:t>
      </w:r>
      <w:r>
        <w:rPr>
          <w:sz w:val="28"/>
          <w:szCs w:val="28"/>
        </w:rPr>
        <w:t>і</w:t>
      </w:r>
      <w:r w:rsidRPr="000A2EA8">
        <w:rPr>
          <w:sz w:val="28"/>
          <w:szCs w:val="28"/>
        </w:rPr>
        <w:t>л</w:t>
      </w:r>
      <w:r>
        <w:rPr>
          <w:sz w:val="28"/>
          <w:szCs w:val="28"/>
        </w:rPr>
        <w:t>ькість</w:t>
      </w:r>
      <w:r w:rsidRPr="000A2EA8">
        <w:rPr>
          <w:sz w:val="28"/>
          <w:szCs w:val="28"/>
        </w:rPr>
        <w:t xml:space="preserve"> квант</w:t>
      </w:r>
      <w:r>
        <w:rPr>
          <w:sz w:val="28"/>
          <w:szCs w:val="28"/>
        </w:rPr>
        <w:t>і</w:t>
      </w:r>
      <w:r w:rsidRPr="000A2EA8">
        <w:rPr>
          <w:sz w:val="28"/>
          <w:szCs w:val="28"/>
        </w:rPr>
        <w:t>в в по</w:t>
      </w:r>
      <w:r>
        <w:rPr>
          <w:sz w:val="28"/>
          <w:szCs w:val="28"/>
        </w:rPr>
        <w:t>в</w:t>
      </w:r>
      <w:r w:rsidRPr="000A2EA8">
        <w:rPr>
          <w:sz w:val="28"/>
          <w:szCs w:val="28"/>
        </w:rPr>
        <w:t>ном</w:t>
      </w:r>
      <w:r>
        <w:rPr>
          <w:sz w:val="28"/>
          <w:szCs w:val="28"/>
        </w:rPr>
        <w:t>у</w:t>
      </w:r>
      <w:r w:rsidRPr="000A2EA8">
        <w:rPr>
          <w:sz w:val="28"/>
          <w:szCs w:val="28"/>
        </w:rPr>
        <w:t xml:space="preserve"> масив</w:t>
      </w:r>
      <w:r>
        <w:rPr>
          <w:sz w:val="28"/>
          <w:szCs w:val="28"/>
        </w:rPr>
        <w:t>і</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p>
    <w:p w:rsidR="007C29D4" w:rsidRPr="000A2EA8" w:rsidRDefault="007C29D4" w:rsidP="007C29D4">
      <w:pPr>
        <w:pStyle w:val="af1"/>
        <w:spacing w:before="0" w:beforeAutospacing="0" w:after="0" w:afterAutospacing="0"/>
        <w:ind w:firstLine="726"/>
        <w:jc w:val="both"/>
        <w:rPr>
          <w:sz w:val="28"/>
          <w:szCs w:val="28"/>
        </w:rPr>
      </w:pPr>
      <w:r w:rsidRPr="000A2EA8">
        <w:rPr>
          <w:sz w:val="28"/>
          <w:szCs w:val="28"/>
        </w:rPr>
        <w:t xml:space="preserve">В </w:t>
      </w:r>
      <w:r w:rsidRPr="000A2EA8">
        <w:rPr>
          <w:i/>
          <w:iCs/>
          <w:sz w:val="28"/>
          <w:szCs w:val="28"/>
        </w:rPr>
        <w:t>комб</w:t>
      </w:r>
      <w:r>
        <w:rPr>
          <w:i/>
          <w:iCs/>
          <w:sz w:val="28"/>
          <w:szCs w:val="28"/>
        </w:rPr>
        <w:t>і</w:t>
      </w:r>
      <w:r w:rsidRPr="000A2EA8">
        <w:rPr>
          <w:i/>
          <w:iCs/>
          <w:sz w:val="28"/>
          <w:szCs w:val="28"/>
        </w:rPr>
        <w:t>наторн</w:t>
      </w:r>
      <w:r>
        <w:rPr>
          <w:i/>
          <w:iCs/>
          <w:sz w:val="28"/>
          <w:szCs w:val="28"/>
        </w:rPr>
        <w:t>і</w:t>
      </w:r>
      <w:r w:rsidRPr="000A2EA8">
        <w:rPr>
          <w:i/>
          <w:iCs/>
          <w:sz w:val="28"/>
          <w:szCs w:val="28"/>
        </w:rPr>
        <w:t>й</w:t>
      </w:r>
      <w:r w:rsidRPr="000A2EA8">
        <w:rPr>
          <w:sz w:val="28"/>
          <w:szCs w:val="28"/>
        </w:rPr>
        <w:t xml:space="preserve"> м</w:t>
      </w:r>
      <w:r>
        <w:rPr>
          <w:sz w:val="28"/>
          <w:szCs w:val="28"/>
        </w:rPr>
        <w:t>і</w:t>
      </w:r>
      <w:r w:rsidRPr="000A2EA8">
        <w:rPr>
          <w:sz w:val="28"/>
          <w:szCs w:val="28"/>
        </w:rPr>
        <w:t>р</w:t>
      </w:r>
      <w:r>
        <w:rPr>
          <w:sz w:val="28"/>
          <w:szCs w:val="28"/>
        </w:rPr>
        <w:t>і</w:t>
      </w:r>
      <w:r w:rsidRPr="000A2EA8">
        <w:rPr>
          <w:sz w:val="28"/>
          <w:szCs w:val="28"/>
        </w:rPr>
        <w:t xml:space="preserve"> к</w:t>
      </w:r>
      <w:r>
        <w:rPr>
          <w:sz w:val="28"/>
          <w:szCs w:val="28"/>
        </w:rPr>
        <w:t>ількість</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Pr>
          <w:sz w:val="28"/>
          <w:szCs w:val="28"/>
        </w:rPr>
        <w:t>обчислюється</w:t>
      </w:r>
      <w:r w:rsidRPr="000A2EA8">
        <w:rPr>
          <w:sz w:val="28"/>
          <w:szCs w:val="28"/>
        </w:rPr>
        <w:t xml:space="preserve"> </w:t>
      </w:r>
      <w:r>
        <w:rPr>
          <w:sz w:val="28"/>
          <w:szCs w:val="28"/>
        </w:rPr>
        <w:t>я</w:t>
      </w:r>
      <w:r w:rsidRPr="000A2EA8">
        <w:rPr>
          <w:sz w:val="28"/>
          <w:szCs w:val="28"/>
        </w:rPr>
        <w:t>к к</w:t>
      </w:r>
      <w:r>
        <w:rPr>
          <w:sz w:val="28"/>
          <w:szCs w:val="28"/>
        </w:rPr>
        <w:t>ількість</w:t>
      </w:r>
      <w:r w:rsidRPr="000A2EA8">
        <w:rPr>
          <w:sz w:val="28"/>
          <w:szCs w:val="28"/>
        </w:rPr>
        <w:t xml:space="preserve"> комб</w:t>
      </w:r>
      <w:r>
        <w:rPr>
          <w:sz w:val="28"/>
          <w:szCs w:val="28"/>
        </w:rPr>
        <w:t>і</w:t>
      </w:r>
      <w:r w:rsidRPr="000A2EA8">
        <w:rPr>
          <w:sz w:val="28"/>
          <w:szCs w:val="28"/>
        </w:rPr>
        <w:t>нац</w:t>
      </w:r>
      <w:r>
        <w:rPr>
          <w:sz w:val="28"/>
          <w:szCs w:val="28"/>
        </w:rPr>
        <w:t>і</w:t>
      </w:r>
      <w:r w:rsidRPr="000A2EA8">
        <w:rPr>
          <w:sz w:val="28"/>
          <w:szCs w:val="28"/>
        </w:rPr>
        <w:t xml:space="preserve">й </w:t>
      </w:r>
      <w:r>
        <w:rPr>
          <w:sz w:val="28"/>
          <w:szCs w:val="28"/>
        </w:rPr>
        <w:t>е</w:t>
      </w:r>
      <w:r w:rsidRPr="000A2EA8">
        <w:rPr>
          <w:sz w:val="28"/>
          <w:szCs w:val="28"/>
        </w:rPr>
        <w:t>лемент</w:t>
      </w:r>
      <w:r>
        <w:rPr>
          <w:sz w:val="28"/>
          <w:szCs w:val="28"/>
        </w:rPr>
        <w:t>ів, при чому</w:t>
      </w:r>
      <w:r w:rsidRPr="000A2EA8">
        <w:rPr>
          <w:sz w:val="28"/>
          <w:szCs w:val="28"/>
        </w:rPr>
        <w:t xml:space="preserve"> </w:t>
      </w:r>
      <w:r>
        <w:rPr>
          <w:sz w:val="28"/>
          <w:szCs w:val="28"/>
        </w:rPr>
        <w:t>враховуються</w:t>
      </w:r>
      <w:r w:rsidRPr="000A2EA8">
        <w:rPr>
          <w:sz w:val="28"/>
          <w:szCs w:val="28"/>
        </w:rPr>
        <w:t xml:space="preserve"> </w:t>
      </w:r>
      <w:r>
        <w:rPr>
          <w:sz w:val="28"/>
          <w:szCs w:val="28"/>
        </w:rPr>
        <w:t>можливі</w:t>
      </w:r>
      <w:r w:rsidRPr="000A2EA8">
        <w:rPr>
          <w:sz w:val="28"/>
          <w:szCs w:val="28"/>
        </w:rPr>
        <w:t xml:space="preserve"> </w:t>
      </w:r>
      <w:r>
        <w:rPr>
          <w:sz w:val="28"/>
          <w:szCs w:val="28"/>
        </w:rPr>
        <w:t>або</w:t>
      </w:r>
      <w:r w:rsidRPr="000A2EA8">
        <w:rPr>
          <w:sz w:val="28"/>
          <w:szCs w:val="28"/>
        </w:rPr>
        <w:t xml:space="preserve"> реал</w:t>
      </w:r>
      <w:r>
        <w:rPr>
          <w:sz w:val="28"/>
          <w:szCs w:val="28"/>
        </w:rPr>
        <w:t>і</w:t>
      </w:r>
      <w:r w:rsidRPr="000A2EA8">
        <w:rPr>
          <w:sz w:val="28"/>
          <w:szCs w:val="28"/>
        </w:rPr>
        <w:t>зован</w:t>
      </w:r>
      <w:r>
        <w:rPr>
          <w:sz w:val="28"/>
          <w:szCs w:val="28"/>
        </w:rPr>
        <w:t>і</w:t>
      </w:r>
      <w:r w:rsidRPr="000A2EA8">
        <w:rPr>
          <w:sz w:val="28"/>
          <w:szCs w:val="28"/>
        </w:rPr>
        <w:t xml:space="preserve"> комб</w:t>
      </w:r>
      <w:r>
        <w:rPr>
          <w:sz w:val="28"/>
          <w:szCs w:val="28"/>
        </w:rPr>
        <w:t>і</w:t>
      </w:r>
      <w:r w:rsidRPr="000A2EA8">
        <w:rPr>
          <w:sz w:val="28"/>
          <w:szCs w:val="28"/>
        </w:rPr>
        <w:t>нац</w:t>
      </w:r>
      <w:r>
        <w:rPr>
          <w:sz w:val="28"/>
          <w:szCs w:val="28"/>
        </w:rPr>
        <w:t>ії</w:t>
      </w:r>
      <w:r w:rsidRPr="000A2EA8">
        <w:rPr>
          <w:sz w:val="28"/>
          <w:szCs w:val="28"/>
        </w:rPr>
        <w:t>.</w:t>
      </w:r>
    </w:p>
    <w:p w:rsidR="007C29D4" w:rsidRPr="000A2EA8" w:rsidRDefault="007C29D4" w:rsidP="007C29D4">
      <w:pPr>
        <w:pStyle w:val="af1"/>
        <w:spacing w:before="0" w:beforeAutospacing="0" w:after="0" w:afterAutospacing="0"/>
        <w:ind w:firstLine="726"/>
        <w:jc w:val="both"/>
        <w:rPr>
          <w:sz w:val="28"/>
          <w:szCs w:val="28"/>
        </w:rPr>
      </w:pPr>
      <w:r>
        <w:rPr>
          <w:sz w:val="28"/>
          <w:szCs w:val="28"/>
        </w:rPr>
        <w:t>В багатьох випадках дискретн</w:t>
      </w:r>
      <w:r w:rsidRPr="000A2EA8">
        <w:rPr>
          <w:sz w:val="28"/>
          <w:szCs w:val="28"/>
        </w:rPr>
        <w:t xml:space="preserve">е </w:t>
      </w:r>
      <w:r>
        <w:rPr>
          <w:sz w:val="28"/>
          <w:szCs w:val="28"/>
        </w:rPr>
        <w:t>повідомлення можна</w:t>
      </w:r>
      <w:r w:rsidRPr="000A2EA8">
        <w:rPr>
          <w:sz w:val="28"/>
          <w:szCs w:val="28"/>
        </w:rPr>
        <w:t xml:space="preserve"> </w:t>
      </w:r>
      <w:r>
        <w:rPr>
          <w:sz w:val="28"/>
          <w:szCs w:val="28"/>
        </w:rPr>
        <w:t>розглядати</w:t>
      </w:r>
      <w:r w:rsidRPr="000A2EA8">
        <w:rPr>
          <w:sz w:val="28"/>
          <w:szCs w:val="28"/>
        </w:rPr>
        <w:t xml:space="preserve"> </w:t>
      </w:r>
      <w:r>
        <w:rPr>
          <w:sz w:val="28"/>
          <w:szCs w:val="28"/>
        </w:rPr>
        <w:t>я</w:t>
      </w:r>
      <w:r w:rsidRPr="000A2EA8">
        <w:rPr>
          <w:sz w:val="28"/>
          <w:szCs w:val="28"/>
        </w:rPr>
        <w:t xml:space="preserve">к слово, </w:t>
      </w:r>
      <w:r>
        <w:rPr>
          <w:sz w:val="28"/>
          <w:szCs w:val="28"/>
        </w:rPr>
        <w:t>що складається з</w:t>
      </w:r>
      <w:r w:rsidRPr="000A2EA8">
        <w:rPr>
          <w:sz w:val="28"/>
          <w:szCs w:val="28"/>
        </w:rPr>
        <w:t xml:space="preserve"> </w:t>
      </w:r>
      <w:r>
        <w:rPr>
          <w:sz w:val="28"/>
          <w:szCs w:val="28"/>
        </w:rPr>
        <w:t>деякої кількості</w:t>
      </w:r>
      <w:r w:rsidRPr="000A2EA8">
        <w:rPr>
          <w:sz w:val="28"/>
          <w:szCs w:val="28"/>
        </w:rPr>
        <w:t xml:space="preserve"> </w:t>
      </w:r>
      <w:r>
        <w:rPr>
          <w:sz w:val="28"/>
          <w:szCs w:val="28"/>
        </w:rPr>
        <w:t>е</w:t>
      </w:r>
      <w:r w:rsidRPr="000A2EA8">
        <w:rPr>
          <w:sz w:val="28"/>
          <w:szCs w:val="28"/>
        </w:rPr>
        <w:t>лемент</w:t>
      </w:r>
      <w:r>
        <w:rPr>
          <w:sz w:val="28"/>
          <w:szCs w:val="28"/>
        </w:rPr>
        <w:t>і</w:t>
      </w:r>
      <w:r w:rsidRPr="000A2EA8">
        <w:rPr>
          <w:sz w:val="28"/>
          <w:szCs w:val="28"/>
        </w:rPr>
        <w:t>в</w:t>
      </w:r>
      <w:r>
        <w:rPr>
          <w:sz w:val="28"/>
          <w:szCs w:val="28"/>
        </w:rPr>
        <w:t xml:space="preserve"> </w:t>
      </w:r>
      <w:r w:rsidRPr="00A76590">
        <w:rPr>
          <w:position w:val="-6"/>
          <w:sz w:val="28"/>
          <w:szCs w:val="28"/>
        </w:rPr>
        <w:object w:dxaOrig="220" w:dyaOrig="240">
          <v:shape id="_x0000_i1076" type="#_x0000_t75" style="width:11.25pt;height:12pt" o:ole="">
            <v:imagedata r:id="rId97" o:title=""/>
          </v:shape>
          <o:OLEObject Type="Embed" ProgID="Equation.3" ShapeID="_x0000_i1076" DrawAspect="Content" ObjectID="_1449652173" r:id="rId98"/>
        </w:object>
      </w:r>
      <w:r>
        <w:rPr>
          <w:sz w:val="28"/>
          <w:szCs w:val="28"/>
        </w:rPr>
        <w:t>, які</w:t>
      </w:r>
      <w:r w:rsidRPr="000A2EA8">
        <w:rPr>
          <w:i/>
          <w:iCs/>
          <w:sz w:val="28"/>
          <w:szCs w:val="28"/>
        </w:rPr>
        <w:t xml:space="preserve"> </w:t>
      </w:r>
      <w:r w:rsidRPr="000A2EA8">
        <w:rPr>
          <w:sz w:val="28"/>
          <w:szCs w:val="28"/>
        </w:rPr>
        <w:t>задан</w:t>
      </w:r>
      <w:r>
        <w:rPr>
          <w:sz w:val="28"/>
          <w:szCs w:val="28"/>
        </w:rPr>
        <w:t>і</w:t>
      </w:r>
      <w:r w:rsidRPr="000A2EA8">
        <w:rPr>
          <w:sz w:val="28"/>
          <w:szCs w:val="28"/>
        </w:rPr>
        <w:t xml:space="preserve"> алфав</w:t>
      </w:r>
      <w:r>
        <w:rPr>
          <w:sz w:val="28"/>
          <w:szCs w:val="28"/>
        </w:rPr>
        <w:t>і</w:t>
      </w:r>
      <w:r w:rsidRPr="000A2EA8">
        <w:rPr>
          <w:sz w:val="28"/>
          <w:szCs w:val="28"/>
        </w:rPr>
        <w:t xml:space="preserve">том, </w:t>
      </w:r>
      <w:r>
        <w:rPr>
          <w:sz w:val="28"/>
          <w:szCs w:val="28"/>
        </w:rPr>
        <w:t xml:space="preserve">що </w:t>
      </w:r>
      <w:r w:rsidRPr="000A2EA8">
        <w:rPr>
          <w:sz w:val="28"/>
          <w:szCs w:val="28"/>
        </w:rPr>
        <w:t>с</w:t>
      </w:r>
      <w:r>
        <w:rPr>
          <w:sz w:val="28"/>
          <w:szCs w:val="28"/>
        </w:rPr>
        <w:t xml:space="preserve">кладається </w:t>
      </w:r>
      <w:r w:rsidRPr="000A2EA8">
        <w:rPr>
          <w:sz w:val="28"/>
          <w:szCs w:val="28"/>
        </w:rPr>
        <w:t>з</w:t>
      </w:r>
      <w:r>
        <w:rPr>
          <w:sz w:val="28"/>
          <w:szCs w:val="28"/>
        </w:rPr>
        <w:t xml:space="preserve"> </w:t>
      </w:r>
      <w:r w:rsidRPr="00A76590">
        <w:rPr>
          <w:position w:val="-6"/>
          <w:sz w:val="28"/>
          <w:szCs w:val="28"/>
        </w:rPr>
        <w:object w:dxaOrig="279" w:dyaOrig="240">
          <v:shape id="_x0000_i1077" type="#_x0000_t75" style="width:14.25pt;height:12pt" o:ole="">
            <v:imagedata r:id="rId99" o:title=""/>
          </v:shape>
          <o:OLEObject Type="Embed" ProgID="Equation.3" ShapeID="_x0000_i1077" DrawAspect="Content" ObjectID="_1449652174" r:id="rId100"/>
        </w:object>
      </w:r>
      <w:r w:rsidRPr="000A2EA8">
        <w:rPr>
          <w:sz w:val="28"/>
          <w:szCs w:val="28"/>
        </w:rPr>
        <w:t xml:space="preserve"> </w:t>
      </w:r>
      <w:r>
        <w:rPr>
          <w:sz w:val="28"/>
          <w:szCs w:val="28"/>
        </w:rPr>
        <w:t>е</w:t>
      </w:r>
      <w:r w:rsidRPr="000A2EA8">
        <w:rPr>
          <w:sz w:val="28"/>
          <w:szCs w:val="28"/>
        </w:rPr>
        <w:t>лемент</w:t>
      </w:r>
      <w:r>
        <w:rPr>
          <w:sz w:val="28"/>
          <w:szCs w:val="28"/>
        </w:rPr>
        <w:t>і</w:t>
      </w:r>
      <w:r w:rsidRPr="000A2EA8">
        <w:rPr>
          <w:sz w:val="28"/>
          <w:szCs w:val="28"/>
        </w:rPr>
        <w:t xml:space="preserve">в-букв. </w:t>
      </w:r>
      <w:r>
        <w:rPr>
          <w:sz w:val="28"/>
          <w:szCs w:val="28"/>
        </w:rPr>
        <w:t>Визначимо кількість різних повідомлень</w:t>
      </w:r>
      <w:r w:rsidRPr="000A2EA8">
        <w:rPr>
          <w:sz w:val="28"/>
          <w:szCs w:val="28"/>
        </w:rPr>
        <w:t xml:space="preserve">, </w:t>
      </w:r>
      <w:r>
        <w:rPr>
          <w:sz w:val="28"/>
          <w:szCs w:val="28"/>
        </w:rPr>
        <w:t>які</w:t>
      </w:r>
      <w:r w:rsidRPr="000A2EA8">
        <w:rPr>
          <w:sz w:val="28"/>
          <w:szCs w:val="28"/>
        </w:rPr>
        <w:t xml:space="preserve"> можн</w:t>
      </w:r>
      <w:r>
        <w:rPr>
          <w:sz w:val="28"/>
          <w:szCs w:val="28"/>
        </w:rPr>
        <w:t>а</w:t>
      </w:r>
      <w:r w:rsidRPr="000A2EA8">
        <w:rPr>
          <w:sz w:val="28"/>
          <w:szCs w:val="28"/>
        </w:rPr>
        <w:t xml:space="preserve"> </w:t>
      </w:r>
      <w:r>
        <w:rPr>
          <w:sz w:val="28"/>
          <w:szCs w:val="28"/>
        </w:rPr>
        <w:t>утворити і</w:t>
      </w:r>
      <w:r w:rsidRPr="000A2EA8">
        <w:rPr>
          <w:sz w:val="28"/>
          <w:szCs w:val="28"/>
        </w:rPr>
        <w:t>з даного алфав</w:t>
      </w:r>
      <w:r>
        <w:rPr>
          <w:sz w:val="28"/>
          <w:szCs w:val="28"/>
        </w:rPr>
        <w:t>і</w:t>
      </w:r>
      <w:r w:rsidRPr="000A2EA8">
        <w:rPr>
          <w:sz w:val="28"/>
          <w:szCs w:val="28"/>
        </w:rPr>
        <w:t>т</w:t>
      </w:r>
      <w:r>
        <w:rPr>
          <w:sz w:val="28"/>
          <w:szCs w:val="28"/>
        </w:rPr>
        <w:t>у</w:t>
      </w:r>
      <w:r w:rsidRPr="000A2EA8">
        <w:rPr>
          <w:sz w:val="28"/>
          <w:szCs w:val="28"/>
        </w:rPr>
        <w:t xml:space="preserve">. </w:t>
      </w:r>
      <w:r>
        <w:rPr>
          <w:sz w:val="28"/>
          <w:szCs w:val="28"/>
        </w:rPr>
        <w:t>Якщо</w:t>
      </w:r>
      <w:r w:rsidRPr="000A2EA8">
        <w:rPr>
          <w:sz w:val="28"/>
          <w:szCs w:val="28"/>
        </w:rPr>
        <w:t xml:space="preserve"> </w:t>
      </w:r>
      <w:r>
        <w:rPr>
          <w:sz w:val="28"/>
          <w:szCs w:val="28"/>
        </w:rPr>
        <w:t>повідомлення</w:t>
      </w:r>
      <w:r w:rsidRPr="000A2EA8">
        <w:rPr>
          <w:sz w:val="28"/>
          <w:szCs w:val="28"/>
        </w:rPr>
        <w:t xml:space="preserve"> </w:t>
      </w:r>
      <w:r>
        <w:rPr>
          <w:sz w:val="28"/>
          <w:szCs w:val="28"/>
        </w:rPr>
        <w:t xml:space="preserve">складається </w:t>
      </w:r>
      <w:r w:rsidRPr="000A2EA8">
        <w:rPr>
          <w:sz w:val="28"/>
          <w:szCs w:val="28"/>
        </w:rPr>
        <w:t>з дв</w:t>
      </w:r>
      <w:r>
        <w:rPr>
          <w:sz w:val="28"/>
          <w:szCs w:val="28"/>
        </w:rPr>
        <w:t>о</w:t>
      </w:r>
      <w:r w:rsidRPr="000A2EA8">
        <w:rPr>
          <w:sz w:val="28"/>
          <w:szCs w:val="28"/>
        </w:rPr>
        <w:t xml:space="preserve">х </w:t>
      </w:r>
      <w:r>
        <w:rPr>
          <w:sz w:val="28"/>
          <w:szCs w:val="28"/>
        </w:rPr>
        <w:t>е</w:t>
      </w:r>
      <w:r w:rsidRPr="000A2EA8">
        <w:rPr>
          <w:sz w:val="28"/>
          <w:szCs w:val="28"/>
        </w:rPr>
        <w:t>лемент</w:t>
      </w:r>
      <w:r>
        <w:rPr>
          <w:sz w:val="28"/>
          <w:szCs w:val="28"/>
        </w:rPr>
        <w:t>і</w:t>
      </w:r>
      <w:r w:rsidRPr="000A2EA8">
        <w:rPr>
          <w:sz w:val="28"/>
          <w:szCs w:val="28"/>
        </w:rPr>
        <w:t xml:space="preserve">в </w:t>
      </w:r>
      <w:r>
        <w:rPr>
          <w:sz w:val="28"/>
          <w:szCs w:val="28"/>
        </w:rPr>
        <w:t>(</w:t>
      </w:r>
      <w:r w:rsidRPr="00A76590">
        <w:rPr>
          <w:position w:val="-6"/>
          <w:sz w:val="28"/>
          <w:szCs w:val="28"/>
        </w:rPr>
        <w:object w:dxaOrig="639" w:dyaOrig="300">
          <v:shape id="_x0000_i1078" type="#_x0000_t75" style="width:32.25pt;height:15pt" o:ole="">
            <v:imagedata r:id="rId101" o:title=""/>
          </v:shape>
          <o:OLEObject Type="Embed" ProgID="Equation.3" ShapeID="_x0000_i1078" DrawAspect="Content" ObjectID="_1449652175" r:id="rId102"/>
        </w:object>
      </w:r>
      <w:r w:rsidRPr="000A2EA8">
        <w:rPr>
          <w:sz w:val="28"/>
          <w:szCs w:val="28"/>
        </w:rPr>
        <w:t>), то вс</w:t>
      </w:r>
      <w:r>
        <w:rPr>
          <w:sz w:val="28"/>
          <w:szCs w:val="28"/>
        </w:rPr>
        <w:t>ього може</w:t>
      </w:r>
      <w:r w:rsidRPr="000A2EA8">
        <w:rPr>
          <w:sz w:val="28"/>
          <w:szCs w:val="28"/>
        </w:rPr>
        <w:t xml:space="preserve"> б</w:t>
      </w:r>
      <w:r>
        <w:rPr>
          <w:sz w:val="28"/>
          <w:szCs w:val="28"/>
        </w:rPr>
        <w:t xml:space="preserve">ути </w:t>
      </w:r>
      <w:r w:rsidRPr="00A76590">
        <w:rPr>
          <w:position w:val="-6"/>
          <w:sz w:val="28"/>
          <w:szCs w:val="28"/>
        </w:rPr>
        <w:object w:dxaOrig="400" w:dyaOrig="380">
          <v:shape id="_x0000_i1079" type="#_x0000_t75" style="width:20.25pt;height:18.75pt" o:ole="">
            <v:imagedata r:id="rId103" o:title=""/>
          </v:shape>
          <o:OLEObject Type="Embed" ProgID="Equation.3" ShapeID="_x0000_i1079" DrawAspect="Content" ObjectID="_1449652176" r:id="rId104"/>
        </w:object>
      </w:r>
      <w:r w:rsidRPr="000A2EA8">
        <w:rPr>
          <w:sz w:val="28"/>
          <w:szCs w:val="28"/>
        </w:rPr>
        <w:t xml:space="preserve"> р</w:t>
      </w:r>
      <w:r>
        <w:rPr>
          <w:sz w:val="28"/>
          <w:szCs w:val="28"/>
        </w:rPr>
        <w:t>ізни</w:t>
      </w:r>
      <w:r w:rsidRPr="000A2EA8">
        <w:rPr>
          <w:sz w:val="28"/>
          <w:szCs w:val="28"/>
        </w:rPr>
        <w:t xml:space="preserve">х </w:t>
      </w:r>
      <w:r>
        <w:rPr>
          <w:sz w:val="28"/>
          <w:szCs w:val="28"/>
        </w:rPr>
        <w:t>повідомлень</w:t>
      </w:r>
      <w:r w:rsidRPr="000A2EA8">
        <w:rPr>
          <w:sz w:val="28"/>
          <w:szCs w:val="28"/>
        </w:rPr>
        <w:t>. Напри</w:t>
      </w:r>
      <w:r>
        <w:rPr>
          <w:sz w:val="28"/>
          <w:szCs w:val="28"/>
        </w:rPr>
        <w:t>клад</w:t>
      </w:r>
      <w:r w:rsidRPr="000A2EA8">
        <w:rPr>
          <w:sz w:val="28"/>
          <w:szCs w:val="28"/>
        </w:rPr>
        <w:t>, з де</w:t>
      </w:r>
      <w:r>
        <w:rPr>
          <w:sz w:val="28"/>
          <w:szCs w:val="28"/>
        </w:rPr>
        <w:t>сяти цифр (0, 1, 2,..., 9) може</w:t>
      </w:r>
      <w:r w:rsidRPr="000A2EA8">
        <w:rPr>
          <w:sz w:val="28"/>
          <w:szCs w:val="28"/>
        </w:rPr>
        <w:t xml:space="preserve"> б</w:t>
      </w:r>
      <w:r>
        <w:rPr>
          <w:sz w:val="28"/>
          <w:szCs w:val="28"/>
        </w:rPr>
        <w:t>у</w:t>
      </w:r>
      <w:r w:rsidRPr="000A2EA8">
        <w:rPr>
          <w:sz w:val="28"/>
          <w:szCs w:val="28"/>
        </w:rPr>
        <w:t>т</w:t>
      </w:r>
      <w:r>
        <w:rPr>
          <w:sz w:val="28"/>
          <w:szCs w:val="28"/>
        </w:rPr>
        <w:t>и</w:t>
      </w:r>
      <w:r w:rsidRPr="000A2EA8">
        <w:rPr>
          <w:sz w:val="28"/>
          <w:szCs w:val="28"/>
        </w:rPr>
        <w:t xml:space="preserve"> </w:t>
      </w:r>
      <w:r>
        <w:rPr>
          <w:sz w:val="28"/>
          <w:szCs w:val="28"/>
        </w:rPr>
        <w:t>утворено</w:t>
      </w:r>
      <w:r w:rsidRPr="000A2EA8">
        <w:rPr>
          <w:sz w:val="28"/>
          <w:szCs w:val="28"/>
        </w:rPr>
        <w:t xml:space="preserve"> сто р</w:t>
      </w:r>
      <w:r>
        <w:rPr>
          <w:sz w:val="28"/>
          <w:szCs w:val="28"/>
        </w:rPr>
        <w:t>і</w:t>
      </w:r>
      <w:r w:rsidRPr="000A2EA8">
        <w:rPr>
          <w:sz w:val="28"/>
          <w:szCs w:val="28"/>
        </w:rPr>
        <w:t>з</w:t>
      </w:r>
      <w:r>
        <w:rPr>
          <w:sz w:val="28"/>
          <w:szCs w:val="28"/>
        </w:rPr>
        <w:t>н</w:t>
      </w:r>
      <w:r w:rsidRPr="000A2EA8">
        <w:rPr>
          <w:sz w:val="28"/>
          <w:szCs w:val="28"/>
        </w:rPr>
        <w:t xml:space="preserve">их чисел </w:t>
      </w:r>
      <w:r>
        <w:rPr>
          <w:sz w:val="28"/>
          <w:szCs w:val="28"/>
        </w:rPr>
        <w:t>від</w:t>
      </w:r>
      <w:r w:rsidRPr="000A2EA8">
        <w:rPr>
          <w:sz w:val="28"/>
          <w:szCs w:val="28"/>
        </w:rPr>
        <w:t xml:space="preserve"> 0 до 99. </w:t>
      </w:r>
      <w:r>
        <w:rPr>
          <w:sz w:val="28"/>
          <w:szCs w:val="28"/>
        </w:rPr>
        <w:t>Якщо</w:t>
      </w:r>
      <w:r w:rsidRPr="000A2EA8">
        <w:rPr>
          <w:sz w:val="28"/>
          <w:szCs w:val="28"/>
        </w:rPr>
        <w:t xml:space="preserve"> к</w:t>
      </w:r>
      <w:r>
        <w:rPr>
          <w:sz w:val="28"/>
          <w:szCs w:val="28"/>
        </w:rPr>
        <w:t>і</w:t>
      </w:r>
      <w:r w:rsidRPr="000A2EA8">
        <w:rPr>
          <w:sz w:val="28"/>
          <w:szCs w:val="28"/>
        </w:rPr>
        <w:t>л</w:t>
      </w:r>
      <w:r>
        <w:rPr>
          <w:sz w:val="28"/>
          <w:szCs w:val="28"/>
        </w:rPr>
        <w:t>ькість</w:t>
      </w:r>
      <w:r w:rsidRPr="000A2EA8">
        <w:rPr>
          <w:sz w:val="28"/>
          <w:szCs w:val="28"/>
        </w:rPr>
        <w:t xml:space="preserve"> </w:t>
      </w:r>
      <w:r>
        <w:rPr>
          <w:sz w:val="28"/>
          <w:szCs w:val="28"/>
        </w:rPr>
        <w:t>е</w:t>
      </w:r>
      <w:r w:rsidRPr="000A2EA8">
        <w:rPr>
          <w:sz w:val="28"/>
          <w:szCs w:val="28"/>
        </w:rPr>
        <w:t>лемент</w:t>
      </w:r>
      <w:r>
        <w:rPr>
          <w:sz w:val="28"/>
          <w:szCs w:val="28"/>
        </w:rPr>
        <w:t>і</w:t>
      </w:r>
      <w:r w:rsidRPr="000A2EA8">
        <w:rPr>
          <w:sz w:val="28"/>
          <w:szCs w:val="28"/>
        </w:rPr>
        <w:t xml:space="preserve">в </w:t>
      </w:r>
      <w:r>
        <w:rPr>
          <w:sz w:val="28"/>
          <w:szCs w:val="28"/>
        </w:rPr>
        <w:t>до</w:t>
      </w:r>
      <w:r w:rsidRPr="000A2EA8">
        <w:rPr>
          <w:sz w:val="28"/>
          <w:szCs w:val="28"/>
        </w:rPr>
        <w:t>р</w:t>
      </w:r>
      <w:r>
        <w:rPr>
          <w:sz w:val="28"/>
          <w:szCs w:val="28"/>
        </w:rPr>
        <w:t>і</w:t>
      </w:r>
      <w:r w:rsidRPr="000A2EA8">
        <w:rPr>
          <w:sz w:val="28"/>
          <w:szCs w:val="28"/>
        </w:rPr>
        <w:t>вн</w:t>
      </w:r>
      <w:r>
        <w:rPr>
          <w:sz w:val="28"/>
          <w:szCs w:val="28"/>
        </w:rPr>
        <w:t>ює</w:t>
      </w:r>
      <w:r w:rsidRPr="000A2EA8">
        <w:rPr>
          <w:sz w:val="28"/>
          <w:szCs w:val="28"/>
        </w:rPr>
        <w:t xml:space="preserve"> тр</w:t>
      </w:r>
      <w:r>
        <w:rPr>
          <w:sz w:val="28"/>
          <w:szCs w:val="28"/>
        </w:rPr>
        <w:t>ьо</w:t>
      </w:r>
      <w:r w:rsidRPr="000A2EA8">
        <w:rPr>
          <w:sz w:val="28"/>
          <w:szCs w:val="28"/>
        </w:rPr>
        <w:t>м, то к</w:t>
      </w:r>
      <w:r>
        <w:rPr>
          <w:sz w:val="28"/>
          <w:szCs w:val="28"/>
        </w:rPr>
        <w:t>ількість</w:t>
      </w:r>
      <w:r w:rsidRPr="000A2EA8">
        <w:rPr>
          <w:sz w:val="28"/>
          <w:szCs w:val="28"/>
        </w:rPr>
        <w:t xml:space="preserve"> р</w:t>
      </w:r>
      <w:r>
        <w:rPr>
          <w:sz w:val="28"/>
          <w:szCs w:val="28"/>
        </w:rPr>
        <w:t>і</w:t>
      </w:r>
      <w:r w:rsidRPr="000A2EA8">
        <w:rPr>
          <w:sz w:val="28"/>
          <w:szCs w:val="28"/>
        </w:rPr>
        <w:t>з</w:t>
      </w:r>
      <w:r>
        <w:rPr>
          <w:sz w:val="28"/>
          <w:szCs w:val="28"/>
        </w:rPr>
        <w:t>ни</w:t>
      </w:r>
      <w:r w:rsidRPr="000A2EA8">
        <w:rPr>
          <w:sz w:val="28"/>
          <w:szCs w:val="28"/>
        </w:rPr>
        <w:t xml:space="preserve">х </w:t>
      </w:r>
      <w:r>
        <w:rPr>
          <w:sz w:val="28"/>
          <w:szCs w:val="28"/>
        </w:rPr>
        <w:t>повідомлень</w:t>
      </w:r>
      <w:r w:rsidRPr="000A2EA8">
        <w:rPr>
          <w:sz w:val="28"/>
          <w:szCs w:val="28"/>
        </w:rPr>
        <w:t xml:space="preserve"> </w:t>
      </w:r>
      <w:r>
        <w:rPr>
          <w:sz w:val="28"/>
          <w:szCs w:val="28"/>
        </w:rPr>
        <w:t>до</w:t>
      </w:r>
      <w:r w:rsidRPr="000A2EA8">
        <w:rPr>
          <w:sz w:val="28"/>
          <w:szCs w:val="28"/>
        </w:rPr>
        <w:t>р</w:t>
      </w:r>
      <w:r>
        <w:rPr>
          <w:sz w:val="28"/>
          <w:szCs w:val="28"/>
        </w:rPr>
        <w:t>і</w:t>
      </w:r>
      <w:r w:rsidRPr="000A2EA8">
        <w:rPr>
          <w:sz w:val="28"/>
          <w:szCs w:val="28"/>
        </w:rPr>
        <w:t>вн</w:t>
      </w:r>
      <w:r>
        <w:rPr>
          <w:sz w:val="28"/>
          <w:szCs w:val="28"/>
        </w:rPr>
        <w:t xml:space="preserve">ює </w:t>
      </w:r>
      <w:r w:rsidRPr="0015089E">
        <w:rPr>
          <w:position w:val="-6"/>
          <w:sz w:val="28"/>
          <w:szCs w:val="28"/>
        </w:rPr>
        <w:object w:dxaOrig="380" w:dyaOrig="380">
          <v:shape id="_x0000_i1080" type="#_x0000_t75" style="width:18.75pt;height:18.75pt" o:ole="">
            <v:imagedata r:id="rId105" o:title=""/>
          </v:shape>
          <o:OLEObject Type="Embed" ProgID="Equation.3" ShapeID="_x0000_i1080" DrawAspect="Content" ObjectID="_1449652177" r:id="rId106"/>
        </w:object>
      </w:r>
      <w:r>
        <w:rPr>
          <w:sz w:val="28"/>
          <w:szCs w:val="28"/>
        </w:rPr>
        <w:t>, тощо</w:t>
      </w:r>
      <w:r w:rsidRPr="000A2EA8">
        <w:rPr>
          <w:sz w:val="28"/>
          <w:szCs w:val="28"/>
        </w:rPr>
        <w:t xml:space="preserve">. </w:t>
      </w:r>
    </w:p>
    <w:p w:rsidR="007C29D4" w:rsidRDefault="007C29D4" w:rsidP="007C29D4">
      <w:pPr>
        <w:pStyle w:val="af1"/>
        <w:spacing w:before="0" w:beforeAutospacing="0" w:after="0" w:afterAutospacing="0"/>
        <w:ind w:firstLine="726"/>
        <w:jc w:val="both"/>
        <w:rPr>
          <w:sz w:val="28"/>
          <w:szCs w:val="28"/>
        </w:rPr>
      </w:pPr>
      <w:r w:rsidRPr="000A2EA8">
        <w:rPr>
          <w:sz w:val="28"/>
          <w:szCs w:val="28"/>
        </w:rPr>
        <w:t xml:space="preserve">Таким </w:t>
      </w:r>
      <w:r>
        <w:rPr>
          <w:sz w:val="28"/>
          <w:szCs w:val="28"/>
        </w:rPr>
        <w:t>чин</w:t>
      </w:r>
      <w:r w:rsidRPr="000A2EA8">
        <w:rPr>
          <w:sz w:val="28"/>
          <w:szCs w:val="28"/>
        </w:rPr>
        <w:t xml:space="preserve">ом, </w:t>
      </w:r>
      <w:r>
        <w:rPr>
          <w:sz w:val="28"/>
          <w:szCs w:val="28"/>
        </w:rPr>
        <w:t xml:space="preserve">кількість </w:t>
      </w:r>
      <w:r w:rsidRPr="000A2EA8">
        <w:rPr>
          <w:sz w:val="28"/>
          <w:szCs w:val="28"/>
        </w:rPr>
        <w:t>мож</w:t>
      </w:r>
      <w:r>
        <w:rPr>
          <w:sz w:val="28"/>
          <w:szCs w:val="28"/>
        </w:rPr>
        <w:t>ливи</w:t>
      </w:r>
      <w:r w:rsidRPr="000A2EA8">
        <w:rPr>
          <w:sz w:val="28"/>
          <w:szCs w:val="28"/>
        </w:rPr>
        <w:t xml:space="preserve">х </w:t>
      </w:r>
      <w:r>
        <w:rPr>
          <w:sz w:val="28"/>
          <w:szCs w:val="28"/>
        </w:rPr>
        <w:t>повідомлень</w:t>
      </w:r>
      <w:r w:rsidRPr="000A2EA8">
        <w:rPr>
          <w:sz w:val="28"/>
          <w:szCs w:val="28"/>
        </w:rPr>
        <w:t xml:space="preserve"> </w:t>
      </w:r>
      <w:r>
        <w:rPr>
          <w:sz w:val="28"/>
          <w:szCs w:val="28"/>
        </w:rPr>
        <w:t>визначається згідно формули</w:t>
      </w:r>
      <w:r w:rsidRPr="000A2EA8">
        <w:rPr>
          <w:sz w:val="28"/>
          <w:szCs w:val="28"/>
        </w:rPr>
        <w:t>:</w:t>
      </w:r>
      <w:r w:rsidRPr="00D365F2">
        <w:rPr>
          <w:sz w:val="28"/>
          <w:szCs w:val="28"/>
        </w:rPr>
        <w:t xml:space="preserve"> </w:t>
      </w:r>
    </w:p>
    <w:p w:rsidR="007C29D4" w:rsidRPr="000A2EA8" w:rsidRDefault="007C29D4" w:rsidP="007C29D4">
      <w:pPr>
        <w:pStyle w:val="af1"/>
        <w:spacing w:before="0" w:beforeAutospacing="0" w:after="0" w:afterAutospacing="0"/>
        <w:jc w:val="center"/>
        <w:rPr>
          <w:sz w:val="28"/>
          <w:szCs w:val="28"/>
        </w:rPr>
      </w:pPr>
      <w:r w:rsidRPr="0015089E">
        <w:rPr>
          <w:position w:val="-6"/>
          <w:sz w:val="28"/>
          <w:szCs w:val="28"/>
        </w:rPr>
        <w:object w:dxaOrig="859" w:dyaOrig="380">
          <v:shape id="_x0000_i1081" type="#_x0000_t75" style="width:42.75pt;height:18.75pt" o:ole="">
            <v:imagedata r:id="rId107" o:title=""/>
          </v:shape>
          <o:OLEObject Type="Embed" ProgID="Equation.3" ShapeID="_x0000_i1081" DrawAspect="Content" ObjectID="_1449652178" r:id="rId108"/>
        </w:object>
      </w:r>
    </w:p>
    <w:p w:rsidR="007C29D4" w:rsidRPr="000A2EA8" w:rsidRDefault="007C29D4" w:rsidP="007C29D4">
      <w:pPr>
        <w:pStyle w:val="af1"/>
        <w:spacing w:before="0" w:beforeAutospacing="0" w:after="0" w:afterAutospacing="0"/>
        <w:jc w:val="both"/>
        <w:rPr>
          <w:sz w:val="28"/>
          <w:szCs w:val="28"/>
        </w:rPr>
      </w:pPr>
      <w:r>
        <w:rPr>
          <w:sz w:val="28"/>
          <w:szCs w:val="28"/>
        </w:rPr>
        <w:t>д</w:t>
      </w:r>
      <w:r w:rsidRPr="000A2EA8">
        <w:rPr>
          <w:sz w:val="28"/>
          <w:szCs w:val="28"/>
        </w:rPr>
        <w:t>е</w:t>
      </w:r>
      <w:r>
        <w:rPr>
          <w:sz w:val="28"/>
          <w:szCs w:val="28"/>
        </w:rPr>
        <w:t xml:space="preserve"> </w:t>
      </w:r>
      <w:r w:rsidRPr="00D365F2">
        <w:rPr>
          <w:position w:val="-4"/>
          <w:sz w:val="28"/>
          <w:szCs w:val="28"/>
        </w:rPr>
        <w:object w:dxaOrig="240" w:dyaOrig="279">
          <v:shape id="_x0000_i1082" type="#_x0000_t75" style="width:12pt;height:14.25pt" o:ole="">
            <v:imagedata r:id="rId109" o:title=""/>
          </v:shape>
          <o:OLEObject Type="Embed" ProgID="Equation.3" ShapeID="_x0000_i1082" DrawAspect="Content" ObjectID="_1449652179" r:id="rId110"/>
        </w:object>
      </w:r>
      <w:r w:rsidRPr="000A2EA8">
        <w:rPr>
          <w:sz w:val="28"/>
          <w:szCs w:val="28"/>
        </w:rPr>
        <w:t xml:space="preserve"> </w:t>
      </w:r>
      <w:r w:rsidRPr="002F6527">
        <w:rPr>
          <w:bCs/>
          <w:color w:val="000000"/>
          <w:kern w:val="2"/>
          <w:sz w:val="28"/>
          <w:szCs w:val="28"/>
        </w:rPr>
        <w:t>–</w:t>
      </w:r>
      <w:r w:rsidRPr="000A2EA8">
        <w:rPr>
          <w:sz w:val="28"/>
          <w:szCs w:val="28"/>
        </w:rPr>
        <w:t xml:space="preserve"> </w:t>
      </w:r>
      <w:r>
        <w:rPr>
          <w:sz w:val="28"/>
          <w:szCs w:val="28"/>
        </w:rPr>
        <w:t>кількість</w:t>
      </w:r>
      <w:r w:rsidRPr="000A2EA8">
        <w:rPr>
          <w:sz w:val="28"/>
          <w:szCs w:val="28"/>
        </w:rPr>
        <w:t xml:space="preserve"> </w:t>
      </w:r>
      <w:r>
        <w:rPr>
          <w:sz w:val="28"/>
          <w:szCs w:val="28"/>
        </w:rPr>
        <w:t>повідомлень</w:t>
      </w:r>
      <w:r w:rsidRPr="000A2EA8">
        <w:rPr>
          <w:sz w:val="28"/>
          <w:szCs w:val="28"/>
        </w:rPr>
        <w:t xml:space="preserve">; </w:t>
      </w:r>
      <w:r w:rsidRPr="00A76590">
        <w:rPr>
          <w:position w:val="-6"/>
          <w:sz w:val="28"/>
          <w:szCs w:val="28"/>
        </w:rPr>
        <w:object w:dxaOrig="220" w:dyaOrig="240">
          <v:shape id="_x0000_i1083" type="#_x0000_t75" style="width:11.25pt;height:12pt" o:ole="">
            <v:imagedata r:id="rId97" o:title=""/>
          </v:shape>
          <o:OLEObject Type="Embed" ProgID="Equation.3" ShapeID="_x0000_i1083" DrawAspect="Content" ObjectID="_1449652180" r:id="rId111"/>
        </w:object>
      </w:r>
      <w:r w:rsidRPr="000A2EA8">
        <w:rPr>
          <w:sz w:val="28"/>
          <w:szCs w:val="28"/>
        </w:rPr>
        <w:t xml:space="preserve"> </w:t>
      </w:r>
      <w:r w:rsidRPr="002F6527">
        <w:rPr>
          <w:bCs/>
          <w:color w:val="000000"/>
          <w:kern w:val="2"/>
          <w:sz w:val="28"/>
          <w:szCs w:val="28"/>
        </w:rPr>
        <w:t>–</w:t>
      </w:r>
      <w:r w:rsidRPr="000A2EA8">
        <w:rPr>
          <w:sz w:val="28"/>
          <w:szCs w:val="28"/>
        </w:rPr>
        <w:t xml:space="preserve"> </w:t>
      </w:r>
      <w:r>
        <w:rPr>
          <w:sz w:val="28"/>
          <w:szCs w:val="28"/>
        </w:rPr>
        <w:t>кількість</w:t>
      </w:r>
      <w:r w:rsidRPr="000A2EA8">
        <w:rPr>
          <w:sz w:val="28"/>
          <w:szCs w:val="28"/>
        </w:rPr>
        <w:t xml:space="preserve"> </w:t>
      </w:r>
      <w:r>
        <w:rPr>
          <w:sz w:val="28"/>
          <w:szCs w:val="28"/>
        </w:rPr>
        <w:t>е</w:t>
      </w:r>
      <w:r w:rsidRPr="000A2EA8">
        <w:rPr>
          <w:sz w:val="28"/>
          <w:szCs w:val="28"/>
        </w:rPr>
        <w:t>лемент</w:t>
      </w:r>
      <w:r>
        <w:rPr>
          <w:sz w:val="28"/>
          <w:szCs w:val="28"/>
        </w:rPr>
        <w:t>і</w:t>
      </w:r>
      <w:r w:rsidRPr="000A2EA8">
        <w:rPr>
          <w:sz w:val="28"/>
          <w:szCs w:val="28"/>
        </w:rPr>
        <w:t>в в слов</w:t>
      </w:r>
      <w:r>
        <w:rPr>
          <w:sz w:val="28"/>
          <w:szCs w:val="28"/>
        </w:rPr>
        <w:t>і</w:t>
      </w:r>
      <w:r w:rsidRPr="000A2EA8">
        <w:rPr>
          <w:sz w:val="28"/>
          <w:szCs w:val="28"/>
        </w:rPr>
        <w:t xml:space="preserve">; </w:t>
      </w:r>
      <w:r w:rsidRPr="00A76590">
        <w:rPr>
          <w:position w:val="-6"/>
          <w:sz w:val="28"/>
          <w:szCs w:val="28"/>
        </w:rPr>
        <w:object w:dxaOrig="279" w:dyaOrig="240">
          <v:shape id="_x0000_i1084" type="#_x0000_t75" style="width:14.25pt;height:12pt" o:ole="">
            <v:imagedata r:id="rId99" o:title=""/>
          </v:shape>
          <o:OLEObject Type="Embed" ProgID="Equation.3" ShapeID="_x0000_i1084" DrawAspect="Content" ObjectID="_1449652181" r:id="rId112"/>
        </w:object>
      </w:r>
      <w:r w:rsidRPr="000A2EA8">
        <w:rPr>
          <w:sz w:val="28"/>
          <w:szCs w:val="28"/>
        </w:rPr>
        <w:t xml:space="preserve"> </w:t>
      </w:r>
      <w:r w:rsidRPr="002F6527">
        <w:rPr>
          <w:bCs/>
          <w:color w:val="000000"/>
          <w:kern w:val="2"/>
          <w:sz w:val="28"/>
          <w:szCs w:val="28"/>
        </w:rPr>
        <w:t>–</w:t>
      </w:r>
      <w:r w:rsidRPr="000A2EA8">
        <w:rPr>
          <w:sz w:val="28"/>
          <w:szCs w:val="28"/>
        </w:rPr>
        <w:t xml:space="preserve"> алфав</w:t>
      </w:r>
      <w:r>
        <w:rPr>
          <w:sz w:val="28"/>
          <w:szCs w:val="28"/>
        </w:rPr>
        <w:t>і</w:t>
      </w:r>
      <w:r w:rsidRPr="000A2EA8">
        <w:rPr>
          <w:sz w:val="28"/>
          <w:szCs w:val="28"/>
        </w:rPr>
        <w:t>т.</w:t>
      </w:r>
    </w:p>
    <w:p w:rsidR="007C29D4" w:rsidRDefault="007C29D4" w:rsidP="007C29D4">
      <w:pPr>
        <w:pStyle w:val="af1"/>
        <w:spacing w:before="0" w:beforeAutospacing="0" w:after="0" w:afterAutospacing="0"/>
        <w:ind w:firstLine="726"/>
        <w:jc w:val="both"/>
        <w:rPr>
          <w:sz w:val="28"/>
          <w:szCs w:val="28"/>
        </w:rPr>
      </w:pPr>
      <w:r w:rsidRPr="000A2EA8">
        <w:rPr>
          <w:sz w:val="28"/>
          <w:szCs w:val="28"/>
        </w:rPr>
        <w:t>Ч</w:t>
      </w:r>
      <w:r>
        <w:rPr>
          <w:sz w:val="28"/>
          <w:szCs w:val="28"/>
        </w:rPr>
        <w:t>и</w:t>
      </w:r>
      <w:r w:rsidRPr="000A2EA8">
        <w:rPr>
          <w:sz w:val="28"/>
          <w:szCs w:val="28"/>
        </w:rPr>
        <w:t>м б</w:t>
      </w:r>
      <w:r>
        <w:rPr>
          <w:sz w:val="28"/>
          <w:szCs w:val="28"/>
        </w:rPr>
        <w:t>і</w:t>
      </w:r>
      <w:r w:rsidRPr="000A2EA8">
        <w:rPr>
          <w:sz w:val="28"/>
          <w:szCs w:val="28"/>
        </w:rPr>
        <w:t xml:space="preserve">льше </w:t>
      </w:r>
      <w:r w:rsidRPr="00D365F2">
        <w:rPr>
          <w:position w:val="-4"/>
          <w:sz w:val="28"/>
          <w:szCs w:val="28"/>
        </w:rPr>
        <w:object w:dxaOrig="240" w:dyaOrig="279">
          <v:shape id="_x0000_i1085" type="#_x0000_t75" style="width:12pt;height:14.25pt" o:ole="">
            <v:imagedata r:id="rId109" o:title=""/>
          </v:shape>
          <o:OLEObject Type="Embed" ProgID="Equation.3" ShapeID="_x0000_i1085" DrawAspect="Content" ObjectID="_1449652182" r:id="rId113"/>
        </w:object>
      </w:r>
      <w:r w:rsidRPr="000A2EA8">
        <w:rPr>
          <w:sz w:val="28"/>
          <w:szCs w:val="28"/>
        </w:rPr>
        <w:t>, т</w:t>
      </w:r>
      <w:r>
        <w:rPr>
          <w:sz w:val="28"/>
          <w:szCs w:val="28"/>
        </w:rPr>
        <w:t>и</w:t>
      </w:r>
      <w:r w:rsidRPr="000A2EA8">
        <w:rPr>
          <w:sz w:val="28"/>
          <w:szCs w:val="28"/>
        </w:rPr>
        <w:t>м силь</w:t>
      </w:r>
      <w:r>
        <w:rPr>
          <w:sz w:val="28"/>
          <w:szCs w:val="28"/>
        </w:rPr>
        <w:t>ніше може</w:t>
      </w:r>
      <w:r w:rsidRPr="000A2EA8">
        <w:rPr>
          <w:sz w:val="28"/>
          <w:szCs w:val="28"/>
        </w:rPr>
        <w:t xml:space="preserve"> </w:t>
      </w:r>
      <w:r>
        <w:rPr>
          <w:sz w:val="28"/>
          <w:szCs w:val="28"/>
        </w:rPr>
        <w:t>відрізнятися</w:t>
      </w:r>
      <w:r w:rsidRPr="000A2EA8">
        <w:rPr>
          <w:sz w:val="28"/>
          <w:szCs w:val="28"/>
        </w:rPr>
        <w:t xml:space="preserve"> </w:t>
      </w:r>
      <w:r>
        <w:rPr>
          <w:sz w:val="28"/>
          <w:szCs w:val="28"/>
        </w:rPr>
        <w:t>кожне повідомлення від інших</w:t>
      </w:r>
      <w:r w:rsidRPr="000A2EA8">
        <w:rPr>
          <w:sz w:val="28"/>
          <w:szCs w:val="28"/>
        </w:rPr>
        <w:t xml:space="preserve">. Величина </w:t>
      </w:r>
      <w:r w:rsidRPr="00D365F2">
        <w:rPr>
          <w:position w:val="-4"/>
          <w:sz w:val="28"/>
          <w:szCs w:val="28"/>
        </w:rPr>
        <w:object w:dxaOrig="240" w:dyaOrig="279">
          <v:shape id="_x0000_i1086" type="#_x0000_t75" style="width:12pt;height:14.25pt" o:ole="">
            <v:imagedata r:id="rId109" o:title=""/>
          </v:shape>
          <o:OLEObject Type="Embed" ProgID="Equation.3" ShapeID="_x0000_i1086" DrawAspect="Content" ObjectID="_1449652183" r:id="rId114"/>
        </w:object>
      </w:r>
      <w:r>
        <w:rPr>
          <w:sz w:val="28"/>
          <w:szCs w:val="28"/>
        </w:rPr>
        <w:t xml:space="preserve"> може</w:t>
      </w:r>
      <w:r w:rsidRPr="000A2EA8">
        <w:rPr>
          <w:sz w:val="28"/>
          <w:szCs w:val="28"/>
        </w:rPr>
        <w:t xml:space="preserve"> б</w:t>
      </w:r>
      <w:r>
        <w:rPr>
          <w:sz w:val="28"/>
          <w:szCs w:val="28"/>
        </w:rPr>
        <w:t>у</w:t>
      </w:r>
      <w:r w:rsidRPr="000A2EA8">
        <w:rPr>
          <w:sz w:val="28"/>
          <w:szCs w:val="28"/>
        </w:rPr>
        <w:t>т</w:t>
      </w:r>
      <w:r>
        <w:rPr>
          <w:sz w:val="28"/>
          <w:szCs w:val="28"/>
        </w:rPr>
        <w:t>и</w:t>
      </w:r>
      <w:r w:rsidRPr="000A2EA8">
        <w:rPr>
          <w:sz w:val="28"/>
          <w:szCs w:val="28"/>
        </w:rPr>
        <w:t xml:space="preserve"> при</w:t>
      </w:r>
      <w:r>
        <w:rPr>
          <w:sz w:val="28"/>
          <w:szCs w:val="28"/>
        </w:rPr>
        <w:t>й</w:t>
      </w:r>
      <w:r w:rsidRPr="000A2EA8">
        <w:rPr>
          <w:sz w:val="28"/>
          <w:szCs w:val="28"/>
        </w:rPr>
        <w:t xml:space="preserve">нята в </w:t>
      </w:r>
      <w:r>
        <w:rPr>
          <w:sz w:val="28"/>
          <w:szCs w:val="28"/>
        </w:rPr>
        <w:t>я</w:t>
      </w:r>
      <w:r w:rsidRPr="000A2EA8">
        <w:rPr>
          <w:sz w:val="28"/>
          <w:szCs w:val="28"/>
        </w:rPr>
        <w:t>к</w:t>
      </w:r>
      <w:r>
        <w:rPr>
          <w:sz w:val="28"/>
          <w:szCs w:val="28"/>
        </w:rPr>
        <w:t>ості</w:t>
      </w:r>
      <w:r w:rsidRPr="000A2EA8">
        <w:rPr>
          <w:sz w:val="28"/>
          <w:szCs w:val="28"/>
        </w:rPr>
        <w:t xml:space="preserve"> м</w:t>
      </w:r>
      <w:r>
        <w:rPr>
          <w:sz w:val="28"/>
          <w:szCs w:val="28"/>
        </w:rPr>
        <w:t>і</w:t>
      </w:r>
      <w:r w:rsidRPr="000A2EA8">
        <w:rPr>
          <w:sz w:val="28"/>
          <w:szCs w:val="28"/>
        </w:rPr>
        <w:t>р</w:t>
      </w:r>
      <w:r>
        <w:rPr>
          <w:sz w:val="28"/>
          <w:szCs w:val="28"/>
        </w:rPr>
        <w:t>и</w:t>
      </w:r>
      <w:r w:rsidRPr="000A2EA8">
        <w:rPr>
          <w:sz w:val="28"/>
          <w:szCs w:val="28"/>
        </w:rPr>
        <w:t xml:space="preserve"> к</w:t>
      </w:r>
      <w:r>
        <w:rPr>
          <w:sz w:val="28"/>
          <w:szCs w:val="28"/>
        </w:rPr>
        <w:t>і</w:t>
      </w:r>
      <w:r w:rsidRPr="000A2EA8">
        <w:rPr>
          <w:sz w:val="28"/>
          <w:szCs w:val="28"/>
        </w:rPr>
        <w:t>л</w:t>
      </w:r>
      <w:r>
        <w:rPr>
          <w:sz w:val="28"/>
          <w:szCs w:val="28"/>
        </w:rPr>
        <w:t>ькості</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Pr>
          <w:sz w:val="28"/>
          <w:szCs w:val="28"/>
        </w:rPr>
        <w:t>Але</w:t>
      </w:r>
      <w:r w:rsidRPr="000A2EA8">
        <w:rPr>
          <w:sz w:val="28"/>
          <w:szCs w:val="28"/>
        </w:rPr>
        <w:t xml:space="preserve"> в</w:t>
      </w:r>
      <w:r>
        <w:rPr>
          <w:sz w:val="28"/>
          <w:szCs w:val="28"/>
        </w:rPr>
        <w:t>и</w:t>
      </w:r>
      <w:r w:rsidRPr="000A2EA8">
        <w:rPr>
          <w:sz w:val="28"/>
          <w:szCs w:val="28"/>
        </w:rPr>
        <w:t>б</w:t>
      </w:r>
      <w:r>
        <w:rPr>
          <w:sz w:val="28"/>
          <w:szCs w:val="28"/>
        </w:rPr>
        <w:t>і</w:t>
      </w:r>
      <w:r w:rsidRPr="000A2EA8">
        <w:rPr>
          <w:sz w:val="28"/>
          <w:szCs w:val="28"/>
        </w:rPr>
        <w:t xml:space="preserve">р </w:t>
      </w:r>
      <w:r w:rsidRPr="00D365F2">
        <w:rPr>
          <w:position w:val="-4"/>
          <w:sz w:val="28"/>
          <w:szCs w:val="28"/>
        </w:rPr>
        <w:object w:dxaOrig="240" w:dyaOrig="279">
          <v:shape id="_x0000_i1087" type="#_x0000_t75" style="width:12pt;height:14.25pt" o:ole="">
            <v:imagedata r:id="rId109" o:title=""/>
          </v:shape>
          <o:OLEObject Type="Embed" ProgID="Equation.3" ShapeID="_x0000_i1087" DrawAspect="Content" ObjectID="_1449652184" r:id="rId115"/>
        </w:object>
      </w:r>
      <w:r w:rsidRPr="000A2EA8">
        <w:rPr>
          <w:i/>
          <w:iCs/>
          <w:sz w:val="28"/>
          <w:szCs w:val="28"/>
        </w:rPr>
        <w:t xml:space="preserve"> </w:t>
      </w:r>
      <w:r w:rsidRPr="000A2EA8">
        <w:rPr>
          <w:sz w:val="28"/>
          <w:szCs w:val="28"/>
        </w:rPr>
        <w:t xml:space="preserve">в </w:t>
      </w:r>
      <w:r>
        <w:rPr>
          <w:sz w:val="28"/>
          <w:szCs w:val="28"/>
        </w:rPr>
        <w:t>я</w:t>
      </w:r>
      <w:r w:rsidRPr="000A2EA8">
        <w:rPr>
          <w:sz w:val="28"/>
          <w:szCs w:val="28"/>
        </w:rPr>
        <w:t>к</w:t>
      </w:r>
      <w:r>
        <w:rPr>
          <w:sz w:val="28"/>
          <w:szCs w:val="28"/>
        </w:rPr>
        <w:t>ості</w:t>
      </w:r>
      <w:r w:rsidRPr="000A2EA8">
        <w:rPr>
          <w:sz w:val="28"/>
          <w:szCs w:val="28"/>
        </w:rPr>
        <w:t xml:space="preserve"> м</w:t>
      </w:r>
      <w:r>
        <w:rPr>
          <w:sz w:val="28"/>
          <w:szCs w:val="28"/>
        </w:rPr>
        <w:t>і</w:t>
      </w:r>
      <w:r w:rsidRPr="000A2EA8">
        <w:rPr>
          <w:sz w:val="28"/>
          <w:szCs w:val="28"/>
        </w:rPr>
        <w:t>р</w:t>
      </w:r>
      <w:r>
        <w:rPr>
          <w:sz w:val="28"/>
          <w:szCs w:val="28"/>
        </w:rPr>
        <w:t>и</w:t>
      </w:r>
      <w:r w:rsidRPr="000A2EA8">
        <w:rPr>
          <w:sz w:val="28"/>
          <w:szCs w:val="28"/>
        </w:rPr>
        <w:t xml:space="preserve"> к</w:t>
      </w:r>
      <w:r>
        <w:rPr>
          <w:sz w:val="28"/>
          <w:szCs w:val="28"/>
        </w:rPr>
        <w:t>і</w:t>
      </w:r>
      <w:r w:rsidRPr="000A2EA8">
        <w:rPr>
          <w:sz w:val="28"/>
          <w:szCs w:val="28"/>
        </w:rPr>
        <w:t>л</w:t>
      </w:r>
      <w:r>
        <w:rPr>
          <w:sz w:val="28"/>
          <w:szCs w:val="28"/>
        </w:rPr>
        <w:t>ькості</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Pr>
          <w:sz w:val="28"/>
          <w:szCs w:val="28"/>
        </w:rPr>
        <w:t>пов'язаний із незручностями</w:t>
      </w:r>
      <w:r w:rsidRPr="000A2EA8">
        <w:rPr>
          <w:sz w:val="28"/>
          <w:szCs w:val="28"/>
        </w:rPr>
        <w:t xml:space="preserve">: </w:t>
      </w:r>
      <w:r>
        <w:rPr>
          <w:sz w:val="28"/>
          <w:szCs w:val="28"/>
        </w:rPr>
        <w:t>п</w:t>
      </w:r>
      <w:r w:rsidRPr="000A2EA8">
        <w:rPr>
          <w:sz w:val="28"/>
          <w:szCs w:val="28"/>
        </w:rPr>
        <w:t>о-пер</w:t>
      </w:r>
      <w:r>
        <w:rPr>
          <w:sz w:val="28"/>
          <w:szCs w:val="28"/>
        </w:rPr>
        <w:t>ше</w:t>
      </w:r>
      <w:r w:rsidRPr="000A2EA8">
        <w:rPr>
          <w:sz w:val="28"/>
          <w:szCs w:val="28"/>
        </w:rPr>
        <w:t xml:space="preserve">, при </w:t>
      </w:r>
      <w:r w:rsidRPr="000A2EA8">
        <w:rPr>
          <w:i/>
          <w:iCs/>
          <w:sz w:val="28"/>
          <w:szCs w:val="28"/>
        </w:rPr>
        <w:t>L</w:t>
      </w:r>
      <w:r w:rsidRPr="000A2EA8">
        <w:rPr>
          <w:sz w:val="28"/>
          <w:szCs w:val="28"/>
        </w:rPr>
        <w:t xml:space="preserve"> =1 </w:t>
      </w:r>
      <w:r>
        <w:rPr>
          <w:sz w:val="28"/>
          <w:szCs w:val="28"/>
        </w:rPr>
        <w:t>і</w:t>
      </w:r>
      <w:r w:rsidRPr="000A2EA8">
        <w:rPr>
          <w:sz w:val="28"/>
          <w:szCs w:val="28"/>
        </w:rPr>
        <w:t>нформац</w:t>
      </w:r>
      <w:r>
        <w:rPr>
          <w:sz w:val="28"/>
          <w:szCs w:val="28"/>
        </w:rPr>
        <w:t>і</w:t>
      </w:r>
      <w:r w:rsidRPr="000A2EA8">
        <w:rPr>
          <w:sz w:val="28"/>
          <w:szCs w:val="28"/>
        </w:rPr>
        <w:t xml:space="preserve">я </w:t>
      </w:r>
      <w:r>
        <w:rPr>
          <w:sz w:val="28"/>
          <w:szCs w:val="28"/>
        </w:rPr>
        <w:t>до</w:t>
      </w:r>
      <w:r w:rsidRPr="000A2EA8">
        <w:rPr>
          <w:sz w:val="28"/>
          <w:szCs w:val="28"/>
        </w:rPr>
        <w:t>р</w:t>
      </w:r>
      <w:r>
        <w:rPr>
          <w:sz w:val="28"/>
          <w:szCs w:val="28"/>
        </w:rPr>
        <w:t>і</w:t>
      </w:r>
      <w:r w:rsidRPr="000A2EA8">
        <w:rPr>
          <w:sz w:val="28"/>
          <w:szCs w:val="28"/>
        </w:rPr>
        <w:t>вн</w:t>
      </w:r>
      <w:r>
        <w:rPr>
          <w:sz w:val="28"/>
          <w:szCs w:val="28"/>
        </w:rPr>
        <w:t>ює</w:t>
      </w:r>
      <w:r w:rsidRPr="000A2EA8">
        <w:rPr>
          <w:sz w:val="28"/>
          <w:szCs w:val="28"/>
        </w:rPr>
        <w:t xml:space="preserve"> нулю, </w:t>
      </w:r>
      <w:r>
        <w:rPr>
          <w:sz w:val="28"/>
          <w:szCs w:val="28"/>
        </w:rPr>
        <w:t>оскільки</w:t>
      </w:r>
      <w:r w:rsidRPr="000A2EA8">
        <w:rPr>
          <w:sz w:val="28"/>
          <w:szCs w:val="28"/>
        </w:rPr>
        <w:t xml:space="preserve"> </w:t>
      </w:r>
      <w:r>
        <w:rPr>
          <w:sz w:val="28"/>
          <w:szCs w:val="28"/>
        </w:rPr>
        <w:t>завчасно відомий</w:t>
      </w:r>
      <w:r w:rsidRPr="000A2EA8">
        <w:rPr>
          <w:sz w:val="28"/>
          <w:szCs w:val="28"/>
        </w:rPr>
        <w:t xml:space="preserve"> характер </w:t>
      </w:r>
      <w:r>
        <w:rPr>
          <w:sz w:val="28"/>
          <w:szCs w:val="28"/>
        </w:rPr>
        <w:t>повідомлення</w:t>
      </w:r>
      <w:r w:rsidRPr="000A2EA8">
        <w:rPr>
          <w:sz w:val="28"/>
          <w:szCs w:val="28"/>
        </w:rPr>
        <w:t xml:space="preserve"> (</w:t>
      </w:r>
      <w:r>
        <w:rPr>
          <w:sz w:val="28"/>
          <w:szCs w:val="28"/>
        </w:rPr>
        <w:t>тобто повідомлення є</w:t>
      </w:r>
      <w:r w:rsidRPr="000A2EA8">
        <w:rPr>
          <w:sz w:val="28"/>
          <w:szCs w:val="28"/>
        </w:rPr>
        <w:t xml:space="preserve">, а </w:t>
      </w:r>
      <w:r>
        <w:rPr>
          <w:sz w:val="28"/>
          <w:szCs w:val="28"/>
        </w:rPr>
        <w:t>і</w:t>
      </w:r>
      <w:r w:rsidRPr="000A2EA8">
        <w:rPr>
          <w:sz w:val="28"/>
          <w:szCs w:val="28"/>
        </w:rPr>
        <w:t>нформац</w:t>
      </w:r>
      <w:r>
        <w:rPr>
          <w:sz w:val="28"/>
          <w:szCs w:val="28"/>
        </w:rPr>
        <w:t>і</w:t>
      </w:r>
      <w:r w:rsidRPr="000A2EA8">
        <w:rPr>
          <w:sz w:val="28"/>
          <w:szCs w:val="28"/>
        </w:rPr>
        <w:t xml:space="preserve">я </w:t>
      </w:r>
      <w:r>
        <w:rPr>
          <w:sz w:val="28"/>
          <w:szCs w:val="28"/>
        </w:rPr>
        <w:t>до</w:t>
      </w:r>
      <w:r w:rsidRPr="000A2EA8">
        <w:rPr>
          <w:sz w:val="28"/>
          <w:szCs w:val="28"/>
        </w:rPr>
        <w:t>р</w:t>
      </w:r>
      <w:r>
        <w:rPr>
          <w:sz w:val="28"/>
          <w:szCs w:val="28"/>
        </w:rPr>
        <w:t>і</w:t>
      </w:r>
      <w:r w:rsidRPr="000A2EA8">
        <w:rPr>
          <w:sz w:val="28"/>
          <w:szCs w:val="28"/>
        </w:rPr>
        <w:t>вн</w:t>
      </w:r>
      <w:r>
        <w:rPr>
          <w:sz w:val="28"/>
          <w:szCs w:val="28"/>
        </w:rPr>
        <w:t>ює</w:t>
      </w:r>
      <w:r w:rsidRPr="000A2EA8">
        <w:rPr>
          <w:sz w:val="28"/>
          <w:szCs w:val="28"/>
        </w:rPr>
        <w:t xml:space="preserve"> нул</w:t>
      </w:r>
      <w:r>
        <w:rPr>
          <w:sz w:val="28"/>
          <w:szCs w:val="28"/>
        </w:rPr>
        <w:t>еві</w:t>
      </w:r>
      <w:r w:rsidRPr="000A2EA8">
        <w:rPr>
          <w:sz w:val="28"/>
          <w:szCs w:val="28"/>
        </w:rPr>
        <w:t xml:space="preserve">); </w:t>
      </w:r>
      <w:r>
        <w:rPr>
          <w:sz w:val="28"/>
          <w:szCs w:val="28"/>
        </w:rPr>
        <w:t>п</w:t>
      </w:r>
      <w:r w:rsidRPr="000A2EA8">
        <w:rPr>
          <w:sz w:val="28"/>
          <w:szCs w:val="28"/>
        </w:rPr>
        <w:t>о-</w:t>
      </w:r>
      <w:r>
        <w:rPr>
          <w:sz w:val="28"/>
          <w:szCs w:val="28"/>
        </w:rPr>
        <w:t>друге</w:t>
      </w:r>
      <w:r w:rsidRPr="000A2EA8">
        <w:rPr>
          <w:sz w:val="28"/>
          <w:szCs w:val="28"/>
        </w:rPr>
        <w:t>, не в</w:t>
      </w:r>
      <w:r>
        <w:rPr>
          <w:sz w:val="28"/>
          <w:szCs w:val="28"/>
        </w:rPr>
        <w:t>иконуєть</w:t>
      </w:r>
      <w:r w:rsidRPr="000A2EA8">
        <w:rPr>
          <w:sz w:val="28"/>
          <w:szCs w:val="28"/>
        </w:rPr>
        <w:t>ся у</w:t>
      </w:r>
      <w:r>
        <w:rPr>
          <w:sz w:val="28"/>
          <w:szCs w:val="28"/>
        </w:rPr>
        <w:t>мова</w:t>
      </w:r>
      <w:r w:rsidRPr="000A2EA8">
        <w:rPr>
          <w:sz w:val="28"/>
          <w:szCs w:val="28"/>
        </w:rPr>
        <w:t xml:space="preserve"> л</w:t>
      </w:r>
      <w:r>
        <w:rPr>
          <w:sz w:val="28"/>
          <w:szCs w:val="28"/>
        </w:rPr>
        <w:t>і</w:t>
      </w:r>
      <w:r w:rsidRPr="000A2EA8">
        <w:rPr>
          <w:sz w:val="28"/>
          <w:szCs w:val="28"/>
        </w:rPr>
        <w:t>н</w:t>
      </w:r>
      <w:r>
        <w:rPr>
          <w:sz w:val="28"/>
          <w:szCs w:val="28"/>
        </w:rPr>
        <w:t>і</w:t>
      </w:r>
      <w:r w:rsidRPr="000A2EA8">
        <w:rPr>
          <w:sz w:val="28"/>
          <w:szCs w:val="28"/>
        </w:rPr>
        <w:t xml:space="preserve">йного </w:t>
      </w:r>
      <w:r>
        <w:rPr>
          <w:sz w:val="28"/>
          <w:szCs w:val="28"/>
        </w:rPr>
        <w:t>додавання</w:t>
      </w:r>
      <w:r w:rsidRPr="000A2EA8">
        <w:rPr>
          <w:sz w:val="28"/>
          <w:szCs w:val="28"/>
        </w:rPr>
        <w:t xml:space="preserve"> к</w:t>
      </w:r>
      <w:r>
        <w:rPr>
          <w:sz w:val="28"/>
          <w:szCs w:val="28"/>
        </w:rPr>
        <w:t>і</w:t>
      </w:r>
      <w:r w:rsidRPr="000A2EA8">
        <w:rPr>
          <w:sz w:val="28"/>
          <w:szCs w:val="28"/>
        </w:rPr>
        <w:t>л</w:t>
      </w:r>
      <w:r>
        <w:rPr>
          <w:sz w:val="28"/>
          <w:szCs w:val="28"/>
        </w:rPr>
        <w:t>ькості</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Pr>
          <w:sz w:val="28"/>
          <w:szCs w:val="28"/>
        </w:rPr>
        <w:t>тобто</w:t>
      </w:r>
      <w:r w:rsidRPr="000A2EA8">
        <w:rPr>
          <w:sz w:val="28"/>
          <w:szCs w:val="28"/>
        </w:rPr>
        <w:t xml:space="preserve"> у</w:t>
      </w:r>
      <w:r>
        <w:rPr>
          <w:sz w:val="28"/>
          <w:szCs w:val="28"/>
        </w:rPr>
        <w:t>мова</w:t>
      </w:r>
      <w:r w:rsidRPr="000A2EA8">
        <w:rPr>
          <w:sz w:val="28"/>
          <w:szCs w:val="28"/>
        </w:rPr>
        <w:t xml:space="preserve"> </w:t>
      </w:r>
      <w:r w:rsidRPr="000A2EA8">
        <w:rPr>
          <w:sz w:val="28"/>
          <w:szCs w:val="28"/>
        </w:rPr>
        <w:lastRenderedPageBreak/>
        <w:t>адитивност</w:t>
      </w:r>
      <w:r>
        <w:rPr>
          <w:sz w:val="28"/>
          <w:szCs w:val="28"/>
        </w:rPr>
        <w:t>і</w:t>
      </w:r>
      <w:r w:rsidRPr="000A2EA8">
        <w:rPr>
          <w:sz w:val="28"/>
          <w:szCs w:val="28"/>
        </w:rPr>
        <w:t xml:space="preserve">. </w:t>
      </w:r>
      <w:r>
        <w:rPr>
          <w:sz w:val="28"/>
          <w:szCs w:val="28"/>
        </w:rPr>
        <w:t>Якщо</w:t>
      </w:r>
      <w:r w:rsidRPr="000A2EA8">
        <w:rPr>
          <w:sz w:val="28"/>
          <w:szCs w:val="28"/>
        </w:rPr>
        <w:t>, напри</w:t>
      </w:r>
      <w:r>
        <w:rPr>
          <w:sz w:val="28"/>
          <w:szCs w:val="28"/>
        </w:rPr>
        <w:t>клад</w:t>
      </w:r>
      <w:r w:rsidRPr="000A2EA8">
        <w:rPr>
          <w:sz w:val="28"/>
          <w:szCs w:val="28"/>
        </w:rPr>
        <w:t>, пер</w:t>
      </w:r>
      <w:r>
        <w:rPr>
          <w:sz w:val="28"/>
          <w:szCs w:val="28"/>
        </w:rPr>
        <w:t>ше</w:t>
      </w:r>
      <w:r w:rsidRPr="000A2EA8">
        <w:rPr>
          <w:sz w:val="28"/>
          <w:szCs w:val="28"/>
        </w:rPr>
        <w:t xml:space="preserve"> </w:t>
      </w:r>
      <w:r>
        <w:rPr>
          <w:sz w:val="28"/>
          <w:szCs w:val="28"/>
        </w:rPr>
        <w:t>джерело</w:t>
      </w:r>
      <w:r w:rsidRPr="000A2EA8">
        <w:rPr>
          <w:sz w:val="28"/>
          <w:szCs w:val="28"/>
        </w:rPr>
        <w:t xml:space="preserve"> характеризу</w:t>
      </w:r>
      <w:r>
        <w:rPr>
          <w:sz w:val="28"/>
          <w:szCs w:val="28"/>
        </w:rPr>
        <w:t>є</w:t>
      </w:r>
      <w:r w:rsidRPr="000A2EA8">
        <w:rPr>
          <w:sz w:val="28"/>
          <w:szCs w:val="28"/>
        </w:rPr>
        <w:t>т</w:t>
      </w:r>
      <w:r>
        <w:rPr>
          <w:sz w:val="28"/>
          <w:szCs w:val="28"/>
        </w:rPr>
        <w:t>ь</w:t>
      </w:r>
      <w:r w:rsidRPr="000A2EA8">
        <w:rPr>
          <w:sz w:val="28"/>
          <w:szCs w:val="28"/>
        </w:rPr>
        <w:t xml:space="preserve">ся </w:t>
      </w:r>
      <w:r w:rsidRPr="000105DD">
        <w:rPr>
          <w:position w:val="-12"/>
          <w:sz w:val="28"/>
          <w:szCs w:val="28"/>
        </w:rPr>
        <w:object w:dxaOrig="300" w:dyaOrig="380">
          <v:shape id="_x0000_i1088" type="#_x0000_t75" style="width:15pt;height:18.75pt" o:ole="">
            <v:imagedata r:id="rId116" o:title=""/>
          </v:shape>
          <o:OLEObject Type="Embed" ProgID="Equation.3" ShapeID="_x0000_i1088" DrawAspect="Content" ObjectID="_1449652185" r:id="rId117"/>
        </w:object>
      </w:r>
      <w:r>
        <w:rPr>
          <w:sz w:val="28"/>
          <w:szCs w:val="28"/>
        </w:rPr>
        <w:t xml:space="preserve"> </w:t>
      </w:r>
      <w:r w:rsidRPr="000A2EA8">
        <w:rPr>
          <w:sz w:val="28"/>
          <w:szCs w:val="28"/>
        </w:rPr>
        <w:t>р</w:t>
      </w:r>
      <w:r>
        <w:rPr>
          <w:sz w:val="28"/>
          <w:szCs w:val="28"/>
        </w:rPr>
        <w:t>і</w:t>
      </w:r>
      <w:r w:rsidRPr="000A2EA8">
        <w:rPr>
          <w:sz w:val="28"/>
          <w:szCs w:val="28"/>
        </w:rPr>
        <w:t>з</w:t>
      </w:r>
      <w:r>
        <w:rPr>
          <w:sz w:val="28"/>
          <w:szCs w:val="28"/>
        </w:rPr>
        <w:t>ни</w:t>
      </w:r>
      <w:r w:rsidRPr="000A2EA8">
        <w:rPr>
          <w:sz w:val="28"/>
          <w:szCs w:val="28"/>
        </w:rPr>
        <w:t xml:space="preserve">ми </w:t>
      </w:r>
      <w:r>
        <w:rPr>
          <w:sz w:val="28"/>
          <w:szCs w:val="28"/>
        </w:rPr>
        <w:t>повідомленнями</w:t>
      </w:r>
      <w:r w:rsidRPr="000A2EA8">
        <w:rPr>
          <w:sz w:val="28"/>
          <w:szCs w:val="28"/>
        </w:rPr>
        <w:t xml:space="preserve">, а </w:t>
      </w:r>
      <w:r>
        <w:rPr>
          <w:sz w:val="28"/>
          <w:szCs w:val="28"/>
        </w:rPr>
        <w:t>другий</w:t>
      </w:r>
      <w:r w:rsidRPr="000A2EA8">
        <w:rPr>
          <w:sz w:val="28"/>
          <w:szCs w:val="28"/>
        </w:rPr>
        <w:t xml:space="preserve"> </w:t>
      </w:r>
      <w:r w:rsidRPr="002F6527">
        <w:rPr>
          <w:bCs/>
          <w:color w:val="000000"/>
          <w:kern w:val="2"/>
          <w:sz w:val="28"/>
          <w:szCs w:val="28"/>
        </w:rPr>
        <w:t>–</w:t>
      </w:r>
      <w:r>
        <w:rPr>
          <w:sz w:val="28"/>
          <w:szCs w:val="28"/>
        </w:rPr>
        <w:t xml:space="preserve"> </w:t>
      </w:r>
      <w:r w:rsidRPr="000105DD">
        <w:rPr>
          <w:position w:val="-12"/>
          <w:sz w:val="28"/>
          <w:szCs w:val="28"/>
        </w:rPr>
        <w:object w:dxaOrig="300" w:dyaOrig="380">
          <v:shape id="_x0000_i1089" type="#_x0000_t75" style="width:15pt;height:18.75pt" o:ole="">
            <v:imagedata r:id="rId118" o:title=""/>
          </v:shape>
          <o:OLEObject Type="Embed" ProgID="Equation.3" ShapeID="_x0000_i1089" DrawAspect="Content" ObjectID="_1449652186" r:id="rId119"/>
        </w:object>
      </w:r>
      <w:r w:rsidRPr="000A2EA8">
        <w:rPr>
          <w:sz w:val="28"/>
          <w:szCs w:val="28"/>
        </w:rPr>
        <w:t xml:space="preserve">, то </w:t>
      </w:r>
      <w:r>
        <w:rPr>
          <w:sz w:val="28"/>
          <w:szCs w:val="28"/>
        </w:rPr>
        <w:t>загальна кількість</w:t>
      </w:r>
      <w:r w:rsidRPr="000A2EA8">
        <w:rPr>
          <w:sz w:val="28"/>
          <w:szCs w:val="28"/>
        </w:rPr>
        <w:t xml:space="preserve"> р</w:t>
      </w:r>
      <w:r>
        <w:rPr>
          <w:sz w:val="28"/>
          <w:szCs w:val="28"/>
        </w:rPr>
        <w:t>ізни</w:t>
      </w:r>
      <w:r w:rsidRPr="000A2EA8">
        <w:rPr>
          <w:sz w:val="28"/>
          <w:szCs w:val="28"/>
        </w:rPr>
        <w:t xml:space="preserve">х </w:t>
      </w:r>
      <w:r>
        <w:rPr>
          <w:sz w:val="28"/>
          <w:szCs w:val="28"/>
        </w:rPr>
        <w:t>повідомлень</w:t>
      </w:r>
      <w:r w:rsidRPr="000A2EA8">
        <w:rPr>
          <w:sz w:val="28"/>
          <w:szCs w:val="28"/>
        </w:rPr>
        <w:t xml:space="preserve"> для дв</w:t>
      </w:r>
      <w:r>
        <w:rPr>
          <w:sz w:val="28"/>
          <w:szCs w:val="28"/>
        </w:rPr>
        <w:t>о</w:t>
      </w:r>
      <w:r w:rsidRPr="000A2EA8">
        <w:rPr>
          <w:sz w:val="28"/>
          <w:szCs w:val="28"/>
        </w:rPr>
        <w:t xml:space="preserve">х </w:t>
      </w:r>
      <w:r>
        <w:rPr>
          <w:sz w:val="28"/>
          <w:szCs w:val="28"/>
        </w:rPr>
        <w:t>джерел</w:t>
      </w:r>
      <w:r w:rsidRPr="000A2EA8">
        <w:rPr>
          <w:sz w:val="28"/>
          <w:szCs w:val="28"/>
        </w:rPr>
        <w:t xml:space="preserve"> </w:t>
      </w:r>
      <w:r>
        <w:rPr>
          <w:sz w:val="28"/>
          <w:szCs w:val="28"/>
        </w:rPr>
        <w:t>визначається добутком</w:t>
      </w:r>
    </w:p>
    <w:p w:rsidR="007C29D4" w:rsidRPr="000A2EA8" w:rsidRDefault="007C29D4" w:rsidP="007C29D4">
      <w:pPr>
        <w:pStyle w:val="af1"/>
        <w:spacing w:before="0" w:beforeAutospacing="0" w:after="0" w:afterAutospacing="0"/>
        <w:jc w:val="center"/>
        <w:rPr>
          <w:sz w:val="28"/>
          <w:szCs w:val="28"/>
        </w:rPr>
      </w:pPr>
      <w:r w:rsidRPr="000105DD">
        <w:rPr>
          <w:position w:val="-12"/>
          <w:sz w:val="28"/>
          <w:szCs w:val="28"/>
        </w:rPr>
        <w:object w:dxaOrig="1200" w:dyaOrig="380">
          <v:shape id="_x0000_i1090" type="#_x0000_t75" style="width:60pt;height:18.75pt" o:ole="">
            <v:imagedata r:id="rId120" o:title=""/>
          </v:shape>
          <o:OLEObject Type="Embed" ProgID="Equation.3" ShapeID="_x0000_i1090" DrawAspect="Content" ObjectID="_1449652187" r:id="rId121"/>
        </w:object>
      </w:r>
      <w:r w:rsidRPr="000A2EA8">
        <w:rPr>
          <w:sz w:val="28"/>
          <w:szCs w:val="28"/>
        </w:rPr>
        <w:t>.</w:t>
      </w:r>
    </w:p>
    <w:p w:rsidR="007C29D4" w:rsidRDefault="007C29D4" w:rsidP="007C29D4">
      <w:pPr>
        <w:pStyle w:val="af1"/>
        <w:spacing w:before="0" w:beforeAutospacing="0" w:after="0" w:afterAutospacing="0"/>
        <w:ind w:firstLine="726"/>
        <w:jc w:val="both"/>
        <w:rPr>
          <w:sz w:val="28"/>
          <w:szCs w:val="28"/>
        </w:rPr>
      </w:pPr>
      <w:r w:rsidRPr="000A2EA8">
        <w:rPr>
          <w:sz w:val="28"/>
          <w:szCs w:val="28"/>
        </w:rPr>
        <w:t>Для</w:t>
      </w:r>
      <w:r>
        <w:rPr>
          <w:sz w:val="28"/>
          <w:szCs w:val="28"/>
        </w:rPr>
        <w:t xml:space="preserve"> </w:t>
      </w:r>
      <w:r w:rsidRPr="000105DD">
        <w:rPr>
          <w:position w:val="-6"/>
          <w:sz w:val="28"/>
          <w:szCs w:val="28"/>
        </w:rPr>
        <w:object w:dxaOrig="220" w:dyaOrig="300">
          <v:shape id="_x0000_i1091" type="#_x0000_t75" style="width:11.25pt;height:15pt" o:ole="">
            <v:imagedata r:id="rId122" o:title=""/>
          </v:shape>
          <o:OLEObject Type="Embed" ProgID="Equation.3" ShapeID="_x0000_i1091" DrawAspect="Content" ObjectID="_1449652188" r:id="rId123"/>
        </w:object>
      </w:r>
      <w:r w:rsidRPr="000A2EA8">
        <w:rPr>
          <w:sz w:val="28"/>
          <w:szCs w:val="28"/>
        </w:rPr>
        <w:t xml:space="preserve"> </w:t>
      </w:r>
      <w:r>
        <w:rPr>
          <w:sz w:val="28"/>
          <w:szCs w:val="28"/>
        </w:rPr>
        <w:t>джерел</w:t>
      </w:r>
      <w:r w:rsidRPr="000A2EA8">
        <w:rPr>
          <w:sz w:val="28"/>
          <w:szCs w:val="28"/>
        </w:rPr>
        <w:t xml:space="preserve"> </w:t>
      </w:r>
      <w:r>
        <w:rPr>
          <w:sz w:val="28"/>
          <w:szCs w:val="28"/>
        </w:rPr>
        <w:t>загальна</w:t>
      </w:r>
      <w:r w:rsidRPr="000A2EA8">
        <w:rPr>
          <w:sz w:val="28"/>
          <w:szCs w:val="28"/>
        </w:rPr>
        <w:t xml:space="preserve"> </w:t>
      </w:r>
      <w:r>
        <w:rPr>
          <w:sz w:val="28"/>
          <w:szCs w:val="28"/>
        </w:rPr>
        <w:t>кількість можливих</w:t>
      </w:r>
      <w:r w:rsidRPr="000A2EA8">
        <w:rPr>
          <w:sz w:val="28"/>
          <w:szCs w:val="28"/>
        </w:rPr>
        <w:t xml:space="preserve"> р</w:t>
      </w:r>
      <w:r>
        <w:rPr>
          <w:sz w:val="28"/>
          <w:szCs w:val="28"/>
        </w:rPr>
        <w:t>ізни</w:t>
      </w:r>
      <w:r w:rsidRPr="000A2EA8">
        <w:rPr>
          <w:sz w:val="28"/>
          <w:szCs w:val="28"/>
        </w:rPr>
        <w:t xml:space="preserve">х </w:t>
      </w:r>
      <w:r>
        <w:rPr>
          <w:sz w:val="28"/>
          <w:szCs w:val="28"/>
        </w:rPr>
        <w:t>повідомлень</w:t>
      </w:r>
      <w:r w:rsidRPr="000A2EA8">
        <w:rPr>
          <w:sz w:val="28"/>
          <w:szCs w:val="28"/>
        </w:rPr>
        <w:t xml:space="preserve"> </w:t>
      </w:r>
      <w:r>
        <w:rPr>
          <w:sz w:val="28"/>
          <w:szCs w:val="28"/>
        </w:rPr>
        <w:t>до</w:t>
      </w:r>
      <w:r w:rsidRPr="000A2EA8">
        <w:rPr>
          <w:sz w:val="28"/>
          <w:szCs w:val="28"/>
        </w:rPr>
        <w:t>р</w:t>
      </w:r>
      <w:r>
        <w:rPr>
          <w:sz w:val="28"/>
          <w:szCs w:val="28"/>
        </w:rPr>
        <w:t>і</w:t>
      </w:r>
      <w:r w:rsidRPr="000A2EA8">
        <w:rPr>
          <w:sz w:val="28"/>
          <w:szCs w:val="28"/>
        </w:rPr>
        <w:t>вн</w:t>
      </w:r>
      <w:r>
        <w:rPr>
          <w:sz w:val="28"/>
          <w:szCs w:val="28"/>
        </w:rPr>
        <w:t>ює</w:t>
      </w:r>
    </w:p>
    <w:p w:rsidR="007C29D4" w:rsidRPr="000A2EA8" w:rsidRDefault="007C29D4" w:rsidP="007C29D4">
      <w:pPr>
        <w:pStyle w:val="af1"/>
        <w:spacing w:before="0" w:beforeAutospacing="0" w:after="0" w:afterAutospacing="0"/>
        <w:jc w:val="center"/>
        <w:rPr>
          <w:sz w:val="28"/>
          <w:szCs w:val="28"/>
        </w:rPr>
      </w:pPr>
      <w:r w:rsidRPr="000105DD">
        <w:rPr>
          <w:position w:val="-12"/>
          <w:sz w:val="28"/>
          <w:szCs w:val="28"/>
        </w:rPr>
        <w:object w:dxaOrig="1640" w:dyaOrig="380">
          <v:shape id="_x0000_i1092" type="#_x0000_t75" style="width:81.75pt;height:18.75pt" o:ole="">
            <v:imagedata r:id="rId124" o:title=""/>
          </v:shape>
          <o:OLEObject Type="Embed" ProgID="Equation.3" ShapeID="_x0000_i1092" DrawAspect="Content" ObjectID="_1449652189" r:id="rId125"/>
        </w:object>
      </w:r>
      <w:r>
        <w:rPr>
          <w:sz w:val="28"/>
          <w:szCs w:val="28"/>
        </w:rPr>
        <w:t>.</w:t>
      </w:r>
    </w:p>
    <w:p w:rsidR="007C29D4" w:rsidRDefault="007C29D4" w:rsidP="007C29D4">
      <w:pPr>
        <w:pStyle w:val="af1"/>
        <w:spacing w:before="0" w:beforeAutospacing="0" w:after="0" w:afterAutospacing="0"/>
        <w:ind w:firstLine="726"/>
        <w:jc w:val="both"/>
        <w:rPr>
          <w:sz w:val="28"/>
          <w:szCs w:val="28"/>
        </w:rPr>
      </w:pPr>
      <w:r>
        <w:rPr>
          <w:sz w:val="28"/>
          <w:szCs w:val="28"/>
        </w:rPr>
        <w:t>Т</w:t>
      </w:r>
      <w:r w:rsidRPr="000A2EA8">
        <w:rPr>
          <w:sz w:val="28"/>
          <w:szCs w:val="28"/>
        </w:rPr>
        <w:t>ому Хартл</w:t>
      </w:r>
      <w:r>
        <w:rPr>
          <w:sz w:val="28"/>
          <w:szCs w:val="28"/>
        </w:rPr>
        <w:t>і</w:t>
      </w:r>
      <w:r w:rsidRPr="000A2EA8">
        <w:rPr>
          <w:sz w:val="28"/>
          <w:szCs w:val="28"/>
        </w:rPr>
        <w:t xml:space="preserve"> вв</w:t>
      </w:r>
      <w:r>
        <w:rPr>
          <w:sz w:val="28"/>
          <w:szCs w:val="28"/>
        </w:rPr>
        <w:t>ів</w:t>
      </w:r>
      <w:r w:rsidRPr="000A2EA8">
        <w:rPr>
          <w:sz w:val="28"/>
          <w:szCs w:val="28"/>
        </w:rPr>
        <w:t xml:space="preserve"> логарифм</w:t>
      </w:r>
      <w:r>
        <w:rPr>
          <w:sz w:val="28"/>
          <w:szCs w:val="28"/>
        </w:rPr>
        <w:t>ічну (адитивну</w:t>
      </w:r>
      <w:r w:rsidRPr="000A2EA8">
        <w:rPr>
          <w:sz w:val="28"/>
          <w:szCs w:val="28"/>
        </w:rPr>
        <w:t>) м</w:t>
      </w:r>
      <w:r>
        <w:rPr>
          <w:sz w:val="28"/>
          <w:szCs w:val="28"/>
        </w:rPr>
        <w:t>і</w:t>
      </w:r>
      <w:r w:rsidRPr="000A2EA8">
        <w:rPr>
          <w:sz w:val="28"/>
          <w:szCs w:val="28"/>
        </w:rPr>
        <w:t>ру к</w:t>
      </w:r>
      <w:r>
        <w:rPr>
          <w:sz w:val="28"/>
          <w:szCs w:val="28"/>
        </w:rPr>
        <w:t>ількості</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Pr>
          <w:sz w:val="28"/>
          <w:szCs w:val="28"/>
        </w:rPr>
        <w:t>яка дозволяю оцінити кількість</w:t>
      </w:r>
      <w:r w:rsidRPr="000A2EA8">
        <w:rPr>
          <w:sz w:val="28"/>
          <w:szCs w:val="28"/>
        </w:rPr>
        <w:t xml:space="preserve"> </w:t>
      </w:r>
      <w:r>
        <w:rPr>
          <w:sz w:val="28"/>
          <w:szCs w:val="28"/>
        </w:rPr>
        <w:t>інформації</w:t>
      </w:r>
      <w:r w:rsidRPr="000A2EA8">
        <w:rPr>
          <w:sz w:val="28"/>
          <w:szCs w:val="28"/>
        </w:rPr>
        <w:t xml:space="preserve">, </w:t>
      </w:r>
      <w:r>
        <w:rPr>
          <w:sz w:val="28"/>
          <w:szCs w:val="28"/>
        </w:rPr>
        <w:t>що міститься</w:t>
      </w:r>
      <w:r w:rsidRPr="000A2EA8">
        <w:rPr>
          <w:sz w:val="28"/>
          <w:szCs w:val="28"/>
        </w:rPr>
        <w:t xml:space="preserve"> в </w:t>
      </w:r>
      <w:r>
        <w:rPr>
          <w:sz w:val="28"/>
          <w:szCs w:val="28"/>
        </w:rPr>
        <w:t>повідомленні</w:t>
      </w:r>
      <w:r w:rsidRPr="000A2EA8">
        <w:rPr>
          <w:sz w:val="28"/>
          <w:szCs w:val="28"/>
        </w:rPr>
        <w:t xml:space="preserve">, логарифмом </w:t>
      </w:r>
      <w:r>
        <w:rPr>
          <w:sz w:val="28"/>
          <w:szCs w:val="28"/>
        </w:rPr>
        <w:t>кількості можливи</w:t>
      </w:r>
      <w:r w:rsidRPr="000A2EA8">
        <w:rPr>
          <w:sz w:val="28"/>
          <w:szCs w:val="28"/>
        </w:rPr>
        <w:t xml:space="preserve">х </w:t>
      </w:r>
      <w:r>
        <w:rPr>
          <w:sz w:val="28"/>
          <w:szCs w:val="28"/>
        </w:rPr>
        <w:t>повідомлень:</w:t>
      </w:r>
    </w:p>
    <w:p w:rsidR="007C29D4" w:rsidRPr="000A2EA8" w:rsidRDefault="007C29D4" w:rsidP="007C29D4">
      <w:pPr>
        <w:pStyle w:val="af1"/>
        <w:spacing w:before="0" w:beforeAutospacing="0" w:after="0" w:afterAutospacing="0"/>
        <w:jc w:val="center"/>
        <w:rPr>
          <w:sz w:val="28"/>
          <w:szCs w:val="28"/>
        </w:rPr>
      </w:pPr>
      <w:r w:rsidRPr="000105DD">
        <w:rPr>
          <w:position w:val="-12"/>
          <w:sz w:val="28"/>
          <w:szCs w:val="28"/>
        </w:rPr>
        <w:object w:dxaOrig="2400" w:dyaOrig="380">
          <v:shape id="_x0000_i1093" type="#_x0000_t75" style="width:120pt;height:18.75pt" o:ole="">
            <v:imagedata r:id="rId126" o:title=""/>
          </v:shape>
          <o:OLEObject Type="Embed" ProgID="Equation.3" ShapeID="_x0000_i1093" DrawAspect="Content" ObjectID="_1449652190" r:id="rId127"/>
        </w:object>
      </w:r>
      <w:r>
        <w:rPr>
          <w:sz w:val="28"/>
          <w:szCs w:val="28"/>
        </w:rPr>
        <w:t>.</w:t>
      </w:r>
    </w:p>
    <w:p w:rsidR="007C29D4" w:rsidRPr="000A2EA8" w:rsidRDefault="007C29D4" w:rsidP="007C29D4">
      <w:pPr>
        <w:pStyle w:val="af1"/>
        <w:spacing w:before="0" w:beforeAutospacing="0" w:after="0" w:afterAutospacing="0"/>
        <w:ind w:firstLine="726"/>
        <w:jc w:val="both"/>
        <w:rPr>
          <w:sz w:val="28"/>
          <w:szCs w:val="28"/>
        </w:rPr>
      </w:pPr>
      <w:r>
        <w:rPr>
          <w:sz w:val="28"/>
          <w:szCs w:val="28"/>
        </w:rPr>
        <w:t>То</w:t>
      </w:r>
      <w:r w:rsidRPr="000A2EA8">
        <w:rPr>
          <w:sz w:val="28"/>
          <w:szCs w:val="28"/>
        </w:rPr>
        <w:t>д</w:t>
      </w:r>
      <w:r>
        <w:rPr>
          <w:sz w:val="28"/>
          <w:szCs w:val="28"/>
        </w:rPr>
        <w:t>і</w:t>
      </w:r>
      <w:r w:rsidRPr="000A2EA8">
        <w:rPr>
          <w:sz w:val="28"/>
          <w:szCs w:val="28"/>
        </w:rPr>
        <w:t xml:space="preserve"> при</w:t>
      </w:r>
      <w:r w:rsidRPr="000A2EA8">
        <w:rPr>
          <w:i/>
          <w:iCs/>
          <w:sz w:val="28"/>
          <w:szCs w:val="28"/>
        </w:rPr>
        <w:t xml:space="preserve"> L=</w:t>
      </w:r>
      <w:r w:rsidRPr="000A2EA8">
        <w:rPr>
          <w:sz w:val="28"/>
          <w:szCs w:val="28"/>
        </w:rPr>
        <w:t>1</w:t>
      </w:r>
      <w:r w:rsidRPr="000A2EA8">
        <w:rPr>
          <w:i/>
          <w:iCs/>
          <w:sz w:val="28"/>
          <w:szCs w:val="28"/>
        </w:rPr>
        <w:t xml:space="preserve"> I=</w:t>
      </w:r>
      <w:r w:rsidRPr="000A2EA8">
        <w:rPr>
          <w:sz w:val="28"/>
          <w:szCs w:val="28"/>
        </w:rPr>
        <w:t xml:space="preserve">0, </w:t>
      </w:r>
      <w:r>
        <w:rPr>
          <w:sz w:val="28"/>
          <w:szCs w:val="28"/>
        </w:rPr>
        <w:t>тобто</w:t>
      </w:r>
      <w:r w:rsidRPr="000A2EA8">
        <w:rPr>
          <w:sz w:val="28"/>
          <w:szCs w:val="28"/>
        </w:rPr>
        <w:t xml:space="preserve"> </w:t>
      </w:r>
      <w:r>
        <w:rPr>
          <w:sz w:val="28"/>
          <w:szCs w:val="28"/>
        </w:rPr>
        <w:t>і</w:t>
      </w:r>
      <w:r w:rsidRPr="000A2EA8">
        <w:rPr>
          <w:sz w:val="28"/>
          <w:szCs w:val="28"/>
        </w:rPr>
        <w:t>нформац</w:t>
      </w:r>
      <w:r>
        <w:rPr>
          <w:sz w:val="28"/>
          <w:szCs w:val="28"/>
        </w:rPr>
        <w:t>і</w:t>
      </w:r>
      <w:r w:rsidRPr="000A2EA8">
        <w:rPr>
          <w:sz w:val="28"/>
          <w:szCs w:val="28"/>
        </w:rPr>
        <w:t xml:space="preserve">я </w:t>
      </w:r>
      <w:r>
        <w:rPr>
          <w:sz w:val="28"/>
          <w:szCs w:val="28"/>
        </w:rPr>
        <w:t>відсутня</w:t>
      </w:r>
      <w:r w:rsidRPr="000A2EA8">
        <w:rPr>
          <w:sz w:val="28"/>
          <w:szCs w:val="28"/>
        </w:rPr>
        <w:t>.</w:t>
      </w:r>
    </w:p>
    <w:p w:rsidR="007C29D4" w:rsidRDefault="007C29D4" w:rsidP="007C29D4">
      <w:pPr>
        <w:pStyle w:val="af1"/>
        <w:spacing w:before="0" w:beforeAutospacing="0" w:after="0" w:afterAutospacing="0"/>
        <w:ind w:firstLine="726"/>
        <w:jc w:val="both"/>
        <w:rPr>
          <w:sz w:val="28"/>
          <w:szCs w:val="28"/>
        </w:rPr>
      </w:pPr>
      <w:r w:rsidRPr="000A2EA8">
        <w:rPr>
          <w:sz w:val="28"/>
          <w:szCs w:val="28"/>
        </w:rPr>
        <w:t>Для</w:t>
      </w:r>
      <w:r>
        <w:rPr>
          <w:sz w:val="28"/>
          <w:szCs w:val="28"/>
        </w:rPr>
        <w:t xml:space="preserve"> </w:t>
      </w:r>
      <w:r w:rsidRPr="00B7042E">
        <w:rPr>
          <w:position w:val="-6"/>
          <w:sz w:val="28"/>
          <w:szCs w:val="28"/>
        </w:rPr>
        <w:object w:dxaOrig="220" w:dyaOrig="300">
          <v:shape id="_x0000_i1094" type="#_x0000_t75" style="width:11.25pt;height:15pt" o:ole="">
            <v:imagedata r:id="rId128" o:title=""/>
          </v:shape>
          <o:OLEObject Type="Embed" ProgID="Equation.3" ShapeID="_x0000_i1094" DrawAspect="Content" ObjectID="_1449652191" r:id="rId129"/>
        </w:object>
      </w:r>
      <w:r w:rsidRPr="000A2EA8">
        <w:rPr>
          <w:i/>
          <w:iCs/>
          <w:sz w:val="28"/>
          <w:szCs w:val="28"/>
        </w:rPr>
        <w:t xml:space="preserve"> </w:t>
      </w:r>
      <w:r>
        <w:rPr>
          <w:sz w:val="28"/>
          <w:szCs w:val="28"/>
        </w:rPr>
        <w:t>джерел</w:t>
      </w:r>
      <w:r w:rsidRPr="000A2EA8">
        <w:rPr>
          <w:sz w:val="28"/>
          <w:szCs w:val="28"/>
        </w:rPr>
        <w:t xml:space="preserve"> </w:t>
      </w:r>
      <w:r>
        <w:rPr>
          <w:sz w:val="28"/>
          <w:szCs w:val="28"/>
        </w:rPr>
        <w:t>і</w:t>
      </w:r>
      <w:r w:rsidRPr="000A2EA8">
        <w:rPr>
          <w:sz w:val="28"/>
          <w:szCs w:val="28"/>
        </w:rPr>
        <w:t>нформац</w:t>
      </w:r>
      <w:r>
        <w:rPr>
          <w:sz w:val="28"/>
          <w:szCs w:val="28"/>
        </w:rPr>
        <w:t>ії</w:t>
      </w:r>
    </w:p>
    <w:p w:rsidR="007C29D4" w:rsidRPr="000A2EA8" w:rsidRDefault="007C29D4" w:rsidP="007C29D4">
      <w:pPr>
        <w:pStyle w:val="af1"/>
        <w:spacing w:before="0" w:beforeAutospacing="0" w:after="0" w:afterAutospacing="0"/>
        <w:ind w:firstLine="726"/>
        <w:jc w:val="center"/>
        <w:rPr>
          <w:sz w:val="28"/>
          <w:szCs w:val="28"/>
        </w:rPr>
      </w:pPr>
      <w:r w:rsidRPr="000105DD">
        <w:rPr>
          <w:position w:val="-12"/>
          <w:sz w:val="28"/>
          <w:szCs w:val="28"/>
        </w:rPr>
        <w:object w:dxaOrig="4959" w:dyaOrig="380">
          <v:shape id="_x0000_i1095" type="#_x0000_t75" style="width:248.25pt;height:18.75pt" o:ole="">
            <v:imagedata r:id="rId130" o:title=""/>
          </v:shape>
          <o:OLEObject Type="Embed" ProgID="Equation.3" ShapeID="_x0000_i1095" DrawAspect="Content" ObjectID="_1449652192" r:id="rId131"/>
        </w:object>
      </w:r>
      <w:r w:rsidRPr="000A2EA8">
        <w:rPr>
          <w:sz w:val="28"/>
          <w:szCs w:val="28"/>
        </w:rPr>
        <w:t>,</w:t>
      </w:r>
    </w:p>
    <w:p w:rsidR="007C29D4" w:rsidRDefault="007C29D4" w:rsidP="007C29D4">
      <w:pPr>
        <w:pStyle w:val="af1"/>
        <w:spacing w:before="0" w:beforeAutospacing="0" w:after="0" w:afterAutospacing="0"/>
        <w:jc w:val="both"/>
        <w:rPr>
          <w:sz w:val="28"/>
          <w:szCs w:val="28"/>
        </w:rPr>
      </w:pPr>
      <w:r>
        <w:rPr>
          <w:sz w:val="28"/>
          <w:szCs w:val="28"/>
        </w:rPr>
        <w:t>тобто</w:t>
      </w:r>
      <w:r w:rsidRPr="000A2EA8">
        <w:rPr>
          <w:sz w:val="28"/>
          <w:szCs w:val="28"/>
        </w:rPr>
        <w:t xml:space="preserve"> </w:t>
      </w:r>
    </w:p>
    <w:p w:rsidR="007C29D4" w:rsidRPr="008221FD" w:rsidRDefault="007C29D4" w:rsidP="007C29D4">
      <w:pPr>
        <w:pStyle w:val="af1"/>
        <w:spacing w:before="0" w:beforeAutospacing="0" w:after="0" w:afterAutospacing="0"/>
        <w:jc w:val="center"/>
        <w:rPr>
          <w:sz w:val="28"/>
          <w:szCs w:val="28"/>
        </w:rPr>
      </w:pPr>
      <w:r w:rsidRPr="008221FD">
        <w:rPr>
          <w:iCs/>
          <w:position w:val="-12"/>
          <w:sz w:val="28"/>
          <w:szCs w:val="28"/>
        </w:rPr>
        <w:object w:dxaOrig="2240" w:dyaOrig="380">
          <v:shape id="_x0000_i1096" type="#_x0000_t75" style="width:111.75pt;height:18.75pt" o:ole="">
            <v:imagedata r:id="rId132" o:title=""/>
          </v:shape>
          <o:OLEObject Type="Embed" ProgID="Equation.3" ShapeID="_x0000_i1096" DrawAspect="Content" ObjectID="_1449652193" r:id="rId133"/>
        </w:object>
      </w:r>
      <w:r w:rsidRPr="008221FD">
        <w:rPr>
          <w:sz w:val="28"/>
          <w:szCs w:val="28"/>
        </w:rPr>
        <w:t>.</w:t>
      </w:r>
    </w:p>
    <w:p w:rsidR="007C29D4" w:rsidRDefault="007C29D4" w:rsidP="007C29D4">
      <w:pPr>
        <w:pStyle w:val="3"/>
        <w:spacing w:before="0" w:after="0"/>
        <w:ind w:firstLine="724"/>
        <w:jc w:val="both"/>
        <w:rPr>
          <w:rFonts w:ascii="Times New Roman" w:hAnsi="Times New Roman" w:cs="Times New Roman"/>
          <w:sz w:val="28"/>
          <w:szCs w:val="28"/>
        </w:rPr>
      </w:pPr>
    </w:p>
    <w:p w:rsidR="007C29D4" w:rsidRPr="000A2EA8" w:rsidRDefault="007C29D4" w:rsidP="007C29D4">
      <w:pPr>
        <w:pStyle w:val="3"/>
        <w:spacing w:before="0" w:after="0"/>
        <w:ind w:firstLine="724"/>
        <w:jc w:val="both"/>
        <w:rPr>
          <w:rFonts w:ascii="Times New Roman" w:hAnsi="Times New Roman" w:cs="Times New Roman"/>
          <w:b/>
          <w:sz w:val="28"/>
          <w:szCs w:val="28"/>
        </w:rPr>
      </w:pPr>
      <w:r w:rsidRPr="000A2EA8">
        <w:rPr>
          <w:rFonts w:ascii="Times New Roman" w:hAnsi="Times New Roman" w:cs="Times New Roman"/>
          <w:b/>
          <w:sz w:val="28"/>
          <w:szCs w:val="28"/>
        </w:rPr>
        <w:t>2.</w:t>
      </w:r>
      <w:r>
        <w:rPr>
          <w:rFonts w:ascii="Times New Roman" w:hAnsi="Times New Roman" w:cs="Times New Roman"/>
          <w:b/>
          <w:sz w:val="28"/>
          <w:szCs w:val="28"/>
        </w:rPr>
        <w:t>3</w:t>
      </w:r>
      <w:r w:rsidRPr="000A2EA8">
        <w:rPr>
          <w:rFonts w:ascii="Times New Roman" w:hAnsi="Times New Roman" w:cs="Times New Roman"/>
          <w:b/>
          <w:sz w:val="28"/>
          <w:szCs w:val="28"/>
        </w:rPr>
        <w:t>.2. Статистична міра інформації</w:t>
      </w:r>
    </w:p>
    <w:p w:rsidR="007C29D4" w:rsidRPr="000A2EA8" w:rsidRDefault="007C29D4" w:rsidP="007C29D4">
      <w:pPr>
        <w:pStyle w:val="af1"/>
        <w:spacing w:before="0" w:beforeAutospacing="0" w:after="0" w:afterAutospacing="0"/>
        <w:ind w:firstLine="724"/>
        <w:jc w:val="both"/>
        <w:rPr>
          <w:sz w:val="28"/>
          <w:szCs w:val="28"/>
        </w:rPr>
      </w:pPr>
      <w:r w:rsidRPr="000A2EA8">
        <w:rPr>
          <w:sz w:val="28"/>
          <w:szCs w:val="28"/>
        </w:rPr>
        <w:t>При статич</w:t>
      </w:r>
      <w:r>
        <w:rPr>
          <w:sz w:val="28"/>
          <w:szCs w:val="28"/>
        </w:rPr>
        <w:t>н</w:t>
      </w:r>
      <w:r w:rsidRPr="000A2EA8">
        <w:rPr>
          <w:sz w:val="28"/>
          <w:szCs w:val="28"/>
        </w:rPr>
        <w:t>ом</w:t>
      </w:r>
      <w:r>
        <w:rPr>
          <w:sz w:val="28"/>
          <w:szCs w:val="28"/>
        </w:rPr>
        <w:t>у</w:t>
      </w:r>
      <w:r w:rsidRPr="000A2EA8">
        <w:rPr>
          <w:sz w:val="28"/>
          <w:szCs w:val="28"/>
        </w:rPr>
        <w:t xml:space="preserve"> </w:t>
      </w:r>
      <w:r>
        <w:rPr>
          <w:sz w:val="28"/>
          <w:szCs w:val="28"/>
        </w:rPr>
        <w:t>ймовірнісному</w:t>
      </w:r>
      <w:r w:rsidRPr="000A2EA8">
        <w:rPr>
          <w:sz w:val="28"/>
          <w:szCs w:val="28"/>
        </w:rPr>
        <w:t xml:space="preserve"> п</w:t>
      </w:r>
      <w:r>
        <w:rPr>
          <w:sz w:val="28"/>
          <w:szCs w:val="28"/>
        </w:rPr>
        <w:t>і</w:t>
      </w:r>
      <w:r w:rsidRPr="000A2EA8">
        <w:rPr>
          <w:sz w:val="28"/>
          <w:szCs w:val="28"/>
        </w:rPr>
        <w:t>дход</w:t>
      </w:r>
      <w:r>
        <w:rPr>
          <w:sz w:val="28"/>
          <w:szCs w:val="28"/>
        </w:rPr>
        <w:t>і</w:t>
      </w:r>
      <w:r w:rsidRPr="000A2EA8">
        <w:rPr>
          <w:sz w:val="28"/>
          <w:szCs w:val="28"/>
        </w:rPr>
        <w:t xml:space="preserve"> </w:t>
      </w:r>
      <w:r>
        <w:rPr>
          <w:sz w:val="28"/>
          <w:szCs w:val="28"/>
        </w:rPr>
        <w:t>отримання</w:t>
      </w:r>
      <w:r w:rsidRPr="000A2EA8">
        <w:rPr>
          <w:sz w:val="28"/>
          <w:szCs w:val="28"/>
        </w:rPr>
        <w:t xml:space="preserve"> конкретно</w:t>
      </w:r>
      <w:r>
        <w:rPr>
          <w:sz w:val="28"/>
          <w:szCs w:val="28"/>
        </w:rPr>
        <w:t>ї</w:t>
      </w:r>
      <w:r w:rsidRPr="000A2EA8">
        <w:rPr>
          <w:sz w:val="28"/>
          <w:szCs w:val="28"/>
        </w:rPr>
        <w:t xml:space="preserve"> к</w:t>
      </w:r>
      <w:r>
        <w:rPr>
          <w:sz w:val="28"/>
          <w:szCs w:val="28"/>
        </w:rPr>
        <w:t>ількості і</w:t>
      </w:r>
      <w:r w:rsidRPr="000A2EA8">
        <w:rPr>
          <w:sz w:val="28"/>
          <w:szCs w:val="28"/>
        </w:rPr>
        <w:t>нформац</w:t>
      </w:r>
      <w:r>
        <w:rPr>
          <w:sz w:val="28"/>
          <w:szCs w:val="28"/>
        </w:rPr>
        <w:t>ії</w:t>
      </w:r>
      <w:r w:rsidRPr="000A2EA8">
        <w:rPr>
          <w:sz w:val="28"/>
          <w:szCs w:val="28"/>
        </w:rPr>
        <w:t xml:space="preserve"> </w:t>
      </w:r>
      <w:r>
        <w:rPr>
          <w:sz w:val="28"/>
          <w:szCs w:val="28"/>
        </w:rPr>
        <w:t>розглядається</w:t>
      </w:r>
      <w:r w:rsidRPr="000A2EA8">
        <w:rPr>
          <w:sz w:val="28"/>
          <w:szCs w:val="28"/>
        </w:rPr>
        <w:t xml:space="preserve"> </w:t>
      </w:r>
      <w:r>
        <w:rPr>
          <w:sz w:val="28"/>
          <w:szCs w:val="28"/>
        </w:rPr>
        <w:t>я</w:t>
      </w:r>
      <w:r w:rsidRPr="000A2EA8">
        <w:rPr>
          <w:sz w:val="28"/>
          <w:szCs w:val="28"/>
        </w:rPr>
        <w:t xml:space="preserve">к результат </w:t>
      </w:r>
      <w:r>
        <w:rPr>
          <w:sz w:val="28"/>
          <w:szCs w:val="28"/>
        </w:rPr>
        <w:t>визначеного</w:t>
      </w:r>
      <w:r w:rsidRPr="000A2EA8">
        <w:rPr>
          <w:sz w:val="28"/>
          <w:szCs w:val="28"/>
        </w:rPr>
        <w:t xml:space="preserve"> в</w:t>
      </w:r>
      <w:r>
        <w:rPr>
          <w:sz w:val="28"/>
          <w:szCs w:val="28"/>
        </w:rPr>
        <w:t>и</w:t>
      </w:r>
      <w:r w:rsidRPr="000A2EA8">
        <w:rPr>
          <w:sz w:val="28"/>
          <w:szCs w:val="28"/>
        </w:rPr>
        <w:t>бор</w:t>
      </w:r>
      <w:r>
        <w:rPr>
          <w:sz w:val="28"/>
          <w:szCs w:val="28"/>
        </w:rPr>
        <w:t>у</w:t>
      </w:r>
      <w:r w:rsidRPr="000A2EA8">
        <w:rPr>
          <w:sz w:val="28"/>
          <w:szCs w:val="28"/>
        </w:rPr>
        <w:t xml:space="preserve"> с</w:t>
      </w:r>
      <w:r>
        <w:rPr>
          <w:sz w:val="28"/>
          <w:szCs w:val="28"/>
        </w:rPr>
        <w:t>еред</w:t>
      </w:r>
      <w:r w:rsidRPr="000A2EA8">
        <w:rPr>
          <w:sz w:val="28"/>
          <w:szCs w:val="28"/>
        </w:rPr>
        <w:t xml:space="preserve"> мож</w:t>
      </w:r>
      <w:r>
        <w:rPr>
          <w:sz w:val="28"/>
          <w:szCs w:val="28"/>
        </w:rPr>
        <w:t>ливи</w:t>
      </w:r>
      <w:r w:rsidRPr="000A2EA8">
        <w:rPr>
          <w:sz w:val="28"/>
          <w:szCs w:val="28"/>
        </w:rPr>
        <w:t xml:space="preserve">х </w:t>
      </w:r>
      <w:r>
        <w:rPr>
          <w:sz w:val="28"/>
          <w:szCs w:val="28"/>
        </w:rPr>
        <w:t>повідомлень</w:t>
      </w:r>
      <w:r w:rsidRPr="000A2EA8">
        <w:rPr>
          <w:sz w:val="28"/>
          <w:szCs w:val="28"/>
        </w:rPr>
        <w:t xml:space="preserve">. </w:t>
      </w:r>
      <w:r>
        <w:rPr>
          <w:sz w:val="28"/>
          <w:szCs w:val="28"/>
        </w:rPr>
        <w:t>Отримувач</w:t>
      </w:r>
      <w:r w:rsidRPr="000A2EA8">
        <w:rPr>
          <w:sz w:val="28"/>
          <w:szCs w:val="28"/>
        </w:rPr>
        <w:t xml:space="preserve"> </w:t>
      </w:r>
      <w:r>
        <w:rPr>
          <w:sz w:val="28"/>
          <w:szCs w:val="28"/>
        </w:rPr>
        <w:t>і</w:t>
      </w:r>
      <w:r w:rsidRPr="000A2EA8">
        <w:rPr>
          <w:sz w:val="28"/>
          <w:szCs w:val="28"/>
        </w:rPr>
        <w:t>нформац</w:t>
      </w:r>
      <w:r>
        <w:rPr>
          <w:sz w:val="28"/>
          <w:szCs w:val="28"/>
        </w:rPr>
        <w:t>ії може</w:t>
      </w:r>
      <w:r w:rsidRPr="000A2EA8">
        <w:rPr>
          <w:sz w:val="28"/>
          <w:szCs w:val="28"/>
        </w:rPr>
        <w:t xml:space="preserve"> за</w:t>
      </w:r>
      <w:r>
        <w:rPr>
          <w:sz w:val="28"/>
          <w:szCs w:val="28"/>
        </w:rPr>
        <w:t>вчасно</w:t>
      </w:r>
      <w:r w:rsidRPr="000A2EA8">
        <w:rPr>
          <w:sz w:val="28"/>
          <w:szCs w:val="28"/>
        </w:rPr>
        <w:t xml:space="preserve"> знат</w:t>
      </w:r>
      <w:r>
        <w:rPr>
          <w:sz w:val="28"/>
          <w:szCs w:val="28"/>
        </w:rPr>
        <w:t>и</w:t>
      </w:r>
      <w:r w:rsidRPr="000A2EA8">
        <w:rPr>
          <w:sz w:val="28"/>
          <w:szCs w:val="28"/>
        </w:rPr>
        <w:t xml:space="preserve"> </w:t>
      </w:r>
      <w:r>
        <w:rPr>
          <w:sz w:val="28"/>
          <w:szCs w:val="28"/>
        </w:rPr>
        <w:t>або</w:t>
      </w:r>
      <w:r w:rsidRPr="000A2EA8">
        <w:rPr>
          <w:sz w:val="28"/>
          <w:szCs w:val="28"/>
        </w:rPr>
        <w:t xml:space="preserve"> </w:t>
      </w:r>
      <w:r>
        <w:rPr>
          <w:sz w:val="28"/>
          <w:szCs w:val="28"/>
        </w:rPr>
        <w:t>вгадати її</w:t>
      </w:r>
      <w:r w:rsidRPr="000A2EA8">
        <w:rPr>
          <w:sz w:val="28"/>
          <w:szCs w:val="28"/>
        </w:rPr>
        <w:t xml:space="preserve"> част</w:t>
      </w:r>
      <w:r>
        <w:rPr>
          <w:sz w:val="28"/>
          <w:szCs w:val="28"/>
        </w:rPr>
        <w:t>ину</w:t>
      </w:r>
      <w:r w:rsidRPr="000A2EA8">
        <w:rPr>
          <w:sz w:val="28"/>
          <w:szCs w:val="28"/>
        </w:rPr>
        <w:t>. Ко</w:t>
      </w:r>
      <w:r>
        <w:rPr>
          <w:sz w:val="28"/>
          <w:szCs w:val="28"/>
        </w:rPr>
        <w:t>ли</w:t>
      </w:r>
      <w:r w:rsidRPr="000A2EA8">
        <w:rPr>
          <w:sz w:val="28"/>
          <w:szCs w:val="28"/>
        </w:rPr>
        <w:t xml:space="preserve"> </w:t>
      </w:r>
      <w:r>
        <w:rPr>
          <w:sz w:val="28"/>
          <w:szCs w:val="28"/>
        </w:rPr>
        <w:t>надходить</w:t>
      </w:r>
      <w:r w:rsidRPr="000A2EA8">
        <w:rPr>
          <w:sz w:val="28"/>
          <w:szCs w:val="28"/>
        </w:rPr>
        <w:t xml:space="preserve"> </w:t>
      </w:r>
      <w:r>
        <w:rPr>
          <w:sz w:val="28"/>
          <w:szCs w:val="28"/>
        </w:rPr>
        <w:t>повідомлення</w:t>
      </w:r>
      <w:r w:rsidRPr="000A2EA8">
        <w:rPr>
          <w:sz w:val="28"/>
          <w:szCs w:val="28"/>
        </w:rPr>
        <w:t xml:space="preserve"> </w:t>
      </w:r>
      <w:r>
        <w:rPr>
          <w:sz w:val="28"/>
          <w:szCs w:val="28"/>
        </w:rPr>
        <w:t>пр</w:t>
      </w:r>
      <w:r w:rsidRPr="000A2EA8">
        <w:rPr>
          <w:sz w:val="28"/>
          <w:szCs w:val="28"/>
        </w:rPr>
        <w:t>о</w:t>
      </w:r>
      <w:r>
        <w:rPr>
          <w:sz w:val="28"/>
          <w:szCs w:val="28"/>
        </w:rPr>
        <w:t xml:space="preserve"> події, що</w:t>
      </w:r>
      <w:r w:rsidRPr="000A2EA8">
        <w:rPr>
          <w:sz w:val="28"/>
          <w:szCs w:val="28"/>
        </w:rPr>
        <w:t xml:space="preserve"> часто </w:t>
      </w:r>
      <w:r>
        <w:rPr>
          <w:sz w:val="28"/>
          <w:szCs w:val="28"/>
        </w:rPr>
        <w:t>відбуваються</w:t>
      </w:r>
      <w:r w:rsidRPr="000A2EA8">
        <w:rPr>
          <w:sz w:val="28"/>
          <w:szCs w:val="28"/>
        </w:rPr>
        <w:t xml:space="preserve">, </w:t>
      </w:r>
      <w:r>
        <w:rPr>
          <w:sz w:val="28"/>
          <w:szCs w:val="28"/>
        </w:rPr>
        <w:t>ймовірність</w:t>
      </w:r>
      <w:r w:rsidRPr="000A2EA8">
        <w:rPr>
          <w:sz w:val="28"/>
          <w:szCs w:val="28"/>
        </w:rPr>
        <w:t xml:space="preserve"> появ</w:t>
      </w:r>
      <w:r>
        <w:rPr>
          <w:sz w:val="28"/>
          <w:szCs w:val="28"/>
        </w:rPr>
        <w:t>и</w:t>
      </w:r>
      <w:r w:rsidRPr="000A2EA8">
        <w:rPr>
          <w:sz w:val="28"/>
          <w:szCs w:val="28"/>
        </w:rPr>
        <w:t xml:space="preserve"> </w:t>
      </w:r>
      <w:r>
        <w:rPr>
          <w:sz w:val="28"/>
          <w:szCs w:val="28"/>
        </w:rPr>
        <w:t xml:space="preserve">яких </w:t>
      </w:r>
      <w:r w:rsidRPr="008221FD">
        <w:rPr>
          <w:position w:val="-4"/>
          <w:sz w:val="28"/>
          <w:szCs w:val="28"/>
        </w:rPr>
        <w:object w:dxaOrig="260" w:dyaOrig="279">
          <v:shape id="_x0000_i1097" type="#_x0000_t75" style="width:12.75pt;height:14.25pt" o:ole="">
            <v:imagedata r:id="rId134" o:title=""/>
          </v:shape>
          <o:OLEObject Type="Embed" ProgID="Equation.3" ShapeID="_x0000_i1097" DrawAspect="Content" ObjectID="_1449652194" r:id="rId135"/>
        </w:object>
      </w:r>
      <w:r w:rsidRPr="000A2EA8">
        <w:rPr>
          <w:sz w:val="28"/>
          <w:szCs w:val="28"/>
        </w:rPr>
        <w:t xml:space="preserve"> </w:t>
      </w:r>
      <w:r>
        <w:rPr>
          <w:sz w:val="28"/>
          <w:szCs w:val="28"/>
        </w:rPr>
        <w:t>прямує до</w:t>
      </w:r>
      <w:r w:rsidRPr="000A2EA8">
        <w:rPr>
          <w:sz w:val="28"/>
          <w:szCs w:val="28"/>
        </w:rPr>
        <w:t xml:space="preserve"> </w:t>
      </w:r>
      <w:r>
        <w:rPr>
          <w:sz w:val="28"/>
          <w:szCs w:val="28"/>
        </w:rPr>
        <w:t>одиниці, то так</w:t>
      </w:r>
      <w:r w:rsidRPr="000A2EA8">
        <w:rPr>
          <w:sz w:val="28"/>
          <w:szCs w:val="28"/>
        </w:rPr>
        <w:t xml:space="preserve">е </w:t>
      </w:r>
      <w:r>
        <w:rPr>
          <w:sz w:val="28"/>
          <w:szCs w:val="28"/>
        </w:rPr>
        <w:t>повідомлення</w:t>
      </w:r>
      <w:r w:rsidRPr="000A2EA8">
        <w:rPr>
          <w:sz w:val="28"/>
          <w:szCs w:val="28"/>
        </w:rPr>
        <w:t xml:space="preserve"> мало</w:t>
      </w:r>
      <w:r>
        <w:rPr>
          <w:sz w:val="28"/>
          <w:szCs w:val="28"/>
        </w:rPr>
        <w:t>і</w:t>
      </w:r>
      <w:r w:rsidRPr="000A2EA8">
        <w:rPr>
          <w:sz w:val="28"/>
          <w:szCs w:val="28"/>
        </w:rPr>
        <w:t>нформативн</w:t>
      </w:r>
      <w:r>
        <w:rPr>
          <w:sz w:val="28"/>
          <w:szCs w:val="28"/>
        </w:rPr>
        <w:t>е</w:t>
      </w:r>
      <w:r w:rsidRPr="000A2EA8">
        <w:rPr>
          <w:sz w:val="28"/>
          <w:szCs w:val="28"/>
        </w:rPr>
        <w:t xml:space="preserve">. </w:t>
      </w:r>
      <w:r>
        <w:rPr>
          <w:sz w:val="28"/>
          <w:szCs w:val="28"/>
        </w:rPr>
        <w:t>Так саме</w:t>
      </w:r>
      <w:r w:rsidRPr="000A2EA8">
        <w:rPr>
          <w:sz w:val="28"/>
          <w:szCs w:val="28"/>
        </w:rPr>
        <w:t xml:space="preserve"> мало</w:t>
      </w:r>
      <w:r>
        <w:rPr>
          <w:sz w:val="28"/>
          <w:szCs w:val="28"/>
        </w:rPr>
        <w:t>і</w:t>
      </w:r>
      <w:r w:rsidRPr="000A2EA8">
        <w:rPr>
          <w:sz w:val="28"/>
          <w:szCs w:val="28"/>
        </w:rPr>
        <w:t>нформативн</w:t>
      </w:r>
      <w:r>
        <w:rPr>
          <w:sz w:val="28"/>
          <w:szCs w:val="28"/>
        </w:rPr>
        <w:t>е</w:t>
      </w:r>
      <w:r w:rsidRPr="000A2EA8">
        <w:rPr>
          <w:sz w:val="28"/>
          <w:szCs w:val="28"/>
        </w:rPr>
        <w:t xml:space="preserve"> в с</w:t>
      </w:r>
      <w:r>
        <w:rPr>
          <w:sz w:val="28"/>
          <w:szCs w:val="28"/>
        </w:rPr>
        <w:t>е</w:t>
      </w:r>
      <w:r w:rsidRPr="000A2EA8">
        <w:rPr>
          <w:sz w:val="28"/>
          <w:szCs w:val="28"/>
        </w:rPr>
        <w:t>редн</w:t>
      </w:r>
      <w:r>
        <w:rPr>
          <w:sz w:val="28"/>
          <w:szCs w:val="28"/>
        </w:rPr>
        <w:t>ьому</w:t>
      </w:r>
      <w:r w:rsidRPr="000A2EA8">
        <w:rPr>
          <w:sz w:val="28"/>
          <w:szCs w:val="28"/>
        </w:rPr>
        <w:t xml:space="preserve"> </w:t>
      </w:r>
      <w:r>
        <w:rPr>
          <w:sz w:val="28"/>
          <w:szCs w:val="28"/>
        </w:rPr>
        <w:t>повідомлення</w:t>
      </w:r>
      <w:r w:rsidRPr="000A2EA8">
        <w:rPr>
          <w:sz w:val="28"/>
          <w:szCs w:val="28"/>
        </w:rPr>
        <w:t xml:space="preserve"> </w:t>
      </w:r>
      <w:r>
        <w:rPr>
          <w:sz w:val="28"/>
          <w:szCs w:val="28"/>
        </w:rPr>
        <w:t>пр</w:t>
      </w:r>
      <w:r w:rsidRPr="000A2EA8">
        <w:rPr>
          <w:sz w:val="28"/>
          <w:szCs w:val="28"/>
        </w:rPr>
        <w:t xml:space="preserve">о </w:t>
      </w:r>
      <w:r>
        <w:rPr>
          <w:sz w:val="28"/>
          <w:szCs w:val="28"/>
        </w:rPr>
        <w:t>події</w:t>
      </w:r>
      <w:r w:rsidRPr="000A2EA8">
        <w:rPr>
          <w:sz w:val="28"/>
          <w:szCs w:val="28"/>
        </w:rPr>
        <w:t xml:space="preserve">, </w:t>
      </w:r>
      <w:r>
        <w:rPr>
          <w:sz w:val="28"/>
          <w:szCs w:val="28"/>
        </w:rPr>
        <w:t>ймовірності яких прямують</w:t>
      </w:r>
      <w:r w:rsidRPr="000A2EA8">
        <w:rPr>
          <w:sz w:val="28"/>
          <w:szCs w:val="28"/>
        </w:rPr>
        <w:t xml:space="preserve"> </w:t>
      </w:r>
      <w:r>
        <w:rPr>
          <w:sz w:val="28"/>
          <w:szCs w:val="28"/>
        </w:rPr>
        <w:t>до</w:t>
      </w:r>
      <w:r w:rsidRPr="000A2EA8">
        <w:rPr>
          <w:sz w:val="28"/>
          <w:szCs w:val="28"/>
        </w:rPr>
        <w:t xml:space="preserve"> нул</w:t>
      </w:r>
      <w:r>
        <w:rPr>
          <w:sz w:val="28"/>
          <w:szCs w:val="28"/>
        </w:rPr>
        <w:t>я</w:t>
      </w:r>
      <w:r w:rsidRPr="000A2EA8">
        <w:rPr>
          <w:sz w:val="28"/>
          <w:szCs w:val="28"/>
        </w:rPr>
        <w:t xml:space="preserve">, </w:t>
      </w:r>
      <w:r>
        <w:rPr>
          <w:sz w:val="28"/>
          <w:szCs w:val="28"/>
        </w:rPr>
        <w:t>тобто</w:t>
      </w:r>
      <w:r w:rsidRPr="000A2EA8">
        <w:rPr>
          <w:sz w:val="28"/>
          <w:szCs w:val="28"/>
        </w:rPr>
        <w:t xml:space="preserve"> </w:t>
      </w:r>
      <w:r>
        <w:rPr>
          <w:sz w:val="28"/>
          <w:szCs w:val="28"/>
        </w:rPr>
        <w:t>пр</w:t>
      </w:r>
      <w:r w:rsidRPr="000A2EA8">
        <w:rPr>
          <w:sz w:val="28"/>
          <w:szCs w:val="28"/>
        </w:rPr>
        <w:t xml:space="preserve">о </w:t>
      </w:r>
      <w:r>
        <w:rPr>
          <w:sz w:val="28"/>
          <w:szCs w:val="28"/>
        </w:rPr>
        <w:t>майже не</w:t>
      </w:r>
      <w:r w:rsidRPr="000A2EA8">
        <w:rPr>
          <w:sz w:val="28"/>
          <w:szCs w:val="28"/>
        </w:rPr>
        <w:t>мож</w:t>
      </w:r>
      <w:r>
        <w:rPr>
          <w:sz w:val="28"/>
          <w:szCs w:val="28"/>
        </w:rPr>
        <w:t>ливі</w:t>
      </w:r>
      <w:r w:rsidRPr="000A2EA8">
        <w:rPr>
          <w:sz w:val="28"/>
          <w:szCs w:val="28"/>
        </w:rPr>
        <w:t xml:space="preserve"> </w:t>
      </w:r>
      <w:r>
        <w:rPr>
          <w:sz w:val="28"/>
          <w:szCs w:val="28"/>
        </w:rPr>
        <w:t>події</w:t>
      </w:r>
      <w:r w:rsidRPr="000A2EA8">
        <w:rPr>
          <w:sz w:val="28"/>
          <w:szCs w:val="28"/>
        </w:rPr>
        <w:t xml:space="preserve">, </w:t>
      </w:r>
      <w:r>
        <w:rPr>
          <w:sz w:val="28"/>
          <w:szCs w:val="28"/>
        </w:rPr>
        <w:t>оскільки повідомлення</w:t>
      </w:r>
      <w:r w:rsidRPr="000A2EA8">
        <w:rPr>
          <w:sz w:val="28"/>
          <w:szCs w:val="28"/>
        </w:rPr>
        <w:t xml:space="preserve"> </w:t>
      </w:r>
      <w:r>
        <w:rPr>
          <w:sz w:val="28"/>
          <w:szCs w:val="28"/>
        </w:rPr>
        <w:t>пр</w:t>
      </w:r>
      <w:r w:rsidRPr="000A2EA8">
        <w:rPr>
          <w:sz w:val="28"/>
          <w:szCs w:val="28"/>
        </w:rPr>
        <w:t>о так</w:t>
      </w:r>
      <w:r>
        <w:rPr>
          <w:sz w:val="28"/>
          <w:szCs w:val="28"/>
        </w:rPr>
        <w:t>і</w:t>
      </w:r>
      <w:r w:rsidRPr="000A2EA8">
        <w:rPr>
          <w:sz w:val="28"/>
          <w:szCs w:val="28"/>
        </w:rPr>
        <w:t xml:space="preserve"> </w:t>
      </w:r>
      <w:r>
        <w:rPr>
          <w:sz w:val="28"/>
          <w:szCs w:val="28"/>
        </w:rPr>
        <w:t>події</w:t>
      </w:r>
      <w:r w:rsidRPr="000A2EA8">
        <w:rPr>
          <w:sz w:val="28"/>
          <w:szCs w:val="28"/>
        </w:rPr>
        <w:t xml:space="preserve"> </w:t>
      </w:r>
      <w:r>
        <w:rPr>
          <w:sz w:val="28"/>
          <w:szCs w:val="28"/>
        </w:rPr>
        <w:t>надходять</w:t>
      </w:r>
      <w:r w:rsidRPr="000A2EA8">
        <w:rPr>
          <w:sz w:val="28"/>
          <w:szCs w:val="28"/>
        </w:rPr>
        <w:t xml:space="preserve"> </w:t>
      </w:r>
      <w:r>
        <w:rPr>
          <w:sz w:val="28"/>
          <w:szCs w:val="28"/>
        </w:rPr>
        <w:t>вкрай рідко</w:t>
      </w:r>
      <w:r w:rsidRPr="000A2EA8">
        <w:rPr>
          <w:sz w:val="28"/>
          <w:szCs w:val="28"/>
        </w:rPr>
        <w:t xml:space="preserve">. </w:t>
      </w:r>
    </w:p>
    <w:p w:rsidR="007C29D4" w:rsidRPr="000A2EA8" w:rsidRDefault="007C29D4" w:rsidP="007C29D4">
      <w:pPr>
        <w:pStyle w:val="af1"/>
        <w:spacing w:before="0" w:beforeAutospacing="0" w:after="0" w:afterAutospacing="0"/>
        <w:ind w:firstLine="724"/>
        <w:jc w:val="both"/>
        <w:rPr>
          <w:sz w:val="28"/>
          <w:szCs w:val="28"/>
        </w:rPr>
      </w:pPr>
      <w:r>
        <w:rPr>
          <w:sz w:val="28"/>
          <w:szCs w:val="28"/>
        </w:rPr>
        <w:t>Події</w:t>
      </w:r>
      <w:r w:rsidRPr="000A2EA8">
        <w:rPr>
          <w:sz w:val="28"/>
          <w:szCs w:val="28"/>
        </w:rPr>
        <w:t xml:space="preserve"> можн</w:t>
      </w:r>
      <w:r>
        <w:rPr>
          <w:sz w:val="28"/>
          <w:szCs w:val="28"/>
        </w:rPr>
        <w:t>а</w:t>
      </w:r>
      <w:r w:rsidRPr="000A2EA8">
        <w:rPr>
          <w:sz w:val="28"/>
          <w:szCs w:val="28"/>
        </w:rPr>
        <w:t xml:space="preserve"> р</w:t>
      </w:r>
      <w:r>
        <w:rPr>
          <w:sz w:val="28"/>
          <w:szCs w:val="28"/>
        </w:rPr>
        <w:t>озглядати</w:t>
      </w:r>
      <w:r w:rsidRPr="000A2EA8">
        <w:rPr>
          <w:sz w:val="28"/>
          <w:szCs w:val="28"/>
        </w:rPr>
        <w:t xml:space="preserve"> </w:t>
      </w:r>
      <w:r>
        <w:rPr>
          <w:sz w:val="28"/>
          <w:szCs w:val="28"/>
        </w:rPr>
        <w:t>я</w:t>
      </w:r>
      <w:r w:rsidRPr="000A2EA8">
        <w:rPr>
          <w:sz w:val="28"/>
          <w:szCs w:val="28"/>
        </w:rPr>
        <w:t xml:space="preserve">к </w:t>
      </w:r>
      <w:r>
        <w:rPr>
          <w:sz w:val="28"/>
          <w:szCs w:val="28"/>
        </w:rPr>
        <w:t>можливі</w:t>
      </w:r>
      <w:r w:rsidRPr="000A2EA8">
        <w:rPr>
          <w:sz w:val="28"/>
          <w:szCs w:val="28"/>
        </w:rPr>
        <w:t xml:space="preserve"> </w:t>
      </w:r>
      <w:r>
        <w:rPr>
          <w:sz w:val="28"/>
          <w:szCs w:val="28"/>
        </w:rPr>
        <w:t>результати</w:t>
      </w:r>
      <w:r w:rsidRPr="000A2EA8">
        <w:rPr>
          <w:sz w:val="28"/>
          <w:szCs w:val="28"/>
        </w:rPr>
        <w:t xml:space="preserve"> </w:t>
      </w:r>
      <w:r>
        <w:rPr>
          <w:sz w:val="28"/>
          <w:szCs w:val="28"/>
        </w:rPr>
        <w:t>деякого досвіду</w:t>
      </w:r>
      <w:r w:rsidRPr="000A2EA8">
        <w:rPr>
          <w:sz w:val="28"/>
          <w:szCs w:val="28"/>
        </w:rPr>
        <w:t>. Вс</w:t>
      </w:r>
      <w:r>
        <w:rPr>
          <w:sz w:val="28"/>
          <w:szCs w:val="28"/>
        </w:rPr>
        <w:t>і</w:t>
      </w:r>
      <w:r w:rsidRPr="000A2EA8">
        <w:rPr>
          <w:sz w:val="28"/>
          <w:szCs w:val="28"/>
        </w:rPr>
        <w:t xml:space="preserve"> </w:t>
      </w:r>
      <w:r>
        <w:rPr>
          <w:sz w:val="28"/>
          <w:szCs w:val="28"/>
        </w:rPr>
        <w:t>результати</w:t>
      </w:r>
      <w:r w:rsidRPr="000A2EA8">
        <w:rPr>
          <w:sz w:val="28"/>
          <w:szCs w:val="28"/>
        </w:rPr>
        <w:t xml:space="preserve"> с</w:t>
      </w:r>
      <w:r>
        <w:rPr>
          <w:sz w:val="28"/>
          <w:szCs w:val="28"/>
        </w:rPr>
        <w:t>кладають</w:t>
      </w:r>
      <w:r w:rsidRPr="000A2EA8">
        <w:rPr>
          <w:sz w:val="28"/>
          <w:szCs w:val="28"/>
        </w:rPr>
        <w:t xml:space="preserve"> по</w:t>
      </w:r>
      <w:r>
        <w:rPr>
          <w:sz w:val="28"/>
          <w:szCs w:val="28"/>
        </w:rPr>
        <w:t>вну груп</w:t>
      </w:r>
      <w:r w:rsidRPr="000A2EA8">
        <w:rPr>
          <w:sz w:val="28"/>
          <w:szCs w:val="28"/>
        </w:rPr>
        <w:t xml:space="preserve">у </w:t>
      </w:r>
      <w:r>
        <w:rPr>
          <w:sz w:val="28"/>
          <w:szCs w:val="28"/>
        </w:rPr>
        <w:t>подій</w:t>
      </w:r>
      <w:r w:rsidRPr="000A2EA8">
        <w:rPr>
          <w:sz w:val="28"/>
          <w:szCs w:val="28"/>
        </w:rPr>
        <w:t xml:space="preserve"> </w:t>
      </w:r>
      <w:r>
        <w:rPr>
          <w:sz w:val="28"/>
          <w:szCs w:val="28"/>
        </w:rPr>
        <w:t>або</w:t>
      </w:r>
      <w:r w:rsidRPr="000A2EA8">
        <w:rPr>
          <w:sz w:val="28"/>
          <w:szCs w:val="28"/>
        </w:rPr>
        <w:t xml:space="preserve"> ансамбль.</w:t>
      </w:r>
    </w:p>
    <w:p w:rsidR="007C29D4" w:rsidRDefault="007C29D4" w:rsidP="007C29D4">
      <w:pPr>
        <w:pStyle w:val="af1"/>
        <w:spacing w:before="0" w:beforeAutospacing="0" w:after="0" w:afterAutospacing="0"/>
        <w:ind w:firstLine="724"/>
        <w:jc w:val="both"/>
        <w:rPr>
          <w:sz w:val="28"/>
          <w:szCs w:val="28"/>
        </w:rPr>
      </w:pPr>
      <w:r w:rsidRPr="000A2EA8">
        <w:rPr>
          <w:sz w:val="28"/>
          <w:szCs w:val="28"/>
        </w:rPr>
        <w:t>Ансамбль характеризу</w:t>
      </w:r>
      <w:r>
        <w:rPr>
          <w:sz w:val="28"/>
          <w:szCs w:val="28"/>
        </w:rPr>
        <w:t>є</w:t>
      </w:r>
      <w:r w:rsidRPr="000A2EA8">
        <w:rPr>
          <w:sz w:val="28"/>
          <w:szCs w:val="28"/>
        </w:rPr>
        <w:t>т</w:t>
      </w:r>
      <w:r>
        <w:rPr>
          <w:sz w:val="28"/>
          <w:szCs w:val="28"/>
        </w:rPr>
        <w:t>ь</w:t>
      </w:r>
      <w:r w:rsidRPr="000A2EA8">
        <w:rPr>
          <w:sz w:val="28"/>
          <w:szCs w:val="28"/>
        </w:rPr>
        <w:t>ся т</w:t>
      </w:r>
      <w:r>
        <w:rPr>
          <w:sz w:val="28"/>
          <w:szCs w:val="28"/>
        </w:rPr>
        <w:t>и</w:t>
      </w:r>
      <w:r w:rsidRPr="000A2EA8">
        <w:rPr>
          <w:sz w:val="28"/>
          <w:szCs w:val="28"/>
        </w:rPr>
        <w:t xml:space="preserve">м, </w:t>
      </w:r>
      <w:r>
        <w:rPr>
          <w:sz w:val="28"/>
          <w:szCs w:val="28"/>
        </w:rPr>
        <w:t>що сум</w:t>
      </w:r>
      <w:r w:rsidRPr="000A2EA8">
        <w:rPr>
          <w:sz w:val="28"/>
          <w:szCs w:val="28"/>
        </w:rPr>
        <w:t xml:space="preserve">а </w:t>
      </w:r>
      <w:r>
        <w:rPr>
          <w:sz w:val="28"/>
          <w:szCs w:val="28"/>
        </w:rPr>
        <w:t>ймовірностей</w:t>
      </w:r>
      <w:r w:rsidRPr="000A2EA8">
        <w:rPr>
          <w:sz w:val="28"/>
          <w:szCs w:val="28"/>
        </w:rPr>
        <w:t xml:space="preserve"> вс</w:t>
      </w:r>
      <w:r>
        <w:rPr>
          <w:sz w:val="28"/>
          <w:szCs w:val="28"/>
        </w:rPr>
        <w:t>і</w:t>
      </w:r>
      <w:r w:rsidRPr="000A2EA8">
        <w:rPr>
          <w:sz w:val="28"/>
          <w:szCs w:val="28"/>
        </w:rPr>
        <w:t xml:space="preserve">х </w:t>
      </w:r>
      <w:r>
        <w:rPr>
          <w:sz w:val="28"/>
          <w:szCs w:val="28"/>
        </w:rPr>
        <w:t>повідомлень</w:t>
      </w:r>
      <w:r w:rsidRPr="000A2EA8">
        <w:rPr>
          <w:sz w:val="28"/>
          <w:szCs w:val="28"/>
        </w:rPr>
        <w:t xml:space="preserve"> в н</w:t>
      </w:r>
      <w:r>
        <w:rPr>
          <w:sz w:val="28"/>
          <w:szCs w:val="28"/>
        </w:rPr>
        <w:t>ьо</w:t>
      </w:r>
      <w:r w:rsidRPr="000A2EA8">
        <w:rPr>
          <w:sz w:val="28"/>
          <w:szCs w:val="28"/>
        </w:rPr>
        <w:t>м</w:t>
      </w:r>
      <w:r>
        <w:rPr>
          <w:sz w:val="28"/>
          <w:szCs w:val="28"/>
        </w:rPr>
        <w:t>у</w:t>
      </w:r>
      <w:r w:rsidRPr="000A2EA8">
        <w:rPr>
          <w:sz w:val="28"/>
          <w:szCs w:val="28"/>
        </w:rPr>
        <w:t xml:space="preserve"> </w:t>
      </w:r>
      <w:r>
        <w:rPr>
          <w:sz w:val="28"/>
          <w:szCs w:val="28"/>
        </w:rPr>
        <w:t>дорівнює одиниці, тобто:</w:t>
      </w:r>
    </w:p>
    <w:p w:rsidR="007C29D4" w:rsidRPr="000A2EA8" w:rsidRDefault="007C29D4" w:rsidP="007C29D4">
      <w:pPr>
        <w:pStyle w:val="af1"/>
        <w:spacing w:before="0" w:beforeAutospacing="0" w:after="0" w:afterAutospacing="0"/>
        <w:jc w:val="center"/>
        <w:rPr>
          <w:sz w:val="28"/>
          <w:szCs w:val="28"/>
        </w:rPr>
      </w:pPr>
      <w:r w:rsidRPr="001963EC">
        <w:rPr>
          <w:iCs/>
          <w:position w:val="-34"/>
          <w:sz w:val="28"/>
          <w:szCs w:val="28"/>
        </w:rPr>
        <w:object w:dxaOrig="3080" w:dyaOrig="820">
          <v:shape id="_x0000_i1098" type="#_x0000_t75" style="width:153.75pt;height:41.25pt" o:ole="">
            <v:imagedata r:id="rId136" o:title=""/>
          </v:shape>
          <o:OLEObject Type="Embed" ProgID="Equation.3" ShapeID="_x0000_i1098" DrawAspect="Content" ObjectID="_1449652195" r:id="rId137"/>
        </w:object>
      </w:r>
      <w:r>
        <w:rPr>
          <w:iCs/>
          <w:sz w:val="28"/>
          <w:szCs w:val="28"/>
        </w:rPr>
        <w:t>.</w:t>
      </w:r>
    </w:p>
    <w:p w:rsidR="007C29D4" w:rsidRDefault="007C29D4" w:rsidP="007C29D4">
      <w:pPr>
        <w:pStyle w:val="af1"/>
        <w:spacing w:before="0" w:beforeAutospacing="0" w:after="0" w:afterAutospacing="0"/>
        <w:ind w:firstLine="724"/>
        <w:jc w:val="both"/>
        <w:rPr>
          <w:sz w:val="28"/>
          <w:szCs w:val="28"/>
        </w:rPr>
      </w:pPr>
      <w:r w:rsidRPr="000A2EA8">
        <w:rPr>
          <w:sz w:val="28"/>
          <w:szCs w:val="28"/>
        </w:rPr>
        <w:t>Р</w:t>
      </w:r>
      <w:r>
        <w:rPr>
          <w:sz w:val="28"/>
          <w:szCs w:val="28"/>
        </w:rPr>
        <w:t>озглянемо</w:t>
      </w:r>
      <w:r w:rsidRPr="000A2EA8">
        <w:rPr>
          <w:sz w:val="28"/>
          <w:szCs w:val="28"/>
        </w:rPr>
        <w:t xml:space="preserve"> </w:t>
      </w:r>
      <w:r>
        <w:rPr>
          <w:sz w:val="28"/>
          <w:szCs w:val="28"/>
        </w:rPr>
        <w:t>складні повідомлення</w:t>
      </w:r>
      <w:r w:rsidRPr="000A2EA8">
        <w:rPr>
          <w:sz w:val="28"/>
          <w:szCs w:val="28"/>
        </w:rPr>
        <w:t xml:space="preserve">, </w:t>
      </w:r>
      <w:r>
        <w:rPr>
          <w:sz w:val="28"/>
          <w:szCs w:val="28"/>
        </w:rPr>
        <w:t xml:space="preserve">що складаються </w:t>
      </w:r>
      <w:r w:rsidRPr="000A2EA8">
        <w:rPr>
          <w:sz w:val="28"/>
          <w:szCs w:val="28"/>
        </w:rPr>
        <w:t>з</w:t>
      </w:r>
      <w:r>
        <w:rPr>
          <w:sz w:val="28"/>
          <w:szCs w:val="28"/>
        </w:rPr>
        <w:t xml:space="preserve"> </w:t>
      </w:r>
      <w:r w:rsidRPr="001963EC">
        <w:rPr>
          <w:position w:val="-6"/>
          <w:sz w:val="28"/>
          <w:szCs w:val="28"/>
        </w:rPr>
        <w:object w:dxaOrig="220" w:dyaOrig="240">
          <v:shape id="_x0000_i1099" type="#_x0000_t75" style="width:11.25pt;height:12pt" o:ole="">
            <v:imagedata r:id="rId138" o:title=""/>
          </v:shape>
          <o:OLEObject Type="Embed" ProgID="Equation.3" ShapeID="_x0000_i1099" DrawAspect="Content" ObjectID="_1449652196" r:id="rId139"/>
        </w:object>
      </w:r>
      <w:r w:rsidRPr="000A2EA8">
        <w:rPr>
          <w:sz w:val="28"/>
          <w:szCs w:val="28"/>
        </w:rPr>
        <w:t xml:space="preserve"> </w:t>
      </w:r>
      <w:r>
        <w:rPr>
          <w:sz w:val="28"/>
          <w:szCs w:val="28"/>
        </w:rPr>
        <w:t>е</w:t>
      </w:r>
      <w:r w:rsidRPr="000A2EA8">
        <w:rPr>
          <w:sz w:val="28"/>
          <w:szCs w:val="28"/>
        </w:rPr>
        <w:t>лемент</w:t>
      </w:r>
      <w:r>
        <w:rPr>
          <w:sz w:val="28"/>
          <w:szCs w:val="28"/>
        </w:rPr>
        <w:t>і</w:t>
      </w:r>
      <w:r w:rsidRPr="000A2EA8">
        <w:rPr>
          <w:sz w:val="28"/>
          <w:szCs w:val="28"/>
        </w:rPr>
        <w:t>в, к</w:t>
      </w:r>
      <w:r>
        <w:rPr>
          <w:sz w:val="28"/>
          <w:szCs w:val="28"/>
        </w:rPr>
        <w:t xml:space="preserve">ожен </w:t>
      </w:r>
      <w:r w:rsidRPr="000A2EA8">
        <w:rPr>
          <w:sz w:val="28"/>
          <w:szCs w:val="28"/>
        </w:rPr>
        <w:t xml:space="preserve">з </w:t>
      </w:r>
      <w:r>
        <w:rPr>
          <w:sz w:val="28"/>
          <w:szCs w:val="28"/>
        </w:rPr>
        <w:t>я</w:t>
      </w:r>
      <w:r w:rsidRPr="000A2EA8">
        <w:rPr>
          <w:sz w:val="28"/>
          <w:szCs w:val="28"/>
        </w:rPr>
        <w:t>к</w:t>
      </w:r>
      <w:r>
        <w:rPr>
          <w:sz w:val="28"/>
          <w:szCs w:val="28"/>
        </w:rPr>
        <w:t>и</w:t>
      </w:r>
      <w:r w:rsidRPr="000A2EA8">
        <w:rPr>
          <w:sz w:val="28"/>
          <w:szCs w:val="28"/>
        </w:rPr>
        <w:t xml:space="preserve">х </w:t>
      </w:r>
      <w:r>
        <w:rPr>
          <w:sz w:val="28"/>
          <w:szCs w:val="28"/>
        </w:rPr>
        <w:t>є</w:t>
      </w:r>
      <w:r w:rsidRPr="000A2EA8">
        <w:rPr>
          <w:sz w:val="28"/>
          <w:szCs w:val="28"/>
        </w:rPr>
        <w:t xml:space="preserve"> неза</w:t>
      </w:r>
      <w:r>
        <w:rPr>
          <w:sz w:val="28"/>
          <w:szCs w:val="28"/>
        </w:rPr>
        <w:t>лежни</w:t>
      </w:r>
      <w:r w:rsidRPr="000A2EA8">
        <w:rPr>
          <w:sz w:val="28"/>
          <w:szCs w:val="28"/>
        </w:rPr>
        <w:t xml:space="preserve">м </w:t>
      </w:r>
      <w:r>
        <w:rPr>
          <w:sz w:val="28"/>
          <w:szCs w:val="28"/>
        </w:rPr>
        <w:t>та</w:t>
      </w:r>
      <w:r w:rsidRPr="000A2EA8">
        <w:rPr>
          <w:sz w:val="28"/>
          <w:szCs w:val="28"/>
        </w:rPr>
        <w:t xml:space="preserve"> в</w:t>
      </w:r>
      <w:r>
        <w:rPr>
          <w:sz w:val="28"/>
          <w:szCs w:val="28"/>
        </w:rPr>
        <w:t>и</w:t>
      </w:r>
      <w:r w:rsidRPr="000A2EA8">
        <w:rPr>
          <w:sz w:val="28"/>
          <w:szCs w:val="28"/>
        </w:rPr>
        <w:t>бира</w:t>
      </w:r>
      <w:r>
        <w:rPr>
          <w:sz w:val="28"/>
          <w:szCs w:val="28"/>
        </w:rPr>
        <w:t>є</w:t>
      </w:r>
      <w:r w:rsidRPr="000A2EA8">
        <w:rPr>
          <w:sz w:val="28"/>
          <w:szCs w:val="28"/>
        </w:rPr>
        <w:t>т</w:t>
      </w:r>
      <w:r>
        <w:rPr>
          <w:sz w:val="28"/>
          <w:szCs w:val="28"/>
        </w:rPr>
        <w:t>ься з алфавіту</w:t>
      </w:r>
      <w:r w:rsidRPr="000A2EA8">
        <w:rPr>
          <w:sz w:val="28"/>
          <w:szCs w:val="28"/>
        </w:rPr>
        <w:t xml:space="preserve">, </w:t>
      </w:r>
      <w:r>
        <w:rPr>
          <w:sz w:val="28"/>
          <w:szCs w:val="28"/>
        </w:rPr>
        <w:t xml:space="preserve">що містить </w:t>
      </w:r>
      <w:r w:rsidRPr="001963EC">
        <w:rPr>
          <w:position w:val="-6"/>
          <w:sz w:val="28"/>
          <w:szCs w:val="28"/>
        </w:rPr>
        <w:object w:dxaOrig="279" w:dyaOrig="240">
          <v:shape id="_x0000_i1100" type="#_x0000_t75" style="width:14.25pt;height:12pt" o:ole="">
            <v:imagedata r:id="rId140" o:title=""/>
          </v:shape>
          <o:OLEObject Type="Embed" ProgID="Equation.3" ShapeID="_x0000_i1100" DrawAspect="Content" ObjectID="_1449652197" r:id="rId141"/>
        </w:object>
      </w:r>
      <w:r w:rsidRPr="000A2EA8">
        <w:rPr>
          <w:sz w:val="28"/>
          <w:szCs w:val="28"/>
        </w:rPr>
        <w:t xml:space="preserve"> букв, </w:t>
      </w:r>
      <w:r>
        <w:rPr>
          <w:sz w:val="28"/>
          <w:szCs w:val="28"/>
        </w:rPr>
        <w:t>з</w:t>
      </w:r>
      <w:r w:rsidRPr="000A2EA8">
        <w:rPr>
          <w:sz w:val="28"/>
          <w:szCs w:val="28"/>
        </w:rPr>
        <w:t xml:space="preserve"> </w:t>
      </w:r>
      <w:r>
        <w:rPr>
          <w:sz w:val="28"/>
          <w:szCs w:val="28"/>
        </w:rPr>
        <w:t>ймовірностями</w:t>
      </w:r>
      <w:r w:rsidRPr="000A2EA8">
        <w:rPr>
          <w:sz w:val="28"/>
          <w:szCs w:val="28"/>
        </w:rPr>
        <w:t xml:space="preserve"> в</w:t>
      </w:r>
      <w:r>
        <w:rPr>
          <w:sz w:val="28"/>
          <w:szCs w:val="28"/>
        </w:rPr>
        <w:t>и</w:t>
      </w:r>
      <w:r w:rsidRPr="000A2EA8">
        <w:rPr>
          <w:sz w:val="28"/>
          <w:szCs w:val="28"/>
        </w:rPr>
        <w:t>бор</w:t>
      </w:r>
      <w:r>
        <w:rPr>
          <w:sz w:val="28"/>
          <w:szCs w:val="28"/>
        </w:rPr>
        <w:t>у</w:t>
      </w:r>
      <w:r w:rsidRPr="000A2EA8">
        <w:rPr>
          <w:sz w:val="28"/>
          <w:szCs w:val="28"/>
        </w:rPr>
        <w:t xml:space="preserve"> </w:t>
      </w:r>
      <w:r>
        <w:rPr>
          <w:sz w:val="28"/>
          <w:szCs w:val="28"/>
        </w:rPr>
        <w:t>е</w:t>
      </w:r>
      <w:r w:rsidRPr="000A2EA8">
        <w:rPr>
          <w:sz w:val="28"/>
          <w:szCs w:val="28"/>
        </w:rPr>
        <w:t>лемент</w:t>
      </w:r>
      <w:r>
        <w:rPr>
          <w:sz w:val="28"/>
          <w:szCs w:val="28"/>
        </w:rPr>
        <w:t>і</w:t>
      </w:r>
      <w:r w:rsidRPr="000A2EA8">
        <w:rPr>
          <w:sz w:val="28"/>
          <w:szCs w:val="28"/>
        </w:rPr>
        <w:t>в</w:t>
      </w:r>
      <w:r>
        <w:rPr>
          <w:sz w:val="28"/>
          <w:szCs w:val="28"/>
        </w:rPr>
        <w:t xml:space="preserve"> </w:t>
      </w:r>
      <w:r w:rsidRPr="001963EC">
        <w:rPr>
          <w:iCs/>
          <w:position w:val="-12"/>
          <w:sz w:val="28"/>
          <w:szCs w:val="28"/>
        </w:rPr>
        <w:object w:dxaOrig="1460" w:dyaOrig="380">
          <v:shape id="_x0000_i1101" type="#_x0000_t75" style="width:72.75pt;height:18.75pt" o:ole="">
            <v:imagedata r:id="rId142" o:title=""/>
          </v:shape>
          <o:OLEObject Type="Embed" ProgID="Equation.3" ShapeID="_x0000_i1101" DrawAspect="Content" ObjectID="_1449652198" r:id="rId143"/>
        </w:object>
      </w:r>
      <w:r w:rsidRPr="000A2EA8">
        <w:rPr>
          <w:sz w:val="28"/>
          <w:szCs w:val="28"/>
        </w:rPr>
        <w:t xml:space="preserve"> </w:t>
      </w:r>
      <w:r>
        <w:rPr>
          <w:sz w:val="28"/>
          <w:szCs w:val="28"/>
        </w:rPr>
        <w:t>відповідно</w:t>
      </w:r>
      <w:r w:rsidRPr="000A2EA8">
        <w:rPr>
          <w:sz w:val="28"/>
          <w:szCs w:val="28"/>
        </w:rPr>
        <w:t>. Пр</w:t>
      </w:r>
      <w:r>
        <w:rPr>
          <w:sz w:val="28"/>
          <w:szCs w:val="28"/>
        </w:rPr>
        <w:t>ипустимо</w:t>
      </w:r>
      <w:r w:rsidRPr="000A2EA8">
        <w:rPr>
          <w:sz w:val="28"/>
          <w:szCs w:val="28"/>
        </w:rPr>
        <w:t xml:space="preserve">, </w:t>
      </w:r>
      <w:r>
        <w:rPr>
          <w:sz w:val="28"/>
          <w:szCs w:val="28"/>
        </w:rPr>
        <w:t>щ</w:t>
      </w:r>
      <w:r w:rsidRPr="000A2EA8">
        <w:rPr>
          <w:sz w:val="28"/>
          <w:szCs w:val="28"/>
        </w:rPr>
        <w:t xml:space="preserve">о в </w:t>
      </w:r>
      <w:r>
        <w:rPr>
          <w:sz w:val="28"/>
          <w:szCs w:val="28"/>
        </w:rPr>
        <w:t>деяке</w:t>
      </w:r>
      <w:r w:rsidRPr="000A2EA8">
        <w:rPr>
          <w:sz w:val="28"/>
          <w:szCs w:val="28"/>
        </w:rPr>
        <w:t xml:space="preserve"> </w:t>
      </w:r>
      <w:r>
        <w:rPr>
          <w:sz w:val="28"/>
          <w:szCs w:val="28"/>
        </w:rPr>
        <w:t>повідомлення</w:t>
      </w:r>
      <w:r w:rsidRPr="000A2EA8">
        <w:rPr>
          <w:sz w:val="28"/>
          <w:szCs w:val="28"/>
        </w:rPr>
        <w:t xml:space="preserve"> </w:t>
      </w:r>
      <w:r>
        <w:rPr>
          <w:sz w:val="28"/>
          <w:szCs w:val="28"/>
        </w:rPr>
        <w:t>у</w:t>
      </w:r>
      <w:r w:rsidRPr="000A2EA8">
        <w:rPr>
          <w:sz w:val="28"/>
          <w:szCs w:val="28"/>
        </w:rPr>
        <w:t>в</w:t>
      </w:r>
      <w:r>
        <w:rPr>
          <w:sz w:val="28"/>
          <w:szCs w:val="28"/>
        </w:rPr>
        <w:t>ій</w:t>
      </w:r>
      <w:r w:rsidRPr="000A2EA8">
        <w:rPr>
          <w:sz w:val="28"/>
          <w:szCs w:val="28"/>
        </w:rPr>
        <w:t>шло</w:t>
      </w:r>
      <w:r>
        <w:rPr>
          <w:sz w:val="28"/>
          <w:szCs w:val="28"/>
        </w:rPr>
        <w:t xml:space="preserve"> </w:t>
      </w:r>
      <w:r w:rsidRPr="008418BB">
        <w:rPr>
          <w:position w:val="-12"/>
          <w:sz w:val="28"/>
          <w:szCs w:val="28"/>
        </w:rPr>
        <w:object w:dxaOrig="279" w:dyaOrig="380">
          <v:shape id="_x0000_i1102" type="#_x0000_t75" style="width:14.25pt;height:18.75pt" o:ole="">
            <v:imagedata r:id="rId144" o:title=""/>
          </v:shape>
          <o:OLEObject Type="Embed" ProgID="Equation.3" ShapeID="_x0000_i1102" DrawAspect="Content" ObjectID="_1449652199" r:id="rId145"/>
        </w:object>
      </w:r>
      <w:r>
        <w:rPr>
          <w:sz w:val="28"/>
          <w:szCs w:val="28"/>
        </w:rPr>
        <w:t xml:space="preserve"> е</w:t>
      </w:r>
      <w:r w:rsidRPr="000A2EA8">
        <w:rPr>
          <w:sz w:val="28"/>
          <w:szCs w:val="28"/>
        </w:rPr>
        <w:t>лемент</w:t>
      </w:r>
      <w:r>
        <w:rPr>
          <w:sz w:val="28"/>
          <w:szCs w:val="28"/>
        </w:rPr>
        <w:t>і</w:t>
      </w:r>
      <w:r w:rsidRPr="000A2EA8">
        <w:rPr>
          <w:sz w:val="28"/>
          <w:szCs w:val="28"/>
        </w:rPr>
        <w:t>в</w:t>
      </w:r>
      <w:r>
        <w:rPr>
          <w:sz w:val="28"/>
          <w:szCs w:val="28"/>
        </w:rPr>
        <w:t xml:space="preserve"> </w:t>
      </w:r>
      <w:r w:rsidRPr="008418BB">
        <w:rPr>
          <w:position w:val="-12"/>
          <w:sz w:val="28"/>
          <w:szCs w:val="28"/>
        </w:rPr>
        <w:object w:dxaOrig="360" w:dyaOrig="380">
          <v:shape id="_x0000_i1103" type="#_x0000_t75" style="width:18pt;height:18.75pt" o:ole="">
            <v:imagedata r:id="rId146" o:title=""/>
          </v:shape>
          <o:OLEObject Type="Embed" ProgID="Equation.3" ShapeID="_x0000_i1103" DrawAspect="Content" ObjectID="_1449652200" r:id="rId147"/>
        </w:object>
      </w:r>
      <w:r w:rsidRPr="000A2EA8">
        <w:rPr>
          <w:sz w:val="28"/>
          <w:szCs w:val="28"/>
        </w:rPr>
        <w:t xml:space="preserve"> алфав</w:t>
      </w:r>
      <w:r>
        <w:rPr>
          <w:sz w:val="28"/>
          <w:szCs w:val="28"/>
        </w:rPr>
        <w:t>і</w:t>
      </w:r>
      <w:r w:rsidRPr="000A2EA8">
        <w:rPr>
          <w:sz w:val="28"/>
          <w:szCs w:val="28"/>
        </w:rPr>
        <w:t>т</w:t>
      </w:r>
      <w:r>
        <w:rPr>
          <w:sz w:val="28"/>
          <w:szCs w:val="28"/>
        </w:rPr>
        <w:t>у</w:t>
      </w:r>
      <w:r w:rsidRPr="000A2EA8">
        <w:rPr>
          <w:sz w:val="28"/>
          <w:szCs w:val="28"/>
        </w:rPr>
        <w:t>,</w:t>
      </w:r>
      <w:r>
        <w:rPr>
          <w:sz w:val="28"/>
          <w:szCs w:val="28"/>
        </w:rPr>
        <w:t xml:space="preserve"> </w:t>
      </w:r>
      <w:r w:rsidRPr="008418BB">
        <w:rPr>
          <w:position w:val="-12"/>
          <w:sz w:val="28"/>
          <w:szCs w:val="28"/>
        </w:rPr>
        <w:object w:dxaOrig="320" w:dyaOrig="380">
          <v:shape id="_x0000_i1104" type="#_x0000_t75" style="width:15.75pt;height:18.75pt" o:ole="">
            <v:imagedata r:id="rId148" o:title=""/>
          </v:shape>
          <o:OLEObject Type="Embed" ProgID="Equation.3" ShapeID="_x0000_i1104" DrawAspect="Content" ObjectID="_1449652201" r:id="rId149"/>
        </w:object>
      </w:r>
      <w:r w:rsidRPr="000A2EA8">
        <w:rPr>
          <w:sz w:val="28"/>
          <w:szCs w:val="28"/>
        </w:rPr>
        <w:t xml:space="preserve"> </w:t>
      </w:r>
      <w:r>
        <w:rPr>
          <w:sz w:val="28"/>
          <w:szCs w:val="28"/>
        </w:rPr>
        <w:t>е</w:t>
      </w:r>
      <w:r w:rsidRPr="000A2EA8">
        <w:rPr>
          <w:sz w:val="28"/>
          <w:szCs w:val="28"/>
        </w:rPr>
        <w:t>лемент</w:t>
      </w:r>
      <w:r>
        <w:rPr>
          <w:sz w:val="28"/>
          <w:szCs w:val="28"/>
        </w:rPr>
        <w:t>і</w:t>
      </w:r>
      <w:r w:rsidRPr="000A2EA8">
        <w:rPr>
          <w:sz w:val="28"/>
          <w:szCs w:val="28"/>
        </w:rPr>
        <w:t xml:space="preserve">в </w:t>
      </w:r>
      <w:r w:rsidRPr="008418BB">
        <w:rPr>
          <w:position w:val="-12"/>
          <w:sz w:val="28"/>
          <w:szCs w:val="28"/>
        </w:rPr>
        <w:object w:dxaOrig="400" w:dyaOrig="380">
          <v:shape id="_x0000_i1105" type="#_x0000_t75" style="width:20.25pt;height:18.75pt" o:ole="">
            <v:imagedata r:id="rId150" o:title=""/>
          </v:shape>
          <o:OLEObject Type="Embed" ProgID="Equation.3" ShapeID="_x0000_i1105" DrawAspect="Content" ObjectID="_1449652202" r:id="rId151"/>
        </w:object>
      </w:r>
      <w:r>
        <w:rPr>
          <w:sz w:val="28"/>
          <w:szCs w:val="28"/>
        </w:rPr>
        <w:t>, тощо. Так</w:t>
      </w:r>
      <w:r w:rsidRPr="000A2EA8">
        <w:rPr>
          <w:sz w:val="28"/>
          <w:szCs w:val="28"/>
        </w:rPr>
        <w:t xml:space="preserve">е </w:t>
      </w:r>
      <w:r>
        <w:rPr>
          <w:sz w:val="28"/>
          <w:szCs w:val="28"/>
        </w:rPr>
        <w:t>повідомлення</w:t>
      </w:r>
      <w:r w:rsidRPr="000A2EA8">
        <w:rPr>
          <w:sz w:val="28"/>
          <w:szCs w:val="28"/>
        </w:rPr>
        <w:t xml:space="preserve"> характеризу</w:t>
      </w:r>
      <w:r>
        <w:rPr>
          <w:sz w:val="28"/>
          <w:szCs w:val="28"/>
        </w:rPr>
        <w:t>є</w:t>
      </w:r>
      <w:r w:rsidRPr="000A2EA8">
        <w:rPr>
          <w:sz w:val="28"/>
          <w:szCs w:val="28"/>
        </w:rPr>
        <w:t>т</w:t>
      </w:r>
      <w:r>
        <w:rPr>
          <w:sz w:val="28"/>
          <w:szCs w:val="28"/>
        </w:rPr>
        <w:t>ь</w:t>
      </w:r>
      <w:r w:rsidRPr="000A2EA8">
        <w:rPr>
          <w:sz w:val="28"/>
          <w:szCs w:val="28"/>
        </w:rPr>
        <w:t xml:space="preserve">ся </w:t>
      </w:r>
      <w:r w:rsidRPr="008418BB">
        <w:rPr>
          <w:sz w:val="28"/>
          <w:szCs w:val="28"/>
          <w:highlight w:val="yellow"/>
        </w:rPr>
        <w:t>таблицею  2.1</w:t>
      </w:r>
      <w:r w:rsidRPr="000A2EA8">
        <w:rPr>
          <w:sz w:val="28"/>
          <w:szCs w:val="28"/>
        </w:rPr>
        <w:t>.</w:t>
      </w:r>
    </w:p>
    <w:p w:rsidR="007C29D4" w:rsidRDefault="007C29D4" w:rsidP="007C29D4">
      <w:pPr>
        <w:pStyle w:val="af1"/>
        <w:spacing w:before="0" w:beforeAutospacing="0" w:after="0" w:afterAutospacing="0"/>
        <w:jc w:val="both"/>
        <w:rPr>
          <w:sz w:val="28"/>
          <w:szCs w:val="28"/>
        </w:rPr>
      </w:pPr>
    </w:p>
    <w:p w:rsidR="007C29D4" w:rsidRPr="000A2EA8" w:rsidRDefault="007C29D4" w:rsidP="007C29D4">
      <w:pPr>
        <w:pStyle w:val="af1"/>
        <w:spacing w:before="0" w:beforeAutospacing="0" w:after="0" w:afterAutospacing="0"/>
        <w:jc w:val="both"/>
        <w:rPr>
          <w:sz w:val="28"/>
          <w:szCs w:val="28"/>
        </w:rPr>
      </w:pPr>
    </w:p>
    <w:p w:rsidR="007C29D4" w:rsidRDefault="007C29D4" w:rsidP="007C29D4">
      <w:pPr>
        <w:pStyle w:val="af1"/>
        <w:spacing w:before="0" w:beforeAutospacing="0" w:after="0" w:afterAutospacing="0"/>
        <w:jc w:val="both"/>
        <w:rPr>
          <w:sz w:val="28"/>
          <w:szCs w:val="28"/>
        </w:rPr>
      </w:pPr>
      <w:r w:rsidRPr="008418BB">
        <w:rPr>
          <w:sz w:val="28"/>
          <w:szCs w:val="28"/>
          <w:highlight w:val="yellow"/>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133"/>
        <w:gridCol w:w="1138"/>
        <w:gridCol w:w="1138"/>
        <w:gridCol w:w="1120"/>
        <w:gridCol w:w="1132"/>
        <w:gridCol w:w="1120"/>
        <w:gridCol w:w="1147"/>
      </w:tblGrid>
      <w:tr w:rsidR="007C29D4" w:rsidRPr="002B0E3E" w:rsidTr="00B85898">
        <w:tc>
          <w:tcPr>
            <w:tcW w:w="1231"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Тип елементу</w: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60" w:dyaOrig="380">
                <v:shape id="_x0000_i1106" type="#_x0000_t75" style="width:18pt;height:18.75pt" o:ole="">
                  <v:imagedata r:id="rId146" o:title=""/>
                </v:shape>
                <o:OLEObject Type="Embed" ProgID="Equation.3" ShapeID="_x0000_i1106" DrawAspect="Content" ObjectID="_1449652203" r:id="rId152"/>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400" w:dyaOrig="380">
                <v:shape id="_x0000_i1107" type="#_x0000_t75" style="width:20.25pt;height:18.75pt" o:ole="">
                  <v:imagedata r:id="rId150" o:title=""/>
                </v:shape>
                <o:OLEObject Type="Embed" ProgID="Equation.3" ShapeID="_x0000_i1107" DrawAspect="Content" ObjectID="_1449652204" r:id="rId153"/>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400" w:dyaOrig="380">
                <v:shape id="_x0000_i1108" type="#_x0000_t75" style="width:20.25pt;height:18.75pt" o:ole="">
                  <v:imagedata r:id="rId154" o:title=""/>
                </v:shape>
                <o:OLEObject Type="Embed" ProgID="Equation.3" ShapeID="_x0000_i1108" DrawAspect="Content" ObjectID="_1449652205" r:id="rId155"/>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w: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60" w:dyaOrig="380">
                <v:shape id="_x0000_i1109" type="#_x0000_t75" style="width:18pt;height:18.75pt" o:ole="">
                  <v:imagedata r:id="rId156" o:title=""/>
                </v:shape>
                <o:OLEObject Type="Embed" ProgID="Equation.3" ShapeID="_x0000_i1109" DrawAspect="Content" ObjectID="_1449652206" r:id="rId157"/>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w: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460" w:dyaOrig="380">
                <v:shape id="_x0000_i1110" type="#_x0000_t75" style="width:23.25pt;height:18.75pt" o:ole="">
                  <v:imagedata r:id="rId158" o:title=""/>
                </v:shape>
                <o:OLEObject Type="Embed" ProgID="Equation.3" ShapeID="_x0000_i1110" DrawAspect="Content" ObjectID="_1449652207" r:id="rId159"/>
              </w:object>
            </w:r>
          </w:p>
        </w:tc>
      </w:tr>
      <w:tr w:rsidR="007C29D4" w:rsidRPr="002B0E3E" w:rsidTr="00B85898">
        <w:tc>
          <w:tcPr>
            <w:tcW w:w="1231"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Кількість елементів</w: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279" w:dyaOrig="380">
                <v:shape id="_x0000_i1111" type="#_x0000_t75" style="width:14.25pt;height:18.75pt" o:ole="">
                  <v:imagedata r:id="rId144" o:title=""/>
                </v:shape>
                <o:OLEObject Type="Embed" ProgID="Equation.3" ShapeID="_x0000_i1111" DrawAspect="Content" ObjectID="_1449652208" r:id="rId160"/>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112" type="#_x0000_t75" style="width:15.75pt;height:18.75pt" o:ole="">
                  <v:imagedata r:id="rId148" o:title=""/>
                </v:shape>
                <o:OLEObject Type="Embed" ProgID="Equation.3" ShapeID="_x0000_i1112" DrawAspect="Content" ObjectID="_1449652209" r:id="rId161"/>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00" w:dyaOrig="380">
                <v:shape id="_x0000_i1113" type="#_x0000_t75" style="width:15pt;height:18.75pt" o:ole="">
                  <v:imagedata r:id="rId162" o:title=""/>
                </v:shape>
                <o:OLEObject Type="Embed" ProgID="Equation.3" ShapeID="_x0000_i1113" DrawAspect="Content" ObjectID="_1449652210" r:id="rId163"/>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w: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279" w:dyaOrig="380">
                <v:shape id="_x0000_i1114" type="#_x0000_t75" style="width:14.25pt;height:18.75pt" o:ole="">
                  <v:imagedata r:id="rId164" o:title=""/>
                </v:shape>
                <o:OLEObject Type="Embed" ProgID="Equation.3" ShapeID="_x0000_i1114" DrawAspect="Content" ObjectID="_1449652211" r:id="rId165"/>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w: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60" w:dyaOrig="380">
                <v:shape id="_x0000_i1115" type="#_x0000_t75" style="width:18pt;height:18.75pt" o:ole="">
                  <v:imagedata r:id="rId166" o:title=""/>
                </v:shape>
                <o:OLEObject Type="Embed" ProgID="Equation.3" ShapeID="_x0000_i1115" DrawAspect="Content" ObjectID="_1449652212" r:id="rId167"/>
              </w:object>
            </w:r>
          </w:p>
        </w:tc>
      </w:tr>
      <w:tr w:rsidR="007C29D4" w:rsidRPr="002B0E3E" w:rsidTr="00B85898">
        <w:tc>
          <w:tcPr>
            <w:tcW w:w="1231"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lastRenderedPageBreak/>
              <w:t>Ймовірності вибору елементів</w: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279" w:dyaOrig="380">
                <v:shape id="_x0000_i1116" type="#_x0000_t75" style="width:14.25pt;height:18.75pt" o:ole="">
                  <v:imagedata r:id="rId168" o:title=""/>
                </v:shape>
                <o:OLEObject Type="Embed" ProgID="Equation.3" ShapeID="_x0000_i1116" DrawAspect="Content" ObjectID="_1449652213" r:id="rId169"/>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117" type="#_x0000_t75" style="width:15.75pt;height:18.75pt" o:ole="">
                  <v:imagedata r:id="rId170" o:title=""/>
                </v:shape>
                <o:OLEObject Type="Embed" ProgID="Equation.3" ShapeID="_x0000_i1117" DrawAspect="Content" ObjectID="_1449652214" r:id="rId171"/>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00" w:dyaOrig="380">
                <v:shape id="_x0000_i1118" type="#_x0000_t75" style="width:15pt;height:18.75pt" o:ole="">
                  <v:imagedata r:id="rId172" o:title=""/>
                </v:shape>
                <o:OLEObject Type="Embed" ProgID="Equation.3" ShapeID="_x0000_i1118" DrawAspect="Content" ObjectID="_1449652215" r:id="rId173"/>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w: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279" w:dyaOrig="380">
                <v:shape id="_x0000_i1119" type="#_x0000_t75" style="width:14.25pt;height:18.75pt" o:ole="">
                  <v:imagedata r:id="rId174" o:title=""/>
                </v:shape>
                <o:OLEObject Type="Embed" ProgID="Equation.3" ShapeID="_x0000_i1119" DrawAspect="Content" ObjectID="_1449652216" r:id="rId175"/>
              </w:objec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w:t>
            </w:r>
          </w:p>
        </w:tc>
        <w:tc>
          <w:tcPr>
            <w:tcW w:w="1232"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60" w:dyaOrig="380">
                <v:shape id="_x0000_i1120" type="#_x0000_t75" style="width:18pt;height:18.75pt" o:ole="">
                  <v:imagedata r:id="rId176" o:title=""/>
                </v:shape>
                <o:OLEObject Type="Embed" ProgID="Equation.3" ShapeID="_x0000_i1120" DrawAspect="Content" ObjectID="_1449652217" r:id="rId177"/>
              </w:object>
            </w:r>
          </w:p>
        </w:tc>
      </w:tr>
    </w:tbl>
    <w:p w:rsidR="007C29D4" w:rsidRPr="000A2EA8" w:rsidRDefault="007C29D4" w:rsidP="007C29D4">
      <w:pPr>
        <w:jc w:val="both"/>
        <w:rPr>
          <w:sz w:val="28"/>
          <w:szCs w:val="28"/>
        </w:rPr>
      </w:pPr>
    </w:p>
    <w:p w:rsidR="007C29D4" w:rsidRDefault="007C29D4" w:rsidP="007C29D4">
      <w:pPr>
        <w:pStyle w:val="af1"/>
        <w:spacing w:before="0" w:beforeAutospacing="0" w:after="0" w:afterAutospacing="0"/>
        <w:ind w:firstLine="724"/>
        <w:jc w:val="both"/>
        <w:rPr>
          <w:sz w:val="28"/>
          <w:szCs w:val="28"/>
        </w:rPr>
      </w:pPr>
      <w:r>
        <w:rPr>
          <w:sz w:val="28"/>
          <w:szCs w:val="28"/>
        </w:rPr>
        <w:t>Ймовірність</w:t>
      </w:r>
      <w:r w:rsidRPr="000A2EA8">
        <w:rPr>
          <w:sz w:val="28"/>
          <w:szCs w:val="28"/>
        </w:rPr>
        <w:t xml:space="preserve"> того, </w:t>
      </w:r>
      <w:r>
        <w:rPr>
          <w:sz w:val="28"/>
          <w:szCs w:val="28"/>
        </w:rPr>
        <w:t>щ</w:t>
      </w:r>
      <w:r w:rsidRPr="000A2EA8">
        <w:rPr>
          <w:sz w:val="28"/>
          <w:szCs w:val="28"/>
        </w:rPr>
        <w:t xml:space="preserve">о в </w:t>
      </w:r>
      <w:r>
        <w:rPr>
          <w:sz w:val="28"/>
          <w:szCs w:val="28"/>
        </w:rPr>
        <w:t>повідомлення</w:t>
      </w:r>
      <w:r w:rsidRPr="000A2EA8">
        <w:rPr>
          <w:sz w:val="28"/>
          <w:szCs w:val="28"/>
        </w:rPr>
        <w:t xml:space="preserve"> </w:t>
      </w:r>
      <w:r>
        <w:rPr>
          <w:sz w:val="28"/>
          <w:szCs w:val="28"/>
        </w:rPr>
        <w:t>увійдуть</w:t>
      </w:r>
      <w:r w:rsidRPr="000A2EA8">
        <w:rPr>
          <w:sz w:val="28"/>
          <w:szCs w:val="28"/>
        </w:rPr>
        <w:t xml:space="preserve"> </w:t>
      </w:r>
      <w:r w:rsidRPr="008418BB">
        <w:rPr>
          <w:position w:val="-12"/>
          <w:sz w:val="28"/>
          <w:szCs w:val="28"/>
        </w:rPr>
        <w:object w:dxaOrig="279" w:dyaOrig="380">
          <v:shape id="_x0000_i1121" type="#_x0000_t75" style="width:14.25pt;height:18.75pt" o:ole="">
            <v:imagedata r:id="rId164" o:title=""/>
          </v:shape>
          <o:OLEObject Type="Embed" ProgID="Equation.3" ShapeID="_x0000_i1121" DrawAspect="Content" ObjectID="_1449652218" r:id="rId178"/>
        </w:object>
      </w:r>
      <w:r>
        <w:rPr>
          <w:sz w:val="28"/>
          <w:szCs w:val="28"/>
        </w:rPr>
        <w:t xml:space="preserve"> е</w:t>
      </w:r>
      <w:r w:rsidRPr="000A2EA8">
        <w:rPr>
          <w:sz w:val="28"/>
          <w:szCs w:val="28"/>
        </w:rPr>
        <w:t>лемент</w:t>
      </w:r>
      <w:r>
        <w:rPr>
          <w:sz w:val="28"/>
          <w:szCs w:val="28"/>
        </w:rPr>
        <w:t>і</w:t>
      </w:r>
      <w:r w:rsidRPr="000A2EA8">
        <w:rPr>
          <w:sz w:val="28"/>
          <w:szCs w:val="28"/>
        </w:rPr>
        <w:t xml:space="preserve">в </w:t>
      </w:r>
      <w:r w:rsidRPr="008418BB">
        <w:rPr>
          <w:position w:val="-12"/>
          <w:sz w:val="28"/>
          <w:szCs w:val="28"/>
        </w:rPr>
        <w:object w:dxaOrig="360" w:dyaOrig="380">
          <v:shape id="_x0000_i1122" type="#_x0000_t75" style="width:18pt;height:18.75pt" o:ole="">
            <v:imagedata r:id="rId156" o:title=""/>
          </v:shape>
          <o:OLEObject Type="Embed" ProgID="Equation.3" ShapeID="_x0000_i1122" DrawAspect="Content" ObjectID="_1449652219" r:id="rId179"/>
        </w:object>
      </w:r>
      <w:r>
        <w:rPr>
          <w:sz w:val="28"/>
          <w:szCs w:val="28"/>
        </w:rPr>
        <w:t xml:space="preserve"> до</w:t>
      </w:r>
      <w:r w:rsidRPr="000A2EA8">
        <w:rPr>
          <w:sz w:val="28"/>
          <w:szCs w:val="28"/>
        </w:rPr>
        <w:t>р</w:t>
      </w:r>
      <w:r>
        <w:rPr>
          <w:sz w:val="28"/>
          <w:szCs w:val="28"/>
        </w:rPr>
        <w:t xml:space="preserve">івнює </w:t>
      </w:r>
      <w:r w:rsidRPr="000A2EA8">
        <w:rPr>
          <w:sz w:val="28"/>
          <w:szCs w:val="28"/>
        </w:rPr>
        <w:t xml:space="preserve"> </w:t>
      </w:r>
      <w:r w:rsidRPr="008418BB">
        <w:rPr>
          <w:position w:val="-12"/>
          <w:sz w:val="28"/>
          <w:szCs w:val="28"/>
        </w:rPr>
        <w:object w:dxaOrig="460" w:dyaOrig="460">
          <v:shape id="_x0000_i1123" type="#_x0000_t75" style="width:23.25pt;height:23.25pt" o:ole="">
            <v:imagedata r:id="rId180" o:title=""/>
          </v:shape>
          <o:OLEObject Type="Embed" ProgID="Equation.3" ShapeID="_x0000_i1123" DrawAspect="Content" ObjectID="_1449652220" r:id="rId181"/>
        </w:object>
      </w:r>
      <w:r w:rsidRPr="000A2EA8">
        <w:rPr>
          <w:sz w:val="28"/>
          <w:szCs w:val="28"/>
        </w:rPr>
        <w:t xml:space="preserve">, а </w:t>
      </w:r>
      <w:r>
        <w:rPr>
          <w:sz w:val="28"/>
          <w:szCs w:val="28"/>
        </w:rPr>
        <w:t xml:space="preserve">ймовірність утворення повідомлення </w:t>
      </w:r>
      <w:r w:rsidRPr="000A2EA8">
        <w:rPr>
          <w:sz w:val="28"/>
          <w:szCs w:val="28"/>
        </w:rPr>
        <w:t>з</w:t>
      </w:r>
      <w:r>
        <w:rPr>
          <w:sz w:val="28"/>
          <w:szCs w:val="28"/>
        </w:rPr>
        <w:t xml:space="preserve"> </w:t>
      </w:r>
      <w:r w:rsidRPr="000A2EA8">
        <w:rPr>
          <w:sz w:val="28"/>
          <w:szCs w:val="28"/>
        </w:rPr>
        <w:t xml:space="preserve"> </w:t>
      </w:r>
      <w:r w:rsidRPr="008418BB">
        <w:rPr>
          <w:position w:val="-12"/>
          <w:sz w:val="28"/>
          <w:szCs w:val="28"/>
        </w:rPr>
        <w:object w:dxaOrig="279" w:dyaOrig="380">
          <v:shape id="_x0000_i1124" type="#_x0000_t75" style="width:14.25pt;height:18.75pt" o:ole="">
            <v:imagedata r:id="rId144" o:title=""/>
          </v:shape>
          <o:OLEObject Type="Embed" ProgID="Equation.3" ShapeID="_x0000_i1124" DrawAspect="Content" ObjectID="_1449652221" r:id="rId182"/>
        </w:object>
      </w:r>
      <w:r>
        <w:rPr>
          <w:sz w:val="28"/>
          <w:szCs w:val="28"/>
        </w:rPr>
        <w:t xml:space="preserve">, </w:t>
      </w:r>
      <w:r w:rsidRPr="008418BB">
        <w:rPr>
          <w:position w:val="-12"/>
          <w:sz w:val="28"/>
          <w:szCs w:val="28"/>
        </w:rPr>
        <w:object w:dxaOrig="320" w:dyaOrig="380">
          <v:shape id="_x0000_i1125" type="#_x0000_t75" style="width:15.75pt;height:18.75pt" o:ole="">
            <v:imagedata r:id="rId148" o:title=""/>
          </v:shape>
          <o:OLEObject Type="Embed" ProgID="Equation.3" ShapeID="_x0000_i1125" DrawAspect="Content" ObjectID="_1449652222" r:id="rId183"/>
        </w:object>
      </w:r>
      <w:r>
        <w:rPr>
          <w:sz w:val="28"/>
          <w:szCs w:val="28"/>
        </w:rPr>
        <w:t xml:space="preserve">, </w:t>
      </w:r>
      <w:r w:rsidRPr="008418BB">
        <w:rPr>
          <w:position w:val="-12"/>
          <w:sz w:val="28"/>
          <w:szCs w:val="28"/>
        </w:rPr>
        <w:object w:dxaOrig="300" w:dyaOrig="380">
          <v:shape id="_x0000_i1126" type="#_x0000_t75" style="width:15pt;height:18.75pt" o:ole="">
            <v:imagedata r:id="rId162" o:title=""/>
          </v:shape>
          <o:OLEObject Type="Embed" ProgID="Equation.3" ShapeID="_x0000_i1126" DrawAspect="Content" ObjectID="_1449652223" r:id="rId184"/>
        </w:object>
      </w:r>
      <w:r>
        <w:rPr>
          <w:sz w:val="28"/>
          <w:szCs w:val="28"/>
        </w:rPr>
        <w:t xml:space="preserve">,…, </w:t>
      </w:r>
      <w:r w:rsidRPr="008418BB">
        <w:rPr>
          <w:position w:val="-12"/>
          <w:sz w:val="28"/>
          <w:szCs w:val="28"/>
        </w:rPr>
        <w:object w:dxaOrig="279" w:dyaOrig="380">
          <v:shape id="_x0000_i1127" type="#_x0000_t75" style="width:14.25pt;height:18.75pt" o:ole="">
            <v:imagedata r:id="rId164" o:title=""/>
          </v:shape>
          <o:OLEObject Type="Embed" ProgID="Equation.3" ShapeID="_x0000_i1127" DrawAspect="Content" ObjectID="_1449652224" r:id="rId185"/>
        </w:object>
      </w:r>
      <w:r>
        <w:rPr>
          <w:sz w:val="28"/>
          <w:szCs w:val="28"/>
        </w:rPr>
        <w:t xml:space="preserve">,…, </w:t>
      </w:r>
      <w:r w:rsidRPr="008418BB">
        <w:rPr>
          <w:position w:val="-12"/>
          <w:sz w:val="28"/>
          <w:szCs w:val="28"/>
        </w:rPr>
        <w:object w:dxaOrig="360" w:dyaOrig="380">
          <v:shape id="_x0000_i1128" type="#_x0000_t75" style="width:18pt;height:18.75pt" o:ole="">
            <v:imagedata r:id="rId166" o:title=""/>
          </v:shape>
          <o:OLEObject Type="Embed" ProgID="Equation.3" ShapeID="_x0000_i1128" DrawAspect="Content" ObjectID="_1449652225" r:id="rId186"/>
        </w:object>
      </w:r>
      <w:r w:rsidRPr="000A2EA8">
        <w:rPr>
          <w:sz w:val="28"/>
          <w:szCs w:val="28"/>
        </w:rPr>
        <w:t xml:space="preserve"> </w:t>
      </w:r>
      <w:r>
        <w:rPr>
          <w:sz w:val="28"/>
          <w:szCs w:val="28"/>
        </w:rPr>
        <w:t>е</w:t>
      </w:r>
      <w:r w:rsidRPr="000A2EA8">
        <w:rPr>
          <w:sz w:val="28"/>
          <w:szCs w:val="28"/>
        </w:rPr>
        <w:t>лемент</w:t>
      </w:r>
      <w:r>
        <w:rPr>
          <w:sz w:val="28"/>
          <w:szCs w:val="28"/>
        </w:rPr>
        <w:t>ів буде</w:t>
      </w:r>
      <w:r w:rsidRPr="000A2EA8">
        <w:rPr>
          <w:sz w:val="28"/>
          <w:szCs w:val="28"/>
        </w:rPr>
        <w:t xml:space="preserve"> </w:t>
      </w:r>
      <w:r>
        <w:rPr>
          <w:sz w:val="28"/>
          <w:szCs w:val="28"/>
        </w:rPr>
        <w:t>до</w:t>
      </w:r>
      <w:r w:rsidRPr="000A2EA8">
        <w:rPr>
          <w:sz w:val="28"/>
          <w:szCs w:val="28"/>
        </w:rPr>
        <w:t>р</w:t>
      </w:r>
      <w:r>
        <w:rPr>
          <w:sz w:val="28"/>
          <w:szCs w:val="28"/>
        </w:rPr>
        <w:t>і</w:t>
      </w:r>
      <w:r w:rsidRPr="000A2EA8">
        <w:rPr>
          <w:sz w:val="28"/>
          <w:szCs w:val="28"/>
        </w:rPr>
        <w:t>вн</w:t>
      </w:r>
      <w:r>
        <w:rPr>
          <w:sz w:val="28"/>
          <w:szCs w:val="28"/>
        </w:rPr>
        <w:t>ювати</w:t>
      </w:r>
    </w:p>
    <w:p w:rsidR="007C29D4" w:rsidRPr="000A2EA8" w:rsidRDefault="007C29D4" w:rsidP="007C29D4">
      <w:pPr>
        <w:pStyle w:val="af1"/>
        <w:spacing w:before="0" w:beforeAutospacing="0" w:after="0" w:afterAutospacing="0"/>
        <w:jc w:val="right"/>
        <w:rPr>
          <w:sz w:val="28"/>
          <w:szCs w:val="28"/>
        </w:rPr>
      </w:pPr>
      <w:r w:rsidRPr="008418BB">
        <w:rPr>
          <w:position w:val="-12"/>
          <w:sz w:val="28"/>
          <w:szCs w:val="28"/>
        </w:rPr>
        <w:object w:dxaOrig="3019" w:dyaOrig="460">
          <v:shape id="_x0000_i1129" type="#_x0000_t75" style="width:150.75pt;height:23.25pt" o:ole="">
            <v:imagedata r:id="rId187" o:title=""/>
          </v:shape>
          <o:OLEObject Type="Embed" ProgID="Equation.3" ShapeID="_x0000_i1129" DrawAspect="Content" ObjectID="_1449652226" r:id="rId188"/>
        </w:object>
      </w:r>
      <w:r>
        <w:rPr>
          <w:sz w:val="28"/>
          <w:szCs w:val="28"/>
        </w:rPr>
        <w:t xml:space="preserve">.                                      </w:t>
      </w:r>
      <w:r w:rsidRPr="0027057F">
        <w:rPr>
          <w:sz w:val="28"/>
          <w:szCs w:val="28"/>
          <w:highlight w:val="yellow"/>
        </w:rPr>
        <w:t>(2.1)</w:t>
      </w:r>
    </w:p>
    <w:p w:rsidR="007C29D4" w:rsidRDefault="007C29D4" w:rsidP="007C29D4">
      <w:pPr>
        <w:pStyle w:val="af1"/>
        <w:spacing w:before="0" w:beforeAutospacing="0" w:after="0" w:afterAutospacing="0"/>
        <w:ind w:firstLine="724"/>
        <w:jc w:val="both"/>
        <w:rPr>
          <w:sz w:val="28"/>
          <w:szCs w:val="28"/>
        </w:rPr>
      </w:pPr>
      <w:r w:rsidRPr="000A2EA8">
        <w:rPr>
          <w:sz w:val="28"/>
          <w:szCs w:val="28"/>
        </w:rPr>
        <w:t xml:space="preserve">При </w:t>
      </w:r>
      <w:r>
        <w:rPr>
          <w:sz w:val="28"/>
          <w:szCs w:val="28"/>
        </w:rPr>
        <w:t>великій</w:t>
      </w:r>
      <w:r w:rsidRPr="000A2EA8">
        <w:rPr>
          <w:sz w:val="28"/>
          <w:szCs w:val="28"/>
        </w:rPr>
        <w:t xml:space="preserve"> д</w:t>
      </w:r>
      <w:r>
        <w:rPr>
          <w:sz w:val="28"/>
          <w:szCs w:val="28"/>
        </w:rPr>
        <w:t xml:space="preserve">овжині </w:t>
      </w:r>
      <w:r w:rsidRPr="0027057F">
        <w:rPr>
          <w:position w:val="-6"/>
          <w:sz w:val="28"/>
          <w:szCs w:val="28"/>
        </w:rPr>
        <w:object w:dxaOrig="220" w:dyaOrig="240">
          <v:shape id="_x0000_i1130" type="#_x0000_t75" style="width:11.25pt;height:12pt" o:ole="">
            <v:imagedata r:id="rId189" o:title=""/>
          </v:shape>
          <o:OLEObject Type="Embed" ProgID="Equation.3" ShapeID="_x0000_i1130" DrawAspect="Content" ObjectID="_1449652227" r:id="rId190"/>
        </w:object>
      </w:r>
      <w:r w:rsidRPr="000A2EA8">
        <w:rPr>
          <w:sz w:val="28"/>
          <w:szCs w:val="28"/>
        </w:rPr>
        <w:t xml:space="preserve"> </w:t>
      </w:r>
      <w:r>
        <w:rPr>
          <w:sz w:val="28"/>
          <w:szCs w:val="28"/>
        </w:rPr>
        <w:t>джерелом</w:t>
      </w:r>
      <w:r w:rsidRPr="000A2EA8">
        <w:rPr>
          <w:sz w:val="28"/>
          <w:szCs w:val="28"/>
        </w:rPr>
        <w:t xml:space="preserve"> будут</w:t>
      </w:r>
      <w:r>
        <w:rPr>
          <w:sz w:val="28"/>
          <w:szCs w:val="28"/>
        </w:rPr>
        <w:t>ь</w:t>
      </w:r>
      <w:r w:rsidRPr="000A2EA8">
        <w:rPr>
          <w:sz w:val="28"/>
          <w:szCs w:val="28"/>
        </w:rPr>
        <w:t xml:space="preserve"> форм</w:t>
      </w:r>
      <w:r>
        <w:rPr>
          <w:sz w:val="28"/>
          <w:szCs w:val="28"/>
        </w:rPr>
        <w:t>у</w:t>
      </w:r>
      <w:r w:rsidRPr="000A2EA8">
        <w:rPr>
          <w:sz w:val="28"/>
          <w:szCs w:val="28"/>
        </w:rPr>
        <w:t>ват</w:t>
      </w:r>
      <w:r>
        <w:rPr>
          <w:sz w:val="28"/>
          <w:szCs w:val="28"/>
        </w:rPr>
        <w:t>и</w:t>
      </w:r>
      <w:r w:rsidRPr="000A2EA8">
        <w:rPr>
          <w:sz w:val="28"/>
          <w:szCs w:val="28"/>
        </w:rPr>
        <w:t>ся тип</w:t>
      </w:r>
      <w:r>
        <w:rPr>
          <w:sz w:val="28"/>
          <w:szCs w:val="28"/>
        </w:rPr>
        <w:t>ові</w:t>
      </w:r>
      <w:r w:rsidRPr="000A2EA8">
        <w:rPr>
          <w:sz w:val="28"/>
          <w:szCs w:val="28"/>
        </w:rPr>
        <w:t xml:space="preserve"> </w:t>
      </w:r>
      <w:r>
        <w:rPr>
          <w:sz w:val="28"/>
          <w:szCs w:val="28"/>
        </w:rPr>
        <w:t>повідомлення</w:t>
      </w:r>
      <w:r w:rsidRPr="000A2EA8">
        <w:rPr>
          <w:sz w:val="28"/>
          <w:szCs w:val="28"/>
        </w:rPr>
        <w:t xml:space="preserve">, в </w:t>
      </w:r>
      <w:r>
        <w:rPr>
          <w:sz w:val="28"/>
          <w:szCs w:val="28"/>
        </w:rPr>
        <w:t>я</w:t>
      </w:r>
      <w:r w:rsidRPr="000A2EA8">
        <w:rPr>
          <w:sz w:val="28"/>
          <w:szCs w:val="28"/>
        </w:rPr>
        <w:t>к</w:t>
      </w:r>
      <w:r>
        <w:rPr>
          <w:sz w:val="28"/>
          <w:szCs w:val="28"/>
        </w:rPr>
        <w:t>и</w:t>
      </w:r>
      <w:r w:rsidRPr="000A2EA8">
        <w:rPr>
          <w:sz w:val="28"/>
          <w:szCs w:val="28"/>
        </w:rPr>
        <w:t xml:space="preserve">х </w:t>
      </w:r>
      <w:r>
        <w:rPr>
          <w:sz w:val="28"/>
          <w:szCs w:val="28"/>
        </w:rPr>
        <w:t>відносна</w:t>
      </w:r>
      <w:r w:rsidRPr="000A2EA8">
        <w:rPr>
          <w:sz w:val="28"/>
          <w:szCs w:val="28"/>
        </w:rPr>
        <w:t xml:space="preserve"> частота появ</w:t>
      </w:r>
      <w:r>
        <w:rPr>
          <w:sz w:val="28"/>
          <w:szCs w:val="28"/>
        </w:rPr>
        <w:t>и</w:t>
      </w:r>
      <w:r w:rsidRPr="000A2EA8">
        <w:rPr>
          <w:sz w:val="28"/>
          <w:szCs w:val="28"/>
        </w:rPr>
        <w:t xml:space="preserve"> </w:t>
      </w:r>
      <w:r>
        <w:rPr>
          <w:sz w:val="28"/>
          <w:szCs w:val="28"/>
        </w:rPr>
        <w:t>окремих</w:t>
      </w:r>
      <w:r w:rsidRPr="000A2EA8">
        <w:rPr>
          <w:sz w:val="28"/>
          <w:szCs w:val="28"/>
        </w:rPr>
        <w:t xml:space="preserve"> </w:t>
      </w:r>
      <w:r>
        <w:rPr>
          <w:sz w:val="28"/>
          <w:szCs w:val="28"/>
        </w:rPr>
        <w:t>е</w:t>
      </w:r>
      <w:r w:rsidRPr="000A2EA8">
        <w:rPr>
          <w:sz w:val="28"/>
          <w:szCs w:val="28"/>
        </w:rPr>
        <w:t>лемент</w:t>
      </w:r>
      <w:r>
        <w:rPr>
          <w:sz w:val="28"/>
          <w:szCs w:val="28"/>
        </w:rPr>
        <w:t>і</w:t>
      </w:r>
      <w:r w:rsidRPr="000A2EA8">
        <w:rPr>
          <w:sz w:val="28"/>
          <w:szCs w:val="28"/>
        </w:rPr>
        <w:t xml:space="preserve">в </w:t>
      </w:r>
      <w:r w:rsidRPr="008418BB">
        <w:rPr>
          <w:position w:val="-12"/>
          <w:sz w:val="28"/>
          <w:szCs w:val="28"/>
        </w:rPr>
        <w:object w:dxaOrig="360" w:dyaOrig="380">
          <v:shape id="_x0000_i1131" type="#_x0000_t75" style="width:18pt;height:18.75pt" o:ole="">
            <v:imagedata r:id="rId156" o:title=""/>
          </v:shape>
          <o:OLEObject Type="Embed" ProgID="Equation.3" ShapeID="_x0000_i1131" DrawAspect="Content" ObjectID="_1449652228" r:id="rId191"/>
        </w:object>
      </w:r>
      <w:r>
        <w:rPr>
          <w:sz w:val="28"/>
          <w:szCs w:val="28"/>
        </w:rPr>
        <w:t xml:space="preserve"> прямує</w:t>
      </w:r>
      <w:r w:rsidRPr="000A2EA8">
        <w:rPr>
          <w:sz w:val="28"/>
          <w:szCs w:val="28"/>
        </w:rPr>
        <w:t xml:space="preserve"> </w:t>
      </w:r>
      <w:r>
        <w:rPr>
          <w:sz w:val="28"/>
          <w:szCs w:val="28"/>
        </w:rPr>
        <w:t>до</w:t>
      </w:r>
      <w:r w:rsidRPr="000A2EA8">
        <w:rPr>
          <w:sz w:val="28"/>
          <w:szCs w:val="28"/>
        </w:rPr>
        <w:t xml:space="preserve"> </w:t>
      </w:r>
      <w:r>
        <w:rPr>
          <w:sz w:val="28"/>
          <w:szCs w:val="28"/>
        </w:rPr>
        <w:t>ймовірності</w:t>
      </w:r>
      <w:r w:rsidRPr="000A2EA8">
        <w:rPr>
          <w:sz w:val="28"/>
          <w:szCs w:val="28"/>
        </w:rPr>
        <w:t xml:space="preserve"> появ</w:t>
      </w:r>
      <w:r>
        <w:rPr>
          <w:sz w:val="28"/>
          <w:szCs w:val="28"/>
        </w:rPr>
        <w:t>и</w:t>
      </w:r>
      <w:r w:rsidRPr="000A2EA8">
        <w:rPr>
          <w:sz w:val="28"/>
          <w:szCs w:val="28"/>
        </w:rPr>
        <w:t xml:space="preserve"> </w:t>
      </w:r>
      <w:r>
        <w:rPr>
          <w:sz w:val="28"/>
          <w:szCs w:val="28"/>
        </w:rPr>
        <w:t>ц</w:t>
      </w:r>
      <w:r w:rsidRPr="000A2EA8">
        <w:rPr>
          <w:sz w:val="28"/>
          <w:szCs w:val="28"/>
        </w:rPr>
        <w:t xml:space="preserve">их </w:t>
      </w:r>
      <w:r>
        <w:rPr>
          <w:sz w:val="28"/>
          <w:szCs w:val="28"/>
        </w:rPr>
        <w:t>е</w:t>
      </w:r>
      <w:r w:rsidRPr="000A2EA8">
        <w:rPr>
          <w:sz w:val="28"/>
          <w:szCs w:val="28"/>
        </w:rPr>
        <w:t>лемент</w:t>
      </w:r>
      <w:r>
        <w:rPr>
          <w:sz w:val="28"/>
          <w:szCs w:val="28"/>
        </w:rPr>
        <w:t>ів, тобто</w:t>
      </w:r>
    </w:p>
    <w:p w:rsidR="007C29D4" w:rsidRPr="000A2EA8" w:rsidRDefault="007C29D4" w:rsidP="007C29D4">
      <w:pPr>
        <w:pStyle w:val="af1"/>
        <w:spacing w:before="0" w:beforeAutospacing="0" w:after="0" w:afterAutospacing="0"/>
        <w:ind w:firstLine="724"/>
        <w:jc w:val="right"/>
        <w:rPr>
          <w:sz w:val="28"/>
          <w:szCs w:val="28"/>
        </w:rPr>
      </w:pPr>
      <w:r w:rsidRPr="0027057F">
        <w:rPr>
          <w:position w:val="-72"/>
          <w:sz w:val="28"/>
          <w:szCs w:val="28"/>
        </w:rPr>
        <w:object w:dxaOrig="1680" w:dyaOrig="1160">
          <v:shape id="_x0000_i1132" type="#_x0000_t75" style="width:84pt;height:57.75pt" o:ole="">
            <v:imagedata r:id="rId192" o:title=""/>
          </v:shape>
          <o:OLEObject Type="Embed" ProgID="Equation.3" ShapeID="_x0000_i1132" DrawAspect="Content" ObjectID="_1449652229" r:id="rId193"/>
        </w:object>
      </w:r>
      <w:r>
        <w:rPr>
          <w:sz w:val="28"/>
          <w:szCs w:val="28"/>
        </w:rPr>
        <w:t>,                                                   (</w:t>
      </w:r>
      <w:r w:rsidRPr="0027057F">
        <w:rPr>
          <w:sz w:val="28"/>
          <w:szCs w:val="28"/>
          <w:highlight w:val="yellow"/>
        </w:rPr>
        <w:t>2.2</w:t>
      </w:r>
      <w:r>
        <w:rPr>
          <w:sz w:val="28"/>
          <w:szCs w:val="28"/>
        </w:rPr>
        <w:t>)</w:t>
      </w:r>
    </w:p>
    <w:p w:rsidR="007C29D4" w:rsidRDefault="007C29D4" w:rsidP="007C29D4">
      <w:pPr>
        <w:pStyle w:val="af1"/>
        <w:spacing w:before="0" w:beforeAutospacing="0" w:after="0" w:afterAutospacing="0"/>
        <w:jc w:val="both"/>
        <w:rPr>
          <w:sz w:val="28"/>
          <w:szCs w:val="28"/>
        </w:rPr>
      </w:pPr>
      <w:r w:rsidRPr="000A2EA8">
        <w:rPr>
          <w:sz w:val="28"/>
          <w:szCs w:val="28"/>
        </w:rPr>
        <w:t xml:space="preserve">а </w:t>
      </w:r>
      <w:r>
        <w:rPr>
          <w:sz w:val="28"/>
          <w:szCs w:val="28"/>
        </w:rPr>
        <w:t>ймовірності</w:t>
      </w:r>
      <w:r w:rsidRPr="000A2EA8">
        <w:rPr>
          <w:sz w:val="28"/>
          <w:szCs w:val="28"/>
        </w:rPr>
        <w:t xml:space="preserve"> появ</w:t>
      </w:r>
      <w:r>
        <w:rPr>
          <w:sz w:val="28"/>
          <w:szCs w:val="28"/>
        </w:rPr>
        <w:t>и</w:t>
      </w:r>
      <w:r w:rsidRPr="000A2EA8">
        <w:rPr>
          <w:sz w:val="28"/>
          <w:szCs w:val="28"/>
        </w:rPr>
        <w:t xml:space="preserve"> </w:t>
      </w:r>
      <w:r>
        <w:rPr>
          <w:sz w:val="28"/>
          <w:szCs w:val="28"/>
        </w:rPr>
        <w:t xml:space="preserve">типових повідомлень </w:t>
      </w:r>
      <w:r w:rsidRPr="0027057F">
        <w:rPr>
          <w:position w:val="-4"/>
          <w:sz w:val="28"/>
          <w:szCs w:val="28"/>
        </w:rPr>
        <w:object w:dxaOrig="260" w:dyaOrig="279">
          <v:shape id="_x0000_i1133" type="#_x0000_t75" style="width:12.75pt;height:14.25pt" o:ole="">
            <v:imagedata r:id="rId194" o:title=""/>
          </v:shape>
          <o:OLEObject Type="Embed" ProgID="Equation.3" ShapeID="_x0000_i1133" DrawAspect="Content" ObjectID="_1449652230" r:id="rId195"/>
        </w:object>
      </w:r>
      <w:r>
        <w:rPr>
          <w:sz w:val="28"/>
          <w:szCs w:val="28"/>
        </w:rPr>
        <w:t xml:space="preserve"> </w:t>
      </w:r>
      <w:r w:rsidRPr="000A2EA8">
        <w:rPr>
          <w:sz w:val="28"/>
          <w:szCs w:val="28"/>
        </w:rPr>
        <w:t>будут</w:t>
      </w:r>
      <w:r>
        <w:rPr>
          <w:sz w:val="28"/>
          <w:szCs w:val="28"/>
        </w:rPr>
        <w:t>ь од</w:t>
      </w:r>
      <w:r w:rsidRPr="000A2EA8">
        <w:rPr>
          <w:sz w:val="28"/>
          <w:szCs w:val="28"/>
        </w:rPr>
        <w:t>наков</w:t>
      </w:r>
      <w:r>
        <w:rPr>
          <w:sz w:val="28"/>
          <w:szCs w:val="28"/>
        </w:rPr>
        <w:t>і</w:t>
      </w:r>
      <w:r w:rsidRPr="000A2EA8">
        <w:rPr>
          <w:sz w:val="28"/>
          <w:szCs w:val="28"/>
        </w:rPr>
        <w:t xml:space="preserve"> </w:t>
      </w:r>
      <w:r>
        <w:rPr>
          <w:sz w:val="28"/>
          <w:szCs w:val="28"/>
        </w:rPr>
        <w:t>та</w:t>
      </w:r>
      <w:r w:rsidRPr="000A2EA8">
        <w:rPr>
          <w:sz w:val="28"/>
          <w:szCs w:val="28"/>
        </w:rPr>
        <w:t xml:space="preserve"> мо</w:t>
      </w:r>
      <w:r>
        <w:rPr>
          <w:sz w:val="28"/>
          <w:szCs w:val="28"/>
        </w:rPr>
        <w:t>жуть</w:t>
      </w:r>
      <w:r w:rsidRPr="000A2EA8">
        <w:rPr>
          <w:sz w:val="28"/>
          <w:szCs w:val="28"/>
        </w:rPr>
        <w:t xml:space="preserve"> б</w:t>
      </w:r>
      <w:r>
        <w:rPr>
          <w:sz w:val="28"/>
          <w:szCs w:val="28"/>
        </w:rPr>
        <w:t>ути</w:t>
      </w:r>
      <w:r w:rsidRPr="000A2EA8">
        <w:rPr>
          <w:sz w:val="28"/>
          <w:szCs w:val="28"/>
        </w:rPr>
        <w:t xml:space="preserve"> </w:t>
      </w:r>
      <w:r>
        <w:rPr>
          <w:sz w:val="28"/>
          <w:szCs w:val="28"/>
        </w:rPr>
        <w:t>з</w:t>
      </w:r>
      <w:r w:rsidRPr="000A2EA8">
        <w:rPr>
          <w:sz w:val="28"/>
          <w:szCs w:val="28"/>
        </w:rPr>
        <w:t>найден</w:t>
      </w:r>
      <w:r>
        <w:rPr>
          <w:sz w:val="28"/>
          <w:szCs w:val="28"/>
        </w:rPr>
        <w:t xml:space="preserve">і </w:t>
      </w:r>
      <w:r w:rsidRPr="000A2EA8">
        <w:rPr>
          <w:sz w:val="28"/>
          <w:szCs w:val="28"/>
        </w:rPr>
        <w:t xml:space="preserve">з </w:t>
      </w:r>
      <w:r w:rsidRPr="0027057F">
        <w:rPr>
          <w:sz w:val="28"/>
          <w:szCs w:val="28"/>
          <w:highlight w:val="yellow"/>
        </w:rPr>
        <w:t>(2.1), (2.2):</w:t>
      </w:r>
    </w:p>
    <w:p w:rsidR="007C29D4" w:rsidRPr="000A2EA8" w:rsidRDefault="007C29D4" w:rsidP="007C29D4">
      <w:pPr>
        <w:pStyle w:val="af1"/>
        <w:spacing w:before="0" w:beforeAutospacing="0" w:after="0" w:afterAutospacing="0"/>
        <w:jc w:val="right"/>
        <w:rPr>
          <w:sz w:val="28"/>
          <w:szCs w:val="28"/>
        </w:rPr>
      </w:pPr>
      <w:r w:rsidRPr="00905895">
        <w:rPr>
          <w:position w:val="-34"/>
          <w:sz w:val="28"/>
          <w:szCs w:val="28"/>
        </w:rPr>
        <w:object w:dxaOrig="1420" w:dyaOrig="820">
          <v:shape id="_x0000_i1134" type="#_x0000_t75" style="width:71.25pt;height:41.25pt" o:ole="">
            <v:imagedata r:id="rId196" o:title=""/>
          </v:shape>
          <o:OLEObject Type="Embed" ProgID="Equation.3" ShapeID="_x0000_i1134" DrawAspect="Content" ObjectID="_1449652231" r:id="rId197"/>
        </w:object>
      </w:r>
      <w:r w:rsidRPr="000A2EA8">
        <w:rPr>
          <w:sz w:val="28"/>
          <w:szCs w:val="28"/>
        </w:rPr>
        <w:t xml:space="preserve">. </w:t>
      </w:r>
      <w:r>
        <w:rPr>
          <w:sz w:val="28"/>
          <w:szCs w:val="28"/>
        </w:rPr>
        <w:t xml:space="preserve">                                                  </w:t>
      </w:r>
      <w:r w:rsidRPr="000A2EA8">
        <w:rPr>
          <w:sz w:val="28"/>
          <w:szCs w:val="28"/>
        </w:rPr>
        <w:t>(</w:t>
      </w:r>
      <w:r w:rsidRPr="005567BA">
        <w:rPr>
          <w:sz w:val="28"/>
          <w:szCs w:val="28"/>
          <w:highlight w:val="yellow"/>
        </w:rPr>
        <w:t>2.3</w:t>
      </w:r>
      <w:r w:rsidRPr="000A2EA8">
        <w:rPr>
          <w:sz w:val="28"/>
          <w:szCs w:val="28"/>
        </w:rPr>
        <w:t>)</w:t>
      </w:r>
    </w:p>
    <w:p w:rsidR="007C29D4" w:rsidRDefault="007C29D4" w:rsidP="007C29D4">
      <w:pPr>
        <w:pStyle w:val="af1"/>
        <w:spacing w:before="0" w:beforeAutospacing="0" w:after="0" w:afterAutospacing="0"/>
        <w:ind w:firstLine="724"/>
        <w:jc w:val="both"/>
        <w:rPr>
          <w:sz w:val="28"/>
          <w:szCs w:val="28"/>
        </w:rPr>
      </w:pPr>
      <w:r>
        <w:rPr>
          <w:sz w:val="28"/>
          <w:szCs w:val="28"/>
        </w:rPr>
        <w:t>Визначимо кількість</w:t>
      </w:r>
      <w:r w:rsidRPr="000A2EA8">
        <w:rPr>
          <w:sz w:val="28"/>
          <w:szCs w:val="28"/>
        </w:rPr>
        <w:t xml:space="preserve"> тип</w:t>
      </w:r>
      <w:r>
        <w:rPr>
          <w:sz w:val="28"/>
          <w:szCs w:val="28"/>
        </w:rPr>
        <w:t>ови</w:t>
      </w:r>
      <w:r w:rsidRPr="000A2EA8">
        <w:rPr>
          <w:sz w:val="28"/>
          <w:szCs w:val="28"/>
        </w:rPr>
        <w:t xml:space="preserve">х </w:t>
      </w:r>
      <w:r>
        <w:rPr>
          <w:sz w:val="28"/>
          <w:szCs w:val="28"/>
        </w:rPr>
        <w:t>повідомлень</w:t>
      </w:r>
      <w:r w:rsidRPr="000A2EA8">
        <w:rPr>
          <w:sz w:val="28"/>
          <w:szCs w:val="28"/>
        </w:rPr>
        <w:t>:</w:t>
      </w:r>
    </w:p>
    <w:p w:rsidR="007C29D4" w:rsidRPr="000A2EA8" w:rsidRDefault="007C29D4" w:rsidP="007C29D4">
      <w:pPr>
        <w:pStyle w:val="af1"/>
        <w:spacing w:before="0" w:beforeAutospacing="0" w:after="0" w:afterAutospacing="0"/>
        <w:ind w:firstLine="724"/>
        <w:jc w:val="right"/>
        <w:rPr>
          <w:sz w:val="28"/>
          <w:szCs w:val="28"/>
        </w:rPr>
      </w:pPr>
      <w:r w:rsidRPr="00905895">
        <w:rPr>
          <w:position w:val="-72"/>
          <w:sz w:val="28"/>
          <w:szCs w:val="28"/>
        </w:rPr>
        <w:object w:dxaOrig="1960" w:dyaOrig="1160">
          <v:shape id="_x0000_i1135" type="#_x0000_t75" style="width:98.25pt;height:57.75pt" o:ole="">
            <v:imagedata r:id="rId198" o:title=""/>
          </v:shape>
          <o:OLEObject Type="Embed" ProgID="Equation.3" ShapeID="_x0000_i1135" DrawAspect="Content" ObjectID="_1449652232" r:id="rId199"/>
        </w:object>
      </w:r>
      <w:r w:rsidRPr="000A2EA8">
        <w:rPr>
          <w:sz w:val="28"/>
          <w:szCs w:val="28"/>
        </w:rPr>
        <w:t>,</w:t>
      </w:r>
      <w:r>
        <w:rPr>
          <w:sz w:val="28"/>
          <w:szCs w:val="28"/>
        </w:rPr>
        <w:t xml:space="preserve">                                             </w:t>
      </w:r>
      <w:r w:rsidRPr="000A2EA8">
        <w:rPr>
          <w:sz w:val="28"/>
          <w:szCs w:val="28"/>
        </w:rPr>
        <w:t xml:space="preserve"> (</w:t>
      </w:r>
      <w:r w:rsidRPr="005567BA">
        <w:rPr>
          <w:sz w:val="28"/>
          <w:szCs w:val="28"/>
          <w:highlight w:val="yellow"/>
        </w:rPr>
        <w:t>2.4</w:t>
      </w:r>
      <w:r w:rsidRPr="000A2EA8">
        <w:rPr>
          <w:sz w:val="28"/>
          <w:szCs w:val="28"/>
        </w:rPr>
        <w:t>)</w:t>
      </w:r>
    </w:p>
    <w:p w:rsidR="007C29D4" w:rsidRPr="000A2EA8" w:rsidRDefault="007C29D4" w:rsidP="007C29D4">
      <w:pPr>
        <w:pStyle w:val="af1"/>
        <w:spacing w:before="0" w:beforeAutospacing="0" w:after="0" w:afterAutospacing="0"/>
        <w:jc w:val="both"/>
        <w:rPr>
          <w:sz w:val="28"/>
          <w:szCs w:val="28"/>
        </w:rPr>
      </w:pPr>
      <w:r>
        <w:rPr>
          <w:sz w:val="28"/>
          <w:szCs w:val="28"/>
        </w:rPr>
        <w:t>оскільки</w:t>
      </w:r>
      <w:r w:rsidRPr="000A2EA8">
        <w:rPr>
          <w:sz w:val="28"/>
          <w:szCs w:val="28"/>
        </w:rPr>
        <w:t xml:space="preserve"> сум</w:t>
      </w:r>
      <w:r>
        <w:rPr>
          <w:sz w:val="28"/>
          <w:szCs w:val="28"/>
        </w:rPr>
        <w:t>арна</w:t>
      </w:r>
      <w:r w:rsidRPr="000A2EA8">
        <w:rPr>
          <w:sz w:val="28"/>
          <w:szCs w:val="28"/>
        </w:rPr>
        <w:t xml:space="preserve"> </w:t>
      </w:r>
      <w:r>
        <w:rPr>
          <w:sz w:val="28"/>
          <w:szCs w:val="28"/>
        </w:rPr>
        <w:t>ймовірність</w:t>
      </w:r>
      <w:r w:rsidRPr="000A2EA8">
        <w:rPr>
          <w:sz w:val="28"/>
          <w:szCs w:val="28"/>
        </w:rPr>
        <w:t xml:space="preserve"> вс</w:t>
      </w:r>
      <w:r>
        <w:rPr>
          <w:sz w:val="28"/>
          <w:szCs w:val="28"/>
        </w:rPr>
        <w:t>і</w:t>
      </w:r>
      <w:r w:rsidRPr="000A2EA8">
        <w:rPr>
          <w:sz w:val="28"/>
          <w:szCs w:val="28"/>
        </w:rPr>
        <w:t>х тип</w:t>
      </w:r>
      <w:r>
        <w:rPr>
          <w:sz w:val="28"/>
          <w:szCs w:val="28"/>
        </w:rPr>
        <w:t>ови</w:t>
      </w:r>
      <w:r w:rsidRPr="000A2EA8">
        <w:rPr>
          <w:sz w:val="28"/>
          <w:szCs w:val="28"/>
        </w:rPr>
        <w:t xml:space="preserve">х </w:t>
      </w:r>
      <w:r>
        <w:rPr>
          <w:sz w:val="28"/>
          <w:szCs w:val="28"/>
        </w:rPr>
        <w:t>повідомлень</w:t>
      </w:r>
      <w:r w:rsidRPr="000A2EA8">
        <w:rPr>
          <w:sz w:val="28"/>
          <w:szCs w:val="28"/>
        </w:rPr>
        <w:t xml:space="preserve"> </w:t>
      </w:r>
      <w:r>
        <w:rPr>
          <w:sz w:val="28"/>
          <w:szCs w:val="28"/>
        </w:rPr>
        <w:t>прямує</w:t>
      </w:r>
      <w:r w:rsidRPr="000A2EA8">
        <w:rPr>
          <w:sz w:val="28"/>
          <w:szCs w:val="28"/>
        </w:rPr>
        <w:t xml:space="preserve"> </w:t>
      </w:r>
      <w:r>
        <w:rPr>
          <w:sz w:val="28"/>
          <w:szCs w:val="28"/>
        </w:rPr>
        <w:t>до</w:t>
      </w:r>
      <w:r w:rsidRPr="000A2EA8">
        <w:rPr>
          <w:sz w:val="28"/>
          <w:szCs w:val="28"/>
        </w:rPr>
        <w:t xml:space="preserve"> </w:t>
      </w:r>
      <w:r>
        <w:rPr>
          <w:sz w:val="28"/>
          <w:szCs w:val="28"/>
        </w:rPr>
        <w:t>о</w:t>
      </w:r>
      <w:r w:rsidRPr="000A2EA8">
        <w:rPr>
          <w:sz w:val="28"/>
          <w:szCs w:val="28"/>
        </w:rPr>
        <w:t>диниц</w:t>
      </w:r>
      <w:r>
        <w:rPr>
          <w:sz w:val="28"/>
          <w:szCs w:val="28"/>
        </w:rPr>
        <w:t>і</w:t>
      </w:r>
      <w:r w:rsidRPr="000A2EA8">
        <w:rPr>
          <w:sz w:val="28"/>
          <w:szCs w:val="28"/>
        </w:rPr>
        <w:t xml:space="preserve"> при </w:t>
      </w:r>
      <w:r>
        <w:rPr>
          <w:sz w:val="28"/>
          <w:szCs w:val="28"/>
        </w:rPr>
        <w:t>збільшенні</w:t>
      </w:r>
      <w:r w:rsidRPr="000A2EA8">
        <w:rPr>
          <w:sz w:val="28"/>
          <w:szCs w:val="28"/>
        </w:rPr>
        <w:t xml:space="preserve"> д</w:t>
      </w:r>
      <w:r>
        <w:rPr>
          <w:sz w:val="28"/>
          <w:szCs w:val="28"/>
        </w:rPr>
        <w:t>овжини</w:t>
      </w:r>
      <w:r w:rsidRPr="000A2EA8">
        <w:rPr>
          <w:sz w:val="28"/>
          <w:szCs w:val="28"/>
        </w:rPr>
        <w:t xml:space="preserve"> </w:t>
      </w:r>
      <w:r>
        <w:rPr>
          <w:sz w:val="28"/>
          <w:szCs w:val="28"/>
        </w:rPr>
        <w:t>повідомлень</w:t>
      </w:r>
      <w:r w:rsidRPr="000A2EA8">
        <w:rPr>
          <w:sz w:val="28"/>
          <w:szCs w:val="28"/>
        </w:rPr>
        <w:t>.</w:t>
      </w:r>
    </w:p>
    <w:p w:rsidR="007C29D4" w:rsidRPr="000A2EA8" w:rsidRDefault="007C29D4" w:rsidP="007C29D4">
      <w:pPr>
        <w:pStyle w:val="af1"/>
        <w:spacing w:before="0" w:beforeAutospacing="0" w:after="0" w:afterAutospacing="0"/>
        <w:ind w:firstLine="724"/>
        <w:jc w:val="both"/>
        <w:rPr>
          <w:sz w:val="28"/>
          <w:szCs w:val="28"/>
        </w:rPr>
      </w:pPr>
      <w:r w:rsidRPr="000A2EA8">
        <w:rPr>
          <w:sz w:val="28"/>
          <w:szCs w:val="28"/>
        </w:rPr>
        <w:t>Хо</w:t>
      </w:r>
      <w:r>
        <w:rPr>
          <w:sz w:val="28"/>
          <w:szCs w:val="28"/>
        </w:rPr>
        <w:t>ча</w:t>
      </w:r>
      <w:r w:rsidRPr="000A2EA8">
        <w:rPr>
          <w:sz w:val="28"/>
          <w:szCs w:val="28"/>
        </w:rPr>
        <w:t xml:space="preserve"> </w:t>
      </w:r>
      <w:r>
        <w:rPr>
          <w:sz w:val="28"/>
          <w:szCs w:val="28"/>
        </w:rPr>
        <w:t>кількість можливих</w:t>
      </w:r>
      <w:r w:rsidRPr="000A2EA8">
        <w:rPr>
          <w:sz w:val="28"/>
          <w:szCs w:val="28"/>
        </w:rPr>
        <w:t xml:space="preserve"> </w:t>
      </w:r>
      <w:r>
        <w:rPr>
          <w:sz w:val="28"/>
          <w:szCs w:val="28"/>
        </w:rPr>
        <w:t xml:space="preserve">повідомлень </w:t>
      </w:r>
      <w:r w:rsidRPr="00905895">
        <w:rPr>
          <w:position w:val="-6"/>
          <w:sz w:val="28"/>
          <w:szCs w:val="28"/>
        </w:rPr>
        <w:object w:dxaOrig="400" w:dyaOrig="380">
          <v:shape id="_x0000_i1136" type="#_x0000_t75" style="width:20.25pt;height:18.75pt" o:ole="">
            <v:imagedata r:id="rId200" o:title=""/>
          </v:shape>
          <o:OLEObject Type="Embed" ProgID="Equation.3" ShapeID="_x0000_i1136" DrawAspect="Content" ObjectID="_1449652233" r:id="rId201"/>
        </w:object>
      </w:r>
      <w:r w:rsidRPr="000A2EA8">
        <w:rPr>
          <w:sz w:val="28"/>
          <w:szCs w:val="28"/>
        </w:rPr>
        <w:t xml:space="preserve">, </w:t>
      </w:r>
      <w:r>
        <w:rPr>
          <w:sz w:val="28"/>
          <w:szCs w:val="28"/>
        </w:rPr>
        <w:t>джерело</w:t>
      </w:r>
      <w:r w:rsidRPr="000A2EA8">
        <w:rPr>
          <w:sz w:val="28"/>
          <w:szCs w:val="28"/>
        </w:rPr>
        <w:t xml:space="preserve"> практич</w:t>
      </w:r>
      <w:r>
        <w:rPr>
          <w:sz w:val="28"/>
          <w:szCs w:val="28"/>
        </w:rPr>
        <w:t>но</w:t>
      </w:r>
      <w:r w:rsidRPr="000A2EA8">
        <w:rPr>
          <w:sz w:val="28"/>
          <w:szCs w:val="28"/>
        </w:rPr>
        <w:t xml:space="preserve"> буде </w:t>
      </w:r>
      <w:r>
        <w:rPr>
          <w:sz w:val="28"/>
          <w:szCs w:val="28"/>
        </w:rPr>
        <w:t>генерувати</w:t>
      </w:r>
      <w:r w:rsidRPr="000A2EA8">
        <w:rPr>
          <w:sz w:val="28"/>
          <w:szCs w:val="28"/>
        </w:rPr>
        <w:t xml:space="preserve"> т</w:t>
      </w:r>
      <w:r>
        <w:rPr>
          <w:sz w:val="28"/>
          <w:szCs w:val="28"/>
        </w:rPr>
        <w:t>і</w:t>
      </w:r>
      <w:r w:rsidRPr="000A2EA8">
        <w:rPr>
          <w:sz w:val="28"/>
          <w:szCs w:val="28"/>
        </w:rPr>
        <w:t>льк</w:t>
      </w:r>
      <w:r>
        <w:rPr>
          <w:sz w:val="28"/>
          <w:szCs w:val="28"/>
        </w:rPr>
        <w:t xml:space="preserve">и </w:t>
      </w:r>
      <w:r w:rsidRPr="00905895">
        <w:rPr>
          <w:position w:val="-4"/>
          <w:sz w:val="28"/>
          <w:szCs w:val="28"/>
        </w:rPr>
        <w:object w:dxaOrig="240" w:dyaOrig="279">
          <v:shape id="_x0000_i1137" type="#_x0000_t75" style="width:12pt;height:14.25pt" o:ole="">
            <v:imagedata r:id="rId202" o:title=""/>
          </v:shape>
          <o:OLEObject Type="Embed" ProgID="Equation.3" ShapeID="_x0000_i1137" DrawAspect="Content" ObjectID="_1449652234" r:id="rId203"/>
        </w:object>
      </w:r>
      <w:r w:rsidRPr="000A2EA8">
        <w:rPr>
          <w:sz w:val="28"/>
          <w:szCs w:val="28"/>
        </w:rPr>
        <w:t xml:space="preserve"> тип</w:t>
      </w:r>
      <w:r>
        <w:rPr>
          <w:sz w:val="28"/>
          <w:szCs w:val="28"/>
        </w:rPr>
        <w:t>ови</w:t>
      </w:r>
      <w:r w:rsidRPr="000A2EA8">
        <w:rPr>
          <w:sz w:val="28"/>
          <w:szCs w:val="28"/>
        </w:rPr>
        <w:t xml:space="preserve">х </w:t>
      </w:r>
      <w:r>
        <w:rPr>
          <w:sz w:val="28"/>
          <w:szCs w:val="28"/>
        </w:rPr>
        <w:t>повідомлень</w:t>
      </w:r>
      <w:r w:rsidRPr="000A2EA8">
        <w:rPr>
          <w:sz w:val="28"/>
          <w:szCs w:val="28"/>
        </w:rPr>
        <w:t xml:space="preserve">, а </w:t>
      </w:r>
      <w:r>
        <w:rPr>
          <w:sz w:val="28"/>
          <w:szCs w:val="28"/>
        </w:rPr>
        <w:t>ймовірність</w:t>
      </w:r>
      <w:r w:rsidRPr="000A2EA8">
        <w:rPr>
          <w:sz w:val="28"/>
          <w:szCs w:val="28"/>
        </w:rPr>
        <w:t xml:space="preserve"> появ</w:t>
      </w:r>
      <w:r>
        <w:rPr>
          <w:sz w:val="28"/>
          <w:szCs w:val="28"/>
        </w:rPr>
        <w:t>и</w:t>
      </w:r>
      <w:r w:rsidRPr="000A2EA8">
        <w:rPr>
          <w:sz w:val="28"/>
          <w:szCs w:val="28"/>
        </w:rPr>
        <w:t xml:space="preserve"> </w:t>
      </w:r>
      <w:r>
        <w:rPr>
          <w:sz w:val="28"/>
          <w:szCs w:val="28"/>
        </w:rPr>
        <w:t>інших</w:t>
      </w:r>
      <w:r w:rsidRPr="000A2EA8">
        <w:rPr>
          <w:sz w:val="28"/>
          <w:szCs w:val="28"/>
        </w:rPr>
        <w:t xml:space="preserve"> </w:t>
      </w:r>
      <w:r>
        <w:rPr>
          <w:sz w:val="28"/>
          <w:szCs w:val="28"/>
        </w:rPr>
        <w:t>повідомлень</w:t>
      </w:r>
      <w:r w:rsidRPr="000A2EA8">
        <w:rPr>
          <w:sz w:val="28"/>
          <w:szCs w:val="28"/>
        </w:rPr>
        <w:t xml:space="preserve"> </w:t>
      </w:r>
      <w:r>
        <w:rPr>
          <w:sz w:val="28"/>
          <w:szCs w:val="28"/>
        </w:rPr>
        <w:t>прямує до</w:t>
      </w:r>
      <w:r w:rsidRPr="000A2EA8">
        <w:rPr>
          <w:sz w:val="28"/>
          <w:szCs w:val="28"/>
        </w:rPr>
        <w:t xml:space="preserve"> нул</w:t>
      </w:r>
      <w:r>
        <w:rPr>
          <w:sz w:val="28"/>
          <w:szCs w:val="28"/>
        </w:rPr>
        <w:t>я</w:t>
      </w:r>
      <w:r w:rsidRPr="000A2EA8">
        <w:rPr>
          <w:sz w:val="28"/>
          <w:szCs w:val="28"/>
        </w:rPr>
        <w:t>.</w:t>
      </w:r>
    </w:p>
    <w:p w:rsidR="007C29D4" w:rsidRDefault="007C29D4" w:rsidP="007C29D4">
      <w:pPr>
        <w:pStyle w:val="af1"/>
        <w:spacing w:before="0" w:beforeAutospacing="0" w:after="0" w:afterAutospacing="0"/>
        <w:ind w:firstLine="724"/>
        <w:jc w:val="both"/>
        <w:rPr>
          <w:sz w:val="28"/>
          <w:szCs w:val="28"/>
        </w:rPr>
      </w:pPr>
      <w:r>
        <w:rPr>
          <w:sz w:val="28"/>
          <w:szCs w:val="28"/>
        </w:rPr>
        <w:t>Знайдемо</w:t>
      </w:r>
      <w:r w:rsidRPr="000A2EA8">
        <w:rPr>
          <w:sz w:val="28"/>
          <w:szCs w:val="28"/>
        </w:rPr>
        <w:t xml:space="preserve"> к</w:t>
      </w:r>
      <w:r>
        <w:rPr>
          <w:sz w:val="28"/>
          <w:szCs w:val="28"/>
        </w:rPr>
        <w:t>і</w:t>
      </w:r>
      <w:r w:rsidRPr="000A2EA8">
        <w:rPr>
          <w:sz w:val="28"/>
          <w:szCs w:val="28"/>
        </w:rPr>
        <w:t>л</w:t>
      </w:r>
      <w:r>
        <w:rPr>
          <w:sz w:val="28"/>
          <w:szCs w:val="28"/>
        </w:rPr>
        <w:t>ькість</w:t>
      </w:r>
      <w:r w:rsidRPr="000A2EA8">
        <w:rPr>
          <w:sz w:val="28"/>
          <w:szCs w:val="28"/>
        </w:rPr>
        <w:t xml:space="preserve"> </w:t>
      </w:r>
      <w:r>
        <w:rPr>
          <w:sz w:val="28"/>
          <w:szCs w:val="28"/>
        </w:rPr>
        <w:t>і</w:t>
      </w:r>
      <w:r w:rsidRPr="000A2EA8">
        <w:rPr>
          <w:sz w:val="28"/>
          <w:szCs w:val="28"/>
        </w:rPr>
        <w:t>нформац</w:t>
      </w:r>
      <w:r>
        <w:rPr>
          <w:sz w:val="28"/>
          <w:szCs w:val="28"/>
        </w:rPr>
        <w:t xml:space="preserve">ії </w:t>
      </w:r>
      <w:r w:rsidRPr="00905895">
        <w:rPr>
          <w:position w:val="-4"/>
          <w:sz w:val="28"/>
          <w:szCs w:val="28"/>
        </w:rPr>
        <w:object w:dxaOrig="200" w:dyaOrig="279">
          <v:shape id="_x0000_i1138" type="#_x0000_t75" style="width:9.75pt;height:14.25pt" o:ole="">
            <v:imagedata r:id="rId204" o:title=""/>
          </v:shape>
          <o:OLEObject Type="Embed" ProgID="Equation.3" ShapeID="_x0000_i1138" DrawAspect="Content" ObjectID="_1449652235" r:id="rId205"/>
        </w:object>
      </w:r>
      <w:r>
        <w:rPr>
          <w:sz w:val="28"/>
          <w:szCs w:val="28"/>
        </w:rPr>
        <w:t>, що</w:t>
      </w:r>
      <w:r w:rsidRPr="000A2EA8">
        <w:rPr>
          <w:sz w:val="28"/>
          <w:szCs w:val="28"/>
        </w:rPr>
        <w:t xml:space="preserve"> </w:t>
      </w:r>
      <w:r>
        <w:rPr>
          <w:sz w:val="28"/>
          <w:szCs w:val="28"/>
        </w:rPr>
        <w:t>міститься</w:t>
      </w:r>
      <w:r w:rsidRPr="000A2EA8">
        <w:rPr>
          <w:sz w:val="28"/>
          <w:szCs w:val="28"/>
        </w:rPr>
        <w:t xml:space="preserve"> в одном</w:t>
      </w:r>
      <w:r>
        <w:rPr>
          <w:sz w:val="28"/>
          <w:szCs w:val="28"/>
        </w:rPr>
        <w:t>у</w:t>
      </w:r>
      <w:r w:rsidRPr="000A2EA8">
        <w:rPr>
          <w:sz w:val="28"/>
          <w:szCs w:val="28"/>
        </w:rPr>
        <w:t xml:space="preserve"> </w:t>
      </w:r>
      <w:r>
        <w:rPr>
          <w:sz w:val="28"/>
          <w:szCs w:val="28"/>
        </w:rPr>
        <w:t>повідомленні</w:t>
      </w:r>
      <w:r w:rsidRPr="000A2EA8">
        <w:rPr>
          <w:sz w:val="28"/>
          <w:szCs w:val="28"/>
        </w:rPr>
        <w:t>:</w:t>
      </w:r>
    </w:p>
    <w:p w:rsidR="007C29D4" w:rsidRPr="000A2EA8" w:rsidRDefault="007C29D4" w:rsidP="007C29D4">
      <w:pPr>
        <w:pStyle w:val="af1"/>
        <w:spacing w:before="0" w:beforeAutospacing="0" w:after="0" w:afterAutospacing="0"/>
        <w:jc w:val="right"/>
        <w:rPr>
          <w:sz w:val="28"/>
          <w:szCs w:val="28"/>
        </w:rPr>
      </w:pPr>
      <w:r w:rsidRPr="00905895">
        <w:rPr>
          <w:position w:val="-34"/>
          <w:sz w:val="28"/>
          <w:szCs w:val="28"/>
        </w:rPr>
        <w:object w:dxaOrig="6420" w:dyaOrig="820">
          <v:shape id="_x0000_i1139" type="#_x0000_t75" style="width:321pt;height:41.25pt" o:ole="">
            <v:imagedata r:id="rId206" o:title=""/>
          </v:shape>
          <o:OLEObject Type="Embed" ProgID="Equation.3" ShapeID="_x0000_i1139" DrawAspect="Content" ObjectID="_1449652236" r:id="rId207"/>
        </w:object>
      </w:r>
      <w:r w:rsidRPr="000A2EA8">
        <w:rPr>
          <w:sz w:val="28"/>
          <w:szCs w:val="28"/>
        </w:rPr>
        <w:t xml:space="preserve">. </w:t>
      </w:r>
      <w:r>
        <w:rPr>
          <w:sz w:val="28"/>
          <w:szCs w:val="28"/>
        </w:rPr>
        <w:t xml:space="preserve">       </w:t>
      </w:r>
      <w:r w:rsidRPr="000A2EA8">
        <w:rPr>
          <w:sz w:val="28"/>
          <w:szCs w:val="28"/>
        </w:rPr>
        <w:t>(</w:t>
      </w:r>
      <w:r w:rsidRPr="005567BA">
        <w:rPr>
          <w:sz w:val="28"/>
          <w:szCs w:val="28"/>
          <w:highlight w:val="yellow"/>
        </w:rPr>
        <w:t>2.5</w:t>
      </w:r>
      <w:r w:rsidRPr="000A2EA8">
        <w:rPr>
          <w:sz w:val="28"/>
          <w:szCs w:val="28"/>
        </w:rPr>
        <w:t>)</w:t>
      </w:r>
    </w:p>
    <w:p w:rsidR="007C29D4" w:rsidRPr="000A2EA8" w:rsidRDefault="007C29D4" w:rsidP="007C29D4">
      <w:pPr>
        <w:pStyle w:val="af1"/>
        <w:spacing w:before="0" w:beforeAutospacing="0" w:after="0" w:afterAutospacing="0"/>
        <w:ind w:firstLine="724"/>
        <w:jc w:val="both"/>
        <w:rPr>
          <w:sz w:val="28"/>
          <w:szCs w:val="28"/>
        </w:rPr>
      </w:pPr>
      <w:r w:rsidRPr="000A2EA8">
        <w:rPr>
          <w:sz w:val="28"/>
          <w:szCs w:val="28"/>
        </w:rPr>
        <w:t>Дан</w:t>
      </w:r>
      <w:r>
        <w:rPr>
          <w:sz w:val="28"/>
          <w:szCs w:val="28"/>
        </w:rPr>
        <w:t>ий</w:t>
      </w:r>
      <w:r w:rsidRPr="000A2EA8">
        <w:rPr>
          <w:sz w:val="28"/>
          <w:szCs w:val="28"/>
        </w:rPr>
        <w:t xml:space="preserve"> в</w:t>
      </w:r>
      <w:r>
        <w:rPr>
          <w:sz w:val="28"/>
          <w:szCs w:val="28"/>
        </w:rPr>
        <w:t xml:space="preserve">ираз називається </w:t>
      </w:r>
      <w:r w:rsidRPr="005567BA">
        <w:rPr>
          <w:i/>
          <w:sz w:val="28"/>
          <w:szCs w:val="28"/>
        </w:rPr>
        <w:t>формулою Шеннона</w:t>
      </w:r>
      <w:r>
        <w:rPr>
          <w:sz w:val="28"/>
          <w:szCs w:val="28"/>
        </w:rPr>
        <w:t xml:space="preserve"> та</w:t>
      </w:r>
      <w:r w:rsidRPr="000A2EA8">
        <w:rPr>
          <w:sz w:val="28"/>
          <w:szCs w:val="28"/>
        </w:rPr>
        <w:t xml:space="preserve"> да</w:t>
      </w:r>
      <w:r>
        <w:rPr>
          <w:sz w:val="28"/>
          <w:szCs w:val="28"/>
        </w:rPr>
        <w:t>є</w:t>
      </w:r>
      <w:r w:rsidRPr="000A2EA8">
        <w:rPr>
          <w:sz w:val="28"/>
          <w:szCs w:val="28"/>
        </w:rPr>
        <w:t xml:space="preserve"> б</w:t>
      </w:r>
      <w:r>
        <w:rPr>
          <w:sz w:val="28"/>
          <w:szCs w:val="28"/>
        </w:rPr>
        <w:t>ільш</w:t>
      </w:r>
      <w:r w:rsidRPr="000A2EA8">
        <w:rPr>
          <w:sz w:val="28"/>
          <w:szCs w:val="28"/>
        </w:rPr>
        <w:t xml:space="preserve"> по</w:t>
      </w:r>
      <w:r>
        <w:rPr>
          <w:sz w:val="28"/>
          <w:szCs w:val="28"/>
        </w:rPr>
        <w:t>вн</w:t>
      </w:r>
      <w:r w:rsidRPr="000A2EA8">
        <w:rPr>
          <w:sz w:val="28"/>
          <w:szCs w:val="28"/>
        </w:rPr>
        <w:t xml:space="preserve">е </w:t>
      </w:r>
      <w:r>
        <w:rPr>
          <w:sz w:val="28"/>
          <w:szCs w:val="28"/>
        </w:rPr>
        <w:t>уявлення</w:t>
      </w:r>
      <w:r w:rsidRPr="000A2EA8">
        <w:rPr>
          <w:sz w:val="28"/>
          <w:szCs w:val="28"/>
        </w:rPr>
        <w:t xml:space="preserve"> </w:t>
      </w:r>
      <w:r>
        <w:rPr>
          <w:sz w:val="28"/>
          <w:szCs w:val="28"/>
        </w:rPr>
        <w:t>про</w:t>
      </w:r>
      <w:r w:rsidRPr="000A2EA8">
        <w:rPr>
          <w:sz w:val="28"/>
          <w:szCs w:val="28"/>
        </w:rPr>
        <w:t xml:space="preserve"> </w:t>
      </w:r>
      <w:r>
        <w:rPr>
          <w:sz w:val="28"/>
          <w:szCs w:val="28"/>
        </w:rPr>
        <w:t>джерело</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Pr>
          <w:sz w:val="28"/>
          <w:szCs w:val="28"/>
        </w:rPr>
        <w:t>ніж адитивна міра (міра Хартлі</w:t>
      </w:r>
      <w:r w:rsidRPr="000A2EA8">
        <w:rPr>
          <w:sz w:val="28"/>
          <w:szCs w:val="28"/>
        </w:rPr>
        <w:t>). Поясним</w:t>
      </w:r>
      <w:r>
        <w:rPr>
          <w:sz w:val="28"/>
          <w:szCs w:val="28"/>
        </w:rPr>
        <w:t>о</w:t>
      </w:r>
      <w:r w:rsidRPr="000A2EA8">
        <w:rPr>
          <w:sz w:val="28"/>
          <w:szCs w:val="28"/>
        </w:rPr>
        <w:t xml:space="preserve"> </w:t>
      </w:r>
      <w:r>
        <w:rPr>
          <w:sz w:val="28"/>
          <w:szCs w:val="28"/>
        </w:rPr>
        <w:t>це</w:t>
      </w:r>
      <w:r w:rsidRPr="000A2EA8">
        <w:rPr>
          <w:sz w:val="28"/>
          <w:szCs w:val="28"/>
        </w:rPr>
        <w:t xml:space="preserve"> на </w:t>
      </w:r>
      <w:r>
        <w:rPr>
          <w:sz w:val="28"/>
          <w:szCs w:val="28"/>
        </w:rPr>
        <w:t>простому прикладі</w:t>
      </w:r>
      <w:r w:rsidRPr="000A2EA8">
        <w:rPr>
          <w:sz w:val="28"/>
          <w:szCs w:val="28"/>
        </w:rPr>
        <w:t xml:space="preserve">. </w:t>
      </w:r>
      <w:r>
        <w:rPr>
          <w:sz w:val="28"/>
          <w:szCs w:val="28"/>
        </w:rPr>
        <w:t>Якщо спостерігач</w:t>
      </w:r>
      <w:r w:rsidRPr="000A2EA8">
        <w:rPr>
          <w:sz w:val="28"/>
          <w:szCs w:val="28"/>
        </w:rPr>
        <w:t xml:space="preserve"> п</w:t>
      </w:r>
      <w:r>
        <w:rPr>
          <w:sz w:val="28"/>
          <w:szCs w:val="28"/>
        </w:rPr>
        <w:t>ідкидає</w:t>
      </w:r>
      <w:r w:rsidRPr="000A2EA8">
        <w:rPr>
          <w:sz w:val="28"/>
          <w:szCs w:val="28"/>
        </w:rPr>
        <w:t xml:space="preserve"> монету, то </w:t>
      </w:r>
      <w:r>
        <w:rPr>
          <w:sz w:val="28"/>
          <w:szCs w:val="28"/>
        </w:rPr>
        <w:t>отримає</w:t>
      </w:r>
      <w:r w:rsidRPr="000A2EA8">
        <w:rPr>
          <w:sz w:val="28"/>
          <w:szCs w:val="28"/>
        </w:rPr>
        <w:t xml:space="preserve"> </w:t>
      </w:r>
      <w:r>
        <w:rPr>
          <w:sz w:val="28"/>
          <w:szCs w:val="28"/>
        </w:rPr>
        <w:t>повідомлення з дво</w:t>
      </w:r>
      <w:r w:rsidRPr="000A2EA8">
        <w:rPr>
          <w:sz w:val="28"/>
          <w:szCs w:val="28"/>
        </w:rPr>
        <w:t xml:space="preserve">х </w:t>
      </w:r>
      <w:r>
        <w:rPr>
          <w:sz w:val="28"/>
          <w:szCs w:val="28"/>
        </w:rPr>
        <w:t>можливих</w:t>
      </w:r>
      <w:r w:rsidRPr="000A2EA8">
        <w:rPr>
          <w:sz w:val="28"/>
          <w:szCs w:val="28"/>
        </w:rPr>
        <w:t xml:space="preserve"> с</w:t>
      </w:r>
      <w:r>
        <w:rPr>
          <w:sz w:val="28"/>
          <w:szCs w:val="28"/>
        </w:rPr>
        <w:t>танів</w:t>
      </w:r>
      <w:r w:rsidRPr="000A2EA8">
        <w:rPr>
          <w:sz w:val="28"/>
          <w:szCs w:val="28"/>
        </w:rPr>
        <w:t xml:space="preserve"> (орел </w:t>
      </w:r>
      <w:r>
        <w:rPr>
          <w:sz w:val="28"/>
          <w:szCs w:val="28"/>
        </w:rPr>
        <w:t>або</w:t>
      </w:r>
      <w:r w:rsidRPr="000A2EA8">
        <w:rPr>
          <w:sz w:val="28"/>
          <w:szCs w:val="28"/>
        </w:rPr>
        <w:t xml:space="preserve"> р</w:t>
      </w:r>
      <w:r>
        <w:rPr>
          <w:sz w:val="28"/>
          <w:szCs w:val="28"/>
        </w:rPr>
        <w:t>іжка), тобто</w:t>
      </w:r>
      <w:r w:rsidRPr="000A2EA8">
        <w:rPr>
          <w:sz w:val="28"/>
          <w:szCs w:val="28"/>
        </w:rPr>
        <w:t xml:space="preserve"> алфав</w:t>
      </w:r>
      <w:r>
        <w:rPr>
          <w:sz w:val="28"/>
          <w:szCs w:val="28"/>
        </w:rPr>
        <w:t>і</w:t>
      </w:r>
      <w:r w:rsidRPr="000A2EA8">
        <w:rPr>
          <w:sz w:val="28"/>
          <w:szCs w:val="28"/>
        </w:rPr>
        <w:t xml:space="preserve">т </w:t>
      </w:r>
      <w:r>
        <w:rPr>
          <w:sz w:val="28"/>
          <w:szCs w:val="28"/>
        </w:rPr>
        <w:t xml:space="preserve">повідомлень </w:t>
      </w:r>
      <w:r w:rsidRPr="000A2EA8">
        <w:rPr>
          <w:sz w:val="28"/>
          <w:szCs w:val="28"/>
        </w:rPr>
        <w:t>з дв</w:t>
      </w:r>
      <w:r>
        <w:rPr>
          <w:sz w:val="28"/>
          <w:szCs w:val="28"/>
        </w:rPr>
        <w:t>о</w:t>
      </w:r>
      <w:r w:rsidRPr="000A2EA8">
        <w:rPr>
          <w:sz w:val="28"/>
          <w:szCs w:val="28"/>
        </w:rPr>
        <w:t xml:space="preserve">х букв. </w:t>
      </w:r>
      <w:r>
        <w:rPr>
          <w:sz w:val="28"/>
          <w:szCs w:val="28"/>
        </w:rPr>
        <w:t>Якщо спостерігач</w:t>
      </w:r>
      <w:r w:rsidRPr="000A2EA8">
        <w:rPr>
          <w:sz w:val="28"/>
          <w:szCs w:val="28"/>
        </w:rPr>
        <w:t xml:space="preserve"> п</w:t>
      </w:r>
      <w:r>
        <w:rPr>
          <w:sz w:val="28"/>
          <w:szCs w:val="28"/>
        </w:rPr>
        <w:t>ідкидає</w:t>
      </w:r>
      <w:r w:rsidRPr="000A2EA8">
        <w:rPr>
          <w:sz w:val="28"/>
          <w:szCs w:val="28"/>
        </w:rPr>
        <w:t xml:space="preserve"> кубик, одна грань </w:t>
      </w:r>
      <w:r>
        <w:rPr>
          <w:sz w:val="28"/>
          <w:szCs w:val="28"/>
        </w:rPr>
        <w:t>якого</w:t>
      </w:r>
      <w:r w:rsidRPr="000A2EA8">
        <w:rPr>
          <w:sz w:val="28"/>
          <w:szCs w:val="28"/>
        </w:rPr>
        <w:t xml:space="preserve"> </w:t>
      </w:r>
      <w:r>
        <w:rPr>
          <w:sz w:val="28"/>
          <w:szCs w:val="28"/>
        </w:rPr>
        <w:t>біла</w:t>
      </w:r>
      <w:r w:rsidRPr="000A2EA8">
        <w:rPr>
          <w:sz w:val="28"/>
          <w:szCs w:val="28"/>
        </w:rPr>
        <w:t xml:space="preserve">, а </w:t>
      </w:r>
      <w:r>
        <w:rPr>
          <w:sz w:val="28"/>
          <w:szCs w:val="28"/>
        </w:rPr>
        <w:t>інші</w:t>
      </w:r>
      <w:r w:rsidRPr="000A2EA8">
        <w:rPr>
          <w:sz w:val="28"/>
          <w:szCs w:val="28"/>
        </w:rPr>
        <w:t xml:space="preserve"> гран</w:t>
      </w:r>
      <w:r>
        <w:rPr>
          <w:sz w:val="28"/>
          <w:szCs w:val="28"/>
        </w:rPr>
        <w:t>і</w:t>
      </w:r>
      <w:r w:rsidRPr="000A2EA8">
        <w:rPr>
          <w:sz w:val="28"/>
          <w:szCs w:val="28"/>
        </w:rPr>
        <w:t xml:space="preserve"> </w:t>
      </w:r>
      <w:r>
        <w:rPr>
          <w:sz w:val="28"/>
          <w:szCs w:val="28"/>
        </w:rPr>
        <w:t>чорного</w:t>
      </w:r>
      <w:r w:rsidRPr="000A2EA8">
        <w:rPr>
          <w:sz w:val="28"/>
          <w:szCs w:val="28"/>
        </w:rPr>
        <w:t xml:space="preserve"> </w:t>
      </w:r>
      <w:r>
        <w:rPr>
          <w:sz w:val="28"/>
          <w:szCs w:val="28"/>
        </w:rPr>
        <w:t>кольору</w:t>
      </w:r>
      <w:r w:rsidRPr="000A2EA8">
        <w:rPr>
          <w:sz w:val="28"/>
          <w:szCs w:val="28"/>
        </w:rPr>
        <w:t xml:space="preserve">, то </w:t>
      </w:r>
      <w:r>
        <w:rPr>
          <w:sz w:val="28"/>
          <w:szCs w:val="28"/>
        </w:rPr>
        <w:t>тут</w:t>
      </w:r>
      <w:r w:rsidRPr="000A2EA8">
        <w:rPr>
          <w:sz w:val="28"/>
          <w:szCs w:val="28"/>
        </w:rPr>
        <w:t xml:space="preserve"> так</w:t>
      </w:r>
      <w:r>
        <w:rPr>
          <w:sz w:val="28"/>
          <w:szCs w:val="28"/>
        </w:rPr>
        <w:t>ож</w:t>
      </w:r>
      <w:r w:rsidRPr="000A2EA8">
        <w:rPr>
          <w:sz w:val="28"/>
          <w:szCs w:val="28"/>
        </w:rPr>
        <w:t xml:space="preserve"> </w:t>
      </w:r>
      <w:r>
        <w:rPr>
          <w:sz w:val="28"/>
          <w:szCs w:val="28"/>
        </w:rPr>
        <w:t>маємо</w:t>
      </w:r>
      <w:r w:rsidRPr="000A2EA8">
        <w:rPr>
          <w:sz w:val="28"/>
          <w:szCs w:val="28"/>
        </w:rPr>
        <w:t xml:space="preserve"> алфав</w:t>
      </w:r>
      <w:r>
        <w:rPr>
          <w:sz w:val="28"/>
          <w:szCs w:val="28"/>
        </w:rPr>
        <w:t>і</w:t>
      </w:r>
      <w:r w:rsidRPr="000A2EA8">
        <w:rPr>
          <w:sz w:val="28"/>
          <w:szCs w:val="28"/>
        </w:rPr>
        <w:t xml:space="preserve">т </w:t>
      </w:r>
      <w:r>
        <w:rPr>
          <w:sz w:val="28"/>
          <w:szCs w:val="28"/>
        </w:rPr>
        <w:t>з дво</w:t>
      </w:r>
      <w:r w:rsidRPr="000A2EA8">
        <w:rPr>
          <w:sz w:val="28"/>
          <w:szCs w:val="28"/>
        </w:rPr>
        <w:t>х букв (</w:t>
      </w:r>
      <w:r>
        <w:rPr>
          <w:sz w:val="28"/>
          <w:szCs w:val="28"/>
        </w:rPr>
        <w:t>білий або</w:t>
      </w:r>
      <w:r w:rsidRPr="000A2EA8">
        <w:rPr>
          <w:sz w:val="28"/>
          <w:szCs w:val="28"/>
        </w:rPr>
        <w:t xml:space="preserve"> </w:t>
      </w:r>
      <w:r>
        <w:rPr>
          <w:sz w:val="28"/>
          <w:szCs w:val="28"/>
        </w:rPr>
        <w:t>чорний</w:t>
      </w:r>
      <w:r w:rsidRPr="000A2EA8">
        <w:rPr>
          <w:sz w:val="28"/>
          <w:szCs w:val="28"/>
        </w:rPr>
        <w:t xml:space="preserve">). </w:t>
      </w:r>
      <w:r>
        <w:rPr>
          <w:sz w:val="28"/>
          <w:szCs w:val="28"/>
        </w:rPr>
        <w:t>Щоб</w:t>
      </w:r>
      <w:r w:rsidRPr="000A2EA8">
        <w:rPr>
          <w:sz w:val="28"/>
          <w:szCs w:val="28"/>
        </w:rPr>
        <w:t xml:space="preserve"> записат</w:t>
      </w:r>
      <w:r>
        <w:rPr>
          <w:sz w:val="28"/>
          <w:szCs w:val="28"/>
        </w:rPr>
        <w:t>и</w:t>
      </w:r>
      <w:r w:rsidRPr="000A2EA8">
        <w:rPr>
          <w:sz w:val="28"/>
          <w:szCs w:val="28"/>
        </w:rPr>
        <w:t xml:space="preserve"> </w:t>
      </w:r>
      <w:r>
        <w:rPr>
          <w:sz w:val="28"/>
          <w:szCs w:val="28"/>
        </w:rPr>
        <w:t>отриманий</w:t>
      </w:r>
      <w:r w:rsidRPr="000A2EA8">
        <w:rPr>
          <w:sz w:val="28"/>
          <w:szCs w:val="28"/>
        </w:rPr>
        <w:t xml:space="preserve"> текст (</w:t>
      </w:r>
      <w:r>
        <w:rPr>
          <w:sz w:val="28"/>
          <w:szCs w:val="28"/>
        </w:rPr>
        <w:t>повідомлення), в обо</w:t>
      </w:r>
      <w:r w:rsidRPr="000A2EA8">
        <w:rPr>
          <w:sz w:val="28"/>
          <w:szCs w:val="28"/>
        </w:rPr>
        <w:t xml:space="preserve">х </w:t>
      </w:r>
      <w:r>
        <w:rPr>
          <w:sz w:val="28"/>
          <w:szCs w:val="28"/>
        </w:rPr>
        <w:t>випадках</w:t>
      </w:r>
      <w:r w:rsidRPr="000A2EA8">
        <w:rPr>
          <w:sz w:val="28"/>
          <w:szCs w:val="28"/>
        </w:rPr>
        <w:t xml:space="preserve"> достат</w:t>
      </w:r>
      <w:r>
        <w:rPr>
          <w:sz w:val="28"/>
          <w:szCs w:val="28"/>
        </w:rPr>
        <w:t>ньо</w:t>
      </w:r>
      <w:r w:rsidRPr="000A2EA8">
        <w:rPr>
          <w:sz w:val="28"/>
          <w:szCs w:val="28"/>
        </w:rPr>
        <w:t xml:space="preserve"> одно</w:t>
      </w:r>
      <w:r>
        <w:rPr>
          <w:sz w:val="28"/>
          <w:szCs w:val="28"/>
        </w:rPr>
        <w:t>ї двійкової цифри</w:t>
      </w:r>
      <w:r w:rsidRPr="000A2EA8">
        <w:rPr>
          <w:sz w:val="28"/>
          <w:szCs w:val="28"/>
        </w:rPr>
        <w:t xml:space="preserve"> на букву (</w:t>
      </w:r>
      <w:r w:rsidRPr="000A2EA8">
        <w:rPr>
          <w:i/>
          <w:iCs/>
          <w:sz w:val="28"/>
          <w:szCs w:val="28"/>
        </w:rPr>
        <w:t>п=</w:t>
      </w:r>
      <w:r w:rsidRPr="000A2EA8">
        <w:rPr>
          <w:sz w:val="28"/>
          <w:szCs w:val="28"/>
        </w:rPr>
        <w:t>1</w:t>
      </w:r>
      <w:r w:rsidRPr="000A2EA8">
        <w:rPr>
          <w:i/>
          <w:iCs/>
          <w:sz w:val="28"/>
          <w:szCs w:val="28"/>
        </w:rPr>
        <w:t>, т=</w:t>
      </w:r>
      <w:r w:rsidRPr="000A2EA8">
        <w:rPr>
          <w:sz w:val="28"/>
          <w:szCs w:val="28"/>
        </w:rPr>
        <w:t xml:space="preserve">2). </w:t>
      </w:r>
    </w:p>
    <w:p w:rsidR="007C29D4" w:rsidRDefault="007C29D4" w:rsidP="007C29D4">
      <w:pPr>
        <w:pStyle w:val="af1"/>
        <w:spacing w:before="0" w:beforeAutospacing="0" w:after="0" w:afterAutospacing="0"/>
        <w:ind w:firstLine="724"/>
        <w:jc w:val="both"/>
        <w:rPr>
          <w:sz w:val="28"/>
          <w:szCs w:val="28"/>
        </w:rPr>
      </w:pPr>
      <w:r>
        <w:rPr>
          <w:sz w:val="28"/>
          <w:szCs w:val="28"/>
        </w:rPr>
        <w:t>За формулою</w:t>
      </w:r>
      <w:r w:rsidRPr="000A2EA8">
        <w:rPr>
          <w:sz w:val="28"/>
          <w:szCs w:val="28"/>
        </w:rPr>
        <w:t xml:space="preserve"> Хартл</w:t>
      </w:r>
      <w:r>
        <w:rPr>
          <w:sz w:val="28"/>
          <w:szCs w:val="28"/>
        </w:rPr>
        <w:t>і обо</w:t>
      </w:r>
      <w:r w:rsidRPr="000A2EA8">
        <w:rPr>
          <w:sz w:val="28"/>
          <w:szCs w:val="28"/>
        </w:rPr>
        <w:t xml:space="preserve">х </w:t>
      </w:r>
      <w:r>
        <w:rPr>
          <w:sz w:val="28"/>
          <w:szCs w:val="28"/>
        </w:rPr>
        <w:t>випадках отримаємо:</w:t>
      </w:r>
    </w:p>
    <w:p w:rsidR="007C29D4" w:rsidRPr="000A2EA8" w:rsidRDefault="007C29D4" w:rsidP="007C29D4">
      <w:pPr>
        <w:pStyle w:val="af1"/>
        <w:spacing w:before="0" w:beforeAutospacing="0" w:after="0" w:afterAutospacing="0"/>
        <w:jc w:val="center"/>
        <w:rPr>
          <w:sz w:val="28"/>
          <w:szCs w:val="28"/>
        </w:rPr>
      </w:pPr>
      <w:r w:rsidRPr="005567BA">
        <w:rPr>
          <w:position w:val="-12"/>
          <w:sz w:val="28"/>
          <w:szCs w:val="28"/>
        </w:rPr>
        <w:object w:dxaOrig="2980" w:dyaOrig="380">
          <v:shape id="_x0000_i1140" type="#_x0000_t75" style="width:149.25pt;height:18.75pt" o:ole="">
            <v:imagedata r:id="rId208" o:title=""/>
          </v:shape>
          <o:OLEObject Type="Embed" ProgID="Equation.3" ShapeID="_x0000_i1140" DrawAspect="Content" ObjectID="_1449652237" r:id="rId209"/>
        </w:object>
      </w:r>
      <w:r>
        <w:rPr>
          <w:sz w:val="28"/>
          <w:szCs w:val="28"/>
        </w:rPr>
        <w:t>.</w:t>
      </w:r>
    </w:p>
    <w:p w:rsidR="007C29D4" w:rsidRPr="000A2EA8" w:rsidRDefault="007C29D4" w:rsidP="007C29D4">
      <w:pPr>
        <w:pStyle w:val="af1"/>
        <w:spacing w:before="0" w:beforeAutospacing="0" w:after="0" w:afterAutospacing="0"/>
        <w:ind w:firstLine="724"/>
        <w:jc w:val="both"/>
        <w:rPr>
          <w:sz w:val="28"/>
          <w:szCs w:val="28"/>
        </w:rPr>
      </w:pPr>
      <w:r>
        <w:rPr>
          <w:sz w:val="28"/>
          <w:szCs w:val="28"/>
        </w:rPr>
        <w:lastRenderedPageBreak/>
        <w:t>Але</w:t>
      </w:r>
      <w:r w:rsidRPr="000A2EA8">
        <w:rPr>
          <w:sz w:val="28"/>
          <w:szCs w:val="28"/>
        </w:rPr>
        <w:t xml:space="preserve"> в пер</w:t>
      </w:r>
      <w:r>
        <w:rPr>
          <w:sz w:val="28"/>
          <w:szCs w:val="28"/>
        </w:rPr>
        <w:t>шому</w:t>
      </w:r>
      <w:r w:rsidRPr="000A2EA8">
        <w:rPr>
          <w:sz w:val="28"/>
          <w:szCs w:val="28"/>
        </w:rPr>
        <w:t xml:space="preserve"> </w:t>
      </w:r>
      <w:r>
        <w:rPr>
          <w:sz w:val="28"/>
          <w:szCs w:val="28"/>
        </w:rPr>
        <w:t>випадку</w:t>
      </w:r>
      <w:r w:rsidRPr="000A2EA8">
        <w:rPr>
          <w:sz w:val="28"/>
          <w:szCs w:val="28"/>
        </w:rPr>
        <w:t xml:space="preserve"> </w:t>
      </w:r>
      <w:r>
        <w:rPr>
          <w:sz w:val="28"/>
          <w:szCs w:val="28"/>
        </w:rPr>
        <w:t>ймовірність кожного результату досліду</w:t>
      </w:r>
      <w:r w:rsidRPr="000A2EA8">
        <w:rPr>
          <w:sz w:val="28"/>
          <w:szCs w:val="28"/>
        </w:rPr>
        <w:t xml:space="preserve"> </w:t>
      </w:r>
      <w:r>
        <w:rPr>
          <w:sz w:val="28"/>
          <w:szCs w:val="28"/>
        </w:rPr>
        <w:t>до</w:t>
      </w:r>
      <w:r w:rsidRPr="000A2EA8">
        <w:rPr>
          <w:sz w:val="28"/>
          <w:szCs w:val="28"/>
        </w:rPr>
        <w:t>р</w:t>
      </w:r>
      <w:r>
        <w:rPr>
          <w:sz w:val="28"/>
          <w:szCs w:val="28"/>
        </w:rPr>
        <w:t>і</w:t>
      </w:r>
      <w:r w:rsidRPr="000A2EA8">
        <w:rPr>
          <w:sz w:val="28"/>
          <w:szCs w:val="28"/>
        </w:rPr>
        <w:t>вн</w:t>
      </w:r>
      <w:r>
        <w:rPr>
          <w:sz w:val="28"/>
          <w:szCs w:val="28"/>
        </w:rPr>
        <w:t>ює</w:t>
      </w:r>
      <w:r w:rsidRPr="000A2EA8">
        <w:rPr>
          <w:sz w:val="28"/>
          <w:szCs w:val="28"/>
        </w:rPr>
        <w:t xml:space="preserve"> 0,5 (</w:t>
      </w:r>
      <w:r w:rsidRPr="005567BA">
        <w:rPr>
          <w:position w:val="-12"/>
          <w:sz w:val="28"/>
          <w:szCs w:val="28"/>
        </w:rPr>
        <w:object w:dxaOrig="1480" w:dyaOrig="380">
          <v:shape id="_x0000_i1141" type="#_x0000_t75" style="width:74.25pt;height:18.75pt" o:ole="">
            <v:imagedata r:id="rId210" o:title=""/>
          </v:shape>
          <o:OLEObject Type="Embed" ProgID="Equation.3" ShapeID="_x0000_i1141" DrawAspect="Content" ObjectID="_1449652238" r:id="rId211"/>
        </w:object>
      </w:r>
      <w:r>
        <w:rPr>
          <w:sz w:val="28"/>
          <w:szCs w:val="28"/>
        </w:rPr>
        <w:t>),</w:t>
      </w:r>
      <w:r w:rsidRPr="000A2EA8">
        <w:rPr>
          <w:sz w:val="28"/>
          <w:szCs w:val="28"/>
        </w:rPr>
        <w:t xml:space="preserve"> </w:t>
      </w:r>
      <w:r>
        <w:rPr>
          <w:sz w:val="28"/>
          <w:szCs w:val="28"/>
        </w:rPr>
        <w:t>а в</w:t>
      </w:r>
      <w:r w:rsidRPr="000A2EA8">
        <w:rPr>
          <w:sz w:val="28"/>
          <w:szCs w:val="28"/>
        </w:rPr>
        <w:t xml:space="preserve"> </w:t>
      </w:r>
      <w:r>
        <w:rPr>
          <w:sz w:val="28"/>
          <w:szCs w:val="28"/>
        </w:rPr>
        <w:t xml:space="preserve">другому випадку </w:t>
      </w:r>
      <w:r w:rsidRPr="005567BA">
        <w:rPr>
          <w:position w:val="-26"/>
          <w:sz w:val="28"/>
          <w:szCs w:val="28"/>
        </w:rPr>
        <w:object w:dxaOrig="760" w:dyaOrig="700">
          <v:shape id="_x0000_i1142" type="#_x0000_t75" style="width:38.25pt;height:35.25pt" o:ole="">
            <v:imagedata r:id="rId212" o:title=""/>
          </v:shape>
          <o:OLEObject Type="Embed" ProgID="Equation.3" ShapeID="_x0000_i1142" DrawAspect="Content" ObjectID="_1449652239" r:id="rId213"/>
        </w:object>
      </w:r>
      <w:r w:rsidRPr="000A2EA8">
        <w:rPr>
          <w:sz w:val="28"/>
          <w:szCs w:val="28"/>
        </w:rPr>
        <w:t xml:space="preserve"> </w:t>
      </w:r>
      <w:r>
        <w:rPr>
          <w:sz w:val="28"/>
          <w:szCs w:val="28"/>
        </w:rPr>
        <w:t xml:space="preserve"> та </w:t>
      </w:r>
      <w:r w:rsidRPr="005567BA">
        <w:rPr>
          <w:position w:val="-26"/>
          <w:sz w:val="28"/>
          <w:szCs w:val="28"/>
        </w:rPr>
        <w:object w:dxaOrig="800" w:dyaOrig="700">
          <v:shape id="_x0000_i1143" type="#_x0000_t75" style="width:39.75pt;height:35.25pt" o:ole="">
            <v:imagedata r:id="rId214" o:title=""/>
          </v:shape>
          <o:OLEObject Type="Embed" ProgID="Equation.3" ShapeID="_x0000_i1143" DrawAspect="Content" ObjectID="_1449652240" r:id="rId215"/>
        </w:object>
      </w:r>
      <w:r>
        <w:rPr>
          <w:sz w:val="28"/>
          <w:szCs w:val="28"/>
        </w:rPr>
        <w:t xml:space="preserve"> відповідно</w:t>
      </w:r>
      <w:r w:rsidRPr="000A2EA8">
        <w:rPr>
          <w:sz w:val="28"/>
          <w:szCs w:val="28"/>
        </w:rPr>
        <w:t xml:space="preserve">. </w:t>
      </w:r>
      <w:r>
        <w:rPr>
          <w:sz w:val="28"/>
          <w:szCs w:val="28"/>
        </w:rPr>
        <w:t>Отже, мі</w:t>
      </w:r>
      <w:r w:rsidRPr="000A2EA8">
        <w:rPr>
          <w:sz w:val="28"/>
          <w:szCs w:val="28"/>
        </w:rPr>
        <w:t>ра Хартл</w:t>
      </w:r>
      <w:r>
        <w:rPr>
          <w:sz w:val="28"/>
          <w:szCs w:val="28"/>
        </w:rPr>
        <w:t>і</w:t>
      </w:r>
      <w:r w:rsidRPr="000A2EA8">
        <w:rPr>
          <w:sz w:val="28"/>
          <w:szCs w:val="28"/>
        </w:rPr>
        <w:t xml:space="preserve"> не </w:t>
      </w:r>
      <w:r>
        <w:rPr>
          <w:sz w:val="28"/>
          <w:szCs w:val="28"/>
        </w:rPr>
        <w:t>враховує цього</w:t>
      </w:r>
      <w:r w:rsidRPr="000A2EA8">
        <w:rPr>
          <w:sz w:val="28"/>
          <w:szCs w:val="28"/>
        </w:rPr>
        <w:t>.</w:t>
      </w:r>
    </w:p>
    <w:p w:rsidR="007C29D4" w:rsidRDefault="007C29D4" w:rsidP="007C29D4">
      <w:pPr>
        <w:pStyle w:val="af1"/>
        <w:spacing w:before="0" w:beforeAutospacing="0" w:after="0" w:afterAutospacing="0"/>
        <w:ind w:firstLine="724"/>
        <w:jc w:val="both"/>
        <w:rPr>
          <w:sz w:val="28"/>
          <w:szCs w:val="28"/>
        </w:rPr>
      </w:pPr>
      <w:r>
        <w:rPr>
          <w:sz w:val="28"/>
          <w:szCs w:val="28"/>
        </w:rPr>
        <w:t>В частинному випадку, п</w:t>
      </w:r>
      <w:r w:rsidRPr="000A2EA8">
        <w:rPr>
          <w:sz w:val="28"/>
          <w:szCs w:val="28"/>
        </w:rPr>
        <w:t>ри р</w:t>
      </w:r>
      <w:r>
        <w:rPr>
          <w:sz w:val="28"/>
          <w:szCs w:val="28"/>
        </w:rPr>
        <w:t>і</w:t>
      </w:r>
      <w:r w:rsidRPr="000A2EA8">
        <w:rPr>
          <w:sz w:val="28"/>
          <w:szCs w:val="28"/>
        </w:rPr>
        <w:t>вно</w:t>
      </w:r>
      <w:r>
        <w:rPr>
          <w:sz w:val="28"/>
          <w:szCs w:val="28"/>
        </w:rPr>
        <w:t>ймовірності</w:t>
      </w:r>
      <w:r w:rsidRPr="000A2EA8">
        <w:rPr>
          <w:sz w:val="28"/>
          <w:szCs w:val="28"/>
        </w:rPr>
        <w:t xml:space="preserve"> символ</w:t>
      </w:r>
      <w:r>
        <w:rPr>
          <w:sz w:val="28"/>
          <w:szCs w:val="28"/>
        </w:rPr>
        <w:t>ів,</w:t>
      </w:r>
      <w:r w:rsidRPr="000A2EA8">
        <w:rPr>
          <w:sz w:val="28"/>
          <w:szCs w:val="28"/>
        </w:rPr>
        <w:t xml:space="preserve"> формула Шеннона </w:t>
      </w:r>
      <w:r>
        <w:rPr>
          <w:sz w:val="28"/>
          <w:szCs w:val="28"/>
        </w:rPr>
        <w:t>співпадає</w:t>
      </w:r>
      <w:r w:rsidRPr="000A2EA8">
        <w:rPr>
          <w:sz w:val="28"/>
          <w:szCs w:val="28"/>
        </w:rPr>
        <w:t xml:space="preserve"> </w:t>
      </w:r>
      <w:r>
        <w:rPr>
          <w:sz w:val="28"/>
          <w:szCs w:val="28"/>
        </w:rPr>
        <w:t>з</w:t>
      </w:r>
      <w:r w:rsidRPr="000A2EA8">
        <w:rPr>
          <w:sz w:val="28"/>
          <w:szCs w:val="28"/>
        </w:rPr>
        <w:t xml:space="preserve"> формул</w:t>
      </w:r>
      <w:r>
        <w:rPr>
          <w:sz w:val="28"/>
          <w:szCs w:val="28"/>
        </w:rPr>
        <w:t>ою</w:t>
      </w:r>
      <w:r w:rsidRPr="000A2EA8">
        <w:rPr>
          <w:sz w:val="28"/>
          <w:szCs w:val="28"/>
        </w:rPr>
        <w:t xml:space="preserve"> Хартл</w:t>
      </w:r>
      <w:r>
        <w:rPr>
          <w:sz w:val="28"/>
          <w:szCs w:val="28"/>
        </w:rPr>
        <w:t>і</w:t>
      </w:r>
      <w:r w:rsidRPr="000A2EA8">
        <w:rPr>
          <w:sz w:val="28"/>
          <w:szCs w:val="28"/>
        </w:rPr>
        <w:t>:</w:t>
      </w:r>
    </w:p>
    <w:p w:rsidR="007C29D4" w:rsidRPr="000A2EA8" w:rsidRDefault="007C29D4" w:rsidP="007C29D4">
      <w:pPr>
        <w:pStyle w:val="af1"/>
        <w:spacing w:before="0" w:beforeAutospacing="0" w:after="0" w:afterAutospacing="0"/>
        <w:jc w:val="center"/>
        <w:rPr>
          <w:sz w:val="28"/>
          <w:szCs w:val="28"/>
        </w:rPr>
      </w:pPr>
      <w:r w:rsidRPr="00905895">
        <w:rPr>
          <w:position w:val="-34"/>
          <w:sz w:val="28"/>
          <w:szCs w:val="28"/>
        </w:rPr>
        <w:object w:dxaOrig="5280" w:dyaOrig="820">
          <v:shape id="_x0000_i1144" type="#_x0000_t75" style="width:264pt;height:41.25pt" o:ole="">
            <v:imagedata r:id="rId216" o:title=""/>
          </v:shape>
          <o:OLEObject Type="Embed" ProgID="Equation.3" ShapeID="_x0000_i1144" DrawAspect="Content" ObjectID="_1449652241" r:id="rId217"/>
        </w:object>
      </w:r>
      <w:r>
        <w:rPr>
          <w:sz w:val="28"/>
          <w:szCs w:val="28"/>
        </w:rPr>
        <w:t>.</w:t>
      </w:r>
    </w:p>
    <w:p w:rsidR="007C29D4" w:rsidRDefault="007C29D4" w:rsidP="007C29D4">
      <w:pPr>
        <w:pStyle w:val="af1"/>
        <w:spacing w:before="0" w:beforeAutospacing="0" w:after="0" w:afterAutospacing="0"/>
        <w:ind w:firstLine="724"/>
        <w:jc w:val="both"/>
        <w:rPr>
          <w:sz w:val="28"/>
          <w:szCs w:val="28"/>
        </w:rPr>
      </w:pPr>
      <w:r w:rsidRPr="000A2EA8">
        <w:rPr>
          <w:sz w:val="28"/>
          <w:szCs w:val="28"/>
        </w:rPr>
        <w:t xml:space="preserve">Для </w:t>
      </w:r>
      <w:r>
        <w:rPr>
          <w:sz w:val="28"/>
          <w:szCs w:val="28"/>
        </w:rPr>
        <w:t>випадку</w:t>
      </w:r>
      <w:r w:rsidRPr="000A2EA8">
        <w:rPr>
          <w:sz w:val="28"/>
          <w:szCs w:val="28"/>
        </w:rPr>
        <w:t xml:space="preserve"> с монето</w:t>
      </w:r>
      <w:r>
        <w:rPr>
          <w:sz w:val="28"/>
          <w:szCs w:val="28"/>
        </w:rPr>
        <w:t>ю</w:t>
      </w:r>
      <w:r w:rsidRPr="000A2EA8">
        <w:rPr>
          <w:sz w:val="28"/>
          <w:szCs w:val="28"/>
        </w:rPr>
        <w:t>:</w:t>
      </w:r>
    </w:p>
    <w:p w:rsidR="007C29D4" w:rsidRPr="000A2EA8" w:rsidRDefault="007C29D4" w:rsidP="007C29D4">
      <w:pPr>
        <w:pStyle w:val="af1"/>
        <w:spacing w:before="0" w:beforeAutospacing="0" w:after="0" w:afterAutospacing="0"/>
        <w:jc w:val="center"/>
        <w:rPr>
          <w:sz w:val="28"/>
          <w:szCs w:val="28"/>
        </w:rPr>
      </w:pPr>
      <w:r w:rsidRPr="00EA5316">
        <w:rPr>
          <w:position w:val="-32"/>
          <w:sz w:val="28"/>
          <w:szCs w:val="28"/>
        </w:rPr>
        <w:object w:dxaOrig="3680" w:dyaOrig="780">
          <v:shape id="_x0000_i1145" type="#_x0000_t75" style="width:183.75pt;height:39pt" o:ole="">
            <v:imagedata r:id="rId218" o:title=""/>
          </v:shape>
          <o:OLEObject Type="Embed" ProgID="Equation.3" ShapeID="_x0000_i1145" DrawAspect="Content" ObjectID="_1449652242" r:id="rId219"/>
        </w:object>
      </w:r>
      <w:r>
        <w:rPr>
          <w:sz w:val="28"/>
          <w:szCs w:val="28"/>
        </w:rPr>
        <w:t>.</w:t>
      </w:r>
    </w:p>
    <w:p w:rsidR="007C29D4" w:rsidRDefault="007C29D4" w:rsidP="007C29D4">
      <w:pPr>
        <w:pStyle w:val="af1"/>
        <w:spacing w:before="0" w:beforeAutospacing="0" w:after="0" w:afterAutospacing="0"/>
        <w:ind w:firstLine="724"/>
        <w:jc w:val="both"/>
        <w:rPr>
          <w:sz w:val="28"/>
          <w:szCs w:val="28"/>
        </w:rPr>
      </w:pPr>
      <w:r w:rsidRPr="000A2EA8">
        <w:rPr>
          <w:sz w:val="28"/>
          <w:szCs w:val="28"/>
        </w:rPr>
        <w:t xml:space="preserve">Для </w:t>
      </w:r>
      <w:r>
        <w:rPr>
          <w:sz w:val="28"/>
          <w:szCs w:val="28"/>
        </w:rPr>
        <w:t>випадку</w:t>
      </w:r>
      <w:r w:rsidRPr="000A2EA8">
        <w:rPr>
          <w:sz w:val="28"/>
          <w:szCs w:val="28"/>
        </w:rPr>
        <w:t xml:space="preserve"> </w:t>
      </w:r>
      <w:r>
        <w:rPr>
          <w:sz w:val="28"/>
          <w:szCs w:val="28"/>
        </w:rPr>
        <w:t>з</w:t>
      </w:r>
      <w:r w:rsidRPr="000A2EA8">
        <w:rPr>
          <w:sz w:val="28"/>
          <w:szCs w:val="28"/>
        </w:rPr>
        <w:t xml:space="preserve"> кубиком:</w:t>
      </w:r>
    </w:p>
    <w:p w:rsidR="007C29D4" w:rsidRPr="000A2EA8" w:rsidRDefault="007C29D4" w:rsidP="007C29D4">
      <w:pPr>
        <w:pStyle w:val="af1"/>
        <w:spacing w:before="0" w:beforeAutospacing="0" w:after="0" w:afterAutospacing="0"/>
        <w:jc w:val="center"/>
        <w:rPr>
          <w:sz w:val="28"/>
          <w:szCs w:val="28"/>
        </w:rPr>
      </w:pPr>
      <w:r w:rsidRPr="00EA5316">
        <w:rPr>
          <w:position w:val="-32"/>
          <w:sz w:val="28"/>
          <w:szCs w:val="28"/>
        </w:rPr>
        <w:object w:dxaOrig="4160" w:dyaOrig="780">
          <v:shape id="_x0000_i1146" type="#_x0000_t75" style="width:207.75pt;height:39pt" o:ole="">
            <v:imagedata r:id="rId220" o:title=""/>
          </v:shape>
          <o:OLEObject Type="Embed" ProgID="Equation.3" ShapeID="_x0000_i1146" DrawAspect="Content" ObjectID="_1449652243" r:id="rId221"/>
        </w:object>
      </w:r>
      <w:r>
        <w:rPr>
          <w:sz w:val="28"/>
          <w:szCs w:val="28"/>
        </w:rPr>
        <w:t>.</w:t>
      </w:r>
    </w:p>
    <w:p w:rsidR="007C29D4" w:rsidRDefault="007C29D4" w:rsidP="007C29D4">
      <w:pPr>
        <w:pStyle w:val="af1"/>
        <w:spacing w:before="0" w:beforeAutospacing="0" w:after="0" w:afterAutospacing="0"/>
        <w:ind w:firstLine="724"/>
        <w:jc w:val="both"/>
        <w:rPr>
          <w:sz w:val="28"/>
          <w:szCs w:val="28"/>
        </w:rPr>
      </w:pPr>
      <w:r w:rsidRPr="000A2EA8">
        <w:rPr>
          <w:sz w:val="28"/>
          <w:szCs w:val="28"/>
        </w:rPr>
        <w:t>К</w:t>
      </w:r>
      <w:r>
        <w:rPr>
          <w:sz w:val="28"/>
          <w:szCs w:val="28"/>
        </w:rPr>
        <w:t>і</w:t>
      </w:r>
      <w:r w:rsidRPr="000A2EA8">
        <w:rPr>
          <w:sz w:val="28"/>
          <w:szCs w:val="28"/>
        </w:rPr>
        <w:t>л</w:t>
      </w:r>
      <w:r>
        <w:rPr>
          <w:sz w:val="28"/>
          <w:szCs w:val="28"/>
        </w:rPr>
        <w:t>ькість</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Pr>
          <w:sz w:val="28"/>
          <w:szCs w:val="28"/>
        </w:rPr>
        <w:t>що припадає</w:t>
      </w:r>
      <w:r w:rsidRPr="000A2EA8">
        <w:rPr>
          <w:sz w:val="28"/>
          <w:szCs w:val="28"/>
        </w:rPr>
        <w:t xml:space="preserve"> на один </w:t>
      </w:r>
      <w:r>
        <w:rPr>
          <w:sz w:val="28"/>
          <w:szCs w:val="28"/>
        </w:rPr>
        <w:t>е</w:t>
      </w:r>
      <w:r w:rsidRPr="000A2EA8">
        <w:rPr>
          <w:sz w:val="28"/>
          <w:szCs w:val="28"/>
        </w:rPr>
        <w:t xml:space="preserve">лемент </w:t>
      </w:r>
      <w:r>
        <w:rPr>
          <w:sz w:val="28"/>
          <w:szCs w:val="28"/>
        </w:rPr>
        <w:t>повідомлення</w:t>
      </w:r>
      <w:r w:rsidRPr="000A2EA8">
        <w:rPr>
          <w:sz w:val="28"/>
          <w:szCs w:val="28"/>
        </w:rPr>
        <w:t>, наз</w:t>
      </w:r>
      <w:r>
        <w:rPr>
          <w:sz w:val="28"/>
          <w:szCs w:val="28"/>
        </w:rPr>
        <w:t>и</w:t>
      </w:r>
      <w:r w:rsidRPr="000A2EA8">
        <w:rPr>
          <w:sz w:val="28"/>
          <w:szCs w:val="28"/>
        </w:rPr>
        <w:t>ва</w:t>
      </w:r>
      <w:r>
        <w:rPr>
          <w:sz w:val="28"/>
          <w:szCs w:val="28"/>
        </w:rPr>
        <w:t>є</w:t>
      </w:r>
      <w:r w:rsidRPr="000A2EA8">
        <w:rPr>
          <w:sz w:val="28"/>
          <w:szCs w:val="28"/>
        </w:rPr>
        <w:t>т</w:t>
      </w:r>
      <w:r>
        <w:rPr>
          <w:sz w:val="28"/>
          <w:szCs w:val="28"/>
        </w:rPr>
        <w:t>ь</w:t>
      </w:r>
      <w:r w:rsidRPr="000A2EA8">
        <w:rPr>
          <w:sz w:val="28"/>
          <w:szCs w:val="28"/>
        </w:rPr>
        <w:t xml:space="preserve">ся </w:t>
      </w:r>
      <w:r w:rsidRPr="00EA5316">
        <w:rPr>
          <w:bCs/>
          <w:i/>
          <w:sz w:val="28"/>
          <w:szCs w:val="28"/>
        </w:rPr>
        <w:t>питомою інформативністю</w:t>
      </w:r>
      <w:r w:rsidRPr="000A2EA8">
        <w:rPr>
          <w:sz w:val="28"/>
          <w:szCs w:val="28"/>
        </w:rPr>
        <w:t xml:space="preserve"> </w:t>
      </w:r>
      <w:r>
        <w:rPr>
          <w:sz w:val="28"/>
          <w:szCs w:val="28"/>
        </w:rPr>
        <w:t>або</w:t>
      </w:r>
      <w:r w:rsidRPr="000A2EA8">
        <w:rPr>
          <w:sz w:val="28"/>
          <w:szCs w:val="28"/>
        </w:rPr>
        <w:t xml:space="preserve"> </w:t>
      </w:r>
      <w:r w:rsidRPr="00EA5316">
        <w:rPr>
          <w:bCs/>
          <w:i/>
          <w:sz w:val="28"/>
          <w:szCs w:val="28"/>
        </w:rPr>
        <w:t>ентроп</w:t>
      </w:r>
      <w:r>
        <w:rPr>
          <w:bCs/>
          <w:i/>
          <w:sz w:val="28"/>
          <w:szCs w:val="28"/>
        </w:rPr>
        <w:t>і</w:t>
      </w:r>
      <w:r w:rsidRPr="00EA5316">
        <w:rPr>
          <w:bCs/>
          <w:i/>
          <w:sz w:val="28"/>
          <w:szCs w:val="28"/>
        </w:rPr>
        <w:t>єю</w:t>
      </w:r>
      <w:r w:rsidRPr="000A2EA8">
        <w:rPr>
          <w:sz w:val="28"/>
          <w:szCs w:val="28"/>
        </w:rPr>
        <w:t>.</w:t>
      </w:r>
    </w:p>
    <w:p w:rsidR="007C29D4" w:rsidRPr="000A2EA8" w:rsidRDefault="007C29D4" w:rsidP="007C29D4">
      <w:pPr>
        <w:pStyle w:val="af1"/>
        <w:spacing w:before="0" w:beforeAutospacing="0" w:after="0" w:afterAutospacing="0"/>
        <w:ind w:firstLine="724"/>
        <w:jc w:val="right"/>
        <w:rPr>
          <w:sz w:val="28"/>
          <w:szCs w:val="28"/>
        </w:rPr>
      </w:pPr>
      <w:r w:rsidRPr="00905895">
        <w:rPr>
          <w:position w:val="-34"/>
          <w:sz w:val="28"/>
          <w:szCs w:val="28"/>
        </w:rPr>
        <w:object w:dxaOrig="4220" w:dyaOrig="820">
          <v:shape id="_x0000_i1147" type="#_x0000_t75" style="width:210.75pt;height:41.25pt" o:ole="">
            <v:imagedata r:id="rId222" o:title=""/>
          </v:shape>
          <o:OLEObject Type="Embed" ProgID="Equation.3" ShapeID="_x0000_i1147" DrawAspect="Content" ObjectID="_1449652244" r:id="rId223"/>
        </w:object>
      </w:r>
      <w:r w:rsidRPr="000A2EA8">
        <w:rPr>
          <w:sz w:val="28"/>
          <w:szCs w:val="28"/>
        </w:rPr>
        <w:t xml:space="preserve">. </w:t>
      </w:r>
      <w:r>
        <w:rPr>
          <w:sz w:val="28"/>
          <w:szCs w:val="28"/>
        </w:rPr>
        <w:t xml:space="preserve">                             </w:t>
      </w:r>
      <w:r w:rsidRPr="000A2EA8">
        <w:rPr>
          <w:sz w:val="28"/>
          <w:szCs w:val="28"/>
        </w:rPr>
        <w:t>(</w:t>
      </w:r>
      <w:r>
        <w:rPr>
          <w:sz w:val="28"/>
          <w:szCs w:val="28"/>
          <w:highlight w:val="yellow"/>
        </w:rPr>
        <w:t>2</w:t>
      </w:r>
      <w:r w:rsidRPr="00EA5316">
        <w:rPr>
          <w:sz w:val="28"/>
          <w:szCs w:val="28"/>
          <w:highlight w:val="yellow"/>
        </w:rPr>
        <w:t>.6</w:t>
      </w:r>
      <w:r w:rsidRPr="000A2EA8">
        <w:rPr>
          <w:sz w:val="28"/>
          <w:szCs w:val="28"/>
        </w:rPr>
        <w:t>)</w:t>
      </w:r>
    </w:p>
    <w:p w:rsidR="007C29D4" w:rsidRPr="002449FD" w:rsidRDefault="007C29D4" w:rsidP="007C29D4">
      <w:pPr>
        <w:autoSpaceDE w:val="0"/>
        <w:autoSpaceDN w:val="0"/>
        <w:adjustRightInd w:val="0"/>
        <w:ind w:firstLine="709"/>
        <w:jc w:val="both"/>
        <w:rPr>
          <w:sz w:val="28"/>
          <w:szCs w:val="28"/>
        </w:rPr>
      </w:pPr>
      <w:r w:rsidRPr="002449FD">
        <w:rPr>
          <w:sz w:val="28"/>
          <w:szCs w:val="28"/>
        </w:rPr>
        <w:t xml:space="preserve">Фізичний зміст ентропії </w:t>
      </w:r>
      <w:r>
        <w:rPr>
          <w:sz w:val="28"/>
          <w:szCs w:val="28"/>
        </w:rPr>
        <w:t>–</w:t>
      </w:r>
      <w:r w:rsidRPr="002449FD">
        <w:rPr>
          <w:sz w:val="28"/>
          <w:szCs w:val="28"/>
        </w:rPr>
        <w:t xml:space="preserve"> це середньостатистична міра невизначеності знань одержувача інформації щодо стану спостережуваного об'єкта.</w:t>
      </w:r>
    </w:p>
    <w:p w:rsidR="007C29D4" w:rsidRPr="000A2EA8" w:rsidRDefault="007C29D4" w:rsidP="007C29D4">
      <w:pPr>
        <w:pStyle w:val="af1"/>
        <w:spacing w:before="0" w:beforeAutospacing="0" w:after="0" w:afterAutospacing="0"/>
        <w:ind w:firstLine="724"/>
        <w:jc w:val="both"/>
        <w:rPr>
          <w:sz w:val="28"/>
          <w:szCs w:val="28"/>
        </w:rPr>
      </w:pPr>
      <w:r w:rsidRPr="000A2EA8">
        <w:rPr>
          <w:sz w:val="28"/>
          <w:szCs w:val="28"/>
        </w:rPr>
        <w:t>К</w:t>
      </w:r>
      <w:r>
        <w:rPr>
          <w:sz w:val="28"/>
          <w:szCs w:val="28"/>
        </w:rPr>
        <w:t>і</w:t>
      </w:r>
      <w:r w:rsidRPr="000A2EA8">
        <w:rPr>
          <w:sz w:val="28"/>
          <w:szCs w:val="28"/>
        </w:rPr>
        <w:t>л</w:t>
      </w:r>
      <w:r>
        <w:rPr>
          <w:sz w:val="28"/>
          <w:szCs w:val="28"/>
        </w:rPr>
        <w:t>ькість</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Pr>
          <w:sz w:val="28"/>
          <w:szCs w:val="28"/>
        </w:rPr>
        <w:t>та</w:t>
      </w:r>
      <w:r w:rsidRPr="000A2EA8">
        <w:rPr>
          <w:sz w:val="28"/>
          <w:szCs w:val="28"/>
        </w:rPr>
        <w:t xml:space="preserve"> </w:t>
      </w:r>
      <w:r>
        <w:rPr>
          <w:sz w:val="28"/>
          <w:szCs w:val="28"/>
        </w:rPr>
        <w:t>е</w:t>
      </w:r>
      <w:r w:rsidRPr="000A2EA8">
        <w:rPr>
          <w:sz w:val="28"/>
          <w:szCs w:val="28"/>
        </w:rPr>
        <w:t>нтроп</w:t>
      </w:r>
      <w:r>
        <w:rPr>
          <w:sz w:val="28"/>
          <w:szCs w:val="28"/>
        </w:rPr>
        <w:t>і</w:t>
      </w:r>
      <w:r w:rsidRPr="000A2EA8">
        <w:rPr>
          <w:sz w:val="28"/>
          <w:szCs w:val="28"/>
        </w:rPr>
        <w:t xml:space="preserve">я </w:t>
      </w:r>
      <w:r>
        <w:rPr>
          <w:sz w:val="28"/>
          <w:szCs w:val="28"/>
        </w:rPr>
        <w:t>є</w:t>
      </w:r>
      <w:r w:rsidRPr="000A2EA8">
        <w:rPr>
          <w:sz w:val="28"/>
          <w:szCs w:val="28"/>
        </w:rPr>
        <w:t xml:space="preserve"> логарифм</w:t>
      </w:r>
      <w:r>
        <w:rPr>
          <w:sz w:val="28"/>
          <w:szCs w:val="28"/>
        </w:rPr>
        <w:t>і</w:t>
      </w:r>
      <w:r w:rsidRPr="000A2EA8">
        <w:rPr>
          <w:sz w:val="28"/>
          <w:szCs w:val="28"/>
        </w:rPr>
        <w:t>ч</w:t>
      </w:r>
      <w:r>
        <w:rPr>
          <w:sz w:val="28"/>
          <w:szCs w:val="28"/>
        </w:rPr>
        <w:t>н</w:t>
      </w:r>
      <w:r w:rsidRPr="000A2EA8">
        <w:rPr>
          <w:sz w:val="28"/>
          <w:szCs w:val="28"/>
        </w:rPr>
        <w:t>ими м</w:t>
      </w:r>
      <w:r>
        <w:rPr>
          <w:sz w:val="28"/>
          <w:szCs w:val="28"/>
        </w:rPr>
        <w:t>і</w:t>
      </w:r>
      <w:r w:rsidRPr="000A2EA8">
        <w:rPr>
          <w:sz w:val="28"/>
          <w:szCs w:val="28"/>
        </w:rPr>
        <w:t xml:space="preserve">рами </w:t>
      </w:r>
      <w:r>
        <w:rPr>
          <w:sz w:val="28"/>
          <w:szCs w:val="28"/>
        </w:rPr>
        <w:t>та</w:t>
      </w:r>
      <w:r w:rsidRPr="000A2EA8">
        <w:rPr>
          <w:sz w:val="28"/>
          <w:szCs w:val="28"/>
        </w:rPr>
        <w:t xml:space="preserve"> </w:t>
      </w:r>
      <w:r>
        <w:rPr>
          <w:sz w:val="28"/>
          <w:szCs w:val="28"/>
        </w:rPr>
        <w:t>вимірюються</w:t>
      </w:r>
      <w:r w:rsidRPr="000A2EA8">
        <w:rPr>
          <w:sz w:val="28"/>
          <w:szCs w:val="28"/>
        </w:rPr>
        <w:t xml:space="preserve"> в одних </w:t>
      </w:r>
      <w:r>
        <w:rPr>
          <w:sz w:val="28"/>
          <w:szCs w:val="28"/>
        </w:rPr>
        <w:t>й</w:t>
      </w:r>
      <w:r w:rsidRPr="000A2EA8">
        <w:rPr>
          <w:sz w:val="28"/>
          <w:szCs w:val="28"/>
        </w:rPr>
        <w:t xml:space="preserve"> т</w:t>
      </w:r>
      <w:r>
        <w:rPr>
          <w:sz w:val="28"/>
          <w:szCs w:val="28"/>
        </w:rPr>
        <w:t>и</w:t>
      </w:r>
      <w:r w:rsidRPr="000A2EA8">
        <w:rPr>
          <w:sz w:val="28"/>
          <w:szCs w:val="28"/>
        </w:rPr>
        <w:t xml:space="preserve">х </w:t>
      </w:r>
      <w:r>
        <w:rPr>
          <w:sz w:val="28"/>
          <w:szCs w:val="28"/>
        </w:rPr>
        <w:t>самих</w:t>
      </w:r>
      <w:r w:rsidRPr="000A2EA8">
        <w:rPr>
          <w:sz w:val="28"/>
          <w:szCs w:val="28"/>
        </w:rPr>
        <w:t xml:space="preserve"> </w:t>
      </w:r>
      <w:r>
        <w:rPr>
          <w:sz w:val="28"/>
          <w:szCs w:val="28"/>
        </w:rPr>
        <w:t>о</w:t>
      </w:r>
      <w:r w:rsidRPr="000A2EA8">
        <w:rPr>
          <w:sz w:val="28"/>
          <w:szCs w:val="28"/>
        </w:rPr>
        <w:t>диниц</w:t>
      </w:r>
      <w:r>
        <w:rPr>
          <w:sz w:val="28"/>
          <w:szCs w:val="28"/>
        </w:rPr>
        <w:t>я</w:t>
      </w:r>
      <w:r w:rsidRPr="000A2EA8">
        <w:rPr>
          <w:sz w:val="28"/>
          <w:szCs w:val="28"/>
        </w:rPr>
        <w:t xml:space="preserve">х. Основа логарифма </w:t>
      </w:r>
      <w:r>
        <w:rPr>
          <w:sz w:val="28"/>
          <w:szCs w:val="28"/>
        </w:rPr>
        <w:t>визначає</w:t>
      </w:r>
      <w:r w:rsidRPr="000A2EA8">
        <w:rPr>
          <w:sz w:val="28"/>
          <w:szCs w:val="28"/>
        </w:rPr>
        <w:t xml:space="preserve"> </w:t>
      </w:r>
      <w:r>
        <w:rPr>
          <w:sz w:val="28"/>
          <w:szCs w:val="28"/>
        </w:rPr>
        <w:t>о</w:t>
      </w:r>
      <w:r w:rsidRPr="000A2EA8">
        <w:rPr>
          <w:sz w:val="28"/>
          <w:szCs w:val="28"/>
        </w:rPr>
        <w:t>диниц</w:t>
      </w:r>
      <w:r>
        <w:rPr>
          <w:sz w:val="28"/>
          <w:szCs w:val="28"/>
        </w:rPr>
        <w:t>ю</w:t>
      </w:r>
      <w:r w:rsidRPr="000A2EA8">
        <w:rPr>
          <w:sz w:val="28"/>
          <w:szCs w:val="28"/>
        </w:rPr>
        <w:t xml:space="preserve"> </w:t>
      </w:r>
      <w:r>
        <w:rPr>
          <w:sz w:val="28"/>
          <w:szCs w:val="28"/>
        </w:rPr>
        <w:t>виміру кількості</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Pr>
          <w:sz w:val="28"/>
          <w:szCs w:val="28"/>
        </w:rPr>
        <w:t>та</w:t>
      </w:r>
      <w:r w:rsidRPr="000A2EA8">
        <w:rPr>
          <w:sz w:val="28"/>
          <w:szCs w:val="28"/>
        </w:rPr>
        <w:t xml:space="preserve"> </w:t>
      </w:r>
      <w:r>
        <w:rPr>
          <w:sz w:val="28"/>
          <w:szCs w:val="28"/>
        </w:rPr>
        <w:t>е</w:t>
      </w:r>
      <w:r w:rsidRPr="000A2EA8">
        <w:rPr>
          <w:sz w:val="28"/>
          <w:szCs w:val="28"/>
        </w:rPr>
        <w:t>нтроп</w:t>
      </w:r>
      <w:r>
        <w:rPr>
          <w:sz w:val="28"/>
          <w:szCs w:val="28"/>
        </w:rPr>
        <w:t>ії</w:t>
      </w:r>
      <w:r w:rsidRPr="000A2EA8">
        <w:rPr>
          <w:sz w:val="28"/>
          <w:szCs w:val="28"/>
        </w:rPr>
        <w:t>. Дв</w:t>
      </w:r>
      <w:r>
        <w:rPr>
          <w:sz w:val="28"/>
          <w:szCs w:val="28"/>
        </w:rPr>
        <w:t>ійкова</w:t>
      </w:r>
      <w:r w:rsidRPr="000A2EA8">
        <w:rPr>
          <w:sz w:val="28"/>
          <w:szCs w:val="28"/>
        </w:rPr>
        <w:t xml:space="preserve"> </w:t>
      </w:r>
      <w:r>
        <w:rPr>
          <w:sz w:val="28"/>
          <w:szCs w:val="28"/>
        </w:rPr>
        <w:t>о</w:t>
      </w:r>
      <w:r w:rsidRPr="000A2EA8">
        <w:rPr>
          <w:sz w:val="28"/>
          <w:szCs w:val="28"/>
        </w:rPr>
        <w:t>диниц</w:t>
      </w:r>
      <w:r>
        <w:rPr>
          <w:sz w:val="28"/>
          <w:szCs w:val="28"/>
        </w:rPr>
        <w:t>я</w:t>
      </w:r>
      <w:r w:rsidRPr="000A2EA8">
        <w:rPr>
          <w:sz w:val="28"/>
          <w:szCs w:val="28"/>
        </w:rPr>
        <w:t xml:space="preserve"> </w:t>
      </w:r>
      <w:r>
        <w:rPr>
          <w:sz w:val="28"/>
          <w:szCs w:val="28"/>
        </w:rPr>
        <w:t>відповідає</w:t>
      </w:r>
      <w:r w:rsidRPr="000A2EA8">
        <w:rPr>
          <w:sz w:val="28"/>
          <w:szCs w:val="28"/>
        </w:rPr>
        <w:t xml:space="preserve"> основ</w:t>
      </w:r>
      <w:r>
        <w:rPr>
          <w:sz w:val="28"/>
          <w:szCs w:val="28"/>
        </w:rPr>
        <w:t>і</w:t>
      </w:r>
      <w:r w:rsidRPr="000A2EA8">
        <w:rPr>
          <w:sz w:val="28"/>
          <w:szCs w:val="28"/>
        </w:rPr>
        <w:t xml:space="preserve"> логарифма, </w:t>
      </w:r>
      <w:r>
        <w:rPr>
          <w:sz w:val="28"/>
          <w:szCs w:val="28"/>
        </w:rPr>
        <w:t>що до</w:t>
      </w:r>
      <w:r w:rsidRPr="000A2EA8">
        <w:rPr>
          <w:sz w:val="28"/>
          <w:szCs w:val="28"/>
        </w:rPr>
        <w:t>р</w:t>
      </w:r>
      <w:r>
        <w:rPr>
          <w:sz w:val="28"/>
          <w:szCs w:val="28"/>
        </w:rPr>
        <w:t>і</w:t>
      </w:r>
      <w:r w:rsidRPr="000A2EA8">
        <w:rPr>
          <w:sz w:val="28"/>
          <w:szCs w:val="28"/>
        </w:rPr>
        <w:t>вн</w:t>
      </w:r>
      <w:r>
        <w:rPr>
          <w:sz w:val="28"/>
          <w:szCs w:val="28"/>
        </w:rPr>
        <w:t>ює</w:t>
      </w:r>
      <w:r w:rsidRPr="000A2EA8">
        <w:rPr>
          <w:sz w:val="28"/>
          <w:szCs w:val="28"/>
        </w:rPr>
        <w:t xml:space="preserve"> дв</w:t>
      </w:r>
      <w:r>
        <w:rPr>
          <w:sz w:val="28"/>
          <w:szCs w:val="28"/>
        </w:rPr>
        <w:t>о</w:t>
      </w:r>
      <w:r w:rsidRPr="000A2EA8">
        <w:rPr>
          <w:sz w:val="28"/>
          <w:szCs w:val="28"/>
        </w:rPr>
        <w:t xml:space="preserve">м, </w:t>
      </w:r>
      <w:r>
        <w:rPr>
          <w:sz w:val="28"/>
          <w:szCs w:val="28"/>
        </w:rPr>
        <w:t>та</w:t>
      </w:r>
      <w:r w:rsidRPr="000A2EA8">
        <w:rPr>
          <w:sz w:val="28"/>
          <w:szCs w:val="28"/>
        </w:rPr>
        <w:t xml:space="preserve"> наз</w:t>
      </w:r>
      <w:r>
        <w:rPr>
          <w:sz w:val="28"/>
          <w:szCs w:val="28"/>
        </w:rPr>
        <w:t>и</w:t>
      </w:r>
      <w:r w:rsidRPr="000A2EA8">
        <w:rPr>
          <w:sz w:val="28"/>
          <w:szCs w:val="28"/>
        </w:rPr>
        <w:t>ва</w:t>
      </w:r>
      <w:r>
        <w:rPr>
          <w:sz w:val="28"/>
          <w:szCs w:val="28"/>
        </w:rPr>
        <w:t>є</w:t>
      </w:r>
      <w:r w:rsidRPr="000A2EA8">
        <w:rPr>
          <w:sz w:val="28"/>
          <w:szCs w:val="28"/>
        </w:rPr>
        <w:t>т</w:t>
      </w:r>
      <w:r>
        <w:rPr>
          <w:sz w:val="28"/>
          <w:szCs w:val="28"/>
        </w:rPr>
        <w:t>ь</w:t>
      </w:r>
      <w:r w:rsidRPr="000A2EA8">
        <w:rPr>
          <w:sz w:val="28"/>
          <w:szCs w:val="28"/>
        </w:rPr>
        <w:t xml:space="preserve">ся </w:t>
      </w:r>
      <w:r w:rsidRPr="00B45B22">
        <w:rPr>
          <w:i/>
          <w:sz w:val="28"/>
          <w:szCs w:val="28"/>
        </w:rPr>
        <w:t>бітом</w:t>
      </w:r>
      <w:r w:rsidRPr="000A2EA8">
        <w:rPr>
          <w:sz w:val="28"/>
          <w:szCs w:val="28"/>
        </w:rPr>
        <w:t>. Один б</w:t>
      </w:r>
      <w:r>
        <w:rPr>
          <w:sz w:val="28"/>
          <w:szCs w:val="28"/>
        </w:rPr>
        <w:t>і</w:t>
      </w:r>
      <w:r w:rsidRPr="000A2EA8">
        <w:rPr>
          <w:sz w:val="28"/>
          <w:szCs w:val="28"/>
        </w:rPr>
        <w:t>т</w:t>
      </w:r>
      <w:r>
        <w:rPr>
          <w:sz w:val="28"/>
          <w:szCs w:val="28"/>
        </w:rPr>
        <w:t xml:space="preserve"> – це</w:t>
      </w:r>
      <w:r w:rsidRPr="000A2EA8">
        <w:rPr>
          <w:sz w:val="28"/>
          <w:szCs w:val="28"/>
        </w:rPr>
        <w:t xml:space="preserve"> к</w:t>
      </w:r>
      <w:r>
        <w:rPr>
          <w:sz w:val="28"/>
          <w:szCs w:val="28"/>
        </w:rPr>
        <w:t>ількість</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w:t>
      </w:r>
      <w:r>
        <w:rPr>
          <w:sz w:val="28"/>
          <w:szCs w:val="28"/>
        </w:rPr>
        <w:t>у</w:t>
      </w:r>
      <w:r w:rsidRPr="000A2EA8">
        <w:rPr>
          <w:sz w:val="28"/>
          <w:szCs w:val="28"/>
        </w:rPr>
        <w:t xml:space="preserve"> </w:t>
      </w:r>
      <w:r>
        <w:rPr>
          <w:sz w:val="28"/>
          <w:szCs w:val="28"/>
        </w:rPr>
        <w:t>повідомленні</w:t>
      </w:r>
      <w:r w:rsidRPr="000A2EA8">
        <w:rPr>
          <w:sz w:val="28"/>
          <w:szCs w:val="28"/>
        </w:rPr>
        <w:t xml:space="preserve"> в одном</w:t>
      </w:r>
      <w:r>
        <w:rPr>
          <w:sz w:val="28"/>
          <w:szCs w:val="28"/>
        </w:rPr>
        <w:t xml:space="preserve">у </w:t>
      </w:r>
      <w:r w:rsidRPr="000A2EA8">
        <w:rPr>
          <w:sz w:val="28"/>
          <w:szCs w:val="28"/>
        </w:rPr>
        <w:t>з дв</w:t>
      </w:r>
      <w:r>
        <w:rPr>
          <w:sz w:val="28"/>
          <w:szCs w:val="28"/>
        </w:rPr>
        <w:t>о</w:t>
      </w:r>
      <w:r w:rsidRPr="000A2EA8">
        <w:rPr>
          <w:sz w:val="28"/>
          <w:szCs w:val="28"/>
        </w:rPr>
        <w:t>х р</w:t>
      </w:r>
      <w:r>
        <w:rPr>
          <w:sz w:val="28"/>
          <w:szCs w:val="28"/>
        </w:rPr>
        <w:t>і</w:t>
      </w:r>
      <w:r w:rsidRPr="000A2EA8">
        <w:rPr>
          <w:sz w:val="28"/>
          <w:szCs w:val="28"/>
        </w:rPr>
        <w:t>вно</w:t>
      </w:r>
      <w:r>
        <w:rPr>
          <w:sz w:val="28"/>
          <w:szCs w:val="28"/>
        </w:rPr>
        <w:t>ймовірнісни</w:t>
      </w:r>
      <w:r w:rsidRPr="000A2EA8">
        <w:rPr>
          <w:sz w:val="28"/>
          <w:szCs w:val="28"/>
        </w:rPr>
        <w:t xml:space="preserve">х </w:t>
      </w:r>
      <w:r>
        <w:rPr>
          <w:sz w:val="28"/>
          <w:szCs w:val="28"/>
        </w:rPr>
        <w:t>результаті</w:t>
      </w:r>
      <w:r w:rsidRPr="000A2EA8">
        <w:rPr>
          <w:sz w:val="28"/>
          <w:szCs w:val="28"/>
        </w:rPr>
        <w:t xml:space="preserve">в </w:t>
      </w:r>
      <w:r>
        <w:rPr>
          <w:sz w:val="28"/>
          <w:szCs w:val="28"/>
        </w:rPr>
        <w:t>деякого досліду</w:t>
      </w:r>
      <w:r w:rsidRPr="000A2EA8">
        <w:rPr>
          <w:sz w:val="28"/>
          <w:szCs w:val="28"/>
        </w:rPr>
        <w:t>.</w:t>
      </w:r>
    </w:p>
    <w:p w:rsidR="007C29D4" w:rsidRPr="00CF6862" w:rsidRDefault="007C29D4" w:rsidP="007C29D4">
      <w:pPr>
        <w:autoSpaceDE w:val="0"/>
        <w:autoSpaceDN w:val="0"/>
        <w:adjustRightInd w:val="0"/>
        <w:ind w:firstLine="709"/>
        <w:jc w:val="both"/>
        <w:rPr>
          <w:sz w:val="28"/>
          <w:szCs w:val="28"/>
        </w:rPr>
      </w:pPr>
      <w:r w:rsidRPr="00CF6862">
        <w:rPr>
          <w:sz w:val="28"/>
          <w:szCs w:val="28"/>
        </w:rPr>
        <w:t xml:space="preserve">Ентропія як кількісна міра інформаційності джерела має такі </w:t>
      </w:r>
      <w:r w:rsidRPr="00CF6862">
        <w:rPr>
          <w:i/>
          <w:sz w:val="28"/>
          <w:szCs w:val="28"/>
        </w:rPr>
        <w:t>властивості</w:t>
      </w:r>
      <w:r w:rsidRPr="00CF6862">
        <w:rPr>
          <w:sz w:val="28"/>
          <w:szCs w:val="28"/>
        </w:rPr>
        <w:t>:</w:t>
      </w:r>
    </w:p>
    <w:p w:rsidR="007C29D4" w:rsidRPr="00CF6862" w:rsidRDefault="007C29D4" w:rsidP="007C29D4">
      <w:pPr>
        <w:autoSpaceDE w:val="0"/>
        <w:autoSpaceDN w:val="0"/>
        <w:adjustRightInd w:val="0"/>
        <w:spacing w:before="60"/>
        <w:ind w:firstLine="709"/>
        <w:jc w:val="both"/>
        <w:rPr>
          <w:sz w:val="28"/>
          <w:szCs w:val="28"/>
        </w:rPr>
      </w:pPr>
      <w:r w:rsidRPr="00CF6862">
        <w:rPr>
          <w:sz w:val="28"/>
          <w:szCs w:val="28"/>
        </w:rPr>
        <w:t>1)</w:t>
      </w:r>
      <w:r w:rsidRPr="00CF6862">
        <w:rPr>
          <w:sz w:val="28"/>
          <w:szCs w:val="28"/>
        </w:rPr>
        <w:tab/>
        <w:t>ентропія дорівнює нулю, якщо хоча б одне з повідомлень достовірне;</w:t>
      </w:r>
    </w:p>
    <w:p w:rsidR="007C29D4" w:rsidRPr="00CF6862" w:rsidRDefault="007C29D4" w:rsidP="007C29D4">
      <w:pPr>
        <w:autoSpaceDE w:val="0"/>
        <w:autoSpaceDN w:val="0"/>
        <w:adjustRightInd w:val="0"/>
        <w:spacing w:before="60"/>
        <w:ind w:firstLine="709"/>
        <w:jc w:val="both"/>
        <w:rPr>
          <w:sz w:val="28"/>
          <w:szCs w:val="28"/>
        </w:rPr>
      </w:pPr>
      <w:r w:rsidRPr="00CF6862">
        <w:rPr>
          <w:sz w:val="28"/>
          <w:szCs w:val="28"/>
        </w:rPr>
        <w:t>2)</w:t>
      </w:r>
      <w:r w:rsidRPr="00CF6862">
        <w:rPr>
          <w:sz w:val="28"/>
          <w:szCs w:val="28"/>
        </w:rPr>
        <w:tab/>
        <w:t xml:space="preserve">ентропія завжди більша або дорівнює нулю, є величиною дійсною </w:t>
      </w:r>
      <w:r>
        <w:rPr>
          <w:sz w:val="28"/>
          <w:szCs w:val="28"/>
        </w:rPr>
        <w:t>та</w:t>
      </w:r>
      <w:r w:rsidRPr="00CF6862">
        <w:rPr>
          <w:sz w:val="28"/>
          <w:szCs w:val="28"/>
        </w:rPr>
        <w:t xml:space="preserve"> обмеженою;</w:t>
      </w:r>
    </w:p>
    <w:p w:rsidR="007C29D4" w:rsidRPr="00CF6862" w:rsidRDefault="007C29D4" w:rsidP="007C29D4">
      <w:pPr>
        <w:autoSpaceDE w:val="0"/>
        <w:autoSpaceDN w:val="0"/>
        <w:adjustRightInd w:val="0"/>
        <w:spacing w:before="60"/>
        <w:ind w:firstLine="709"/>
        <w:jc w:val="both"/>
        <w:rPr>
          <w:sz w:val="28"/>
          <w:szCs w:val="28"/>
        </w:rPr>
      </w:pPr>
      <w:r w:rsidRPr="00CF6862">
        <w:rPr>
          <w:sz w:val="28"/>
          <w:szCs w:val="28"/>
        </w:rPr>
        <w:t>3)</w:t>
      </w:r>
      <w:r w:rsidRPr="00CF6862">
        <w:rPr>
          <w:sz w:val="28"/>
          <w:szCs w:val="28"/>
        </w:rPr>
        <w:tab/>
        <w:t>ентропія джерела з двома альтернативними подіями може змінюватися від 0 до 1;</w:t>
      </w:r>
    </w:p>
    <w:p w:rsidR="007C29D4" w:rsidRPr="00CF6862" w:rsidRDefault="007C29D4" w:rsidP="007C29D4">
      <w:pPr>
        <w:autoSpaceDE w:val="0"/>
        <w:autoSpaceDN w:val="0"/>
        <w:adjustRightInd w:val="0"/>
        <w:spacing w:before="60"/>
        <w:ind w:firstLine="709"/>
        <w:jc w:val="both"/>
        <w:rPr>
          <w:sz w:val="28"/>
          <w:szCs w:val="28"/>
        </w:rPr>
      </w:pPr>
      <w:r w:rsidRPr="00CF6862">
        <w:rPr>
          <w:sz w:val="28"/>
          <w:szCs w:val="28"/>
        </w:rPr>
        <w:t>4)</w:t>
      </w:r>
      <w:r w:rsidRPr="00CF6862">
        <w:rPr>
          <w:sz w:val="28"/>
          <w:szCs w:val="28"/>
        </w:rPr>
        <w:tab/>
        <w:t xml:space="preserve">ентропія </w:t>
      </w:r>
      <w:r>
        <w:rPr>
          <w:sz w:val="28"/>
          <w:szCs w:val="28"/>
        </w:rPr>
        <w:t>–</w:t>
      </w:r>
      <w:r w:rsidRPr="00CF6862">
        <w:rPr>
          <w:sz w:val="28"/>
          <w:szCs w:val="28"/>
        </w:rPr>
        <w:t xml:space="preserve"> величина адитивна: ентропія джерела, повідомлення якого складаються з повідомлень декількох статистично незалежних джерел, дорівнює сумі ентропій цих джерел;</w:t>
      </w:r>
    </w:p>
    <w:p w:rsidR="007C29D4" w:rsidRPr="00CF6862" w:rsidRDefault="007C29D4" w:rsidP="007C29D4">
      <w:pPr>
        <w:autoSpaceDE w:val="0"/>
        <w:autoSpaceDN w:val="0"/>
        <w:adjustRightInd w:val="0"/>
        <w:ind w:firstLine="709"/>
        <w:jc w:val="both"/>
        <w:rPr>
          <w:sz w:val="28"/>
          <w:szCs w:val="28"/>
        </w:rPr>
      </w:pPr>
      <w:r w:rsidRPr="00CF6862">
        <w:rPr>
          <w:sz w:val="28"/>
          <w:szCs w:val="28"/>
        </w:rPr>
        <w:t>5)</w:t>
      </w:r>
      <w:r w:rsidRPr="00CF6862">
        <w:rPr>
          <w:sz w:val="28"/>
          <w:szCs w:val="28"/>
        </w:rPr>
        <w:tab/>
        <w:t xml:space="preserve">ентропія максимальна, якщо всі повідомлення мають однакову імовірність. </w:t>
      </w:r>
    </w:p>
    <w:p w:rsidR="007C29D4" w:rsidRPr="00CF6862" w:rsidRDefault="007C29D4" w:rsidP="007C29D4">
      <w:pPr>
        <w:autoSpaceDE w:val="0"/>
        <w:autoSpaceDN w:val="0"/>
        <w:adjustRightInd w:val="0"/>
        <w:ind w:firstLine="709"/>
        <w:jc w:val="both"/>
        <w:rPr>
          <w:sz w:val="28"/>
          <w:szCs w:val="28"/>
        </w:rPr>
      </w:pPr>
      <w:r w:rsidRPr="00CF6862">
        <w:rPr>
          <w:sz w:val="28"/>
          <w:szCs w:val="28"/>
        </w:rPr>
        <w:t xml:space="preserve">При нерівноймовірних елементарних повідомленнях </w:t>
      </w:r>
      <w:r w:rsidRPr="00CF6862">
        <w:rPr>
          <w:i/>
          <w:sz w:val="28"/>
          <w:szCs w:val="28"/>
        </w:rPr>
        <w:t>x</w:t>
      </w:r>
      <w:r w:rsidRPr="00CF6862">
        <w:rPr>
          <w:i/>
          <w:sz w:val="28"/>
          <w:szCs w:val="28"/>
          <w:vertAlign w:val="subscript"/>
        </w:rPr>
        <w:t>i</w:t>
      </w:r>
      <w:r w:rsidRPr="00CF6862">
        <w:rPr>
          <w:sz w:val="28"/>
          <w:szCs w:val="28"/>
        </w:rPr>
        <w:t xml:space="preserve"> ентропія зменшується. У зв'язку з цим вводиться така міра джерела, як </w:t>
      </w:r>
      <w:r w:rsidRPr="00CF6862">
        <w:rPr>
          <w:i/>
          <w:sz w:val="28"/>
          <w:szCs w:val="28"/>
        </w:rPr>
        <w:t>статистична над</w:t>
      </w:r>
      <w:r>
        <w:rPr>
          <w:i/>
          <w:sz w:val="28"/>
          <w:szCs w:val="28"/>
        </w:rPr>
        <w:t>мірні</w:t>
      </w:r>
      <w:r w:rsidRPr="00CF6862">
        <w:rPr>
          <w:i/>
          <w:sz w:val="28"/>
          <w:szCs w:val="28"/>
        </w:rPr>
        <w:t>сть</w:t>
      </w:r>
    </w:p>
    <w:p w:rsidR="007C29D4" w:rsidRPr="00CF6862" w:rsidRDefault="007C29D4" w:rsidP="007C29D4">
      <w:pPr>
        <w:autoSpaceDE w:val="0"/>
        <w:autoSpaceDN w:val="0"/>
        <w:adjustRightInd w:val="0"/>
        <w:ind w:firstLine="709"/>
        <w:jc w:val="both"/>
        <w:rPr>
          <w:sz w:val="28"/>
          <w:szCs w:val="28"/>
        </w:rPr>
      </w:pPr>
    </w:p>
    <w:p w:rsidR="007C29D4" w:rsidRPr="00CF6862" w:rsidRDefault="007C29D4" w:rsidP="007C29D4">
      <w:pPr>
        <w:autoSpaceDE w:val="0"/>
        <w:autoSpaceDN w:val="0"/>
        <w:adjustRightInd w:val="0"/>
        <w:ind w:firstLine="709"/>
        <w:jc w:val="right"/>
        <w:rPr>
          <w:sz w:val="28"/>
          <w:szCs w:val="28"/>
        </w:rPr>
      </w:pPr>
      <w:r w:rsidRPr="00CF6862">
        <w:rPr>
          <w:position w:val="-34"/>
          <w:sz w:val="28"/>
          <w:szCs w:val="28"/>
        </w:rPr>
        <w:object w:dxaOrig="4180" w:dyaOrig="780">
          <v:shape id="_x0000_i1148" type="#_x0000_t75" style="width:209.25pt;height:39pt" o:ole="">
            <v:imagedata r:id="rId224" o:title=""/>
          </v:shape>
          <o:OLEObject Type="Embed" ProgID="Equation.3" ShapeID="_x0000_i1148" DrawAspect="Content" ObjectID="_1449652245" r:id="rId225"/>
        </w:object>
      </w:r>
      <w:r w:rsidRPr="00CF6862">
        <w:rPr>
          <w:sz w:val="28"/>
          <w:szCs w:val="28"/>
        </w:rPr>
        <w:t>,</w:t>
      </w:r>
      <w:r>
        <w:rPr>
          <w:sz w:val="28"/>
          <w:szCs w:val="28"/>
        </w:rPr>
        <w:t xml:space="preserve">                                </w:t>
      </w:r>
      <w:r w:rsidRPr="00CF6862">
        <w:rPr>
          <w:sz w:val="28"/>
          <w:szCs w:val="28"/>
        </w:rPr>
        <w:t>(</w:t>
      </w:r>
      <w:r w:rsidRPr="00A0532B">
        <w:rPr>
          <w:sz w:val="28"/>
          <w:szCs w:val="28"/>
          <w:highlight w:val="yellow"/>
        </w:rPr>
        <w:t>2.7</w:t>
      </w:r>
      <w:r w:rsidRPr="00CF6862">
        <w:rPr>
          <w:sz w:val="28"/>
          <w:szCs w:val="28"/>
        </w:rPr>
        <w:t>)</w:t>
      </w:r>
    </w:p>
    <w:p w:rsidR="007C29D4" w:rsidRPr="00CF6862" w:rsidRDefault="007C29D4" w:rsidP="007C29D4">
      <w:pPr>
        <w:autoSpaceDE w:val="0"/>
        <w:autoSpaceDN w:val="0"/>
        <w:adjustRightInd w:val="0"/>
        <w:ind w:firstLine="709"/>
        <w:jc w:val="both"/>
        <w:rPr>
          <w:sz w:val="28"/>
          <w:szCs w:val="28"/>
        </w:rPr>
      </w:pPr>
    </w:p>
    <w:p w:rsidR="007C29D4" w:rsidRPr="00CF6862" w:rsidRDefault="007C29D4" w:rsidP="007C29D4">
      <w:pPr>
        <w:autoSpaceDE w:val="0"/>
        <w:autoSpaceDN w:val="0"/>
        <w:adjustRightInd w:val="0"/>
        <w:jc w:val="both"/>
        <w:rPr>
          <w:sz w:val="28"/>
          <w:szCs w:val="28"/>
        </w:rPr>
      </w:pPr>
      <w:r w:rsidRPr="00CF6862">
        <w:rPr>
          <w:sz w:val="28"/>
          <w:szCs w:val="28"/>
        </w:rPr>
        <w:t xml:space="preserve">де </w:t>
      </w:r>
      <w:r w:rsidRPr="00CF6862">
        <w:rPr>
          <w:i/>
          <w:sz w:val="28"/>
          <w:szCs w:val="28"/>
        </w:rPr>
        <w:t>H</w:t>
      </w:r>
      <w:r w:rsidRPr="00CF6862">
        <w:rPr>
          <w:sz w:val="28"/>
          <w:szCs w:val="28"/>
        </w:rPr>
        <w:t>(</w:t>
      </w:r>
      <w:r w:rsidRPr="00CF6862">
        <w:rPr>
          <w:i/>
          <w:sz w:val="28"/>
          <w:szCs w:val="28"/>
        </w:rPr>
        <w:t>X</w:t>
      </w:r>
      <w:r w:rsidRPr="00CF6862">
        <w:rPr>
          <w:sz w:val="28"/>
          <w:szCs w:val="28"/>
        </w:rPr>
        <w:t xml:space="preserve">) </w:t>
      </w:r>
      <w:r>
        <w:rPr>
          <w:sz w:val="28"/>
          <w:szCs w:val="28"/>
        </w:rPr>
        <w:t>–</w:t>
      </w:r>
      <w:r w:rsidRPr="00CF6862">
        <w:rPr>
          <w:sz w:val="28"/>
          <w:szCs w:val="28"/>
        </w:rPr>
        <w:t xml:space="preserve"> ентропія джерела повідомлень; </w:t>
      </w:r>
      <w:r w:rsidRPr="00CF6862">
        <w:rPr>
          <w:i/>
          <w:sz w:val="28"/>
          <w:szCs w:val="28"/>
        </w:rPr>
        <w:t>H</w:t>
      </w:r>
      <w:r w:rsidRPr="00CF6862">
        <w:rPr>
          <w:sz w:val="28"/>
          <w:szCs w:val="28"/>
        </w:rPr>
        <w:t>(</w:t>
      </w:r>
      <w:r w:rsidRPr="00CF6862">
        <w:rPr>
          <w:i/>
          <w:sz w:val="28"/>
          <w:szCs w:val="28"/>
        </w:rPr>
        <w:t>X</w:t>
      </w:r>
      <w:r w:rsidRPr="00CF6862">
        <w:rPr>
          <w:sz w:val="28"/>
          <w:szCs w:val="28"/>
        </w:rPr>
        <w:t>)</w:t>
      </w:r>
      <w:r w:rsidRPr="00CF6862">
        <w:rPr>
          <w:i/>
          <w:sz w:val="28"/>
          <w:szCs w:val="28"/>
          <w:vertAlign w:val="subscript"/>
        </w:rPr>
        <w:t>max</w:t>
      </w:r>
      <w:r w:rsidRPr="00CF6862">
        <w:rPr>
          <w:sz w:val="28"/>
          <w:szCs w:val="28"/>
        </w:rPr>
        <w:t>=</w:t>
      </w:r>
      <w:r w:rsidRPr="00CF6862">
        <w:rPr>
          <w:i/>
          <w:sz w:val="28"/>
          <w:szCs w:val="28"/>
        </w:rPr>
        <w:t>log</w:t>
      </w:r>
      <w:r w:rsidRPr="00CF6862">
        <w:rPr>
          <w:sz w:val="28"/>
          <w:szCs w:val="28"/>
          <w:vertAlign w:val="subscript"/>
        </w:rPr>
        <w:t>2</w:t>
      </w:r>
      <w:r w:rsidRPr="00CF6862">
        <w:rPr>
          <w:i/>
          <w:sz w:val="28"/>
          <w:szCs w:val="28"/>
        </w:rPr>
        <w:t>k</w:t>
      </w:r>
      <w:r w:rsidRPr="00CF6862">
        <w:rPr>
          <w:sz w:val="28"/>
          <w:szCs w:val="28"/>
        </w:rPr>
        <w:t xml:space="preserve"> </w:t>
      </w:r>
      <w:r>
        <w:rPr>
          <w:sz w:val="28"/>
          <w:szCs w:val="28"/>
        </w:rPr>
        <w:t>–</w:t>
      </w:r>
      <w:r w:rsidRPr="00CF6862">
        <w:rPr>
          <w:sz w:val="28"/>
          <w:szCs w:val="28"/>
        </w:rPr>
        <w:t xml:space="preserve"> максимально досяжна ентропія даного джерела.</w:t>
      </w:r>
    </w:p>
    <w:p w:rsidR="007C29D4" w:rsidRPr="00CF6862" w:rsidRDefault="007C29D4" w:rsidP="007C29D4">
      <w:pPr>
        <w:autoSpaceDE w:val="0"/>
        <w:autoSpaceDN w:val="0"/>
        <w:adjustRightInd w:val="0"/>
        <w:ind w:firstLine="709"/>
        <w:jc w:val="both"/>
        <w:rPr>
          <w:sz w:val="28"/>
          <w:szCs w:val="28"/>
        </w:rPr>
      </w:pPr>
      <w:r w:rsidRPr="00CF6862">
        <w:rPr>
          <w:sz w:val="28"/>
          <w:szCs w:val="28"/>
        </w:rPr>
        <w:t>Над</w:t>
      </w:r>
      <w:r>
        <w:rPr>
          <w:sz w:val="28"/>
          <w:szCs w:val="28"/>
        </w:rPr>
        <w:t>мірн</w:t>
      </w:r>
      <w:r w:rsidRPr="00CF6862">
        <w:rPr>
          <w:sz w:val="28"/>
          <w:szCs w:val="28"/>
        </w:rPr>
        <w:t>ість джерела (</w:t>
      </w:r>
      <w:r w:rsidRPr="00A0532B">
        <w:rPr>
          <w:sz w:val="28"/>
          <w:szCs w:val="28"/>
          <w:highlight w:val="yellow"/>
        </w:rPr>
        <w:t>2.7</w:t>
      </w:r>
      <w:r w:rsidRPr="00CF6862">
        <w:rPr>
          <w:sz w:val="28"/>
          <w:szCs w:val="28"/>
        </w:rPr>
        <w:t xml:space="preserve">) свідчить про інформаційний резерв повідомлень, елементи яких нерівноймовірні. Вона показує, яка частка максимально можливої при заданому об'ємі алфавіту невизначеності (ентропії) не використовується джерелом. </w:t>
      </w:r>
    </w:p>
    <w:p w:rsidR="007C29D4" w:rsidRDefault="007C29D4" w:rsidP="007C29D4">
      <w:pPr>
        <w:pStyle w:val="24"/>
        <w:jc w:val="center"/>
      </w:pPr>
      <w:r>
        <w:t>Синтаксичні міри інформації</w:t>
      </w:r>
    </w:p>
    <w:p w:rsidR="007C29D4" w:rsidRDefault="007C29D4" w:rsidP="007C29D4">
      <w:pPr>
        <w:pStyle w:val="24"/>
        <w:jc w:val="center"/>
      </w:pPr>
    </w:p>
    <w:p w:rsidR="007C29D4" w:rsidRDefault="007C29D4" w:rsidP="007C29D4">
      <w:pPr>
        <w:pStyle w:val="a"/>
      </w:pPr>
      <w:r>
        <w:t>Розглянемо базові поняття теорії інформації— кількість (міру) інформації та ентропію.</w:t>
      </w:r>
    </w:p>
    <w:p w:rsidR="007C29D4" w:rsidRDefault="007C29D4" w:rsidP="007C29D4">
      <w:pPr>
        <w:tabs>
          <w:tab w:val="num" w:pos="0"/>
        </w:tabs>
        <w:jc w:val="both"/>
        <w:rPr>
          <w:sz w:val="28"/>
        </w:rPr>
      </w:pPr>
      <w:r>
        <w:rPr>
          <w:sz w:val="28"/>
        </w:rPr>
        <w:tab/>
        <w:t>Будь–яке повідомлення описує стан певної системи (фізичної, біологічної, соціальної, ідеальної) за допомогою сигналу чи сукупності символів. Причому стан системи описується шляхом задання сукупності інформативних  ознак (як правило, за допомогою фізичних величин), моделлю яких можуть бути тільки випадкові події, випадкові величини чи випадкові функції, оскільки детерміновані математичні моделі не можуть описувати невизначеність стану системи. А повідомлення є зміст передавати лише тоді, коли стан системи є невизначеним (невідомим), випадковим.</w:t>
      </w:r>
    </w:p>
    <w:p w:rsidR="007C29D4" w:rsidRDefault="007C29D4" w:rsidP="007C29D4">
      <w:pPr>
        <w:tabs>
          <w:tab w:val="num" w:pos="0"/>
        </w:tabs>
        <w:ind w:firstLine="360"/>
        <w:jc w:val="both"/>
        <w:rPr>
          <w:sz w:val="28"/>
        </w:rPr>
      </w:pPr>
      <w:r>
        <w:rPr>
          <w:sz w:val="28"/>
        </w:rPr>
        <w:t xml:space="preserve">Тому в якості об’єкта, про який передається інформація, ми будемо розглядати деяку фізичну систему </w:t>
      </w:r>
      <w:r>
        <w:rPr>
          <w:position w:val="-6"/>
          <w:sz w:val="28"/>
        </w:rPr>
        <w:object w:dxaOrig="240" w:dyaOrig="300">
          <v:shape id="_x0000_i1149" type="#_x0000_t75" style="width:12pt;height:15pt" o:ole="">
            <v:imagedata r:id="rId226" o:title=""/>
          </v:shape>
          <o:OLEObject Type="Embed" ProgID="Equation.3" ShapeID="_x0000_i1149" DrawAspect="Content" ObjectID="_1449652246" r:id="rId227"/>
        </w:object>
      </w:r>
      <w:r>
        <w:rPr>
          <w:sz w:val="28"/>
        </w:rPr>
        <w:t>, яка випадковим чином може бути в тому чи іншому стані, тобто систему, якій властива певна степінь невизначеності.</w:t>
      </w:r>
    </w:p>
    <w:p w:rsidR="007C29D4" w:rsidRDefault="007C29D4" w:rsidP="007C29D4">
      <w:pPr>
        <w:tabs>
          <w:tab w:val="num" w:pos="0"/>
        </w:tabs>
        <w:ind w:firstLine="360"/>
        <w:jc w:val="both"/>
        <w:rPr>
          <w:sz w:val="28"/>
        </w:rPr>
      </w:pPr>
      <w:r>
        <w:rPr>
          <w:sz w:val="28"/>
        </w:rPr>
        <w:t xml:space="preserve">Мірою невизначеності в теорії ніформації є ентропія </w:t>
      </w:r>
      <w:r>
        <w:rPr>
          <w:position w:val="-4"/>
          <w:sz w:val="28"/>
        </w:rPr>
        <w:object w:dxaOrig="320" w:dyaOrig="279">
          <v:shape id="_x0000_i1150" type="#_x0000_t75" style="width:15.75pt;height:14.25pt" o:ole="">
            <v:imagedata r:id="rId228" o:title=""/>
          </v:shape>
          <o:OLEObject Type="Embed" ProgID="Equation.3" ShapeID="_x0000_i1150" DrawAspect="Content" ObjectID="_1449652247" r:id="rId229"/>
        </w:object>
      </w:r>
      <w:r>
        <w:rPr>
          <w:sz w:val="28"/>
        </w:rPr>
        <w:t>.</w:t>
      </w:r>
    </w:p>
    <w:p w:rsidR="007C29D4" w:rsidRDefault="007C29D4" w:rsidP="007C29D4">
      <w:pPr>
        <w:tabs>
          <w:tab w:val="num" w:pos="0"/>
        </w:tabs>
        <w:ind w:firstLine="360"/>
        <w:jc w:val="both"/>
        <w:rPr>
          <w:sz w:val="28"/>
        </w:rPr>
      </w:pPr>
      <w:r>
        <w:rPr>
          <w:sz w:val="28"/>
        </w:rPr>
        <w:t xml:space="preserve">Ентропія системи </w:t>
      </w:r>
      <w:r>
        <w:rPr>
          <w:position w:val="-6"/>
          <w:sz w:val="28"/>
        </w:rPr>
        <w:object w:dxaOrig="240" w:dyaOrig="300">
          <v:shape id="_x0000_i1151" type="#_x0000_t75" style="width:12pt;height:15pt" o:ole="">
            <v:imagedata r:id="rId230" o:title=""/>
          </v:shape>
          <o:OLEObject Type="Embed" ProgID="Equation.3" ShapeID="_x0000_i1151" DrawAspect="Content" ObjectID="_1449652248" r:id="rId231"/>
        </w:object>
      </w:r>
      <w:r>
        <w:rPr>
          <w:sz w:val="28"/>
          <w:lang w:val="ru-RU"/>
        </w:rPr>
        <w:t xml:space="preserve"> </w:t>
      </w:r>
      <w:r>
        <w:rPr>
          <w:sz w:val="28"/>
        </w:rPr>
        <w:t>визначається як:</w:t>
      </w:r>
    </w:p>
    <w:p w:rsidR="007C29D4" w:rsidRDefault="007C29D4" w:rsidP="007C29D4">
      <w:pPr>
        <w:tabs>
          <w:tab w:val="num" w:pos="0"/>
        </w:tabs>
        <w:ind w:firstLine="360"/>
        <w:jc w:val="right"/>
        <w:rPr>
          <w:sz w:val="28"/>
        </w:rPr>
      </w:pPr>
      <w:r>
        <w:rPr>
          <w:position w:val="-32"/>
          <w:sz w:val="28"/>
        </w:rPr>
        <w:object w:dxaOrig="2500" w:dyaOrig="780">
          <v:shape id="_x0000_i1152" type="#_x0000_t75" style="width:125.25pt;height:39pt" o:ole="" fillcolor="window">
            <v:imagedata r:id="rId232" o:title=""/>
          </v:shape>
          <o:OLEObject Type="Embed" ProgID="Equation.3" ShapeID="_x0000_i1152" DrawAspect="Content" ObjectID="_1449652249" r:id="rId233"/>
        </w:object>
      </w:r>
      <w:r>
        <w:rPr>
          <w:sz w:val="28"/>
        </w:rPr>
        <w:t>,</w:t>
      </w:r>
      <w:r>
        <w:rPr>
          <w:sz w:val="28"/>
          <w:lang w:val="ru-RU"/>
        </w:rPr>
        <w:t xml:space="preserve">                                </w:t>
      </w:r>
      <w:r>
        <w:rPr>
          <w:sz w:val="28"/>
        </w:rPr>
        <w:tab/>
        <w:t>(1)</w:t>
      </w:r>
    </w:p>
    <w:p w:rsidR="007C29D4" w:rsidRDefault="007C29D4" w:rsidP="007C29D4">
      <w:pPr>
        <w:tabs>
          <w:tab w:val="num" w:pos="0"/>
        </w:tabs>
        <w:ind w:firstLine="360"/>
        <w:jc w:val="both"/>
        <w:rPr>
          <w:sz w:val="28"/>
        </w:rPr>
      </w:pPr>
      <w:r>
        <w:rPr>
          <w:sz w:val="28"/>
        </w:rPr>
        <w:t xml:space="preserve">де </w:t>
      </w:r>
      <w:r>
        <w:rPr>
          <w:position w:val="-12"/>
          <w:sz w:val="28"/>
        </w:rPr>
        <w:object w:dxaOrig="1260" w:dyaOrig="420">
          <v:shape id="_x0000_i1153" type="#_x0000_t75" style="width:63pt;height:21pt" o:ole="" fillcolor="window">
            <v:imagedata r:id="rId234" o:title=""/>
          </v:shape>
          <o:OLEObject Type="Embed" ProgID="Equation.3" ShapeID="_x0000_i1153" DrawAspect="Content" ObjectID="_1449652250" r:id="rId235"/>
        </w:object>
      </w:r>
      <w:r>
        <w:rPr>
          <w:sz w:val="28"/>
        </w:rPr>
        <w:t xml:space="preserve">— множина ймовірностей, з якими дискретна система </w:t>
      </w:r>
      <w:r>
        <w:rPr>
          <w:position w:val="-6"/>
          <w:sz w:val="28"/>
        </w:rPr>
        <w:object w:dxaOrig="220" w:dyaOrig="279">
          <v:shape id="_x0000_i1154" type="#_x0000_t75" style="width:11.25pt;height:14.25pt" o:ole="">
            <v:imagedata r:id="rId236" o:title=""/>
          </v:shape>
          <o:OLEObject Type="Embed" ProgID="Equation.3" ShapeID="_x0000_i1154" DrawAspect="Content" ObjectID="_1449652251" r:id="rId237"/>
        </w:object>
      </w:r>
      <w:r>
        <w:rPr>
          <w:sz w:val="28"/>
        </w:rPr>
        <w:t xml:space="preserve"> перебуває у відповідних </w:t>
      </w:r>
      <w:r>
        <w:rPr>
          <w:position w:val="-6"/>
          <w:sz w:val="28"/>
        </w:rPr>
        <w:object w:dxaOrig="139" w:dyaOrig="260">
          <v:shape id="_x0000_i1155" type="#_x0000_t75" style="width:6.75pt;height:12.75pt" o:ole="">
            <v:imagedata r:id="rId238" o:title=""/>
          </v:shape>
          <o:OLEObject Type="Embed" ProgID="Equation.3" ShapeID="_x0000_i1155" DrawAspect="Content" ObjectID="_1449652252" r:id="rId239"/>
        </w:object>
      </w:r>
      <w:r>
        <w:rPr>
          <w:sz w:val="28"/>
        </w:rPr>
        <w:t xml:space="preserve">-тих станах чи приймає відповідні </w:t>
      </w:r>
      <w:r>
        <w:rPr>
          <w:position w:val="-6"/>
          <w:sz w:val="28"/>
        </w:rPr>
        <w:object w:dxaOrig="139" w:dyaOrig="260">
          <v:shape id="_x0000_i1156" type="#_x0000_t75" style="width:6.75pt;height:12.75pt" o:ole="">
            <v:imagedata r:id="rId238" o:title=""/>
          </v:shape>
          <o:OLEObject Type="Embed" ProgID="Equation.3" ShapeID="_x0000_i1156" DrawAspect="Content" ObjectID="_1449652253" r:id="rId240"/>
        </w:object>
      </w:r>
      <w:r>
        <w:rPr>
          <w:sz w:val="28"/>
        </w:rPr>
        <w:t xml:space="preserve">-ті значення фізична величина, що характеризує систему. </w:t>
      </w:r>
    </w:p>
    <w:p w:rsidR="007C29D4" w:rsidRDefault="007C29D4" w:rsidP="007C29D4">
      <w:pPr>
        <w:tabs>
          <w:tab w:val="num" w:pos="0"/>
        </w:tabs>
        <w:ind w:firstLine="360"/>
        <w:jc w:val="both"/>
        <w:rPr>
          <w:sz w:val="28"/>
          <w:lang w:val="ru-RU"/>
        </w:rPr>
      </w:pPr>
      <w:r>
        <w:rPr>
          <w:sz w:val="28"/>
          <w:lang w:val="ru-RU"/>
        </w:rPr>
        <w:t>У випадку, якщо система може перебувати в станах, що належать континуальній множин</w:t>
      </w:r>
      <w:r>
        <w:rPr>
          <w:sz w:val="28"/>
        </w:rPr>
        <w:t>і</w:t>
      </w:r>
      <w:r>
        <w:rPr>
          <w:sz w:val="28"/>
          <w:lang w:val="ru-RU"/>
        </w:rPr>
        <w:t>, її ентропія рівна:</w:t>
      </w:r>
    </w:p>
    <w:p w:rsidR="007C29D4" w:rsidRDefault="007C29D4" w:rsidP="007C29D4">
      <w:pPr>
        <w:tabs>
          <w:tab w:val="num" w:pos="0"/>
        </w:tabs>
        <w:ind w:firstLine="360"/>
        <w:jc w:val="right"/>
        <w:rPr>
          <w:sz w:val="28"/>
          <w:lang w:val="ru-RU"/>
        </w:rPr>
      </w:pPr>
      <w:r>
        <w:rPr>
          <w:position w:val="-10"/>
          <w:sz w:val="28"/>
          <w:lang w:val="ru-RU"/>
        </w:rPr>
        <w:object w:dxaOrig="180" w:dyaOrig="340">
          <v:shape id="_x0000_i1157" type="#_x0000_t75" style="width:9pt;height:17.25pt" o:ole="">
            <v:imagedata r:id="rId241" o:title=""/>
          </v:shape>
          <o:OLEObject Type="Embed" ProgID="Equation.3" ShapeID="_x0000_i1157" DrawAspect="Content" ObjectID="_1449652254" r:id="rId242"/>
        </w:object>
      </w:r>
      <w:r>
        <w:rPr>
          <w:position w:val="-34"/>
          <w:sz w:val="28"/>
        </w:rPr>
        <w:object w:dxaOrig="3220" w:dyaOrig="820">
          <v:shape id="_x0000_i1158" type="#_x0000_t75" style="width:161.25pt;height:41.25pt" o:ole="" fillcolor="window">
            <v:imagedata r:id="rId243" o:title=""/>
          </v:shape>
          <o:OLEObject Type="Embed" ProgID="Equation.3" ShapeID="_x0000_i1158" DrawAspect="Content" ObjectID="_1449652255" r:id="rId244"/>
        </w:object>
      </w:r>
      <w:r>
        <w:rPr>
          <w:sz w:val="28"/>
        </w:rPr>
        <w:t>,</w:t>
      </w:r>
      <w:r>
        <w:rPr>
          <w:sz w:val="28"/>
          <w:lang w:val="ru-RU"/>
        </w:rPr>
        <w:t xml:space="preserve">                       </w:t>
      </w:r>
      <w:r>
        <w:rPr>
          <w:sz w:val="28"/>
        </w:rPr>
        <w:tab/>
        <w:t>(2)</w:t>
      </w:r>
    </w:p>
    <w:p w:rsidR="007C29D4" w:rsidRDefault="007C29D4" w:rsidP="007C29D4">
      <w:pPr>
        <w:tabs>
          <w:tab w:val="num" w:pos="0"/>
        </w:tabs>
        <w:ind w:firstLine="360"/>
        <w:jc w:val="both"/>
        <w:rPr>
          <w:sz w:val="28"/>
        </w:rPr>
      </w:pPr>
      <w:r>
        <w:rPr>
          <w:sz w:val="28"/>
          <w:lang w:val="ru-RU"/>
        </w:rPr>
        <w:t xml:space="preserve">де </w:t>
      </w:r>
      <w:r>
        <w:rPr>
          <w:position w:val="-10"/>
        </w:rPr>
        <w:object w:dxaOrig="600" w:dyaOrig="340">
          <v:shape id="_x0000_i1159" type="#_x0000_t75" style="width:30pt;height:17.25pt" o:ole="">
            <v:imagedata r:id="rId245" o:title=""/>
          </v:shape>
          <o:OLEObject Type="Embed" ProgID="Equation.3" ShapeID="_x0000_i1159" DrawAspect="Content" ObjectID="_1449652256" r:id="rId246"/>
        </w:object>
      </w:r>
      <w:r>
        <w:rPr>
          <w:sz w:val="28"/>
          <w:lang w:val="ru-RU"/>
        </w:rPr>
        <w:t xml:space="preserve">– щільність розподілу неперервної випадкової величини, що характеризує стани системи </w:t>
      </w:r>
      <w:r>
        <w:rPr>
          <w:position w:val="-6"/>
          <w:sz w:val="28"/>
        </w:rPr>
        <w:object w:dxaOrig="240" w:dyaOrig="300">
          <v:shape id="_x0000_i1160" type="#_x0000_t75" style="width:12pt;height:15pt" o:ole="">
            <v:imagedata r:id="rId247" o:title=""/>
          </v:shape>
          <o:OLEObject Type="Embed" ProgID="Equation.3" ShapeID="_x0000_i1160" DrawAspect="Content" ObjectID="_1449652257" r:id="rId248"/>
        </w:object>
      </w:r>
      <w:r>
        <w:rPr>
          <w:sz w:val="28"/>
        </w:rPr>
        <w:t>.</w:t>
      </w:r>
    </w:p>
    <w:p w:rsidR="007C29D4" w:rsidRDefault="007C29D4" w:rsidP="007C29D4">
      <w:pPr>
        <w:tabs>
          <w:tab w:val="num" w:pos="0"/>
        </w:tabs>
        <w:ind w:firstLine="360"/>
        <w:jc w:val="both"/>
        <w:rPr>
          <w:sz w:val="28"/>
          <w:lang w:val="ru-RU"/>
        </w:rPr>
      </w:pPr>
      <w:r>
        <w:rPr>
          <w:sz w:val="28"/>
        </w:rPr>
        <w:t>Ентропія має такі властивості, що оправдовує її вибір в ролі характеристики ступеня не</w:t>
      </w:r>
      <w:r>
        <w:rPr>
          <w:sz w:val="28"/>
          <w:lang w:val="ru-RU"/>
        </w:rPr>
        <w:t>визначеності. По-перше, вона стає рівною нулю, коли один із станів системи є достовірним, а інші неможливі. По-друге, при заданому числі станів вона буде максимальною, коли ці стани є рівноймовірними, а при збільшенні числа станів – збільшуватися. Ентропія має властивість адитивності, тобто коли декілька незалежних систем об’єднуються в одну, їх ентропії додаються.</w:t>
      </w:r>
    </w:p>
    <w:p w:rsidR="007C29D4" w:rsidRDefault="007C29D4" w:rsidP="007C29D4">
      <w:pPr>
        <w:tabs>
          <w:tab w:val="num" w:pos="0"/>
        </w:tabs>
        <w:ind w:firstLine="360"/>
        <w:jc w:val="both"/>
        <w:rPr>
          <w:sz w:val="28"/>
        </w:rPr>
      </w:pPr>
      <w:r>
        <w:rPr>
          <w:sz w:val="28"/>
          <w:lang w:val="ru-RU"/>
        </w:rPr>
        <w:t xml:space="preserve">Відзначимо, що логарифм в формулах (1) та (2) може бути взятий при будь-якій основі </w:t>
      </w:r>
      <w:r>
        <w:rPr>
          <w:position w:val="-6"/>
          <w:sz w:val="28"/>
          <w:lang w:val="ru-RU"/>
        </w:rPr>
        <w:object w:dxaOrig="620" w:dyaOrig="300">
          <v:shape id="_x0000_i1161" type="#_x0000_t75" style="width:30.75pt;height:15pt" o:ole="">
            <v:imagedata r:id="rId249" o:title=""/>
          </v:shape>
          <o:OLEObject Type="Embed" ProgID="Equation.3" ShapeID="_x0000_i1161" DrawAspect="Content" ObjectID="_1449652258" r:id="rId250"/>
        </w:object>
      </w:r>
      <w:r>
        <w:rPr>
          <w:sz w:val="28"/>
        </w:rPr>
        <w:t xml:space="preserve">. Зміна основи логарифму рівносильна простому множенню ентропії на постійне число, а вибір основи рівносильний вибору одиниці вимірювання ентропії. На практиці використовують логарифм при основі 2 і </w:t>
      </w:r>
      <w:r>
        <w:rPr>
          <w:sz w:val="28"/>
        </w:rPr>
        <w:lastRenderedPageBreak/>
        <w:t>вимірюють ентропію в двійкових одиницях. Такий вибір зумовленний використанням двійкової системи числення в ЕОМ. У такому випадку ентропія системи (комірки памяті), що може мати лише два рівноімовірних стани рівна 1, оскільки:</w:t>
      </w:r>
    </w:p>
    <w:p w:rsidR="007C29D4" w:rsidRDefault="007C29D4" w:rsidP="007C29D4">
      <w:pPr>
        <w:tabs>
          <w:tab w:val="num" w:pos="0"/>
        </w:tabs>
        <w:ind w:firstLine="360"/>
        <w:jc w:val="right"/>
        <w:rPr>
          <w:sz w:val="28"/>
        </w:rPr>
      </w:pPr>
      <w:r>
        <w:rPr>
          <w:position w:val="-26"/>
          <w:sz w:val="28"/>
        </w:rPr>
        <w:object w:dxaOrig="3519" w:dyaOrig="700">
          <v:shape id="_x0000_i1162" type="#_x0000_t75" style="width:176.25pt;height:35.25pt" o:ole="" fillcolor="window">
            <v:imagedata r:id="rId251" o:title=""/>
          </v:shape>
          <o:OLEObject Type="Embed" ProgID="Equation.3" ShapeID="_x0000_i1162" DrawAspect="Content" ObjectID="_1449652259" r:id="rId252"/>
        </w:object>
      </w:r>
      <w:r>
        <w:rPr>
          <w:sz w:val="28"/>
        </w:rPr>
        <w:tab/>
        <w:t xml:space="preserve">                           (3)</w:t>
      </w:r>
    </w:p>
    <w:p w:rsidR="007C29D4" w:rsidRDefault="007C29D4" w:rsidP="007C29D4">
      <w:pPr>
        <w:tabs>
          <w:tab w:val="num" w:pos="0"/>
        </w:tabs>
        <w:ind w:firstLine="360"/>
        <w:jc w:val="both"/>
        <w:rPr>
          <w:sz w:val="28"/>
        </w:rPr>
      </w:pPr>
      <w:r>
        <w:rPr>
          <w:sz w:val="28"/>
        </w:rPr>
        <w:t xml:space="preserve">Означена таким чином одиниця ентропії називається “двійковою одиницею” або біт. Ентропія системи, що може перебувати в </w:t>
      </w:r>
      <w:r>
        <w:rPr>
          <w:position w:val="-6"/>
          <w:sz w:val="28"/>
        </w:rPr>
        <w:object w:dxaOrig="200" w:dyaOrig="220">
          <v:shape id="_x0000_i1163" type="#_x0000_t75" style="width:9.75pt;height:11.25pt" o:ole="">
            <v:imagedata r:id="rId253" o:title=""/>
          </v:shape>
          <o:OLEObject Type="Embed" ProgID="Equation.3" ShapeID="_x0000_i1163" DrawAspect="Content" ObjectID="_1449652260" r:id="rId254"/>
        </w:object>
      </w:r>
      <w:r>
        <w:rPr>
          <w:sz w:val="28"/>
        </w:rPr>
        <w:t xml:space="preserve"> станах  з рівною імовірністю рівна</w:t>
      </w:r>
    </w:p>
    <w:p w:rsidR="007C29D4" w:rsidRDefault="007C29D4" w:rsidP="007C29D4">
      <w:pPr>
        <w:tabs>
          <w:tab w:val="num" w:pos="0"/>
        </w:tabs>
        <w:ind w:firstLine="360"/>
        <w:jc w:val="right"/>
        <w:rPr>
          <w:sz w:val="28"/>
        </w:rPr>
      </w:pPr>
      <w:r>
        <w:rPr>
          <w:position w:val="-32"/>
          <w:sz w:val="28"/>
        </w:rPr>
        <w:object w:dxaOrig="6240" w:dyaOrig="780">
          <v:shape id="_x0000_i1164" type="#_x0000_t75" style="width:312pt;height:39pt" o:ole="" fillcolor="window">
            <v:imagedata r:id="rId255" o:title=""/>
          </v:shape>
          <o:OLEObject Type="Embed" ProgID="Equation.3" ShapeID="_x0000_i1164" DrawAspect="Content" ObjectID="_1449652261" r:id="rId256"/>
        </w:object>
      </w:r>
      <w:r>
        <w:rPr>
          <w:sz w:val="28"/>
        </w:rPr>
        <w:t xml:space="preserve">        </w:t>
      </w:r>
      <w:r>
        <w:rPr>
          <w:sz w:val="28"/>
        </w:rPr>
        <w:tab/>
        <w:t>(4)</w:t>
      </w:r>
    </w:p>
    <w:p w:rsidR="007C29D4" w:rsidRDefault="007C29D4" w:rsidP="007C29D4">
      <w:pPr>
        <w:tabs>
          <w:tab w:val="num" w:pos="0"/>
        </w:tabs>
        <w:ind w:firstLine="360"/>
        <w:jc w:val="both"/>
        <w:rPr>
          <w:sz w:val="28"/>
        </w:rPr>
      </w:pPr>
      <w:r>
        <w:rPr>
          <w:sz w:val="28"/>
        </w:rPr>
        <w:t xml:space="preserve">Тобто ентропія системи з рівноможливими станами рівна логарифму числа станів. Цікавим  є інтерпритація ентропії, як математичного сподівання випадкової величини </w:t>
      </w:r>
      <w:r>
        <w:rPr>
          <w:position w:val="-10"/>
          <w:sz w:val="28"/>
        </w:rPr>
        <w:object w:dxaOrig="1219" w:dyaOrig="340">
          <v:shape id="_x0000_i1165" type="#_x0000_t75" style="width:60.75pt;height:17.25pt" o:ole="">
            <v:imagedata r:id="rId257" o:title=""/>
          </v:shape>
          <o:OLEObject Type="Embed" ProgID="Equation.3" ShapeID="_x0000_i1165" DrawAspect="Content" ObjectID="_1449652262" r:id="rId258"/>
        </w:object>
      </w:r>
      <w:r>
        <w:rPr>
          <w:sz w:val="28"/>
        </w:rPr>
        <w:t>:</w:t>
      </w:r>
    </w:p>
    <w:p w:rsidR="007C29D4" w:rsidRDefault="007C29D4" w:rsidP="007C29D4">
      <w:pPr>
        <w:tabs>
          <w:tab w:val="num" w:pos="0"/>
        </w:tabs>
        <w:ind w:firstLine="360"/>
        <w:jc w:val="right"/>
        <w:rPr>
          <w:sz w:val="28"/>
        </w:rPr>
      </w:pPr>
      <w:r>
        <w:rPr>
          <w:position w:val="-10"/>
          <w:sz w:val="28"/>
        </w:rPr>
        <w:object w:dxaOrig="2560" w:dyaOrig="360">
          <v:shape id="_x0000_i1166" type="#_x0000_t75" style="width:128.25pt;height:18pt" o:ole="" fillcolor="window">
            <v:imagedata r:id="rId259" o:title=""/>
          </v:shape>
          <o:OLEObject Type="Embed" ProgID="Equation.3" ShapeID="_x0000_i1166" DrawAspect="Content" ObjectID="_1449652263" r:id="rId260"/>
        </w:object>
      </w:r>
      <w:r>
        <w:rPr>
          <w:sz w:val="28"/>
          <w:lang w:val="ru-RU"/>
        </w:rPr>
        <w:t xml:space="preserve">                               </w:t>
      </w:r>
      <w:r>
        <w:rPr>
          <w:sz w:val="28"/>
        </w:rPr>
        <w:tab/>
        <w:t>(5)</w:t>
      </w:r>
    </w:p>
    <w:p w:rsidR="007C29D4" w:rsidRDefault="007C29D4" w:rsidP="007C29D4">
      <w:pPr>
        <w:tabs>
          <w:tab w:val="num" w:pos="0"/>
        </w:tabs>
        <w:ind w:firstLine="360"/>
        <w:jc w:val="both"/>
        <w:rPr>
          <w:sz w:val="28"/>
        </w:rPr>
      </w:pPr>
      <w:r>
        <w:rPr>
          <w:sz w:val="28"/>
        </w:rPr>
        <w:t xml:space="preserve">де </w:t>
      </w:r>
      <w:r>
        <w:rPr>
          <w:position w:val="-10"/>
          <w:sz w:val="28"/>
        </w:rPr>
        <w:object w:dxaOrig="620" w:dyaOrig="340">
          <v:shape id="_x0000_i1167" type="#_x0000_t75" style="width:30.75pt;height:17.25pt" o:ole="">
            <v:imagedata r:id="rId261" o:title=""/>
          </v:shape>
          <o:OLEObject Type="Embed" ProgID="Equation.3" ShapeID="_x0000_i1167" DrawAspect="Content" ObjectID="_1449652264" r:id="rId262"/>
        </w:object>
      </w:r>
      <w:r>
        <w:rPr>
          <w:sz w:val="28"/>
        </w:rPr>
        <w:t xml:space="preserve"> приймає значення </w:t>
      </w:r>
      <w:r>
        <w:rPr>
          <w:position w:val="-12"/>
          <w:sz w:val="28"/>
        </w:rPr>
        <w:object w:dxaOrig="1480" w:dyaOrig="380">
          <v:shape id="_x0000_i1168" type="#_x0000_t75" style="width:74.25pt;height:18.75pt" o:ole="">
            <v:imagedata r:id="rId263" o:title=""/>
          </v:shape>
          <o:OLEObject Type="Embed" ProgID="Equation.3" ShapeID="_x0000_i1168" DrawAspect="Content" ObjectID="_1449652265" r:id="rId264"/>
        </w:object>
      </w:r>
      <w:r>
        <w:rPr>
          <w:sz w:val="28"/>
        </w:rPr>
        <w:t xml:space="preserve">, коли система </w:t>
      </w:r>
      <w:r>
        <w:rPr>
          <w:position w:val="-6"/>
          <w:sz w:val="28"/>
        </w:rPr>
        <w:object w:dxaOrig="240" w:dyaOrig="300">
          <v:shape id="_x0000_i1169" type="#_x0000_t75" style="width:12pt;height:15pt" o:ole="">
            <v:imagedata r:id="rId265" o:title=""/>
          </v:shape>
          <o:OLEObject Type="Embed" ProgID="Equation.3" ShapeID="_x0000_i1169" DrawAspect="Content" ObjectID="_1449652266" r:id="rId266"/>
        </w:object>
      </w:r>
      <w:r>
        <w:rPr>
          <w:sz w:val="28"/>
        </w:rPr>
        <w:t xml:space="preserve"> приймає значення </w:t>
      </w:r>
      <w:r>
        <w:rPr>
          <w:position w:val="-12"/>
          <w:sz w:val="28"/>
        </w:rPr>
        <w:object w:dxaOrig="1400" w:dyaOrig="380">
          <v:shape id="_x0000_i1170" type="#_x0000_t75" style="width:69.75pt;height:18.75pt" o:ole="">
            <v:imagedata r:id="rId267" o:title=""/>
          </v:shape>
          <o:OLEObject Type="Embed" ProgID="Equation.3" ShapeID="_x0000_i1170" DrawAspect="Content" ObjectID="_1449652267" r:id="rId268"/>
        </w:object>
      </w:r>
      <w:r>
        <w:rPr>
          <w:sz w:val="28"/>
        </w:rPr>
        <w:t>.</w:t>
      </w:r>
    </w:p>
    <w:p w:rsidR="007C29D4" w:rsidRDefault="007C29D4" w:rsidP="007C29D4">
      <w:pPr>
        <w:pStyle w:val="24"/>
        <w:jc w:val="center"/>
      </w:pPr>
    </w:p>
    <w:p w:rsidR="007C29D4" w:rsidRDefault="007C29D4" w:rsidP="007C29D4">
      <w:pPr>
        <w:pStyle w:val="24"/>
        <w:jc w:val="center"/>
      </w:pPr>
    </w:p>
    <w:p w:rsidR="007C29D4" w:rsidRPr="000A2EA8" w:rsidRDefault="007C29D4" w:rsidP="007C29D4">
      <w:pPr>
        <w:pStyle w:val="3"/>
        <w:spacing w:before="0" w:after="0"/>
        <w:ind w:firstLine="726"/>
        <w:jc w:val="both"/>
        <w:rPr>
          <w:rFonts w:ascii="Times New Roman" w:hAnsi="Times New Roman" w:cs="Times New Roman"/>
          <w:b/>
          <w:sz w:val="28"/>
          <w:szCs w:val="28"/>
        </w:rPr>
      </w:pPr>
      <w:r w:rsidRPr="000A2EA8">
        <w:rPr>
          <w:rFonts w:ascii="Times New Roman" w:hAnsi="Times New Roman" w:cs="Times New Roman"/>
          <w:b/>
          <w:sz w:val="28"/>
          <w:szCs w:val="28"/>
        </w:rPr>
        <w:t>2.</w:t>
      </w:r>
      <w:r>
        <w:rPr>
          <w:rFonts w:ascii="Times New Roman" w:hAnsi="Times New Roman" w:cs="Times New Roman"/>
          <w:b/>
          <w:sz w:val="28"/>
          <w:szCs w:val="28"/>
        </w:rPr>
        <w:t>3</w:t>
      </w:r>
      <w:r w:rsidRPr="000A2EA8">
        <w:rPr>
          <w:rFonts w:ascii="Times New Roman" w:hAnsi="Times New Roman" w:cs="Times New Roman"/>
          <w:b/>
          <w:sz w:val="28"/>
          <w:szCs w:val="28"/>
        </w:rPr>
        <w:t>.3. Семантична міра інформації</w:t>
      </w:r>
    </w:p>
    <w:p w:rsidR="007C29D4" w:rsidRDefault="007C29D4" w:rsidP="007C29D4">
      <w:pPr>
        <w:pStyle w:val="af1"/>
        <w:spacing w:before="0" w:beforeAutospacing="0" w:after="0" w:afterAutospacing="0"/>
        <w:ind w:firstLine="726"/>
        <w:jc w:val="both"/>
        <w:rPr>
          <w:sz w:val="28"/>
          <w:szCs w:val="28"/>
        </w:rPr>
      </w:pPr>
      <w:r w:rsidRPr="000A2EA8">
        <w:rPr>
          <w:sz w:val="28"/>
          <w:szCs w:val="28"/>
        </w:rPr>
        <w:t>Семантич</w:t>
      </w:r>
      <w:r>
        <w:rPr>
          <w:sz w:val="28"/>
          <w:szCs w:val="28"/>
        </w:rPr>
        <w:t>ні</w:t>
      </w:r>
      <w:r w:rsidRPr="000A2EA8">
        <w:rPr>
          <w:sz w:val="28"/>
          <w:szCs w:val="28"/>
        </w:rPr>
        <w:t xml:space="preserve"> м</w:t>
      </w:r>
      <w:r>
        <w:rPr>
          <w:sz w:val="28"/>
          <w:szCs w:val="28"/>
        </w:rPr>
        <w:t>і</w:t>
      </w:r>
      <w:r w:rsidRPr="000A2EA8">
        <w:rPr>
          <w:sz w:val="28"/>
          <w:szCs w:val="28"/>
        </w:rPr>
        <w:t>р</w:t>
      </w:r>
      <w:r>
        <w:rPr>
          <w:sz w:val="28"/>
          <w:szCs w:val="28"/>
        </w:rPr>
        <w:t>и</w:t>
      </w:r>
      <w:r w:rsidRPr="000A2EA8">
        <w:rPr>
          <w:sz w:val="28"/>
          <w:szCs w:val="28"/>
        </w:rPr>
        <w:t xml:space="preserve"> </w:t>
      </w:r>
      <w:r>
        <w:rPr>
          <w:sz w:val="28"/>
          <w:szCs w:val="28"/>
        </w:rPr>
        <w:t>і</w:t>
      </w:r>
      <w:r w:rsidRPr="000A2EA8">
        <w:rPr>
          <w:sz w:val="28"/>
          <w:szCs w:val="28"/>
        </w:rPr>
        <w:t>нформац</w:t>
      </w:r>
      <w:r>
        <w:rPr>
          <w:sz w:val="28"/>
          <w:szCs w:val="28"/>
        </w:rPr>
        <w:t>ії</w:t>
      </w:r>
      <w:r w:rsidRPr="000A2EA8">
        <w:rPr>
          <w:sz w:val="28"/>
          <w:szCs w:val="28"/>
        </w:rPr>
        <w:t xml:space="preserve"> оц</w:t>
      </w:r>
      <w:r>
        <w:rPr>
          <w:sz w:val="28"/>
          <w:szCs w:val="28"/>
        </w:rPr>
        <w:t>і</w:t>
      </w:r>
      <w:r w:rsidRPr="000A2EA8">
        <w:rPr>
          <w:sz w:val="28"/>
          <w:szCs w:val="28"/>
        </w:rPr>
        <w:t>н</w:t>
      </w:r>
      <w:r>
        <w:rPr>
          <w:sz w:val="28"/>
          <w:szCs w:val="28"/>
        </w:rPr>
        <w:t>юють</w:t>
      </w:r>
      <w:r w:rsidRPr="000A2EA8">
        <w:rPr>
          <w:sz w:val="28"/>
          <w:szCs w:val="28"/>
        </w:rPr>
        <w:t xml:space="preserve"> </w:t>
      </w:r>
      <w:r>
        <w:rPr>
          <w:sz w:val="28"/>
          <w:szCs w:val="28"/>
        </w:rPr>
        <w:t>змістовність, логічну кількість</w:t>
      </w:r>
      <w:r w:rsidRPr="000A2EA8">
        <w:rPr>
          <w:sz w:val="28"/>
          <w:szCs w:val="28"/>
        </w:rPr>
        <w:t xml:space="preserve">, </w:t>
      </w:r>
      <w:r>
        <w:rPr>
          <w:sz w:val="28"/>
          <w:szCs w:val="28"/>
        </w:rPr>
        <w:t>доцільність та істотність інформації.</w:t>
      </w:r>
    </w:p>
    <w:p w:rsidR="007C29D4" w:rsidRDefault="007C29D4" w:rsidP="007C29D4">
      <w:pPr>
        <w:pStyle w:val="af1"/>
        <w:spacing w:before="0" w:beforeAutospacing="0" w:after="0" w:afterAutospacing="0"/>
        <w:ind w:firstLine="726"/>
        <w:jc w:val="both"/>
        <w:rPr>
          <w:sz w:val="28"/>
          <w:szCs w:val="28"/>
        </w:rPr>
      </w:pPr>
      <w:r w:rsidRPr="00130AAD">
        <w:rPr>
          <w:i/>
          <w:sz w:val="28"/>
          <w:szCs w:val="28"/>
        </w:rPr>
        <w:t xml:space="preserve">Змістовність </w:t>
      </w:r>
      <w:r w:rsidRPr="00130AAD">
        <w:rPr>
          <w:sz w:val="28"/>
          <w:szCs w:val="28"/>
        </w:rPr>
        <w:t>події</w:t>
      </w:r>
      <w:r>
        <w:rPr>
          <w:sz w:val="28"/>
          <w:szCs w:val="28"/>
        </w:rPr>
        <w:t xml:space="preserve"> </w:t>
      </w:r>
      <w:r w:rsidRPr="00130AAD">
        <w:rPr>
          <w:position w:val="-6"/>
          <w:sz w:val="28"/>
          <w:szCs w:val="28"/>
        </w:rPr>
        <w:object w:dxaOrig="160" w:dyaOrig="279">
          <v:shape id="_x0000_i1171" type="#_x0000_t75" style="width:8.25pt;height:14.25pt" o:ole="">
            <v:imagedata r:id="rId269" o:title=""/>
          </v:shape>
          <o:OLEObject Type="Embed" ProgID="Equation.3" ShapeID="_x0000_i1171" DrawAspect="Content" ObjectID="_1449652268" r:id="rId270"/>
        </w:object>
      </w:r>
      <w:r>
        <w:rPr>
          <w:sz w:val="28"/>
          <w:szCs w:val="28"/>
        </w:rPr>
        <w:t xml:space="preserve"> виражається через функцію міри </w:t>
      </w:r>
      <w:r w:rsidRPr="00130AAD">
        <w:rPr>
          <w:position w:val="-10"/>
          <w:sz w:val="28"/>
          <w:szCs w:val="28"/>
        </w:rPr>
        <w:object w:dxaOrig="520" w:dyaOrig="360">
          <v:shape id="_x0000_i1172" type="#_x0000_t75" style="width:26.25pt;height:18pt" o:ole="">
            <v:imagedata r:id="rId271" o:title=""/>
          </v:shape>
          <o:OLEObject Type="Embed" ProgID="Equation.3" ShapeID="_x0000_i1172" DrawAspect="Content" ObjectID="_1449652269" r:id="rId272"/>
        </w:object>
      </w:r>
      <w:r>
        <w:rPr>
          <w:sz w:val="28"/>
          <w:szCs w:val="28"/>
        </w:rPr>
        <w:t xml:space="preserve"> </w:t>
      </w:r>
      <w:r w:rsidRPr="0069451E">
        <w:rPr>
          <w:sz w:val="28"/>
          <w:szCs w:val="28"/>
        </w:rPr>
        <w:t>–</w:t>
      </w:r>
      <w:r>
        <w:rPr>
          <w:sz w:val="28"/>
          <w:szCs w:val="28"/>
        </w:rPr>
        <w:t xml:space="preserve"> змістовності її заперечення. Оцінка змістовності заснована на математичній логіці, в якій логічні функції істинності </w:t>
      </w:r>
      <w:r w:rsidRPr="00130AAD">
        <w:rPr>
          <w:position w:val="-10"/>
          <w:sz w:val="28"/>
          <w:szCs w:val="28"/>
        </w:rPr>
        <w:object w:dxaOrig="520" w:dyaOrig="360">
          <v:shape id="_x0000_i1173" type="#_x0000_t75" style="width:26.25pt;height:18pt" o:ole="">
            <v:imagedata r:id="rId271" o:title=""/>
          </v:shape>
          <o:OLEObject Type="Embed" ProgID="Equation.3" ShapeID="_x0000_i1173" DrawAspect="Content" ObjectID="_1449652270" r:id="rId273"/>
        </w:object>
      </w:r>
      <w:r>
        <w:rPr>
          <w:sz w:val="28"/>
          <w:szCs w:val="28"/>
        </w:rPr>
        <w:t xml:space="preserve"> та хибності </w:t>
      </w:r>
      <w:r w:rsidRPr="00130AAD">
        <w:rPr>
          <w:position w:val="-10"/>
          <w:sz w:val="28"/>
          <w:szCs w:val="28"/>
        </w:rPr>
        <w:object w:dxaOrig="560" w:dyaOrig="360">
          <v:shape id="_x0000_i1174" type="#_x0000_t75" style="width:27.75pt;height:18pt" o:ole="">
            <v:imagedata r:id="rId274" o:title=""/>
          </v:shape>
          <o:OLEObject Type="Embed" ProgID="Equation.3" ShapeID="_x0000_i1174" DrawAspect="Content" ObjectID="_1449652271" r:id="rId275"/>
        </w:object>
      </w:r>
      <w:r>
        <w:rPr>
          <w:sz w:val="28"/>
          <w:szCs w:val="28"/>
        </w:rPr>
        <w:t xml:space="preserve"> мають формальну подібність з функціями ймовірності події </w:t>
      </w:r>
      <w:r w:rsidRPr="00130AAD">
        <w:rPr>
          <w:position w:val="-12"/>
          <w:sz w:val="28"/>
          <w:szCs w:val="28"/>
        </w:rPr>
        <w:object w:dxaOrig="499" w:dyaOrig="380">
          <v:shape id="_x0000_i1175" type="#_x0000_t75" style="width:24.75pt;height:18.75pt" o:ole="">
            <v:imagedata r:id="rId276" o:title=""/>
          </v:shape>
          <o:OLEObject Type="Embed" ProgID="Equation.3" ShapeID="_x0000_i1175" DrawAspect="Content" ObjectID="_1449652272" r:id="rId277"/>
        </w:object>
      </w:r>
      <w:r>
        <w:rPr>
          <w:sz w:val="28"/>
          <w:szCs w:val="28"/>
        </w:rPr>
        <w:t xml:space="preserve"> та антиподії </w:t>
      </w:r>
      <w:r w:rsidRPr="00130AAD">
        <w:rPr>
          <w:position w:val="-12"/>
          <w:sz w:val="28"/>
          <w:szCs w:val="28"/>
        </w:rPr>
        <w:object w:dxaOrig="460" w:dyaOrig="380">
          <v:shape id="_x0000_i1176" type="#_x0000_t75" style="width:23.25pt;height:18.75pt" o:ole="">
            <v:imagedata r:id="rId278" o:title=""/>
          </v:shape>
          <o:OLEObject Type="Embed" ProgID="Equation.3" ShapeID="_x0000_i1176" DrawAspect="Content" ObjectID="_1449652273" r:id="rId279"/>
        </w:object>
      </w:r>
      <w:r>
        <w:rPr>
          <w:sz w:val="28"/>
          <w:szCs w:val="28"/>
        </w:rPr>
        <w:t xml:space="preserve"> в теорії ймовірності. Подібно до ймовірності, змістовність події змінюється в межах </w:t>
      </w:r>
      <w:r w:rsidRPr="00130AAD">
        <w:rPr>
          <w:position w:val="-10"/>
          <w:sz w:val="28"/>
          <w:szCs w:val="28"/>
        </w:rPr>
        <w:object w:dxaOrig="1300" w:dyaOrig="360">
          <v:shape id="_x0000_i1177" type="#_x0000_t75" style="width:65.25pt;height:18pt" o:ole="">
            <v:imagedata r:id="rId280" o:title=""/>
          </v:shape>
          <o:OLEObject Type="Embed" ProgID="Equation.3" ShapeID="_x0000_i1177" DrawAspect="Content" ObjectID="_1449652274" r:id="rId281"/>
        </w:object>
      </w:r>
      <w:r>
        <w:rPr>
          <w:sz w:val="28"/>
          <w:szCs w:val="28"/>
        </w:rPr>
        <w:t>.</w:t>
      </w:r>
    </w:p>
    <w:p w:rsidR="007C29D4" w:rsidRDefault="007C29D4" w:rsidP="007C29D4">
      <w:pPr>
        <w:pStyle w:val="af1"/>
        <w:spacing w:before="0" w:beforeAutospacing="0" w:after="0" w:afterAutospacing="0"/>
        <w:ind w:firstLine="726"/>
        <w:jc w:val="both"/>
        <w:rPr>
          <w:sz w:val="28"/>
          <w:szCs w:val="28"/>
        </w:rPr>
      </w:pPr>
      <w:r w:rsidRPr="00E173B2">
        <w:rPr>
          <w:i/>
          <w:sz w:val="28"/>
          <w:szCs w:val="28"/>
        </w:rPr>
        <w:t>Логічна кількість</w:t>
      </w:r>
      <w:r>
        <w:rPr>
          <w:sz w:val="28"/>
          <w:szCs w:val="28"/>
        </w:rPr>
        <w:t xml:space="preserve"> інформації </w:t>
      </w:r>
      <w:r w:rsidRPr="000C46B0">
        <w:rPr>
          <w:position w:val="-12"/>
          <w:sz w:val="28"/>
          <w:szCs w:val="28"/>
        </w:rPr>
        <w:object w:dxaOrig="400" w:dyaOrig="380">
          <v:shape id="_x0000_i1178" type="#_x0000_t75" style="width:20.25pt;height:18.75pt" o:ole="">
            <v:imagedata r:id="rId282" o:title=""/>
          </v:shape>
          <o:OLEObject Type="Embed" ProgID="Equation.3" ShapeID="_x0000_i1178" DrawAspect="Content" ObjectID="_1449652275" r:id="rId283"/>
        </w:object>
      </w:r>
      <w:r>
        <w:rPr>
          <w:sz w:val="28"/>
          <w:szCs w:val="28"/>
        </w:rPr>
        <w:t>, що подібна до статистичної кількості інформації, розраховується згідно формули:</w:t>
      </w:r>
    </w:p>
    <w:p w:rsidR="007C29D4" w:rsidRPr="000A2EA8" w:rsidRDefault="007C29D4" w:rsidP="007C29D4">
      <w:pPr>
        <w:pStyle w:val="af1"/>
        <w:spacing w:before="0" w:beforeAutospacing="0" w:after="0" w:afterAutospacing="0"/>
        <w:jc w:val="center"/>
        <w:rPr>
          <w:sz w:val="28"/>
          <w:szCs w:val="28"/>
        </w:rPr>
      </w:pPr>
      <w:r w:rsidRPr="000C46B0">
        <w:rPr>
          <w:position w:val="-32"/>
          <w:sz w:val="28"/>
          <w:szCs w:val="28"/>
        </w:rPr>
        <w:object w:dxaOrig="3240" w:dyaOrig="760">
          <v:shape id="_x0000_i1179" type="#_x0000_t75" style="width:162pt;height:38.25pt" o:ole="">
            <v:imagedata r:id="rId284" o:title=""/>
          </v:shape>
          <o:OLEObject Type="Embed" ProgID="Equation.3" ShapeID="_x0000_i1179" DrawAspect="Content" ObjectID="_1449652276" r:id="rId285"/>
        </w:object>
      </w:r>
      <w:r>
        <w:rPr>
          <w:sz w:val="28"/>
          <w:szCs w:val="28"/>
        </w:rPr>
        <w:t>.</w:t>
      </w:r>
    </w:p>
    <w:p w:rsidR="007C29D4" w:rsidRPr="000C46B0" w:rsidRDefault="007C29D4" w:rsidP="007C29D4">
      <w:pPr>
        <w:pStyle w:val="af1"/>
        <w:spacing w:before="0" w:beforeAutospacing="0" w:after="0" w:afterAutospacing="0"/>
        <w:ind w:firstLine="726"/>
        <w:jc w:val="both"/>
        <w:rPr>
          <w:sz w:val="28"/>
          <w:szCs w:val="28"/>
        </w:rPr>
      </w:pPr>
      <w:r>
        <w:rPr>
          <w:sz w:val="28"/>
          <w:szCs w:val="28"/>
        </w:rPr>
        <w:t>Відмінність статистичної оцінки від логічної пролягає в тому, що в першому випадку враховуються ймовірності тих чи інших подій, що наближує до оцінки змісту інформації.</w:t>
      </w:r>
    </w:p>
    <w:p w:rsidR="007C29D4" w:rsidRDefault="007C29D4" w:rsidP="007C29D4">
      <w:pPr>
        <w:pStyle w:val="af1"/>
        <w:spacing w:before="0" w:beforeAutospacing="0" w:after="0" w:afterAutospacing="0"/>
        <w:ind w:firstLine="726"/>
        <w:jc w:val="both"/>
        <w:rPr>
          <w:sz w:val="28"/>
          <w:szCs w:val="28"/>
        </w:rPr>
      </w:pPr>
      <w:r w:rsidRPr="008B32D5">
        <w:rPr>
          <w:i/>
          <w:sz w:val="28"/>
          <w:szCs w:val="28"/>
        </w:rPr>
        <w:t>Доцільність</w:t>
      </w:r>
      <w:r w:rsidRPr="008B32D5">
        <w:rPr>
          <w:sz w:val="28"/>
          <w:szCs w:val="28"/>
        </w:rPr>
        <w:t>,</w:t>
      </w:r>
      <w:r w:rsidRPr="008B32D5">
        <w:rPr>
          <w:i/>
          <w:sz w:val="28"/>
          <w:szCs w:val="28"/>
        </w:rPr>
        <w:t xml:space="preserve"> корисність </w:t>
      </w:r>
      <w:r w:rsidRPr="00130AAD">
        <w:rPr>
          <w:sz w:val="28"/>
          <w:szCs w:val="28"/>
        </w:rPr>
        <w:t>інформації</w:t>
      </w:r>
      <w:r w:rsidRPr="000A2EA8">
        <w:rPr>
          <w:sz w:val="28"/>
          <w:szCs w:val="28"/>
        </w:rPr>
        <w:t xml:space="preserve"> для р</w:t>
      </w:r>
      <w:r>
        <w:rPr>
          <w:sz w:val="28"/>
          <w:szCs w:val="28"/>
        </w:rPr>
        <w:t>озв’язання</w:t>
      </w:r>
      <w:r w:rsidRPr="000A2EA8">
        <w:rPr>
          <w:sz w:val="28"/>
          <w:szCs w:val="28"/>
        </w:rPr>
        <w:t xml:space="preserve"> </w:t>
      </w:r>
      <w:r>
        <w:rPr>
          <w:sz w:val="28"/>
          <w:szCs w:val="28"/>
        </w:rPr>
        <w:t>будь-якої</w:t>
      </w:r>
      <w:r w:rsidRPr="000A2EA8">
        <w:rPr>
          <w:sz w:val="28"/>
          <w:szCs w:val="28"/>
        </w:rPr>
        <w:t xml:space="preserve"> задач</w:t>
      </w:r>
      <w:r>
        <w:rPr>
          <w:sz w:val="28"/>
          <w:szCs w:val="28"/>
        </w:rPr>
        <w:t>і</w:t>
      </w:r>
      <w:r w:rsidRPr="000A2EA8">
        <w:rPr>
          <w:sz w:val="28"/>
          <w:szCs w:val="28"/>
        </w:rPr>
        <w:t xml:space="preserve"> можн</w:t>
      </w:r>
      <w:r>
        <w:rPr>
          <w:sz w:val="28"/>
          <w:szCs w:val="28"/>
        </w:rPr>
        <w:t>а</w:t>
      </w:r>
      <w:r w:rsidRPr="000A2EA8">
        <w:rPr>
          <w:sz w:val="28"/>
          <w:szCs w:val="28"/>
        </w:rPr>
        <w:t xml:space="preserve"> оц</w:t>
      </w:r>
      <w:r>
        <w:rPr>
          <w:sz w:val="28"/>
          <w:szCs w:val="28"/>
        </w:rPr>
        <w:t>і</w:t>
      </w:r>
      <w:r w:rsidRPr="000A2EA8">
        <w:rPr>
          <w:sz w:val="28"/>
          <w:szCs w:val="28"/>
        </w:rPr>
        <w:t>нит</w:t>
      </w:r>
      <w:r>
        <w:rPr>
          <w:sz w:val="28"/>
          <w:szCs w:val="28"/>
        </w:rPr>
        <w:t>и</w:t>
      </w:r>
      <w:r w:rsidRPr="000A2EA8">
        <w:rPr>
          <w:sz w:val="28"/>
          <w:szCs w:val="28"/>
        </w:rPr>
        <w:t xml:space="preserve"> </w:t>
      </w:r>
      <w:r>
        <w:rPr>
          <w:sz w:val="28"/>
          <w:szCs w:val="28"/>
        </w:rPr>
        <w:t>за</w:t>
      </w:r>
      <w:r w:rsidRPr="000A2EA8">
        <w:rPr>
          <w:sz w:val="28"/>
          <w:szCs w:val="28"/>
        </w:rPr>
        <w:t xml:space="preserve"> </w:t>
      </w:r>
      <w:r>
        <w:rPr>
          <w:sz w:val="28"/>
          <w:szCs w:val="28"/>
        </w:rPr>
        <w:t>е</w:t>
      </w:r>
      <w:r w:rsidRPr="000A2EA8">
        <w:rPr>
          <w:sz w:val="28"/>
          <w:szCs w:val="28"/>
        </w:rPr>
        <w:t>фект</w:t>
      </w:r>
      <w:r>
        <w:rPr>
          <w:sz w:val="28"/>
          <w:szCs w:val="28"/>
        </w:rPr>
        <w:t>ом</w:t>
      </w:r>
      <w:r w:rsidRPr="000A2EA8">
        <w:rPr>
          <w:sz w:val="28"/>
          <w:szCs w:val="28"/>
        </w:rPr>
        <w:t xml:space="preserve">, </w:t>
      </w:r>
      <w:r>
        <w:rPr>
          <w:sz w:val="28"/>
          <w:szCs w:val="28"/>
        </w:rPr>
        <w:t>який</w:t>
      </w:r>
      <w:r w:rsidRPr="000A2EA8">
        <w:rPr>
          <w:sz w:val="28"/>
          <w:szCs w:val="28"/>
        </w:rPr>
        <w:t xml:space="preserve"> </w:t>
      </w:r>
      <w:r>
        <w:rPr>
          <w:sz w:val="28"/>
          <w:szCs w:val="28"/>
        </w:rPr>
        <w:t>виявляє</w:t>
      </w:r>
      <w:r w:rsidRPr="000A2EA8">
        <w:rPr>
          <w:sz w:val="28"/>
          <w:szCs w:val="28"/>
        </w:rPr>
        <w:t xml:space="preserve"> </w:t>
      </w:r>
      <w:r>
        <w:rPr>
          <w:sz w:val="28"/>
          <w:szCs w:val="28"/>
        </w:rPr>
        <w:t>отримана</w:t>
      </w:r>
      <w:r w:rsidRPr="000A2EA8">
        <w:rPr>
          <w:sz w:val="28"/>
          <w:szCs w:val="28"/>
        </w:rPr>
        <w:t xml:space="preserve"> </w:t>
      </w:r>
      <w:r>
        <w:rPr>
          <w:sz w:val="28"/>
          <w:szCs w:val="28"/>
        </w:rPr>
        <w:t>і</w:t>
      </w:r>
      <w:r w:rsidRPr="000A2EA8">
        <w:rPr>
          <w:sz w:val="28"/>
          <w:szCs w:val="28"/>
        </w:rPr>
        <w:t>нформац</w:t>
      </w:r>
      <w:r>
        <w:rPr>
          <w:sz w:val="28"/>
          <w:szCs w:val="28"/>
        </w:rPr>
        <w:t>і</w:t>
      </w:r>
      <w:r w:rsidRPr="000A2EA8">
        <w:rPr>
          <w:sz w:val="28"/>
          <w:szCs w:val="28"/>
        </w:rPr>
        <w:t>я на р</w:t>
      </w:r>
      <w:r>
        <w:rPr>
          <w:sz w:val="28"/>
          <w:szCs w:val="28"/>
        </w:rPr>
        <w:t>озв’язок</w:t>
      </w:r>
      <w:r w:rsidRPr="000A2EA8">
        <w:rPr>
          <w:sz w:val="28"/>
          <w:szCs w:val="28"/>
        </w:rPr>
        <w:t xml:space="preserve"> задач</w:t>
      </w:r>
      <w:r>
        <w:rPr>
          <w:sz w:val="28"/>
          <w:szCs w:val="28"/>
        </w:rPr>
        <w:t>і</w:t>
      </w:r>
      <w:r w:rsidRPr="000A2EA8">
        <w:rPr>
          <w:sz w:val="28"/>
          <w:szCs w:val="28"/>
        </w:rPr>
        <w:t xml:space="preserve">. </w:t>
      </w:r>
      <w:r>
        <w:rPr>
          <w:sz w:val="28"/>
          <w:szCs w:val="28"/>
        </w:rPr>
        <w:t>Якщо</w:t>
      </w:r>
      <w:r w:rsidRPr="000A2EA8">
        <w:rPr>
          <w:sz w:val="28"/>
          <w:szCs w:val="28"/>
        </w:rPr>
        <w:t xml:space="preserve"> </w:t>
      </w:r>
      <w:r>
        <w:rPr>
          <w:sz w:val="28"/>
          <w:szCs w:val="28"/>
        </w:rPr>
        <w:t>ймовірність</w:t>
      </w:r>
      <w:r w:rsidRPr="000A2EA8">
        <w:rPr>
          <w:sz w:val="28"/>
          <w:szCs w:val="28"/>
        </w:rPr>
        <w:t xml:space="preserve"> </w:t>
      </w:r>
      <w:r>
        <w:rPr>
          <w:sz w:val="28"/>
          <w:szCs w:val="28"/>
        </w:rPr>
        <w:t>досягнення мети</w:t>
      </w:r>
      <w:r w:rsidRPr="000A2EA8">
        <w:rPr>
          <w:sz w:val="28"/>
          <w:szCs w:val="28"/>
        </w:rPr>
        <w:t xml:space="preserve"> </w:t>
      </w:r>
      <w:r>
        <w:rPr>
          <w:sz w:val="28"/>
          <w:szCs w:val="28"/>
        </w:rPr>
        <w:t>збільшується</w:t>
      </w:r>
      <w:r w:rsidRPr="000A2EA8">
        <w:rPr>
          <w:sz w:val="28"/>
          <w:szCs w:val="28"/>
        </w:rPr>
        <w:t xml:space="preserve">, то </w:t>
      </w:r>
      <w:r>
        <w:rPr>
          <w:sz w:val="28"/>
          <w:szCs w:val="28"/>
        </w:rPr>
        <w:t>і</w:t>
      </w:r>
      <w:r w:rsidRPr="000A2EA8">
        <w:rPr>
          <w:sz w:val="28"/>
          <w:szCs w:val="28"/>
        </w:rPr>
        <w:t>нформац</w:t>
      </w:r>
      <w:r>
        <w:rPr>
          <w:sz w:val="28"/>
          <w:szCs w:val="28"/>
        </w:rPr>
        <w:t>і</w:t>
      </w:r>
      <w:r w:rsidRPr="000A2EA8">
        <w:rPr>
          <w:sz w:val="28"/>
          <w:szCs w:val="28"/>
        </w:rPr>
        <w:t xml:space="preserve">ю </w:t>
      </w:r>
      <w:r>
        <w:rPr>
          <w:sz w:val="28"/>
          <w:szCs w:val="28"/>
        </w:rPr>
        <w:t>необхідно</w:t>
      </w:r>
      <w:r w:rsidRPr="000A2EA8">
        <w:rPr>
          <w:sz w:val="28"/>
          <w:szCs w:val="28"/>
        </w:rPr>
        <w:t xml:space="preserve"> </w:t>
      </w:r>
      <w:r>
        <w:rPr>
          <w:sz w:val="28"/>
          <w:szCs w:val="28"/>
        </w:rPr>
        <w:t>вважати корисною</w:t>
      </w:r>
      <w:r w:rsidRPr="000A2EA8">
        <w:rPr>
          <w:sz w:val="28"/>
          <w:szCs w:val="28"/>
        </w:rPr>
        <w:t>.</w:t>
      </w:r>
      <w:r>
        <w:rPr>
          <w:sz w:val="28"/>
          <w:szCs w:val="28"/>
        </w:rPr>
        <w:t xml:space="preserve"> Отримана інформація може бути порожньою, тобто не змінювати ймовірність досягнення мети, то в такому випадку її міра дорівнює нулеві. Якщо отримана інформація змінює положення діла в гіршу сторону, тобто зменшувати ймовірність досягнення мети, то тоді вона буде дезінформацією.</w:t>
      </w:r>
    </w:p>
    <w:p w:rsidR="007C29D4" w:rsidRPr="000A2EA8" w:rsidRDefault="007C29D4" w:rsidP="007C29D4">
      <w:pPr>
        <w:pStyle w:val="af1"/>
        <w:spacing w:before="0" w:beforeAutospacing="0" w:after="0" w:afterAutospacing="0"/>
        <w:ind w:firstLine="726"/>
        <w:jc w:val="both"/>
        <w:rPr>
          <w:sz w:val="28"/>
          <w:szCs w:val="28"/>
        </w:rPr>
      </w:pPr>
      <w:r>
        <w:rPr>
          <w:sz w:val="28"/>
          <w:szCs w:val="28"/>
        </w:rPr>
        <w:t>Міра доцільності у загальному вигляді може бути аналітично виражена у вигляді співвідношення:</w:t>
      </w:r>
    </w:p>
    <w:p w:rsidR="007C29D4" w:rsidRDefault="007C29D4" w:rsidP="007C29D4">
      <w:pPr>
        <w:tabs>
          <w:tab w:val="num" w:pos="1448"/>
        </w:tabs>
        <w:autoSpaceDE w:val="0"/>
        <w:autoSpaceDN w:val="0"/>
        <w:adjustRightInd w:val="0"/>
        <w:jc w:val="center"/>
        <w:rPr>
          <w:bCs/>
          <w:color w:val="000000"/>
          <w:kern w:val="2"/>
          <w:sz w:val="28"/>
          <w:szCs w:val="28"/>
        </w:rPr>
      </w:pPr>
      <w:r w:rsidRPr="0069451E">
        <w:rPr>
          <w:bCs/>
          <w:color w:val="000000"/>
          <w:kern w:val="2"/>
          <w:position w:val="-34"/>
          <w:sz w:val="28"/>
          <w:szCs w:val="28"/>
        </w:rPr>
        <w:object w:dxaOrig="3720" w:dyaOrig="780">
          <v:shape id="_x0000_i1180" type="#_x0000_t75" style="width:186pt;height:39pt" o:ole="">
            <v:imagedata r:id="rId286" o:title=""/>
          </v:shape>
          <o:OLEObject Type="Embed" ProgID="Equation.3" ShapeID="_x0000_i1180" DrawAspect="Content" ObjectID="_1449652277" r:id="rId287"/>
        </w:object>
      </w:r>
      <w:r>
        <w:rPr>
          <w:bCs/>
          <w:color w:val="000000"/>
          <w:kern w:val="2"/>
          <w:sz w:val="28"/>
          <w:szCs w:val="28"/>
        </w:rPr>
        <w:t>,</w:t>
      </w:r>
    </w:p>
    <w:p w:rsidR="007C29D4" w:rsidRPr="0069451E" w:rsidRDefault="007C29D4" w:rsidP="007C29D4">
      <w:pPr>
        <w:tabs>
          <w:tab w:val="num" w:pos="1448"/>
        </w:tabs>
        <w:autoSpaceDE w:val="0"/>
        <w:autoSpaceDN w:val="0"/>
        <w:adjustRightInd w:val="0"/>
        <w:jc w:val="both"/>
        <w:rPr>
          <w:bCs/>
          <w:color w:val="000000"/>
          <w:kern w:val="2"/>
          <w:sz w:val="28"/>
          <w:szCs w:val="28"/>
        </w:rPr>
      </w:pPr>
      <w:r>
        <w:rPr>
          <w:bCs/>
          <w:color w:val="000000"/>
          <w:kern w:val="2"/>
          <w:sz w:val="28"/>
          <w:szCs w:val="28"/>
        </w:rPr>
        <w:t xml:space="preserve">де </w:t>
      </w:r>
      <w:r w:rsidRPr="00F22FED">
        <w:rPr>
          <w:position w:val="-12"/>
        </w:rPr>
        <w:object w:dxaOrig="340" w:dyaOrig="380">
          <v:shape id="_x0000_i1181" type="#_x0000_t75" style="width:17.25pt;height:18.75pt" o:ole="">
            <v:imagedata r:id="rId288" o:title=""/>
          </v:shape>
          <o:OLEObject Type="Embed" ProgID="Equation.3" ShapeID="_x0000_i1181" DrawAspect="Content" ObjectID="_1449652278" r:id="rId289"/>
        </w:object>
      </w:r>
      <w:r>
        <w:t xml:space="preserve"> та </w:t>
      </w:r>
      <w:r w:rsidRPr="0069451E">
        <w:rPr>
          <w:position w:val="-12"/>
          <w:sz w:val="28"/>
          <w:szCs w:val="28"/>
        </w:rPr>
        <w:object w:dxaOrig="320" w:dyaOrig="380">
          <v:shape id="_x0000_i1182" type="#_x0000_t75" style="width:15.75pt;height:18.75pt" o:ole="">
            <v:imagedata r:id="rId290" o:title=""/>
          </v:shape>
          <o:OLEObject Type="Embed" ProgID="Equation.3" ShapeID="_x0000_i1182" DrawAspect="Content" ObjectID="_1449652279" r:id="rId291"/>
        </w:object>
      </w:r>
      <w:r w:rsidRPr="0069451E">
        <w:rPr>
          <w:sz w:val="28"/>
          <w:szCs w:val="28"/>
        </w:rPr>
        <w:t xml:space="preserve"> – початкова </w:t>
      </w:r>
      <w:r>
        <w:rPr>
          <w:sz w:val="28"/>
          <w:szCs w:val="28"/>
        </w:rPr>
        <w:t>(до отримання інформації) та кінцева (після отримання інформації) ймовірності досягнення мети.</w:t>
      </w:r>
    </w:p>
    <w:p w:rsidR="007C29D4" w:rsidRDefault="007C29D4" w:rsidP="007C29D4">
      <w:pPr>
        <w:pStyle w:val="24"/>
        <w:jc w:val="center"/>
      </w:pPr>
    </w:p>
    <w:p w:rsidR="007C29D4" w:rsidRPr="008A57F6" w:rsidRDefault="007C29D4" w:rsidP="007C29D4">
      <w:pPr>
        <w:pStyle w:val="1"/>
        <w:jc w:val="center"/>
        <w:rPr>
          <w:b w:val="0"/>
          <w:bCs w:val="0"/>
        </w:rPr>
      </w:pPr>
      <w:r>
        <w:rPr>
          <w:b w:val="0"/>
          <w:bCs w:val="0"/>
        </w:rPr>
        <w:t>Семантичні міри інформації</w:t>
      </w:r>
    </w:p>
    <w:p w:rsidR="007C29D4" w:rsidRPr="00611F0B" w:rsidRDefault="007C29D4" w:rsidP="007C29D4">
      <w:pPr>
        <w:jc w:val="both"/>
        <w:rPr>
          <w:sz w:val="28"/>
          <w:szCs w:val="28"/>
        </w:rPr>
      </w:pPr>
      <w:r>
        <w:rPr>
          <w:sz w:val="28"/>
        </w:rPr>
        <w:tab/>
        <w:t xml:space="preserve">Під семантикою розуміють зміст інформації. </w:t>
      </w:r>
    </w:p>
    <w:p w:rsidR="007C29D4" w:rsidRPr="00611F0B" w:rsidRDefault="007C29D4" w:rsidP="007C29D4">
      <w:pPr>
        <w:pStyle w:val="a5"/>
        <w:jc w:val="both"/>
        <w:rPr>
          <w:sz w:val="28"/>
          <w:szCs w:val="28"/>
        </w:rPr>
      </w:pPr>
      <w:r w:rsidRPr="00611F0B">
        <w:rPr>
          <w:sz w:val="28"/>
          <w:szCs w:val="28"/>
        </w:rPr>
        <w:tab/>
        <w:t>Знаком називається умовне зображення елементів повідомлення, словом — сукупність знаків, які мають змістове(предметне) значення, мовою — словник і правила користування ним.</w:t>
      </w:r>
    </w:p>
    <w:p w:rsidR="007C29D4" w:rsidRDefault="007C29D4" w:rsidP="007C29D4">
      <w:pPr>
        <w:jc w:val="both"/>
        <w:rPr>
          <w:sz w:val="28"/>
        </w:rPr>
      </w:pPr>
      <w:r w:rsidRPr="00611F0B">
        <w:rPr>
          <w:sz w:val="28"/>
          <w:szCs w:val="28"/>
        </w:rPr>
        <w:tab/>
        <w:t>Відповідно наведеній вище структурі в семіотиці розрізніють синтаксичний</w:t>
      </w:r>
      <w:r>
        <w:rPr>
          <w:sz w:val="28"/>
        </w:rPr>
        <w:t>, семантичний, сигмантичний і прагматичний аспекти теорії інформації.</w:t>
      </w:r>
    </w:p>
    <w:p w:rsidR="007C29D4" w:rsidRPr="003A0C3B" w:rsidRDefault="007C29D4" w:rsidP="007C29D4">
      <w:pPr>
        <w:jc w:val="both"/>
        <w:rPr>
          <w:sz w:val="28"/>
          <w:szCs w:val="28"/>
        </w:rPr>
      </w:pPr>
      <w:r>
        <w:rPr>
          <w:sz w:val="28"/>
        </w:rPr>
        <w:tab/>
        <w:t xml:space="preserve">Розглянуті в попередній параграфах структурна і статистична оцінки </w:t>
      </w:r>
      <w:r w:rsidRPr="003A0C3B">
        <w:rPr>
          <w:sz w:val="28"/>
          <w:szCs w:val="28"/>
        </w:rPr>
        <w:t xml:space="preserve">інформації відносяться до синтаксичного аспекту. </w:t>
      </w:r>
    </w:p>
    <w:p w:rsidR="007C29D4" w:rsidRPr="003A0C3B" w:rsidRDefault="007C29D4" w:rsidP="007C29D4">
      <w:pPr>
        <w:pStyle w:val="a5"/>
        <w:jc w:val="both"/>
        <w:rPr>
          <w:sz w:val="28"/>
          <w:szCs w:val="28"/>
        </w:rPr>
      </w:pPr>
      <w:r w:rsidRPr="003A0C3B">
        <w:rPr>
          <w:sz w:val="28"/>
          <w:szCs w:val="28"/>
        </w:rPr>
        <w:tab/>
        <w:t>Сигмантичний аспект відображається теорією сигналів та кодів, яка розгядає умовні позначення елементів інформації. Сигнали являються фізичними носіями позначених елеметнів, а коди — позначеннями цих елементів. Сигматичні оцінки не мають прямого відношення до мір інформації. Тому залишається розлянути семантичні і прагматичні оцінки інформації.</w:t>
      </w:r>
    </w:p>
    <w:p w:rsidR="007C29D4" w:rsidRDefault="007C29D4" w:rsidP="007C29D4">
      <w:pPr>
        <w:jc w:val="both"/>
        <w:rPr>
          <w:sz w:val="28"/>
        </w:rPr>
      </w:pPr>
      <w:r w:rsidRPr="003A0C3B">
        <w:rPr>
          <w:sz w:val="28"/>
          <w:szCs w:val="28"/>
        </w:rPr>
        <w:tab/>
        <w:t>В цьому параграфі розгядається оцінки, які відовідають як семантичному, так і прагматичному аспектам теорії інформації: в інженерній практиці прагматичні оцінки зливаються з семантичними, оскільки поняття які не мають змісту є безкорисні</w:t>
      </w:r>
      <w:r>
        <w:rPr>
          <w:sz w:val="28"/>
        </w:rPr>
        <w:t>, а безкорисна інформація не має змісту.</w:t>
      </w:r>
    </w:p>
    <w:p w:rsidR="007C29D4" w:rsidRDefault="007C29D4" w:rsidP="007C29D4">
      <w:pPr>
        <w:jc w:val="both"/>
        <w:rPr>
          <w:sz w:val="28"/>
        </w:rPr>
      </w:pPr>
      <w:r>
        <w:rPr>
          <w:sz w:val="28"/>
        </w:rPr>
        <w:tab/>
        <w:t>Оцінка ефективності логічного виводу, степені наближення до істини потребує деякої формалізації, в даному випадку — формалізації змісту. Один з шляхів такої формалізації був запропонований семантичною теорією інформації.</w:t>
      </w:r>
    </w:p>
    <w:p w:rsidR="007C29D4" w:rsidRDefault="007C29D4" w:rsidP="007C29D4">
      <w:pPr>
        <w:jc w:val="both"/>
        <w:rPr>
          <w:sz w:val="28"/>
        </w:rPr>
      </w:pPr>
      <w:r>
        <w:rPr>
          <w:sz w:val="28"/>
        </w:rPr>
        <w:tab/>
        <w:t>Карнап і Бар-Хілел запропонували використовувати для вимірювння змісту функції істиності логічних висловлювань.</w:t>
      </w:r>
    </w:p>
    <w:p w:rsidR="007C29D4" w:rsidRDefault="007C29D4" w:rsidP="007C29D4">
      <w:pPr>
        <w:jc w:val="both"/>
        <w:rPr>
          <w:sz w:val="28"/>
        </w:rPr>
      </w:pPr>
      <w:r>
        <w:rPr>
          <w:sz w:val="28"/>
        </w:rPr>
        <w:tab/>
        <w:t xml:space="preserve">За основу дискретного опису обєкту береться атомарне представлення, схоже елементарній дії теорії відносності і яке відповідає неподільному кванту інформації. </w:t>
      </w:r>
    </w:p>
    <w:p w:rsidR="007C29D4" w:rsidRDefault="007C29D4" w:rsidP="007C29D4">
      <w:pPr>
        <w:jc w:val="both"/>
        <w:rPr>
          <w:sz w:val="28"/>
        </w:rPr>
      </w:pPr>
      <w:r>
        <w:rPr>
          <w:sz w:val="28"/>
        </w:rPr>
        <w:tab/>
        <w:t xml:space="preserve">Отримана таким чином оцінка одержала назву змістовності інформації. </w:t>
      </w:r>
    </w:p>
    <w:p w:rsidR="007C29D4" w:rsidRDefault="007C29D4" w:rsidP="007C29D4">
      <w:pPr>
        <w:jc w:val="both"/>
        <w:rPr>
          <w:sz w:val="28"/>
        </w:rPr>
      </w:pPr>
    </w:p>
    <w:p w:rsidR="007C29D4" w:rsidRDefault="007C29D4" w:rsidP="007C29D4">
      <w:pPr>
        <w:pStyle w:val="2"/>
        <w:ind w:firstLine="708"/>
        <w:rPr>
          <w:b w:val="0"/>
          <w:bCs w:val="0"/>
        </w:rPr>
      </w:pPr>
      <w:r>
        <w:rPr>
          <w:b w:val="0"/>
          <w:bCs w:val="0"/>
        </w:rPr>
        <w:t>Змістовність інформації</w:t>
      </w:r>
    </w:p>
    <w:p w:rsidR="007C29D4" w:rsidRDefault="007C29D4" w:rsidP="007C29D4">
      <w:pPr>
        <w:jc w:val="both"/>
        <w:rPr>
          <w:sz w:val="28"/>
        </w:rPr>
      </w:pPr>
      <w:r>
        <w:rPr>
          <w:sz w:val="28"/>
        </w:rPr>
        <w:tab/>
        <w:t>Міра змістовності інформаціїь позначається cont (від англійського content – зміст).</w:t>
      </w:r>
    </w:p>
    <w:p w:rsidR="007C29D4" w:rsidRDefault="007C29D4" w:rsidP="007C29D4">
      <w:pPr>
        <w:jc w:val="both"/>
        <w:rPr>
          <w:sz w:val="28"/>
        </w:rPr>
      </w:pPr>
      <w:r>
        <w:rPr>
          <w:sz w:val="28"/>
        </w:rPr>
        <w:tab/>
        <w:t xml:space="preserve">Змістовніст події </w:t>
      </w:r>
      <w:r>
        <w:rPr>
          <w:i/>
          <w:sz w:val="28"/>
        </w:rPr>
        <w:t>і</w:t>
      </w:r>
      <w:r>
        <w:rPr>
          <w:sz w:val="28"/>
        </w:rPr>
        <w:t xml:space="preserve"> виржається через функцію міри </w:t>
      </w:r>
      <w:r>
        <w:rPr>
          <w:i/>
          <w:sz w:val="28"/>
        </w:rPr>
        <w:t>M(i)</w:t>
      </w:r>
      <w:r>
        <w:rPr>
          <w:sz w:val="28"/>
        </w:rPr>
        <w:t xml:space="preserve"> –</w:t>
      </w:r>
      <w:r>
        <w:rPr>
          <w:i/>
          <w:sz w:val="28"/>
        </w:rPr>
        <w:t xml:space="preserve"> </w:t>
      </w:r>
      <w:r>
        <w:rPr>
          <w:sz w:val="28"/>
        </w:rPr>
        <w:t xml:space="preserve">змістовність його заперечення </w:t>
      </w:r>
      <w:r>
        <w:rPr>
          <w:sz w:val="28"/>
        </w:rPr>
        <w:softHyphen/>
      </w:r>
      <w:r>
        <w:rPr>
          <w:sz w:val="28"/>
        </w:rPr>
        <w:softHyphen/>
        <w:t xml:space="preserve">— як </w:t>
      </w:r>
    </w:p>
    <w:p w:rsidR="007C29D4" w:rsidRDefault="007C29D4" w:rsidP="007C29D4">
      <w:pPr>
        <w:jc w:val="center"/>
        <w:rPr>
          <w:sz w:val="28"/>
        </w:rPr>
      </w:pPr>
      <w:r>
        <w:rPr>
          <w:sz w:val="28"/>
        </w:rPr>
        <w:br w:type="page"/>
      </w:r>
      <w:r>
        <w:rPr>
          <w:position w:val="-10"/>
          <w:sz w:val="28"/>
        </w:rPr>
        <w:object w:dxaOrig="2960" w:dyaOrig="340">
          <v:shape id="_x0000_i1183" type="#_x0000_t75" style="width:147.75pt;height:17.25pt" o:ole="" fillcolor="window">
            <v:imagedata r:id="rId292" o:title=""/>
          </v:shape>
          <o:OLEObject Type="Embed" ProgID="Equation.3" ShapeID="_x0000_i1183" DrawAspect="Content" ObjectID="_1449652280" r:id="rId293"/>
        </w:object>
      </w:r>
      <w:r>
        <w:rPr>
          <w:sz w:val="28"/>
        </w:rPr>
        <w:t>,</w:t>
      </w:r>
    </w:p>
    <w:p w:rsidR="007C29D4" w:rsidRDefault="007C29D4" w:rsidP="007C29D4">
      <w:pPr>
        <w:jc w:val="both"/>
        <w:rPr>
          <w:sz w:val="28"/>
        </w:rPr>
      </w:pPr>
      <w:r>
        <w:rPr>
          <w:sz w:val="28"/>
        </w:rPr>
        <w:t xml:space="preserve">де </w:t>
      </w:r>
      <w:r>
        <w:rPr>
          <w:i/>
          <w:sz w:val="28"/>
        </w:rPr>
        <w:t xml:space="preserve">і - </w:t>
      </w:r>
      <w:r>
        <w:rPr>
          <w:sz w:val="28"/>
        </w:rPr>
        <w:t xml:space="preserve">подія яку розглядають;  </w:t>
      </w:r>
      <w:r>
        <w:rPr>
          <w:i/>
          <w:sz w:val="28"/>
        </w:rPr>
        <w:t>m-</w:t>
      </w:r>
      <w:r>
        <w:rPr>
          <w:sz w:val="28"/>
        </w:rPr>
        <w:t xml:space="preserve">функція міри; </w:t>
      </w:r>
      <w:r>
        <w:rPr>
          <w:position w:val="-4"/>
          <w:sz w:val="28"/>
        </w:rPr>
        <w:object w:dxaOrig="200" w:dyaOrig="200">
          <v:shape id="_x0000_i1184" type="#_x0000_t75" style="width:9.75pt;height:9.75pt" o:ole="" fillcolor="window">
            <v:imagedata r:id="rId294" o:title=""/>
          </v:shape>
          <o:OLEObject Type="Embed" ProgID="Equation.3" ShapeID="_x0000_i1184" DrawAspect="Content" ObjectID="_1449652281" r:id="rId295"/>
        </w:object>
      </w:r>
      <w:r>
        <w:rPr>
          <w:sz w:val="28"/>
        </w:rPr>
        <w:t xml:space="preserve"> - знак заперечення.</w:t>
      </w:r>
    </w:p>
    <w:p w:rsidR="007C29D4" w:rsidRDefault="007C29D4" w:rsidP="007C29D4">
      <w:pPr>
        <w:jc w:val="both"/>
        <w:rPr>
          <w:sz w:val="28"/>
        </w:rPr>
      </w:pPr>
      <w:r>
        <w:rPr>
          <w:sz w:val="28"/>
        </w:rPr>
        <w:tab/>
        <w:t xml:space="preserve">Оцінка змістовності основана на математичній логіці, в якій логічні функції істиності  </w:t>
      </w:r>
      <w:r>
        <w:rPr>
          <w:i/>
          <w:sz w:val="28"/>
        </w:rPr>
        <w:t xml:space="preserve">m(i) </w:t>
      </w:r>
      <w:r>
        <w:rPr>
          <w:sz w:val="28"/>
        </w:rPr>
        <w:t>і</w:t>
      </w:r>
      <w:r>
        <w:rPr>
          <w:i/>
          <w:sz w:val="28"/>
        </w:rPr>
        <w:t xml:space="preserve"> </w:t>
      </w:r>
      <w:r>
        <w:rPr>
          <w:sz w:val="28"/>
        </w:rPr>
        <w:t xml:space="preserve">неправдивості </w:t>
      </w:r>
      <w:r>
        <w:rPr>
          <w:i/>
          <w:sz w:val="28"/>
        </w:rPr>
        <w:t>m(</w:t>
      </w:r>
      <w:r>
        <w:rPr>
          <w:i/>
          <w:position w:val="-4"/>
          <w:sz w:val="28"/>
        </w:rPr>
        <w:object w:dxaOrig="200" w:dyaOrig="200">
          <v:shape id="_x0000_i1185" type="#_x0000_t75" style="width:9.75pt;height:9.75pt" o:ole="" fillcolor="window">
            <v:imagedata r:id="rId294" o:title=""/>
          </v:shape>
          <o:OLEObject Type="Embed" ProgID="Equation.3" ShapeID="_x0000_i1185" DrawAspect="Content" ObjectID="_1449652282" r:id="rId296"/>
        </w:object>
      </w:r>
      <w:r>
        <w:rPr>
          <w:i/>
          <w:sz w:val="28"/>
        </w:rPr>
        <w:t xml:space="preserve">i ) </w:t>
      </w:r>
      <w:r>
        <w:rPr>
          <w:sz w:val="28"/>
        </w:rPr>
        <w:t xml:space="preserve">мають формальну схожість з функціями ймовірносних подій </w:t>
      </w:r>
      <w:r>
        <w:rPr>
          <w:i/>
          <w:sz w:val="28"/>
        </w:rPr>
        <w:t>p(i)</w:t>
      </w:r>
      <w:r>
        <w:rPr>
          <w:sz w:val="28"/>
        </w:rPr>
        <w:t xml:space="preserve"> і антиподій </w:t>
      </w:r>
      <w:r>
        <w:rPr>
          <w:i/>
          <w:sz w:val="28"/>
        </w:rPr>
        <w:t xml:space="preserve">q(i) </w:t>
      </w:r>
      <w:r>
        <w:rPr>
          <w:sz w:val="28"/>
        </w:rPr>
        <w:t>в теорії відносності.</w:t>
      </w:r>
    </w:p>
    <w:p w:rsidR="007C29D4" w:rsidRDefault="007C29D4" w:rsidP="007C29D4">
      <w:pPr>
        <w:jc w:val="both"/>
        <w:rPr>
          <w:sz w:val="28"/>
        </w:rPr>
      </w:pPr>
      <w:r>
        <w:rPr>
          <w:sz w:val="28"/>
        </w:rPr>
        <w:tab/>
        <w:t>В обох випадках мають місце схожі умови</w:t>
      </w:r>
    </w:p>
    <w:p w:rsidR="007C29D4" w:rsidRDefault="007C29D4" w:rsidP="007C29D4">
      <w:pPr>
        <w:jc w:val="center"/>
        <w:rPr>
          <w:sz w:val="28"/>
        </w:rPr>
      </w:pPr>
      <w:r>
        <w:rPr>
          <w:position w:val="-10"/>
          <w:sz w:val="28"/>
        </w:rPr>
        <w:object w:dxaOrig="1900" w:dyaOrig="340">
          <v:shape id="_x0000_i1186" type="#_x0000_t75" style="width:95.25pt;height:17.25pt" o:ole="" fillcolor="window">
            <v:imagedata r:id="rId297" o:title=""/>
          </v:shape>
          <o:OLEObject Type="Embed" ProgID="Equation.3" ShapeID="_x0000_i1186" DrawAspect="Content" ObjectID="_1449652283" r:id="rId298"/>
        </w:object>
      </w:r>
      <w:r>
        <w:rPr>
          <w:sz w:val="28"/>
        </w:rPr>
        <w:t>;</w:t>
      </w:r>
      <w:r>
        <w:rPr>
          <w:position w:val="-10"/>
          <w:sz w:val="28"/>
        </w:rPr>
        <w:object w:dxaOrig="1600" w:dyaOrig="340">
          <v:shape id="_x0000_i1187" type="#_x0000_t75" style="width:80.25pt;height:17.25pt" o:ole="" fillcolor="window">
            <v:imagedata r:id="rId299" o:title=""/>
          </v:shape>
          <o:OLEObject Type="Embed" ProgID="Equation.3" ShapeID="_x0000_i1187" DrawAspect="Content" ObjectID="_1449652284" r:id="rId300"/>
        </w:object>
      </w:r>
    </w:p>
    <w:p w:rsidR="007C29D4" w:rsidRPr="00660328" w:rsidRDefault="007C29D4" w:rsidP="007C29D4">
      <w:pPr>
        <w:jc w:val="both"/>
        <w:rPr>
          <w:sz w:val="28"/>
          <w:szCs w:val="28"/>
        </w:rPr>
      </w:pPr>
      <w:r>
        <w:rPr>
          <w:sz w:val="28"/>
        </w:rPr>
        <w:t xml:space="preserve">як і </w:t>
      </w:r>
      <w:r w:rsidRPr="00660328">
        <w:rPr>
          <w:sz w:val="28"/>
          <w:szCs w:val="28"/>
        </w:rPr>
        <w:t xml:space="preserve">відносність змістовність змінюється в межах  </w:t>
      </w:r>
    </w:p>
    <w:p w:rsidR="007C29D4" w:rsidRPr="00660328" w:rsidRDefault="007C29D4" w:rsidP="007C29D4">
      <w:pPr>
        <w:jc w:val="center"/>
        <w:rPr>
          <w:sz w:val="28"/>
          <w:szCs w:val="28"/>
        </w:rPr>
      </w:pPr>
      <w:r w:rsidRPr="00660328">
        <w:rPr>
          <w:position w:val="-10"/>
          <w:sz w:val="28"/>
          <w:szCs w:val="28"/>
        </w:rPr>
        <w:object w:dxaOrig="1359" w:dyaOrig="340">
          <v:shape id="_x0000_i1188" type="#_x0000_t75" style="width:68.25pt;height:17.25pt" o:ole="" fillcolor="window">
            <v:imagedata r:id="rId301" o:title=""/>
          </v:shape>
          <o:OLEObject Type="Embed" ProgID="Equation.3" ShapeID="_x0000_i1188" DrawAspect="Content" ObjectID="_1449652285" r:id="rId302"/>
        </w:object>
      </w:r>
      <w:r w:rsidRPr="00660328">
        <w:rPr>
          <w:sz w:val="28"/>
          <w:szCs w:val="28"/>
        </w:rPr>
        <w:t>.</w:t>
      </w:r>
    </w:p>
    <w:p w:rsidR="007C29D4" w:rsidRPr="00660328" w:rsidRDefault="007C29D4" w:rsidP="007C29D4">
      <w:pPr>
        <w:pStyle w:val="a5"/>
        <w:rPr>
          <w:sz w:val="28"/>
          <w:szCs w:val="28"/>
        </w:rPr>
      </w:pPr>
      <w:r w:rsidRPr="00660328">
        <w:rPr>
          <w:sz w:val="28"/>
          <w:szCs w:val="28"/>
        </w:rPr>
        <w:t>Відповідно схожі статистична та логічна кількість інформації.</w:t>
      </w:r>
    </w:p>
    <w:p w:rsidR="007C29D4" w:rsidRPr="00660328" w:rsidRDefault="007C29D4" w:rsidP="007C29D4">
      <w:pPr>
        <w:jc w:val="both"/>
        <w:rPr>
          <w:sz w:val="28"/>
          <w:szCs w:val="28"/>
        </w:rPr>
      </w:pPr>
      <w:r w:rsidRPr="00660328">
        <w:rPr>
          <w:sz w:val="28"/>
          <w:szCs w:val="28"/>
        </w:rPr>
        <w:tab/>
        <w:t xml:space="preserve">Статистична оцінка кількості інформації (ентропія) згідно параграфу 1.2 </w:t>
      </w:r>
    </w:p>
    <w:p w:rsidR="007C29D4" w:rsidRPr="00660328" w:rsidRDefault="007C29D4" w:rsidP="007C29D4">
      <w:pPr>
        <w:jc w:val="center"/>
        <w:rPr>
          <w:sz w:val="28"/>
          <w:szCs w:val="28"/>
        </w:rPr>
      </w:pPr>
      <w:r w:rsidRPr="00660328">
        <w:rPr>
          <w:position w:val="-34"/>
          <w:sz w:val="28"/>
          <w:szCs w:val="28"/>
        </w:rPr>
        <w:object w:dxaOrig="3240" w:dyaOrig="820">
          <v:shape id="_x0000_i1189" type="#_x0000_t75" style="width:162pt;height:41.25pt" o:ole="" fillcolor="window">
            <v:imagedata r:id="rId303" o:title=""/>
          </v:shape>
          <o:OLEObject Type="Embed" ProgID="Equation.3" ShapeID="_x0000_i1189" DrawAspect="Content" ObjectID="_1449652286" r:id="rId304"/>
        </w:object>
      </w:r>
      <w:r w:rsidRPr="00660328">
        <w:rPr>
          <w:sz w:val="28"/>
          <w:szCs w:val="28"/>
        </w:rPr>
        <w:t>.</w:t>
      </w:r>
    </w:p>
    <w:p w:rsidR="007C29D4" w:rsidRPr="00660328" w:rsidRDefault="007C29D4" w:rsidP="007C29D4">
      <w:pPr>
        <w:jc w:val="both"/>
        <w:rPr>
          <w:sz w:val="28"/>
          <w:szCs w:val="28"/>
        </w:rPr>
      </w:pPr>
      <w:r w:rsidRPr="00660328">
        <w:rPr>
          <w:sz w:val="28"/>
          <w:szCs w:val="28"/>
        </w:rPr>
        <w:t xml:space="preserve">Логічна оцінка кількості інформації, яка позначається inf , має схожий вираз </w:t>
      </w:r>
    </w:p>
    <w:p w:rsidR="007C29D4" w:rsidRDefault="007C29D4" w:rsidP="007C29D4">
      <w:pPr>
        <w:jc w:val="center"/>
        <w:rPr>
          <w:sz w:val="28"/>
        </w:rPr>
      </w:pPr>
      <w:r>
        <w:rPr>
          <w:position w:val="-34"/>
          <w:sz w:val="28"/>
        </w:rPr>
        <w:object w:dxaOrig="5940" w:dyaOrig="820">
          <v:shape id="_x0000_i1190" type="#_x0000_t75" style="width:297pt;height:41.25pt" o:ole="" fillcolor="window">
            <v:imagedata r:id="rId305" o:title=""/>
          </v:shape>
          <o:OLEObject Type="Embed" ProgID="Equation.3" ShapeID="_x0000_i1190" DrawAspect="Content" ObjectID="_1449652287" r:id="rId306"/>
        </w:object>
      </w:r>
      <w:r>
        <w:rPr>
          <w:sz w:val="28"/>
        </w:rPr>
        <w:t>.</w:t>
      </w:r>
    </w:p>
    <w:p w:rsidR="007C29D4" w:rsidRPr="00660328" w:rsidRDefault="007C29D4" w:rsidP="007C29D4">
      <w:pPr>
        <w:pStyle w:val="af5"/>
        <w:rPr>
          <w:szCs w:val="28"/>
        </w:rPr>
      </w:pPr>
      <w:r>
        <w:t xml:space="preserve">Відмінність статистичної оцінки від логічної полягає в тому. Що в першому випадку враховуються відносні реалізації тих чи інших подій, а в другому — міри ітиності чи неправдивості подій, що наближує до оцінки змісту </w:t>
      </w:r>
      <w:r w:rsidRPr="00660328">
        <w:rPr>
          <w:szCs w:val="28"/>
        </w:rPr>
        <w:t>інформації.</w:t>
      </w:r>
    </w:p>
    <w:p w:rsidR="007C29D4" w:rsidRPr="00660328" w:rsidRDefault="007C29D4" w:rsidP="007C29D4">
      <w:pPr>
        <w:rPr>
          <w:b/>
          <w:bCs/>
          <w:sz w:val="28"/>
          <w:szCs w:val="28"/>
        </w:rPr>
      </w:pPr>
      <w:r w:rsidRPr="00660328">
        <w:rPr>
          <w:sz w:val="28"/>
          <w:szCs w:val="28"/>
        </w:rPr>
        <w:tab/>
      </w:r>
    </w:p>
    <w:p w:rsidR="007C29D4" w:rsidRPr="00660328" w:rsidRDefault="007C29D4" w:rsidP="007C29D4">
      <w:pPr>
        <w:pStyle w:val="2"/>
        <w:ind w:firstLine="708"/>
        <w:rPr>
          <w:sz w:val="28"/>
          <w:szCs w:val="28"/>
        </w:rPr>
      </w:pPr>
      <w:r w:rsidRPr="00660328">
        <w:rPr>
          <w:b w:val="0"/>
          <w:bCs w:val="0"/>
          <w:sz w:val="28"/>
          <w:szCs w:val="28"/>
        </w:rPr>
        <w:t>Доцільніть інформації</w:t>
      </w:r>
    </w:p>
    <w:p w:rsidR="007C29D4" w:rsidRPr="00660328" w:rsidRDefault="007C29D4" w:rsidP="007C29D4">
      <w:pPr>
        <w:pStyle w:val="a5"/>
        <w:rPr>
          <w:sz w:val="28"/>
          <w:szCs w:val="28"/>
        </w:rPr>
      </w:pPr>
      <w:r w:rsidRPr="00660328">
        <w:rPr>
          <w:sz w:val="28"/>
          <w:szCs w:val="28"/>
        </w:rPr>
        <w:tab/>
        <w:t xml:space="preserve">Якщо інформація використовується в системах управління, то її користь розумно оцінювати по тому, як вона впливає на результат управління. </w:t>
      </w:r>
    </w:p>
    <w:p w:rsidR="007C29D4" w:rsidRPr="00660328" w:rsidRDefault="007C29D4" w:rsidP="007C29D4">
      <w:pPr>
        <w:jc w:val="both"/>
        <w:rPr>
          <w:sz w:val="28"/>
          <w:szCs w:val="28"/>
        </w:rPr>
      </w:pPr>
    </w:p>
    <w:p w:rsidR="007C29D4" w:rsidRPr="009B6171" w:rsidRDefault="007C29D4" w:rsidP="007C29D4">
      <w:pPr>
        <w:pStyle w:val="af1"/>
        <w:tabs>
          <w:tab w:val="num" w:pos="1448"/>
        </w:tabs>
        <w:spacing w:before="0" w:beforeAutospacing="0" w:after="0" w:afterAutospacing="0"/>
        <w:ind w:firstLine="724"/>
        <w:jc w:val="both"/>
        <w:rPr>
          <w:sz w:val="28"/>
          <w:szCs w:val="28"/>
          <w:lang w:val="ru-RU"/>
        </w:rPr>
      </w:pPr>
    </w:p>
    <w:p w:rsidR="007C29D4" w:rsidRPr="00B6436C" w:rsidRDefault="007C29D4" w:rsidP="007C29D4">
      <w:pPr>
        <w:widowControl w:val="0"/>
        <w:autoSpaceDE w:val="0"/>
        <w:autoSpaceDN w:val="0"/>
        <w:adjustRightInd w:val="0"/>
        <w:ind w:firstLine="708"/>
        <w:jc w:val="both"/>
        <w:rPr>
          <w:b/>
          <w:sz w:val="28"/>
          <w:szCs w:val="28"/>
        </w:rPr>
      </w:pPr>
      <w:r w:rsidRPr="00AF7F91">
        <w:rPr>
          <w:b/>
          <w:sz w:val="28"/>
          <w:szCs w:val="28"/>
          <w:lang w:val="ru-RU"/>
        </w:rPr>
        <w:t>2.</w:t>
      </w:r>
      <w:r>
        <w:rPr>
          <w:b/>
          <w:sz w:val="28"/>
          <w:szCs w:val="28"/>
          <w:lang w:val="ru-RU"/>
        </w:rPr>
        <w:t>4</w:t>
      </w:r>
      <w:r w:rsidRPr="00AF7F91">
        <w:rPr>
          <w:b/>
          <w:sz w:val="28"/>
          <w:szCs w:val="28"/>
          <w:lang w:val="ru-RU"/>
        </w:rPr>
        <w:t xml:space="preserve">. </w:t>
      </w:r>
      <w:r w:rsidRPr="00B6436C">
        <w:rPr>
          <w:b/>
          <w:sz w:val="28"/>
          <w:szCs w:val="28"/>
        </w:rPr>
        <w:t>Основи кодування інформації</w:t>
      </w:r>
    </w:p>
    <w:p w:rsidR="007C29D4" w:rsidRPr="00A92443" w:rsidRDefault="007C29D4" w:rsidP="007C29D4">
      <w:pPr>
        <w:widowControl w:val="0"/>
        <w:autoSpaceDE w:val="0"/>
        <w:autoSpaceDN w:val="0"/>
        <w:adjustRightInd w:val="0"/>
        <w:ind w:firstLine="709"/>
        <w:jc w:val="both"/>
        <w:rPr>
          <w:sz w:val="28"/>
          <w:szCs w:val="28"/>
        </w:rPr>
      </w:pPr>
      <w:r w:rsidRPr="00A92443">
        <w:rPr>
          <w:i/>
          <w:iCs/>
          <w:sz w:val="28"/>
          <w:szCs w:val="28"/>
        </w:rPr>
        <w:t>Кодування</w:t>
      </w:r>
      <w:r w:rsidRPr="00A92443">
        <w:rPr>
          <w:sz w:val="28"/>
          <w:szCs w:val="28"/>
        </w:rPr>
        <w:t xml:space="preserve"> </w:t>
      </w:r>
      <w:r w:rsidRPr="00FE7744">
        <w:rPr>
          <w:sz w:val="28"/>
          <w:szCs w:val="28"/>
        </w:rPr>
        <w:t>–</w:t>
      </w:r>
      <w:r w:rsidRPr="00A92443">
        <w:rPr>
          <w:sz w:val="28"/>
          <w:szCs w:val="28"/>
        </w:rPr>
        <w:t xml:space="preserve"> це процес перетворення повідомлення на впорядкований набір символів, елементів, знаків. При кодуванні кожному повідомленню ставиться у відповідність зумовлена кодова комбінація </w:t>
      </w:r>
      <w:r w:rsidRPr="00FE7744">
        <w:rPr>
          <w:sz w:val="28"/>
          <w:szCs w:val="28"/>
        </w:rPr>
        <w:t>–</w:t>
      </w:r>
      <w:r w:rsidRPr="00A92443">
        <w:rPr>
          <w:sz w:val="28"/>
          <w:szCs w:val="28"/>
        </w:rPr>
        <w:t xml:space="preserve"> набір символів (елементів, знаків) з деякої скінченної кількості їх, яка називається </w:t>
      </w:r>
      <w:r w:rsidRPr="00A92443">
        <w:rPr>
          <w:i/>
          <w:iCs/>
          <w:sz w:val="28"/>
          <w:szCs w:val="28"/>
        </w:rPr>
        <w:t>алфавітом</w:t>
      </w:r>
      <w:r w:rsidRPr="00A92443">
        <w:rPr>
          <w:sz w:val="28"/>
          <w:szCs w:val="28"/>
        </w:rPr>
        <w:t>.</w:t>
      </w:r>
      <w:r>
        <w:rPr>
          <w:sz w:val="28"/>
          <w:szCs w:val="28"/>
        </w:rPr>
        <w:t xml:space="preserve"> Кількість</w:t>
      </w:r>
      <w:r w:rsidRPr="00DF6C98">
        <w:rPr>
          <w:sz w:val="28"/>
          <w:szCs w:val="28"/>
        </w:rPr>
        <w:t xml:space="preserve"> символів </w:t>
      </w:r>
      <w:r>
        <w:rPr>
          <w:sz w:val="28"/>
          <w:szCs w:val="28"/>
        </w:rPr>
        <w:t>у</w:t>
      </w:r>
      <w:r w:rsidRPr="00DF6C98">
        <w:rPr>
          <w:sz w:val="28"/>
          <w:szCs w:val="28"/>
        </w:rPr>
        <w:t xml:space="preserve"> кодовій комбінації називають її </w:t>
      </w:r>
      <w:r w:rsidRPr="00462E57">
        <w:rPr>
          <w:i/>
          <w:sz w:val="28"/>
          <w:szCs w:val="28"/>
        </w:rPr>
        <w:t>знач</w:t>
      </w:r>
      <w:r>
        <w:rPr>
          <w:i/>
          <w:sz w:val="28"/>
          <w:szCs w:val="28"/>
        </w:rPr>
        <w:t>ущіс</w:t>
      </w:r>
      <w:r w:rsidRPr="00462E57">
        <w:rPr>
          <w:i/>
          <w:sz w:val="28"/>
          <w:szCs w:val="28"/>
        </w:rPr>
        <w:t>тю</w:t>
      </w:r>
      <w:r w:rsidRPr="00DF6C98">
        <w:rPr>
          <w:sz w:val="28"/>
          <w:szCs w:val="28"/>
        </w:rPr>
        <w:t xml:space="preserve">, </w:t>
      </w:r>
      <w:r>
        <w:rPr>
          <w:sz w:val="28"/>
          <w:szCs w:val="28"/>
        </w:rPr>
        <w:t>кількість</w:t>
      </w:r>
      <w:r w:rsidRPr="00DF6C98">
        <w:rPr>
          <w:sz w:val="28"/>
          <w:szCs w:val="28"/>
        </w:rPr>
        <w:t xml:space="preserve"> ненульових символів </w:t>
      </w:r>
      <w:r>
        <w:rPr>
          <w:sz w:val="28"/>
          <w:szCs w:val="28"/>
        </w:rPr>
        <w:t xml:space="preserve">– </w:t>
      </w:r>
      <w:r w:rsidRPr="00462E57">
        <w:rPr>
          <w:i/>
          <w:sz w:val="28"/>
          <w:szCs w:val="28"/>
        </w:rPr>
        <w:t>вагою</w:t>
      </w:r>
      <w:r>
        <w:rPr>
          <w:sz w:val="28"/>
          <w:szCs w:val="28"/>
        </w:rPr>
        <w:t>.</w:t>
      </w:r>
    </w:p>
    <w:p w:rsidR="007C29D4" w:rsidRPr="005E39F9" w:rsidRDefault="007C29D4" w:rsidP="007C29D4">
      <w:pPr>
        <w:autoSpaceDE w:val="0"/>
        <w:autoSpaceDN w:val="0"/>
        <w:adjustRightInd w:val="0"/>
        <w:ind w:firstLine="709"/>
        <w:jc w:val="both"/>
        <w:rPr>
          <w:sz w:val="28"/>
          <w:szCs w:val="28"/>
        </w:rPr>
      </w:pPr>
      <w:r w:rsidRPr="005E39F9">
        <w:rPr>
          <w:sz w:val="28"/>
          <w:szCs w:val="28"/>
        </w:rPr>
        <w:t xml:space="preserve">Побудована відповідно до певної схеми кодування множина кодових комбінацій називається </w:t>
      </w:r>
      <w:r w:rsidRPr="005E39F9">
        <w:rPr>
          <w:i/>
          <w:sz w:val="28"/>
          <w:szCs w:val="28"/>
        </w:rPr>
        <w:t>кодом</w:t>
      </w:r>
      <w:r w:rsidRPr="005E39F9">
        <w:rPr>
          <w:sz w:val="28"/>
          <w:szCs w:val="28"/>
        </w:rPr>
        <w:t xml:space="preserve">. Залежно від алфавіту, що використовується для побудови кодових комбінацій, розрізняють </w:t>
      </w:r>
      <w:r w:rsidRPr="005E39F9">
        <w:rPr>
          <w:i/>
          <w:sz w:val="28"/>
          <w:szCs w:val="28"/>
        </w:rPr>
        <w:t xml:space="preserve">двійкові </w:t>
      </w:r>
      <w:r w:rsidRPr="00C251E2">
        <w:rPr>
          <w:sz w:val="28"/>
          <w:szCs w:val="28"/>
        </w:rPr>
        <w:t>(</w:t>
      </w:r>
      <w:r w:rsidRPr="005E39F9">
        <w:rPr>
          <w:i/>
          <w:sz w:val="28"/>
          <w:szCs w:val="28"/>
        </w:rPr>
        <w:t>бінарні</w:t>
      </w:r>
      <w:r w:rsidRPr="00C251E2">
        <w:rPr>
          <w:sz w:val="28"/>
          <w:szCs w:val="28"/>
        </w:rPr>
        <w:t>)</w:t>
      </w:r>
      <w:r w:rsidRPr="005E39F9">
        <w:rPr>
          <w:i/>
          <w:sz w:val="28"/>
          <w:szCs w:val="28"/>
        </w:rPr>
        <w:t xml:space="preserve"> коди</w:t>
      </w:r>
      <w:r w:rsidRPr="005E39F9">
        <w:rPr>
          <w:sz w:val="28"/>
          <w:szCs w:val="28"/>
        </w:rPr>
        <w:t>, алфавіт я</w:t>
      </w:r>
      <w:r>
        <w:rPr>
          <w:sz w:val="28"/>
          <w:szCs w:val="28"/>
        </w:rPr>
        <w:t>ких складається з двох символів</w:t>
      </w:r>
      <w:r w:rsidRPr="005E39F9">
        <w:rPr>
          <w:sz w:val="28"/>
          <w:szCs w:val="28"/>
        </w:rPr>
        <w:t xml:space="preserve"> </w:t>
      </w:r>
      <w:r w:rsidRPr="00C251E2">
        <w:rPr>
          <w:sz w:val="28"/>
          <w:szCs w:val="28"/>
        </w:rPr>
        <w:t>(0 та 1)</w:t>
      </w:r>
      <w:r>
        <w:rPr>
          <w:sz w:val="28"/>
          <w:szCs w:val="28"/>
        </w:rPr>
        <w:t xml:space="preserve"> та</w:t>
      </w:r>
      <w:r w:rsidRPr="005E39F9">
        <w:rPr>
          <w:sz w:val="28"/>
          <w:szCs w:val="28"/>
        </w:rPr>
        <w:t xml:space="preserve"> </w:t>
      </w:r>
      <w:r w:rsidRPr="00C251E2">
        <w:rPr>
          <w:i/>
          <w:sz w:val="28"/>
          <w:szCs w:val="28"/>
        </w:rPr>
        <w:t xml:space="preserve">недвійкові </w:t>
      </w:r>
      <w:r w:rsidRPr="00C251E2">
        <w:rPr>
          <w:sz w:val="28"/>
          <w:szCs w:val="28"/>
        </w:rPr>
        <w:t>(</w:t>
      </w:r>
      <w:r w:rsidRPr="00C251E2">
        <w:rPr>
          <w:i/>
          <w:sz w:val="28"/>
          <w:szCs w:val="28"/>
        </w:rPr>
        <w:t>багатопозиційні, q-коди</w:t>
      </w:r>
      <w:r w:rsidRPr="00C251E2">
        <w:rPr>
          <w:sz w:val="28"/>
          <w:szCs w:val="28"/>
        </w:rPr>
        <w:t>)</w:t>
      </w:r>
      <w:r w:rsidRPr="005E39F9">
        <w:rPr>
          <w:sz w:val="28"/>
          <w:szCs w:val="28"/>
        </w:rPr>
        <w:t xml:space="preserve">, алфавіт яких містить більшу кількість символів. </w:t>
      </w:r>
    </w:p>
    <w:p w:rsidR="007C29D4" w:rsidRPr="00C15239" w:rsidRDefault="007C29D4" w:rsidP="007C29D4">
      <w:pPr>
        <w:autoSpaceDE w:val="0"/>
        <w:autoSpaceDN w:val="0"/>
        <w:adjustRightInd w:val="0"/>
        <w:ind w:firstLine="709"/>
        <w:jc w:val="both"/>
        <w:rPr>
          <w:sz w:val="28"/>
          <w:szCs w:val="28"/>
        </w:rPr>
      </w:pPr>
      <w:r w:rsidRPr="005E39F9">
        <w:rPr>
          <w:sz w:val="28"/>
          <w:szCs w:val="28"/>
        </w:rPr>
        <w:t>За функціональним призначенням коди поділяють на</w:t>
      </w:r>
      <w:r w:rsidRPr="005E39F9">
        <w:rPr>
          <w:b/>
          <w:i/>
          <w:sz w:val="28"/>
          <w:szCs w:val="28"/>
        </w:rPr>
        <w:t xml:space="preserve"> </w:t>
      </w:r>
      <w:r w:rsidRPr="00C251E2">
        <w:rPr>
          <w:i/>
          <w:sz w:val="28"/>
          <w:szCs w:val="28"/>
        </w:rPr>
        <w:t>безнадмірні (некоригувальні</w:t>
      </w:r>
      <w:r w:rsidRPr="00C251E2">
        <w:rPr>
          <w:sz w:val="28"/>
          <w:szCs w:val="28"/>
        </w:rPr>
        <w:t>,</w:t>
      </w:r>
      <w:r w:rsidRPr="00C251E2">
        <w:rPr>
          <w:i/>
          <w:sz w:val="28"/>
          <w:szCs w:val="28"/>
        </w:rPr>
        <w:t xml:space="preserve"> первинні</w:t>
      </w:r>
      <w:r w:rsidRPr="00C251E2">
        <w:rPr>
          <w:sz w:val="28"/>
          <w:szCs w:val="28"/>
        </w:rPr>
        <w:t>,</w:t>
      </w:r>
      <w:r w:rsidRPr="00C251E2">
        <w:rPr>
          <w:i/>
          <w:sz w:val="28"/>
          <w:szCs w:val="28"/>
        </w:rPr>
        <w:t xml:space="preserve"> прості) </w:t>
      </w:r>
      <w:r>
        <w:rPr>
          <w:sz w:val="28"/>
          <w:szCs w:val="28"/>
        </w:rPr>
        <w:t>та</w:t>
      </w:r>
      <w:r w:rsidRPr="00C251E2">
        <w:rPr>
          <w:sz w:val="28"/>
          <w:szCs w:val="28"/>
        </w:rPr>
        <w:t xml:space="preserve"> </w:t>
      </w:r>
      <w:r w:rsidRPr="00C251E2">
        <w:rPr>
          <w:i/>
          <w:sz w:val="28"/>
          <w:szCs w:val="28"/>
        </w:rPr>
        <w:t>надмірні (коригувальні, завадостійкі)</w:t>
      </w:r>
      <w:r w:rsidRPr="00C251E2">
        <w:rPr>
          <w:sz w:val="28"/>
          <w:szCs w:val="28"/>
        </w:rPr>
        <w:t xml:space="preserve">. Перша група кодів призначена для </w:t>
      </w:r>
      <w:r w:rsidRPr="00C251E2">
        <w:rPr>
          <w:i/>
          <w:sz w:val="28"/>
          <w:szCs w:val="28"/>
        </w:rPr>
        <w:t xml:space="preserve">економного кодування інформації – </w:t>
      </w:r>
      <w:r w:rsidRPr="00C251E2">
        <w:rPr>
          <w:i/>
          <w:sz w:val="28"/>
          <w:szCs w:val="28"/>
        </w:rPr>
        <w:lastRenderedPageBreak/>
        <w:t>стиснення</w:t>
      </w:r>
      <w:r w:rsidRPr="00C251E2">
        <w:rPr>
          <w:sz w:val="28"/>
          <w:szCs w:val="28"/>
        </w:rPr>
        <w:t>. Друга використовується для виявлення та/</w:t>
      </w:r>
      <w:r>
        <w:rPr>
          <w:sz w:val="28"/>
          <w:szCs w:val="28"/>
        </w:rPr>
        <w:t>або</w:t>
      </w:r>
      <w:r w:rsidRPr="00C251E2">
        <w:rPr>
          <w:sz w:val="28"/>
          <w:szCs w:val="28"/>
        </w:rPr>
        <w:t xml:space="preserve"> виправлення помилок, що виникають у процесі передачі даних </w:t>
      </w:r>
      <w:r w:rsidRPr="00C251E2">
        <w:rPr>
          <w:i/>
          <w:sz w:val="28"/>
          <w:szCs w:val="28"/>
        </w:rPr>
        <w:t>каналом зв'язку із завадами.</w:t>
      </w:r>
    </w:p>
    <w:p w:rsidR="007C29D4" w:rsidRDefault="007C29D4" w:rsidP="007C29D4">
      <w:pPr>
        <w:widowControl w:val="0"/>
        <w:autoSpaceDE w:val="0"/>
        <w:autoSpaceDN w:val="0"/>
        <w:adjustRightInd w:val="0"/>
        <w:ind w:firstLine="708"/>
        <w:jc w:val="both"/>
        <w:rPr>
          <w:sz w:val="28"/>
          <w:szCs w:val="28"/>
        </w:rPr>
      </w:pPr>
      <w:r w:rsidRPr="00A92443">
        <w:rPr>
          <w:sz w:val="28"/>
          <w:szCs w:val="28"/>
        </w:rPr>
        <w:t xml:space="preserve">Обидві групи кодів поділяються на </w:t>
      </w:r>
      <w:r w:rsidRPr="00A92443">
        <w:rPr>
          <w:i/>
          <w:iCs/>
          <w:sz w:val="28"/>
          <w:szCs w:val="28"/>
        </w:rPr>
        <w:t>рівномірні</w:t>
      </w:r>
      <w:r w:rsidRPr="00A92443">
        <w:rPr>
          <w:sz w:val="28"/>
          <w:szCs w:val="28"/>
        </w:rPr>
        <w:t xml:space="preserve"> та </w:t>
      </w:r>
      <w:r w:rsidRPr="00A92443">
        <w:rPr>
          <w:i/>
          <w:iCs/>
          <w:sz w:val="28"/>
          <w:szCs w:val="28"/>
        </w:rPr>
        <w:t>нерівномірні</w:t>
      </w:r>
      <w:r w:rsidRPr="00A92443">
        <w:rPr>
          <w:sz w:val="28"/>
          <w:szCs w:val="28"/>
        </w:rPr>
        <w:t>, тобто коди зі сталою та змінною кількістю розрядів.</w:t>
      </w:r>
    </w:p>
    <w:p w:rsidR="007C29D4" w:rsidRPr="00A92443" w:rsidRDefault="007C29D4" w:rsidP="007C29D4">
      <w:pPr>
        <w:widowControl w:val="0"/>
        <w:autoSpaceDE w:val="0"/>
        <w:autoSpaceDN w:val="0"/>
        <w:adjustRightInd w:val="0"/>
        <w:ind w:firstLine="708"/>
        <w:jc w:val="both"/>
        <w:rPr>
          <w:sz w:val="28"/>
          <w:szCs w:val="28"/>
        </w:rPr>
      </w:pPr>
      <w:r w:rsidRPr="00A92443">
        <w:rPr>
          <w:sz w:val="28"/>
          <w:szCs w:val="28"/>
        </w:rPr>
        <w:t xml:space="preserve">Надмірні коди також бувають: </w:t>
      </w:r>
    </w:p>
    <w:p w:rsidR="007C29D4" w:rsidRPr="00A92443" w:rsidRDefault="007C29D4" w:rsidP="007C29D4">
      <w:pPr>
        <w:widowControl w:val="0"/>
        <w:numPr>
          <w:ilvl w:val="1"/>
          <w:numId w:val="15"/>
        </w:numPr>
        <w:tabs>
          <w:tab w:val="clear" w:pos="1440"/>
          <w:tab w:val="num" w:pos="1134"/>
        </w:tabs>
        <w:autoSpaceDE w:val="0"/>
        <w:autoSpaceDN w:val="0"/>
        <w:adjustRightInd w:val="0"/>
        <w:ind w:left="0" w:firstLine="709"/>
        <w:jc w:val="both"/>
        <w:rPr>
          <w:sz w:val="28"/>
          <w:szCs w:val="28"/>
        </w:rPr>
      </w:pPr>
      <w:r w:rsidRPr="00A92443">
        <w:rPr>
          <w:i/>
          <w:iCs/>
          <w:sz w:val="28"/>
          <w:szCs w:val="28"/>
        </w:rPr>
        <w:t>неперервними</w:t>
      </w:r>
      <w:r w:rsidRPr="00A92443">
        <w:rPr>
          <w:sz w:val="28"/>
          <w:szCs w:val="28"/>
        </w:rPr>
        <w:t xml:space="preserve"> (рекурентними) </w:t>
      </w:r>
      <w:r>
        <w:rPr>
          <w:sz w:val="28"/>
          <w:szCs w:val="28"/>
        </w:rPr>
        <w:t>–</w:t>
      </w:r>
      <w:r w:rsidRPr="00A92443">
        <w:rPr>
          <w:sz w:val="28"/>
          <w:szCs w:val="28"/>
        </w:rPr>
        <w:t xml:space="preserve"> процес кодування та декодування має неперервний характер; </w:t>
      </w:r>
    </w:p>
    <w:p w:rsidR="007C29D4" w:rsidRPr="00A92443" w:rsidRDefault="007C29D4" w:rsidP="007C29D4">
      <w:pPr>
        <w:widowControl w:val="0"/>
        <w:numPr>
          <w:ilvl w:val="1"/>
          <w:numId w:val="15"/>
        </w:numPr>
        <w:tabs>
          <w:tab w:val="clear" w:pos="1440"/>
          <w:tab w:val="num" w:pos="1134"/>
        </w:tabs>
        <w:autoSpaceDE w:val="0"/>
        <w:autoSpaceDN w:val="0"/>
        <w:adjustRightInd w:val="0"/>
        <w:ind w:left="0" w:firstLine="709"/>
        <w:jc w:val="both"/>
        <w:rPr>
          <w:sz w:val="28"/>
          <w:szCs w:val="28"/>
        </w:rPr>
      </w:pPr>
      <w:r w:rsidRPr="00A92443">
        <w:rPr>
          <w:i/>
          <w:iCs/>
          <w:sz w:val="28"/>
          <w:szCs w:val="28"/>
        </w:rPr>
        <w:t xml:space="preserve">блоковими </w:t>
      </w:r>
      <w:r>
        <w:rPr>
          <w:sz w:val="28"/>
          <w:szCs w:val="28"/>
        </w:rPr>
        <w:t>–</w:t>
      </w:r>
      <w:r w:rsidRPr="00A92443">
        <w:rPr>
          <w:i/>
          <w:iCs/>
          <w:sz w:val="28"/>
          <w:szCs w:val="28"/>
        </w:rPr>
        <w:t xml:space="preserve"> </w:t>
      </w:r>
      <w:r w:rsidRPr="00A92443">
        <w:rPr>
          <w:sz w:val="28"/>
          <w:szCs w:val="28"/>
        </w:rPr>
        <w:t>кожному повідомленню відповідає кодова комбінація (блок) зі скінченної кількості елементів. Блоки кодуються та декодуються окремо.</w:t>
      </w:r>
    </w:p>
    <w:p w:rsidR="007C29D4" w:rsidRPr="00A92443" w:rsidRDefault="007C29D4" w:rsidP="007C29D4">
      <w:pPr>
        <w:widowControl w:val="0"/>
        <w:tabs>
          <w:tab w:val="num" w:pos="1134"/>
        </w:tabs>
        <w:autoSpaceDE w:val="0"/>
        <w:autoSpaceDN w:val="0"/>
        <w:adjustRightInd w:val="0"/>
        <w:ind w:firstLine="709"/>
        <w:jc w:val="both"/>
        <w:rPr>
          <w:sz w:val="28"/>
          <w:szCs w:val="28"/>
        </w:rPr>
      </w:pPr>
      <w:r w:rsidRPr="00A92443">
        <w:rPr>
          <w:sz w:val="28"/>
          <w:szCs w:val="28"/>
        </w:rPr>
        <w:t xml:space="preserve">Блокові коди </w:t>
      </w:r>
      <w:r>
        <w:rPr>
          <w:sz w:val="28"/>
          <w:szCs w:val="28"/>
        </w:rPr>
        <w:t>поділяються на</w:t>
      </w:r>
      <w:r w:rsidRPr="00A92443">
        <w:rPr>
          <w:sz w:val="28"/>
          <w:szCs w:val="28"/>
        </w:rPr>
        <w:t>:</w:t>
      </w:r>
    </w:p>
    <w:p w:rsidR="007C29D4" w:rsidRPr="00A92443" w:rsidRDefault="007C29D4" w:rsidP="007C29D4">
      <w:pPr>
        <w:widowControl w:val="0"/>
        <w:numPr>
          <w:ilvl w:val="1"/>
          <w:numId w:val="16"/>
        </w:numPr>
        <w:tabs>
          <w:tab w:val="clear" w:pos="1440"/>
          <w:tab w:val="num" w:pos="1134"/>
        </w:tabs>
        <w:autoSpaceDE w:val="0"/>
        <w:autoSpaceDN w:val="0"/>
        <w:adjustRightInd w:val="0"/>
        <w:ind w:left="0" w:firstLine="709"/>
        <w:jc w:val="both"/>
        <w:rPr>
          <w:sz w:val="28"/>
          <w:szCs w:val="28"/>
        </w:rPr>
      </w:pPr>
      <w:r w:rsidRPr="00A92443">
        <w:rPr>
          <w:i/>
          <w:iCs/>
          <w:sz w:val="28"/>
          <w:szCs w:val="28"/>
        </w:rPr>
        <w:t>подільними</w:t>
      </w:r>
      <w:r w:rsidRPr="00A92443">
        <w:rPr>
          <w:sz w:val="28"/>
          <w:szCs w:val="28"/>
        </w:rPr>
        <w:t xml:space="preserve"> </w:t>
      </w:r>
      <w:r>
        <w:rPr>
          <w:sz w:val="28"/>
          <w:szCs w:val="28"/>
        </w:rPr>
        <w:t>–</w:t>
      </w:r>
      <w:r w:rsidRPr="00A92443">
        <w:rPr>
          <w:sz w:val="28"/>
          <w:szCs w:val="28"/>
        </w:rPr>
        <w:t xml:space="preserve"> коди, що будуються доповненням інформаційних елементів перевірними; </w:t>
      </w:r>
    </w:p>
    <w:p w:rsidR="007C29D4" w:rsidRPr="00A92443" w:rsidRDefault="007C29D4" w:rsidP="007C29D4">
      <w:pPr>
        <w:widowControl w:val="0"/>
        <w:numPr>
          <w:ilvl w:val="1"/>
          <w:numId w:val="16"/>
        </w:numPr>
        <w:tabs>
          <w:tab w:val="clear" w:pos="1440"/>
          <w:tab w:val="num" w:pos="1134"/>
        </w:tabs>
        <w:autoSpaceDE w:val="0"/>
        <w:autoSpaceDN w:val="0"/>
        <w:adjustRightInd w:val="0"/>
        <w:ind w:left="0" w:firstLine="709"/>
        <w:jc w:val="both"/>
        <w:rPr>
          <w:sz w:val="28"/>
          <w:szCs w:val="28"/>
        </w:rPr>
      </w:pPr>
      <w:r w:rsidRPr="00A92443">
        <w:rPr>
          <w:i/>
          <w:iCs/>
          <w:sz w:val="28"/>
          <w:szCs w:val="28"/>
        </w:rPr>
        <w:t>неподільними</w:t>
      </w:r>
      <w:r w:rsidRPr="00A92443">
        <w:rPr>
          <w:sz w:val="28"/>
          <w:szCs w:val="28"/>
        </w:rPr>
        <w:t xml:space="preserve"> </w:t>
      </w:r>
      <w:r>
        <w:rPr>
          <w:sz w:val="28"/>
          <w:szCs w:val="28"/>
        </w:rPr>
        <w:t>–</w:t>
      </w:r>
      <w:r w:rsidRPr="00A92443">
        <w:rPr>
          <w:sz w:val="28"/>
          <w:szCs w:val="28"/>
        </w:rPr>
        <w:t xml:space="preserve"> коди, в яких немає чітко зумовлених інформаційних </w:t>
      </w:r>
      <w:r>
        <w:rPr>
          <w:sz w:val="28"/>
          <w:szCs w:val="28"/>
        </w:rPr>
        <w:t>та</w:t>
      </w:r>
      <w:r w:rsidRPr="00A92443">
        <w:rPr>
          <w:sz w:val="28"/>
          <w:szCs w:val="28"/>
        </w:rPr>
        <w:t xml:space="preserve"> перевірних елементів.</w:t>
      </w:r>
    </w:p>
    <w:p w:rsidR="007C29D4" w:rsidRPr="00A92443" w:rsidRDefault="007C29D4" w:rsidP="007C29D4">
      <w:pPr>
        <w:widowControl w:val="0"/>
        <w:autoSpaceDE w:val="0"/>
        <w:autoSpaceDN w:val="0"/>
        <w:adjustRightInd w:val="0"/>
        <w:ind w:firstLine="708"/>
        <w:jc w:val="both"/>
        <w:rPr>
          <w:sz w:val="28"/>
          <w:szCs w:val="28"/>
        </w:rPr>
      </w:pPr>
      <w:r w:rsidRPr="00A92443">
        <w:rPr>
          <w:sz w:val="28"/>
          <w:szCs w:val="28"/>
        </w:rPr>
        <w:t xml:space="preserve">Подільні блокові коди бувають: </w:t>
      </w:r>
    </w:p>
    <w:p w:rsidR="007C29D4" w:rsidRPr="00A92443" w:rsidRDefault="007C29D4" w:rsidP="007C29D4">
      <w:pPr>
        <w:widowControl w:val="0"/>
        <w:numPr>
          <w:ilvl w:val="1"/>
          <w:numId w:val="17"/>
        </w:numPr>
        <w:tabs>
          <w:tab w:val="clear" w:pos="1440"/>
          <w:tab w:val="num" w:pos="1134"/>
        </w:tabs>
        <w:autoSpaceDE w:val="0"/>
        <w:autoSpaceDN w:val="0"/>
        <w:adjustRightInd w:val="0"/>
        <w:ind w:left="0" w:firstLine="709"/>
        <w:jc w:val="both"/>
        <w:rPr>
          <w:sz w:val="28"/>
          <w:szCs w:val="28"/>
        </w:rPr>
      </w:pPr>
      <w:r w:rsidRPr="00A92443">
        <w:rPr>
          <w:i/>
          <w:iCs/>
          <w:sz w:val="28"/>
          <w:szCs w:val="28"/>
        </w:rPr>
        <w:t>систематичними</w:t>
      </w:r>
      <w:r w:rsidRPr="00A92443">
        <w:rPr>
          <w:sz w:val="28"/>
          <w:szCs w:val="28"/>
        </w:rPr>
        <w:t xml:space="preserve"> </w:t>
      </w:r>
      <w:r>
        <w:rPr>
          <w:sz w:val="28"/>
          <w:szCs w:val="28"/>
        </w:rPr>
        <w:t>–</w:t>
      </w:r>
      <w:r w:rsidRPr="00A92443">
        <w:rPr>
          <w:sz w:val="28"/>
          <w:szCs w:val="28"/>
        </w:rPr>
        <w:t xml:space="preserve"> код, у комбінаціях якого перші</w:t>
      </w:r>
      <w:r>
        <w:rPr>
          <w:sz w:val="28"/>
          <w:szCs w:val="28"/>
        </w:rPr>
        <w:t xml:space="preserve"> </w:t>
      </w:r>
      <w:r w:rsidRPr="00A05AB2">
        <w:rPr>
          <w:position w:val="-6"/>
          <w:sz w:val="28"/>
          <w:szCs w:val="28"/>
        </w:rPr>
        <w:object w:dxaOrig="220" w:dyaOrig="300">
          <v:shape id="_x0000_i1191" type="#_x0000_t75" style="width:11.25pt;height:15pt" o:ole="">
            <v:imagedata r:id="rId307" o:title=""/>
          </v:shape>
          <o:OLEObject Type="Embed" ProgID="Equation.3" ShapeID="_x0000_i1191" DrawAspect="Content" ObjectID="_1449652288" r:id="rId308"/>
        </w:object>
      </w:r>
      <w:r w:rsidRPr="00A92443">
        <w:rPr>
          <w:sz w:val="28"/>
          <w:szCs w:val="28"/>
        </w:rPr>
        <w:t xml:space="preserve"> позицій (розрядів) зайнято інформаційними елементами, а решту</w:t>
      </w:r>
      <w:r>
        <w:rPr>
          <w:sz w:val="28"/>
          <w:szCs w:val="28"/>
        </w:rPr>
        <w:t xml:space="preserve"> </w:t>
      </w:r>
      <w:r w:rsidRPr="00A05AB2">
        <w:rPr>
          <w:position w:val="-6"/>
          <w:sz w:val="28"/>
          <w:szCs w:val="28"/>
        </w:rPr>
        <w:object w:dxaOrig="1040" w:dyaOrig="300">
          <v:shape id="_x0000_i1192" type="#_x0000_t75" style="width:51.75pt;height:15pt" o:ole="">
            <v:imagedata r:id="rId309" o:title=""/>
          </v:shape>
          <o:OLEObject Type="Embed" ProgID="Equation.3" ShapeID="_x0000_i1192" DrawAspect="Content" ObjectID="_1449652289" r:id="rId310"/>
        </w:object>
      </w:r>
      <w:r>
        <w:rPr>
          <w:sz w:val="28"/>
          <w:szCs w:val="28"/>
        </w:rPr>
        <w:t xml:space="preserve"> </w:t>
      </w:r>
      <w:r w:rsidRPr="00A92443">
        <w:rPr>
          <w:sz w:val="28"/>
          <w:szCs w:val="28"/>
        </w:rPr>
        <w:t>позицій, де</w:t>
      </w:r>
      <w:r>
        <w:rPr>
          <w:sz w:val="28"/>
          <w:szCs w:val="28"/>
        </w:rPr>
        <w:t xml:space="preserve"> </w:t>
      </w:r>
      <w:r w:rsidRPr="00A05AB2">
        <w:rPr>
          <w:position w:val="-6"/>
          <w:sz w:val="28"/>
          <w:szCs w:val="28"/>
        </w:rPr>
        <w:object w:dxaOrig="220" w:dyaOrig="240">
          <v:shape id="_x0000_i1193" type="#_x0000_t75" style="width:11.25pt;height:12pt" o:ole="">
            <v:imagedata r:id="rId311" o:title=""/>
          </v:shape>
          <o:OLEObject Type="Embed" ProgID="Equation.3" ShapeID="_x0000_i1193" DrawAspect="Content" ObjectID="_1449652290" r:id="rId312"/>
        </w:object>
      </w:r>
      <w:r w:rsidRPr="00A92443">
        <w:rPr>
          <w:sz w:val="28"/>
          <w:szCs w:val="28"/>
        </w:rPr>
        <w:t xml:space="preserve"> </w:t>
      </w:r>
      <w:r>
        <w:rPr>
          <w:sz w:val="28"/>
          <w:szCs w:val="28"/>
        </w:rPr>
        <w:t>–</w:t>
      </w:r>
      <w:r w:rsidRPr="00A92443">
        <w:rPr>
          <w:sz w:val="28"/>
          <w:szCs w:val="28"/>
        </w:rPr>
        <w:t xml:space="preserve"> загальна кількість позицій в кодовій комбінації, </w:t>
      </w:r>
      <w:r>
        <w:rPr>
          <w:sz w:val="28"/>
          <w:szCs w:val="28"/>
        </w:rPr>
        <w:t>–</w:t>
      </w:r>
      <w:r w:rsidRPr="00A92443">
        <w:rPr>
          <w:sz w:val="28"/>
          <w:szCs w:val="28"/>
        </w:rPr>
        <w:t xml:space="preserve"> перевірними. Різновидом подільних систематичних блокових кодів є </w:t>
      </w:r>
      <w:r w:rsidRPr="00A92443">
        <w:rPr>
          <w:i/>
          <w:iCs/>
          <w:sz w:val="28"/>
          <w:szCs w:val="28"/>
        </w:rPr>
        <w:t>циклічні</w:t>
      </w:r>
      <w:r w:rsidRPr="00A92443">
        <w:rPr>
          <w:sz w:val="28"/>
          <w:szCs w:val="28"/>
        </w:rPr>
        <w:t xml:space="preserve"> коди.</w:t>
      </w:r>
    </w:p>
    <w:p w:rsidR="007C29D4" w:rsidRPr="00D1523D" w:rsidRDefault="007C29D4" w:rsidP="007C29D4">
      <w:pPr>
        <w:widowControl w:val="0"/>
        <w:numPr>
          <w:ilvl w:val="1"/>
          <w:numId w:val="17"/>
        </w:numPr>
        <w:tabs>
          <w:tab w:val="clear" w:pos="1440"/>
          <w:tab w:val="num" w:pos="1134"/>
        </w:tabs>
        <w:autoSpaceDE w:val="0"/>
        <w:autoSpaceDN w:val="0"/>
        <w:adjustRightInd w:val="0"/>
        <w:ind w:left="0" w:firstLine="709"/>
        <w:jc w:val="both"/>
        <w:rPr>
          <w:sz w:val="28"/>
          <w:szCs w:val="28"/>
          <w:lang w:val="ru-RU"/>
        </w:rPr>
      </w:pPr>
      <w:r w:rsidRPr="00A92443">
        <w:rPr>
          <w:i/>
          <w:iCs/>
          <w:sz w:val="28"/>
          <w:szCs w:val="28"/>
        </w:rPr>
        <w:t>несистематичними</w:t>
      </w:r>
      <w:r w:rsidRPr="00A92443">
        <w:rPr>
          <w:sz w:val="28"/>
          <w:szCs w:val="28"/>
        </w:rPr>
        <w:t xml:space="preserve"> </w:t>
      </w:r>
      <w:r>
        <w:rPr>
          <w:sz w:val="28"/>
          <w:szCs w:val="28"/>
        </w:rPr>
        <w:t>–</w:t>
      </w:r>
      <w:r w:rsidRPr="00A92443">
        <w:rPr>
          <w:i/>
          <w:iCs/>
          <w:sz w:val="28"/>
          <w:szCs w:val="28"/>
        </w:rPr>
        <w:t xml:space="preserve"> </w:t>
      </w:r>
      <w:r w:rsidRPr="00A92443">
        <w:rPr>
          <w:sz w:val="28"/>
          <w:szCs w:val="28"/>
        </w:rPr>
        <w:t>коди, в яких інформаційними елементами не зайнято всі</w:t>
      </w:r>
      <w:r>
        <w:rPr>
          <w:sz w:val="28"/>
          <w:szCs w:val="28"/>
        </w:rPr>
        <w:t xml:space="preserve"> </w:t>
      </w:r>
      <w:r w:rsidRPr="00A05AB2">
        <w:rPr>
          <w:position w:val="-6"/>
          <w:sz w:val="28"/>
          <w:szCs w:val="28"/>
        </w:rPr>
        <w:object w:dxaOrig="220" w:dyaOrig="300">
          <v:shape id="_x0000_i1194" type="#_x0000_t75" style="width:11.25pt;height:15pt" o:ole="">
            <v:imagedata r:id="rId313" o:title=""/>
          </v:shape>
          <o:OLEObject Type="Embed" ProgID="Equation.3" ShapeID="_x0000_i1194" DrawAspect="Content" ObjectID="_1449652291" r:id="rId314"/>
        </w:object>
      </w:r>
      <w:r w:rsidRPr="00A92443">
        <w:rPr>
          <w:sz w:val="28"/>
          <w:szCs w:val="28"/>
        </w:rPr>
        <w:t xml:space="preserve"> перших позицій.</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Код кожного виду має свій найраціональніший спосіб подання, що випливає з його властивостей. Проте відомо також кілька загальних способів подання кодів, які є досить універсальними і можуть застосовуватися для опису широких класів кодів. </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До цих способів належать подання кодів у вигляді: </w:t>
      </w:r>
    </w:p>
    <w:p w:rsidR="007C29D4" w:rsidRPr="00D1523D" w:rsidRDefault="007C29D4" w:rsidP="007C29D4">
      <w:pPr>
        <w:widowControl w:val="0"/>
        <w:numPr>
          <w:ilvl w:val="1"/>
          <w:numId w:val="18"/>
        </w:numPr>
        <w:autoSpaceDE w:val="0"/>
        <w:autoSpaceDN w:val="0"/>
        <w:adjustRightInd w:val="0"/>
        <w:jc w:val="both"/>
        <w:rPr>
          <w:sz w:val="28"/>
          <w:szCs w:val="28"/>
        </w:rPr>
      </w:pPr>
      <w:r w:rsidRPr="00D1523D">
        <w:rPr>
          <w:sz w:val="28"/>
          <w:szCs w:val="28"/>
        </w:rPr>
        <w:t xml:space="preserve">таблиць кодових комбінацій; </w:t>
      </w:r>
    </w:p>
    <w:p w:rsidR="007C29D4" w:rsidRPr="00D1523D" w:rsidRDefault="007C29D4" w:rsidP="007C29D4">
      <w:pPr>
        <w:widowControl w:val="0"/>
        <w:numPr>
          <w:ilvl w:val="1"/>
          <w:numId w:val="18"/>
        </w:numPr>
        <w:autoSpaceDE w:val="0"/>
        <w:autoSpaceDN w:val="0"/>
        <w:adjustRightInd w:val="0"/>
        <w:jc w:val="both"/>
        <w:rPr>
          <w:sz w:val="28"/>
          <w:szCs w:val="28"/>
        </w:rPr>
      </w:pPr>
      <w:r w:rsidRPr="00D1523D">
        <w:rPr>
          <w:sz w:val="28"/>
          <w:szCs w:val="28"/>
        </w:rPr>
        <w:t xml:space="preserve">кодового дерева; </w:t>
      </w:r>
    </w:p>
    <w:p w:rsidR="007C29D4" w:rsidRPr="00D1523D" w:rsidRDefault="007C29D4" w:rsidP="007C29D4">
      <w:pPr>
        <w:widowControl w:val="0"/>
        <w:numPr>
          <w:ilvl w:val="1"/>
          <w:numId w:val="18"/>
        </w:numPr>
        <w:autoSpaceDE w:val="0"/>
        <w:autoSpaceDN w:val="0"/>
        <w:adjustRightInd w:val="0"/>
        <w:jc w:val="both"/>
        <w:rPr>
          <w:sz w:val="28"/>
          <w:szCs w:val="28"/>
        </w:rPr>
      </w:pPr>
      <w:r w:rsidRPr="00D1523D">
        <w:rPr>
          <w:sz w:val="28"/>
          <w:szCs w:val="28"/>
        </w:rPr>
        <w:t xml:space="preserve">геометричної моделі; </w:t>
      </w:r>
    </w:p>
    <w:p w:rsidR="007C29D4" w:rsidRPr="00D1523D" w:rsidRDefault="007C29D4" w:rsidP="007C29D4">
      <w:pPr>
        <w:widowControl w:val="0"/>
        <w:numPr>
          <w:ilvl w:val="1"/>
          <w:numId w:val="18"/>
        </w:numPr>
        <w:autoSpaceDE w:val="0"/>
        <w:autoSpaceDN w:val="0"/>
        <w:adjustRightInd w:val="0"/>
        <w:jc w:val="both"/>
        <w:rPr>
          <w:sz w:val="28"/>
          <w:szCs w:val="28"/>
        </w:rPr>
      </w:pPr>
      <w:r w:rsidRPr="00D1523D">
        <w:rPr>
          <w:sz w:val="28"/>
          <w:szCs w:val="28"/>
        </w:rPr>
        <w:t>матриці.</w:t>
      </w:r>
    </w:p>
    <w:p w:rsidR="007C29D4" w:rsidRPr="00712A9D" w:rsidRDefault="007C29D4" w:rsidP="007C29D4">
      <w:pPr>
        <w:widowControl w:val="0"/>
        <w:autoSpaceDE w:val="0"/>
        <w:autoSpaceDN w:val="0"/>
        <w:adjustRightInd w:val="0"/>
        <w:ind w:firstLine="708"/>
        <w:jc w:val="both"/>
        <w:rPr>
          <w:i/>
          <w:iCs/>
          <w:sz w:val="28"/>
          <w:szCs w:val="28"/>
        </w:rPr>
      </w:pPr>
      <w:r w:rsidRPr="00D1523D">
        <w:rPr>
          <w:sz w:val="28"/>
          <w:szCs w:val="28"/>
        </w:rPr>
        <w:t xml:space="preserve">Подання кодів у вигляді </w:t>
      </w:r>
      <w:r w:rsidRPr="00712A9D">
        <w:rPr>
          <w:i/>
          <w:sz w:val="28"/>
          <w:szCs w:val="28"/>
        </w:rPr>
        <w:t>таблиць кодових комбінацій</w:t>
      </w:r>
      <w:r>
        <w:rPr>
          <w:sz w:val="28"/>
          <w:szCs w:val="28"/>
        </w:rPr>
        <w:t xml:space="preserve"> </w:t>
      </w:r>
      <w:r w:rsidRPr="00D1523D">
        <w:rPr>
          <w:sz w:val="28"/>
          <w:szCs w:val="28"/>
        </w:rPr>
        <w:t>полягає в поданні коду у вигляді</w:t>
      </w:r>
      <w:r>
        <w:rPr>
          <w:sz w:val="28"/>
          <w:szCs w:val="28"/>
        </w:rPr>
        <w:t xml:space="preserve"> таблиці всіх його комбінацій та з</w:t>
      </w:r>
      <w:r w:rsidRPr="00D1523D">
        <w:rPr>
          <w:sz w:val="28"/>
          <w:szCs w:val="28"/>
        </w:rPr>
        <w:t xml:space="preserve">астосовується для подання будь-яких блокових кодів, але не може бути використаний для неперервних кодів. </w:t>
      </w:r>
    </w:p>
    <w:p w:rsidR="007C29D4" w:rsidRDefault="007C29D4" w:rsidP="007C29D4">
      <w:pPr>
        <w:widowControl w:val="0"/>
        <w:autoSpaceDE w:val="0"/>
        <w:autoSpaceDN w:val="0"/>
        <w:adjustRightInd w:val="0"/>
        <w:ind w:firstLine="708"/>
        <w:jc w:val="both"/>
        <w:rPr>
          <w:sz w:val="28"/>
          <w:szCs w:val="28"/>
        </w:rPr>
      </w:pPr>
      <w:r w:rsidRPr="00712A9D">
        <w:rPr>
          <w:bCs/>
          <w:i/>
          <w:sz w:val="28"/>
          <w:szCs w:val="28"/>
        </w:rPr>
        <w:t>Приклад</w:t>
      </w:r>
      <w:r w:rsidRPr="00712A9D">
        <w:rPr>
          <w:i/>
          <w:sz w:val="28"/>
          <w:szCs w:val="28"/>
        </w:rPr>
        <w:t>.</w:t>
      </w:r>
      <w:r w:rsidRPr="00D1523D">
        <w:rPr>
          <w:sz w:val="28"/>
          <w:szCs w:val="28"/>
        </w:rPr>
        <w:t xml:space="preserve"> </w:t>
      </w:r>
      <w:r>
        <w:rPr>
          <w:sz w:val="28"/>
          <w:szCs w:val="28"/>
        </w:rPr>
        <w:t>Три</w:t>
      </w:r>
      <w:r w:rsidRPr="00D1523D">
        <w:rPr>
          <w:sz w:val="28"/>
          <w:szCs w:val="28"/>
        </w:rPr>
        <w:t xml:space="preserve">елементний двійковий блоковий код зі сталою вагою, в кожній комбінації якого містяться </w:t>
      </w:r>
      <w:r>
        <w:rPr>
          <w:sz w:val="28"/>
          <w:szCs w:val="28"/>
        </w:rPr>
        <w:t>дві</w:t>
      </w:r>
      <w:r w:rsidRPr="00D1523D">
        <w:rPr>
          <w:sz w:val="28"/>
          <w:szCs w:val="28"/>
        </w:rPr>
        <w:t xml:space="preserve"> одиниці, задається так: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2399"/>
        <w:gridCol w:w="2399"/>
        <w:gridCol w:w="2399"/>
      </w:tblGrid>
      <w:tr w:rsidR="007C29D4" w:rsidRPr="002B0E3E" w:rsidTr="00B85898">
        <w:tc>
          <w:tcPr>
            <w:tcW w:w="2463" w:type="dxa"/>
            <w:shd w:val="clear" w:color="auto" w:fill="auto"/>
            <w:vAlign w:val="center"/>
          </w:tcPr>
          <w:p w:rsidR="007C29D4" w:rsidRPr="002B0E3E" w:rsidRDefault="007C29D4" w:rsidP="00B85898">
            <w:pPr>
              <w:widowControl w:val="0"/>
              <w:autoSpaceDE w:val="0"/>
              <w:autoSpaceDN w:val="0"/>
              <w:adjustRightInd w:val="0"/>
              <w:jc w:val="center"/>
              <w:rPr>
                <w:sz w:val="28"/>
                <w:szCs w:val="28"/>
              </w:rPr>
            </w:pPr>
            <w:r w:rsidRPr="002B0E3E">
              <w:rPr>
                <w:sz w:val="28"/>
                <w:szCs w:val="28"/>
              </w:rPr>
              <w:t>Номер кодової комбінації</w:t>
            </w:r>
          </w:p>
        </w:tc>
        <w:tc>
          <w:tcPr>
            <w:tcW w:w="2464" w:type="dxa"/>
            <w:shd w:val="clear" w:color="auto" w:fill="auto"/>
            <w:vAlign w:val="center"/>
          </w:tcPr>
          <w:p w:rsidR="007C29D4" w:rsidRPr="002B0E3E" w:rsidRDefault="007C29D4" w:rsidP="00B85898">
            <w:pPr>
              <w:widowControl w:val="0"/>
              <w:autoSpaceDE w:val="0"/>
              <w:autoSpaceDN w:val="0"/>
              <w:adjustRightInd w:val="0"/>
              <w:jc w:val="center"/>
              <w:rPr>
                <w:sz w:val="28"/>
                <w:szCs w:val="28"/>
              </w:rPr>
            </w:pPr>
            <w:r w:rsidRPr="002B0E3E">
              <w:rPr>
                <w:sz w:val="28"/>
                <w:szCs w:val="28"/>
              </w:rPr>
              <w:t>1</w:t>
            </w:r>
          </w:p>
        </w:tc>
        <w:tc>
          <w:tcPr>
            <w:tcW w:w="2464" w:type="dxa"/>
            <w:shd w:val="clear" w:color="auto" w:fill="auto"/>
            <w:vAlign w:val="center"/>
          </w:tcPr>
          <w:p w:rsidR="007C29D4" w:rsidRPr="002B0E3E" w:rsidRDefault="007C29D4" w:rsidP="00B85898">
            <w:pPr>
              <w:widowControl w:val="0"/>
              <w:autoSpaceDE w:val="0"/>
              <w:autoSpaceDN w:val="0"/>
              <w:adjustRightInd w:val="0"/>
              <w:jc w:val="center"/>
              <w:rPr>
                <w:sz w:val="28"/>
                <w:szCs w:val="28"/>
              </w:rPr>
            </w:pPr>
            <w:r w:rsidRPr="002B0E3E">
              <w:rPr>
                <w:sz w:val="28"/>
                <w:szCs w:val="28"/>
              </w:rPr>
              <w:t>2</w:t>
            </w:r>
          </w:p>
        </w:tc>
        <w:tc>
          <w:tcPr>
            <w:tcW w:w="2464" w:type="dxa"/>
            <w:shd w:val="clear" w:color="auto" w:fill="auto"/>
            <w:vAlign w:val="center"/>
          </w:tcPr>
          <w:p w:rsidR="007C29D4" w:rsidRPr="002B0E3E" w:rsidRDefault="007C29D4" w:rsidP="00B85898">
            <w:pPr>
              <w:widowControl w:val="0"/>
              <w:autoSpaceDE w:val="0"/>
              <w:autoSpaceDN w:val="0"/>
              <w:adjustRightInd w:val="0"/>
              <w:jc w:val="center"/>
              <w:rPr>
                <w:sz w:val="28"/>
                <w:szCs w:val="28"/>
              </w:rPr>
            </w:pPr>
            <w:r w:rsidRPr="002B0E3E">
              <w:rPr>
                <w:sz w:val="28"/>
                <w:szCs w:val="28"/>
              </w:rPr>
              <w:t>3</w:t>
            </w:r>
          </w:p>
        </w:tc>
      </w:tr>
      <w:tr w:rsidR="007C29D4" w:rsidRPr="002B0E3E" w:rsidTr="00B85898">
        <w:tc>
          <w:tcPr>
            <w:tcW w:w="2463" w:type="dxa"/>
            <w:shd w:val="clear" w:color="auto" w:fill="auto"/>
            <w:vAlign w:val="center"/>
          </w:tcPr>
          <w:p w:rsidR="007C29D4" w:rsidRPr="002B0E3E" w:rsidRDefault="007C29D4" w:rsidP="00B85898">
            <w:pPr>
              <w:widowControl w:val="0"/>
              <w:autoSpaceDE w:val="0"/>
              <w:autoSpaceDN w:val="0"/>
              <w:adjustRightInd w:val="0"/>
              <w:jc w:val="center"/>
              <w:rPr>
                <w:sz w:val="28"/>
                <w:szCs w:val="28"/>
              </w:rPr>
            </w:pPr>
            <w:r w:rsidRPr="002B0E3E">
              <w:rPr>
                <w:sz w:val="28"/>
                <w:szCs w:val="28"/>
              </w:rPr>
              <w:t>Комбінація двійкового блокового коду з вагою</w:t>
            </w:r>
            <w:r w:rsidRPr="002B0E3E">
              <w:rPr>
                <w:sz w:val="28"/>
                <w:szCs w:val="28"/>
                <w:lang w:val="ru-RU"/>
              </w:rPr>
              <w:t xml:space="preserve"> 2</w:t>
            </w:r>
          </w:p>
        </w:tc>
        <w:tc>
          <w:tcPr>
            <w:tcW w:w="2464" w:type="dxa"/>
            <w:shd w:val="clear" w:color="auto" w:fill="auto"/>
            <w:vAlign w:val="center"/>
          </w:tcPr>
          <w:p w:rsidR="007C29D4" w:rsidRPr="002B0E3E" w:rsidRDefault="007C29D4" w:rsidP="00B85898">
            <w:pPr>
              <w:widowControl w:val="0"/>
              <w:autoSpaceDE w:val="0"/>
              <w:autoSpaceDN w:val="0"/>
              <w:adjustRightInd w:val="0"/>
              <w:jc w:val="center"/>
              <w:rPr>
                <w:sz w:val="28"/>
                <w:szCs w:val="28"/>
              </w:rPr>
            </w:pPr>
            <w:r w:rsidRPr="002B0E3E">
              <w:rPr>
                <w:sz w:val="28"/>
                <w:szCs w:val="28"/>
              </w:rPr>
              <w:t>011</w:t>
            </w:r>
          </w:p>
        </w:tc>
        <w:tc>
          <w:tcPr>
            <w:tcW w:w="2464" w:type="dxa"/>
            <w:shd w:val="clear" w:color="auto" w:fill="auto"/>
            <w:vAlign w:val="center"/>
          </w:tcPr>
          <w:p w:rsidR="007C29D4" w:rsidRPr="002B0E3E" w:rsidRDefault="007C29D4" w:rsidP="00B85898">
            <w:pPr>
              <w:widowControl w:val="0"/>
              <w:autoSpaceDE w:val="0"/>
              <w:autoSpaceDN w:val="0"/>
              <w:adjustRightInd w:val="0"/>
              <w:jc w:val="center"/>
              <w:rPr>
                <w:sz w:val="28"/>
                <w:szCs w:val="28"/>
              </w:rPr>
            </w:pPr>
            <w:r w:rsidRPr="002B0E3E">
              <w:rPr>
                <w:sz w:val="28"/>
                <w:szCs w:val="28"/>
              </w:rPr>
              <w:t>101</w:t>
            </w:r>
          </w:p>
        </w:tc>
        <w:tc>
          <w:tcPr>
            <w:tcW w:w="2464" w:type="dxa"/>
            <w:shd w:val="clear" w:color="auto" w:fill="auto"/>
            <w:vAlign w:val="center"/>
          </w:tcPr>
          <w:p w:rsidR="007C29D4" w:rsidRPr="002B0E3E" w:rsidRDefault="007C29D4" w:rsidP="00B85898">
            <w:pPr>
              <w:widowControl w:val="0"/>
              <w:autoSpaceDE w:val="0"/>
              <w:autoSpaceDN w:val="0"/>
              <w:adjustRightInd w:val="0"/>
              <w:jc w:val="center"/>
              <w:rPr>
                <w:sz w:val="28"/>
                <w:szCs w:val="28"/>
              </w:rPr>
            </w:pPr>
            <w:r w:rsidRPr="002B0E3E">
              <w:rPr>
                <w:sz w:val="28"/>
                <w:szCs w:val="28"/>
              </w:rPr>
              <w:t>110</w:t>
            </w:r>
          </w:p>
        </w:tc>
      </w:tr>
    </w:tbl>
    <w:p w:rsidR="007C29D4" w:rsidRPr="00D1523D" w:rsidRDefault="007C29D4" w:rsidP="007C29D4">
      <w:pPr>
        <w:widowControl w:val="0"/>
        <w:autoSpaceDE w:val="0"/>
        <w:autoSpaceDN w:val="0"/>
        <w:adjustRightInd w:val="0"/>
        <w:jc w:val="both"/>
        <w:rPr>
          <w:sz w:val="28"/>
          <w:szCs w:val="28"/>
          <w:lang w:val="ru-RU"/>
        </w:rPr>
      </w:pPr>
    </w:p>
    <w:p w:rsidR="007C29D4" w:rsidRPr="00712A9D" w:rsidRDefault="007C29D4" w:rsidP="007C29D4">
      <w:pPr>
        <w:widowControl w:val="0"/>
        <w:autoSpaceDE w:val="0"/>
        <w:autoSpaceDN w:val="0"/>
        <w:adjustRightInd w:val="0"/>
        <w:ind w:firstLine="708"/>
        <w:jc w:val="both"/>
        <w:rPr>
          <w:i/>
          <w:iCs/>
          <w:sz w:val="28"/>
          <w:szCs w:val="28"/>
        </w:rPr>
      </w:pPr>
      <w:r w:rsidRPr="00D1523D">
        <w:rPr>
          <w:sz w:val="28"/>
          <w:szCs w:val="28"/>
        </w:rPr>
        <w:t xml:space="preserve">Подання кодів у вигляді </w:t>
      </w:r>
      <w:r w:rsidRPr="00712A9D">
        <w:rPr>
          <w:i/>
          <w:sz w:val="28"/>
          <w:szCs w:val="28"/>
        </w:rPr>
        <w:t>кодового дерева</w:t>
      </w:r>
      <w:r>
        <w:rPr>
          <w:sz w:val="28"/>
          <w:szCs w:val="28"/>
        </w:rPr>
        <w:t xml:space="preserve"> </w:t>
      </w:r>
      <w:r w:rsidRPr="00D1523D">
        <w:rPr>
          <w:sz w:val="28"/>
          <w:szCs w:val="28"/>
        </w:rPr>
        <w:t xml:space="preserve">полягає в зображенні комбінацій коду у вигляді </w:t>
      </w:r>
      <w:r>
        <w:rPr>
          <w:sz w:val="28"/>
          <w:szCs w:val="28"/>
        </w:rPr>
        <w:t>графа спеціального вигляду</w:t>
      </w:r>
      <w:r w:rsidRPr="00D1523D">
        <w:rPr>
          <w:sz w:val="28"/>
          <w:szCs w:val="28"/>
        </w:rPr>
        <w:t xml:space="preserve"> </w:t>
      </w:r>
      <w:r>
        <w:rPr>
          <w:sz w:val="28"/>
          <w:szCs w:val="28"/>
        </w:rPr>
        <w:t>(</w:t>
      </w:r>
      <w:r w:rsidRPr="00D1523D">
        <w:rPr>
          <w:sz w:val="28"/>
          <w:szCs w:val="28"/>
        </w:rPr>
        <w:t>дерева</w:t>
      </w:r>
      <w:r>
        <w:rPr>
          <w:sz w:val="28"/>
          <w:szCs w:val="28"/>
        </w:rPr>
        <w:t>)</w:t>
      </w:r>
      <w:r w:rsidRPr="00D1523D">
        <w:rPr>
          <w:sz w:val="28"/>
          <w:szCs w:val="28"/>
        </w:rPr>
        <w:t xml:space="preserve">, </w:t>
      </w:r>
      <w:r>
        <w:rPr>
          <w:sz w:val="28"/>
          <w:szCs w:val="28"/>
        </w:rPr>
        <w:t xml:space="preserve">в якому кодові комбінації розміщуються у </w:t>
      </w:r>
      <w:r w:rsidRPr="00D1523D">
        <w:rPr>
          <w:sz w:val="28"/>
          <w:szCs w:val="28"/>
        </w:rPr>
        <w:t xml:space="preserve">вузлах. Застосовується для зображення як блокових, так </w:t>
      </w:r>
      <w:r>
        <w:rPr>
          <w:sz w:val="28"/>
          <w:szCs w:val="28"/>
        </w:rPr>
        <w:t>й</w:t>
      </w:r>
      <w:r w:rsidRPr="00D1523D">
        <w:rPr>
          <w:sz w:val="28"/>
          <w:szCs w:val="28"/>
        </w:rPr>
        <w:t xml:space="preserve"> </w:t>
      </w:r>
      <w:r w:rsidRPr="00D1523D">
        <w:rPr>
          <w:sz w:val="28"/>
          <w:szCs w:val="28"/>
        </w:rPr>
        <w:lastRenderedPageBreak/>
        <w:t>неперервних кодів.</w:t>
      </w:r>
      <w:r>
        <w:rPr>
          <w:i/>
          <w:iCs/>
          <w:sz w:val="28"/>
          <w:szCs w:val="28"/>
        </w:rPr>
        <w:t xml:space="preserve"> </w:t>
      </w:r>
      <w:r w:rsidRPr="00D1523D">
        <w:rPr>
          <w:sz w:val="28"/>
          <w:szCs w:val="28"/>
        </w:rPr>
        <w:t xml:space="preserve">Перший вузол, від якого починається розходження ребер, називається </w:t>
      </w:r>
      <w:r w:rsidRPr="00D1523D">
        <w:rPr>
          <w:i/>
          <w:iCs/>
          <w:sz w:val="28"/>
          <w:szCs w:val="28"/>
        </w:rPr>
        <w:t>коренем</w:t>
      </w:r>
      <w:r w:rsidRPr="00D1523D">
        <w:rPr>
          <w:sz w:val="28"/>
          <w:szCs w:val="28"/>
        </w:rPr>
        <w:t xml:space="preserve"> </w:t>
      </w:r>
      <w:r w:rsidRPr="00D1523D">
        <w:rPr>
          <w:i/>
          <w:iCs/>
          <w:sz w:val="28"/>
          <w:szCs w:val="28"/>
        </w:rPr>
        <w:t>дерева</w:t>
      </w:r>
      <w:r w:rsidRPr="00D1523D">
        <w:rPr>
          <w:sz w:val="28"/>
          <w:szCs w:val="28"/>
        </w:rPr>
        <w:t xml:space="preserve">, а кількість ребер, які треба пройти від кореня до будь-якого вузла </w:t>
      </w:r>
      <w:r>
        <w:rPr>
          <w:sz w:val="28"/>
          <w:szCs w:val="28"/>
        </w:rPr>
        <w:t>–</w:t>
      </w:r>
      <w:r w:rsidRPr="00D1523D">
        <w:rPr>
          <w:sz w:val="28"/>
          <w:szCs w:val="28"/>
        </w:rPr>
        <w:t xml:space="preserve"> </w:t>
      </w:r>
      <w:r w:rsidRPr="00D1523D">
        <w:rPr>
          <w:i/>
          <w:iCs/>
          <w:sz w:val="28"/>
          <w:szCs w:val="28"/>
        </w:rPr>
        <w:t>рівнем</w:t>
      </w:r>
      <w:r w:rsidRPr="00D1523D">
        <w:rPr>
          <w:sz w:val="28"/>
          <w:szCs w:val="28"/>
        </w:rPr>
        <w:t xml:space="preserve">, або </w:t>
      </w:r>
      <w:r w:rsidRPr="00D1523D">
        <w:rPr>
          <w:i/>
          <w:iCs/>
          <w:sz w:val="28"/>
          <w:szCs w:val="28"/>
        </w:rPr>
        <w:t>порядком</w:t>
      </w:r>
      <w:r w:rsidRPr="00D1523D">
        <w:rPr>
          <w:sz w:val="28"/>
          <w:szCs w:val="28"/>
        </w:rPr>
        <w:t>, цього вузла.</w:t>
      </w:r>
      <w:r>
        <w:rPr>
          <w:i/>
          <w:iCs/>
          <w:sz w:val="28"/>
          <w:szCs w:val="28"/>
        </w:rPr>
        <w:t xml:space="preserve"> </w:t>
      </w:r>
      <w:r w:rsidRPr="00D1523D">
        <w:rPr>
          <w:sz w:val="28"/>
          <w:szCs w:val="28"/>
        </w:rPr>
        <w:t xml:space="preserve">Максимальна кількість вузлів, які зустрічаються під час руху вздовж кодового дерева в напрямку від кореня до вершини, визначає </w:t>
      </w:r>
      <w:r w:rsidRPr="00D1523D">
        <w:rPr>
          <w:i/>
          <w:iCs/>
          <w:sz w:val="28"/>
          <w:szCs w:val="28"/>
        </w:rPr>
        <w:t>висоту</w:t>
      </w:r>
      <w:r>
        <w:rPr>
          <w:iCs/>
          <w:sz w:val="28"/>
          <w:szCs w:val="28"/>
        </w:rPr>
        <w:t xml:space="preserve"> </w:t>
      </w:r>
      <w:r w:rsidRPr="00712A9D">
        <w:rPr>
          <w:iCs/>
          <w:position w:val="-6"/>
          <w:sz w:val="28"/>
          <w:szCs w:val="28"/>
        </w:rPr>
        <w:object w:dxaOrig="220" w:dyaOrig="300">
          <v:shape id="_x0000_i1195" type="#_x0000_t75" style="width:11.25pt;height:15pt" o:ole="">
            <v:imagedata r:id="rId315" o:title=""/>
          </v:shape>
          <o:OLEObject Type="Embed" ProgID="Equation.3" ShapeID="_x0000_i1195" DrawAspect="Content" ObjectID="_1449652292" r:id="rId316"/>
        </w:object>
      </w:r>
      <w:r w:rsidRPr="00D1523D">
        <w:rPr>
          <w:sz w:val="28"/>
          <w:szCs w:val="28"/>
        </w:rPr>
        <w:t xml:space="preserve"> кодового дерева. Вона дорівнює максимальній довжині комбінації коду, побудованому за допомогою цього дерева.</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Вузли кодового дерева розташовуються на різних рівнях. Кожний рівень дерева рівномірного коду може мати</w:t>
      </w:r>
      <w:r>
        <w:rPr>
          <w:sz w:val="28"/>
          <w:szCs w:val="28"/>
        </w:rPr>
        <w:t xml:space="preserve"> </w:t>
      </w:r>
      <w:r w:rsidRPr="00712A9D">
        <w:rPr>
          <w:position w:val="-12"/>
          <w:sz w:val="28"/>
          <w:szCs w:val="28"/>
        </w:rPr>
        <w:object w:dxaOrig="300" w:dyaOrig="440">
          <v:shape id="_x0000_i1196" type="#_x0000_t75" style="width:15pt;height:21.75pt" o:ole="">
            <v:imagedata r:id="rId317" o:title=""/>
          </v:shape>
          <o:OLEObject Type="Embed" ProgID="Equation.3" ShapeID="_x0000_i1196" DrawAspect="Content" ObjectID="_1449652293" r:id="rId318"/>
        </w:object>
      </w:r>
      <w:r>
        <w:rPr>
          <w:sz w:val="28"/>
          <w:szCs w:val="28"/>
        </w:rPr>
        <w:t xml:space="preserve"> </w:t>
      </w:r>
      <w:r w:rsidRPr="00D1523D">
        <w:rPr>
          <w:sz w:val="28"/>
          <w:szCs w:val="28"/>
        </w:rPr>
        <w:t xml:space="preserve">вузлів, де </w:t>
      </w:r>
      <w:r w:rsidRPr="00096362">
        <w:rPr>
          <w:i/>
          <w:iCs/>
          <w:position w:val="-12"/>
          <w:sz w:val="28"/>
          <w:szCs w:val="28"/>
        </w:rPr>
        <w:object w:dxaOrig="220" w:dyaOrig="300">
          <v:shape id="_x0000_i1197" type="#_x0000_t75" style="width:11.25pt;height:15pt" o:ole="">
            <v:imagedata r:id="rId319" o:title=""/>
          </v:shape>
          <o:OLEObject Type="Embed" ProgID="Equation.3" ShapeID="_x0000_i1197" DrawAspect="Content" ObjectID="_1449652294" r:id="rId320"/>
        </w:object>
      </w:r>
      <w:r w:rsidRPr="00D1523D">
        <w:rPr>
          <w:sz w:val="28"/>
          <w:szCs w:val="28"/>
        </w:rPr>
        <w:t xml:space="preserve"> </w:t>
      </w:r>
      <w:r>
        <w:rPr>
          <w:sz w:val="28"/>
          <w:szCs w:val="28"/>
        </w:rPr>
        <w:t>–</w:t>
      </w:r>
      <w:r w:rsidRPr="00D1523D">
        <w:rPr>
          <w:sz w:val="28"/>
          <w:szCs w:val="28"/>
        </w:rPr>
        <w:t xml:space="preserve"> основа коду, </w:t>
      </w:r>
      <w:r w:rsidRPr="00096362">
        <w:rPr>
          <w:position w:val="-6"/>
          <w:sz w:val="28"/>
          <w:szCs w:val="28"/>
        </w:rPr>
        <w:object w:dxaOrig="160" w:dyaOrig="279">
          <v:shape id="_x0000_i1198" type="#_x0000_t75" style="width:8.25pt;height:14.25pt" o:ole="">
            <v:imagedata r:id="rId321" o:title=""/>
          </v:shape>
          <o:OLEObject Type="Embed" ProgID="Equation.3" ShapeID="_x0000_i1198" DrawAspect="Content" ObjectID="_1449652295" r:id="rId322"/>
        </w:object>
      </w:r>
      <w:r w:rsidRPr="00D1523D">
        <w:rPr>
          <w:sz w:val="28"/>
          <w:szCs w:val="28"/>
        </w:rPr>
        <w:t xml:space="preserve"> </w:t>
      </w:r>
      <w:r>
        <w:rPr>
          <w:sz w:val="28"/>
          <w:szCs w:val="28"/>
        </w:rPr>
        <w:t>–</w:t>
      </w:r>
      <w:r w:rsidRPr="00D1523D">
        <w:rPr>
          <w:sz w:val="28"/>
          <w:szCs w:val="28"/>
        </w:rPr>
        <w:t xml:space="preserve"> номер рівня (</w:t>
      </w:r>
      <w:r w:rsidRPr="00096362">
        <w:rPr>
          <w:position w:val="-10"/>
          <w:sz w:val="28"/>
          <w:szCs w:val="28"/>
        </w:rPr>
        <w:object w:dxaOrig="760" w:dyaOrig="400">
          <v:shape id="_x0000_i1199" type="#_x0000_t75" style="width:38.25pt;height:20.25pt" o:ole="">
            <v:imagedata r:id="rId323" o:title=""/>
          </v:shape>
          <o:OLEObject Type="Embed" ProgID="Equation.3" ShapeID="_x0000_i1199" DrawAspect="Content" ObjectID="_1449652296" r:id="rId324"/>
        </w:object>
      </w:r>
      <w:r>
        <w:rPr>
          <w:sz w:val="28"/>
          <w:szCs w:val="28"/>
        </w:rPr>
        <w:t xml:space="preserve">, </w:t>
      </w:r>
      <w:r w:rsidRPr="00096362">
        <w:rPr>
          <w:position w:val="-6"/>
          <w:sz w:val="28"/>
          <w:szCs w:val="28"/>
        </w:rPr>
        <w:object w:dxaOrig="220" w:dyaOrig="240">
          <v:shape id="_x0000_i1200" type="#_x0000_t75" style="width:11.25pt;height:12pt" o:ole="">
            <v:imagedata r:id="rId325" o:title=""/>
          </v:shape>
          <o:OLEObject Type="Embed" ProgID="Equation.3" ShapeID="_x0000_i1200" DrawAspect="Content" ObjectID="_1449652297" r:id="rId326"/>
        </w:object>
      </w:r>
      <w:r w:rsidRPr="00D1523D">
        <w:rPr>
          <w:sz w:val="28"/>
          <w:szCs w:val="28"/>
        </w:rPr>
        <w:t xml:space="preserve"> </w:t>
      </w:r>
      <w:r>
        <w:rPr>
          <w:sz w:val="28"/>
          <w:szCs w:val="28"/>
        </w:rPr>
        <w:t>–</w:t>
      </w:r>
      <w:r w:rsidRPr="00D1523D">
        <w:rPr>
          <w:sz w:val="28"/>
          <w:szCs w:val="28"/>
        </w:rPr>
        <w:t xml:space="preserve"> довжина коду). Для рівномірного двійкового простого коду кількість вузлів на останньому рівні</w:t>
      </w:r>
      <w:r>
        <w:rPr>
          <w:sz w:val="28"/>
          <w:szCs w:val="28"/>
        </w:rPr>
        <w:t xml:space="preserve"> </w:t>
      </w:r>
      <w:r w:rsidRPr="00DF6E83">
        <w:rPr>
          <w:position w:val="-6"/>
          <w:sz w:val="28"/>
          <w:szCs w:val="28"/>
        </w:rPr>
        <w:object w:dxaOrig="220" w:dyaOrig="240">
          <v:shape id="_x0000_i1201" type="#_x0000_t75" style="width:11.25pt;height:12pt" o:ole="">
            <v:imagedata r:id="rId327" o:title=""/>
          </v:shape>
          <o:OLEObject Type="Embed" ProgID="Equation.3" ShapeID="_x0000_i1201" DrawAspect="Content" ObjectID="_1449652298" r:id="rId328"/>
        </w:object>
      </w:r>
      <w:r w:rsidRPr="00D1523D">
        <w:rPr>
          <w:sz w:val="28"/>
          <w:szCs w:val="28"/>
        </w:rPr>
        <w:t xml:space="preserve"> дорівнює кількості</w:t>
      </w:r>
      <w:r>
        <w:rPr>
          <w:sz w:val="28"/>
          <w:szCs w:val="28"/>
        </w:rPr>
        <w:t xml:space="preserve"> </w:t>
      </w:r>
      <w:r w:rsidRPr="00DF6E83">
        <w:rPr>
          <w:position w:val="-6"/>
          <w:sz w:val="28"/>
          <w:szCs w:val="28"/>
        </w:rPr>
        <w:object w:dxaOrig="300" w:dyaOrig="300">
          <v:shape id="_x0000_i1202" type="#_x0000_t75" style="width:15pt;height:15pt" o:ole="">
            <v:imagedata r:id="rId329" o:title=""/>
          </v:shape>
          <o:OLEObject Type="Embed" ProgID="Equation.3" ShapeID="_x0000_i1202" DrawAspect="Content" ObjectID="_1449652299" r:id="rId330"/>
        </w:object>
      </w:r>
      <w:r w:rsidRPr="00D1523D">
        <w:rPr>
          <w:sz w:val="28"/>
          <w:szCs w:val="28"/>
        </w:rPr>
        <w:t xml:space="preserve"> комбінацій коду, тобто</w:t>
      </w:r>
      <w:r>
        <w:rPr>
          <w:sz w:val="28"/>
          <w:szCs w:val="28"/>
        </w:rPr>
        <w:t xml:space="preserve"> </w:t>
      </w:r>
      <w:r w:rsidRPr="00DF6E83">
        <w:rPr>
          <w:position w:val="-6"/>
          <w:sz w:val="28"/>
          <w:szCs w:val="28"/>
        </w:rPr>
        <w:object w:dxaOrig="880" w:dyaOrig="380">
          <v:shape id="_x0000_i1203" type="#_x0000_t75" style="width:44.25pt;height:18.75pt" o:ole="">
            <v:imagedata r:id="rId331" o:title=""/>
          </v:shape>
          <o:OLEObject Type="Embed" ProgID="Equation.3" ShapeID="_x0000_i1203" DrawAspect="Content" ObjectID="_1449652300" r:id="rId332"/>
        </w:object>
      </w:r>
      <w:r w:rsidRPr="00D1523D">
        <w:rPr>
          <w:sz w:val="28"/>
          <w:szCs w:val="28"/>
        </w:rPr>
        <w:t>.</w:t>
      </w:r>
      <w:r>
        <w:rPr>
          <w:sz w:val="28"/>
          <w:szCs w:val="28"/>
        </w:rPr>
        <w:t xml:space="preserve"> </w:t>
      </w:r>
      <w:r w:rsidRPr="00D1523D">
        <w:rPr>
          <w:sz w:val="28"/>
          <w:szCs w:val="28"/>
        </w:rPr>
        <w:t xml:space="preserve">Вузли, що не з'єднуються з наступними рівнями, називаються </w:t>
      </w:r>
      <w:r w:rsidRPr="00D1523D">
        <w:rPr>
          <w:i/>
          <w:iCs/>
          <w:sz w:val="28"/>
          <w:szCs w:val="28"/>
        </w:rPr>
        <w:t>кінцевими</w:t>
      </w:r>
      <w:r>
        <w:rPr>
          <w:sz w:val="28"/>
          <w:szCs w:val="28"/>
        </w:rPr>
        <w:t xml:space="preserve"> та</w:t>
      </w:r>
      <w:r w:rsidRPr="00D1523D">
        <w:rPr>
          <w:sz w:val="28"/>
          <w:szCs w:val="28"/>
        </w:rPr>
        <w:t xml:space="preserve"> відповідають комбінаціям коду.</w:t>
      </w:r>
    </w:p>
    <w:p w:rsidR="007C29D4" w:rsidRPr="00802D5F" w:rsidRDefault="007C29D4" w:rsidP="007C29D4">
      <w:pPr>
        <w:widowControl w:val="0"/>
        <w:autoSpaceDE w:val="0"/>
        <w:autoSpaceDN w:val="0"/>
        <w:adjustRightInd w:val="0"/>
        <w:ind w:firstLine="708"/>
        <w:jc w:val="both"/>
        <w:rPr>
          <w:sz w:val="28"/>
          <w:szCs w:val="28"/>
        </w:rPr>
      </w:pPr>
      <w:r w:rsidRPr="00D1523D">
        <w:rPr>
          <w:sz w:val="28"/>
          <w:szCs w:val="28"/>
        </w:rPr>
        <w:t xml:space="preserve">Основою коду обмежується максимальна кількість ребер, яка може виходити з кожного вузла дерева, а максимальною довжиною кодової комбінації </w:t>
      </w:r>
      <w:r>
        <w:rPr>
          <w:sz w:val="28"/>
          <w:szCs w:val="28"/>
        </w:rPr>
        <w:t>–</w:t>
      </w:r>
      <w:r w:rsidRPr="00D1523D">
        <w:rPr>
          <w:sz w:val="28"/>
          <w:szCs w:val="28"/>
        </w:rPr>
        <w:t xml:space="preserve"> максимальна кількість рівнів кодового дерева. Кожному вузлу приписується значення розрядів комбінації, що відповідає напрямкам руху вздовж ребер від кореня дерева до вузла. Ребра, що йдуть від кореня до вузлів першого рівня, визначають значення першого зліва розряду кодової комбінації, а ті, що з'єднують вузли першого та другого рівнів, </w:t>
      </w:r>
      <w:r>
        <w:rPr>
          <w:sz w:val="28"/>
          <w:szCs w:val="28"/>
        </w:rPr>
        <w:t>–</w:t>
      </w:r>
      <w:r w:rsidRPr="00D1523D">
        <w:rPr>
          <w:sz w:val="28"/>
          <w:szCs w:val="28"/>
        </w:rPr>
        <w:t xml:space="preserve"> значення другого зліва розряду </w:t>
      </w:r>
      <w:r>
        <w:rPr>
          <w:sz w:val="28"/>
          <w:szCs w:val="28"/>
        </w:rPr>
        <w:t>й</w:t>
      </w:r>
      <w:r w:rsidRPr="00D1523D">
        <w:rPr>
          <w:sz w:val="28"/>
          <w:szCs w:val="28"/>
        </w:rPr>
        <w:t xml:space="preserve"> т.д. </w:t>
      </w:r>
      <w:r>
        <w:rPr>
          <w:sz w:val="28"/>
          <w:szCs w:val="28"/>
        </w:rPr>
        <w:t xml:space="preserve">На </w:t>
      </w:r>
      <w:r w:rsidRPr="00660875">
        <w:rPr>
          <w:sz w:val="28"/>
          <w:szCs w:val="28"/>
          <w:highlight w:val="yellow"/>
        </w:rPr>
        <w:t>рисунку 2</w:t>
      </w:r>
      <w:r w:rsidRPr="008B4525">
        <w:rPr>
          <w:sz w:val="28"/>
          <w:szCs w:val="28"/>
          <w:highlight w:val="yellow"/>
        </w:rPr>
        <w:t>.2</w:t>
      </w:r>
      <w:r>
        <w:rPr>
          <w:sz w:val="28"/>
          <w:szCs w:val="28"/>
        </w:rPr>
        <w:t xml:space="preserve"> подано </w:t>
      </w:r>
      <w:r w:rsidRPr="008B4525">
        <w:rPr>
          <w:sz w:val="28"/>
          <w:szCs w:val="28"/>
        </w:rPr>
        <w:t xml:space="preserve">приклади кодових дерев: рівномірного двоелементного </w:t>
      </w:r>
      <w:r>
        <w:rPr>
          <w:sz w:val="28"/>
          <w:szCs w:val="28"/>
        </w:rPr>
        <w:t>тріскового (рисунок 2.2.а)</w:t>
      </w:r>
      <w:r w:rsidRPr="008B4525">
        <w:rPr>
          <w:sz w:val="28"/>
          <w:szCs w:val="28"/>
        </w:rPr>
        <w:t xml:space="preserve"> та нерівромірного двійкового</w:t>
      </w:r>
      <w:r>
        <w:rPr>
          <w:sz w:val="28"/>
          <w:szCs w:val="28"/>
        </w:rPr>
        <w:t xml:space="preserve"> (рисунок 2.2.б)</w:t>
      </w:r>
      <w:r w:rsidRPr="008B4525">
        <w:rPr>
          <w:sz w:val="28"/>
          <w:szCs w:val="28"/>
        </w:rPr>
        <w:t>.</w:t>
      </w:r>
    </w:p>
    <w:p w:rsidR="007C29D4" w:rsidRPr="00802D5F" w:rsidRDefault="007C29D4" w:rsidP="007C29D4">
      <w:pPr>
        <w:widowControl w:val="0"/>
        <w:autoSpaceDE w:val="0"/>
        <w:autoSpaceDN w:val="0"/>
        <w:adjustRightInd w:val="0"/>
        <w:jc w:val="center"/>
        <w:rPr>
          <w:sz w:val="28"/>
          <w:szCs w:val="28"/>
          <w:lang w:val="en-US"/>
        </w:rPr>
      </w:pPr>
      <w:r>
        <w:rPr>
          <w:noProof/>
          <w:sz w:val="28"/>
          <w:szCs w:val="28"/>
          <w:lang w:eastAsia="uk-UA"/>
        </w:rPr>
        <mc:AlternateContent>
          <mc:Choice Requires="wpc">
            <w:drawing>
              <wp:inline distT="0" distB="0" distL="0" distR="0">
                <wp:extent cx="5072380" cy="3329305"/>
                <wp:effectExtent l="0" t="0" r="4445" b="4445"/>
                <wp:docPr id="332" name="Полотно 3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3" name="Oval 259"/>
                        <wps:cNvSpPr>
                          <a:spLocks noChangeArrowheads="1"/>
                        </wps:cNvSpPr>
                        <wps:spPr bwMode="auto">
                          <a:xfrm>
                            <a:off x="459740" y="919480"/>
                            <a:ext cx="11620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Oval 260"/>
                        <wps:cNvSpPr>
                          <a:spLocks noChangeArrowheads="1"/>
                        </wps:cNvSpPr>
                        <wps:spPr bwMode="auto">
                          <a:xfrm>
                            <a:off x="1607820" y="344805"/>
                            <a:ext cx="11620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Oval 261"/>
                        <wps:cNvSpPr>
                          <a:spLocks noChangeArrowheads="1"/>
                        </wps:cNvSpPr>
                        <wps:spPr bwMode="auto">
                          <a:xfrm>
                            <a:off x="114935" y="149415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 name="Oval 262"/>
                        <wps:cNvSpPr>
                          <a:spLocks noChangeArrowheads="1"/>
                        </wps:cNvSpPr>
                        <wps:spPr bwMode="auto">
                          <a:xfrm>
                            <a:off x="459740" y="149415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 name="Oval 263"/>
                        <wps:cNvSpPr>
                          <a:spLocks noChangeArrowheads="1"/>
                        </wps:cNvSpPr>
                        <wps:spPr bwMode="auto">
                          <a:xfrm>
                            <a:off x="804545" y="149415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Line 264"/>
                        <wps:cNvCnPr>
                          <a:cxnSpLocks noChangeShapeType="1"/>
                        </wps:cNvCnPr>
                        <wps:spPr bwMode="auto">
                          <a:xfrm flipH="1">
                            <a:off x="561340" y="431165"/>
                            <a:ext cx="1055370" cy="497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265"/>
                        <wps:cNvCnPr>
                          <a:cxnSpLocks noChangeShapeType="1"/>
                          <a:stCxn id="274" idx="4"/>
                        </wps:cNvCnPr>
                        <wps:spPr bwMode="auto">
                          <a:xfrm>
                            <a:off x="1666240" y="459740"/>
                            <a:ext cx="635" cy="459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266"/>
                        <wps:cNvCnPr>
                          <a:cxnSpLocks noChangeShapeType="1"/>
                        </wps:cNvCnPr>
                        <wps:spPr bwMode="auto">
                          <a:xfrm>
                            <a:off x="561340" y="1013460"/>
                            <a:ext cx="2622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67"/>
                        <wps:cNvCnPr>
                          <a:cxnSpLocks noChangeShapeType="1"/>
                        </wps:cNvCnPr>
                        <wps:spPr bwMode="auto">
                          <a:xfrm>
                            <a:off x="515620" y="1034415"/>
                            <a:ext cx="635"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68"/>
                        <wps:cNvCnPr>
                          <a:cxnSpLocks noChangeShapeType="1"/>
                        </wps:cNvCnPr>
                        <wps:spPr bwMode="auto">
                          <a:xfrm flipH="1">
                            <a:off x="201295" y="1019175"/>
                            <a:ext cx="27368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Oval 269"/>
                        <wps:cNvSpPr>
                          <a:spLocks noChangeArrowheads="1"/>
                        </wps:cNvSpPr>
                        <wps:spPr bwMode="auto">
                          <a:xfrm>
                            <a:off x="1607820" y="924560"/>
                            <a:ext cx="11620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 name="Oval 270"/>
                        <wps:cNvSpPr>
                          <a:spLocks noChangeArrowheads="1"/>
                        </wps:cNvSpPr>
                        <wps:spPr bwMode="auto">
                          <a:xfrm>
                            <a:off x="1263015" y="149923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 name="Oval 271"/>
                        <wps:cNvSpPr>
                          <a:spLocks noChangeArrowheads="1"/>
                        </wps:cNvSpPr>
                        <wps:spPr bwMode="auto">
                          <a:xfrm>
                            <a:off x="1607820" y="149923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 name="Oval 272"/>
                        <wps:cNvSpPr>
                          <a:spLocks noChangeArrowheads="1"/>
                        </wps:cNvSpPr>
                        <wps:spPr bwMode="auto">
                          <a:xfrm>
                            <a:off x="1952625" y="149923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 name="Line 273"/>
                        <wps:cNvCnPr>
                          <a:cxnSpLocks noChangeShapeType="1"/>
                        </wps:cNvCnPr>
                        <wps:spPr bwMode="auto">
                          <a:xfrm>
                            <a:off x="1709420" y="1018540"/>
                            <a:ext cx="2622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74"/>
                        <wps:cNvCnPr>
                          <a:cxnSpLocks noChangeShapeType="1"/>
                        </wps:cNvCnPr>
                        <wps:spPr bwMode="auto">
                          <a:xfrm>
                            <a:off x="1663700" y="1039495"/>
                            <a:ext cx="635"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275"/>
                        <wps:cNvCnPr>
                          <a:cxnSpLocks noChangeShapeType="1"/>
                        </wps:cNvCnPr>
                        <wps:spPr bwMode="auto">
                          <a:xfrm flipH="1">
                            <a:off x="1349375" y="1024255"/>
                            <a:ext cx="27368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Oval 276"/>
                        <wps:cNvSpPr>
                          <a:spLocks noChangeArrowheads="1"/>
                        </wps:cNvSpPr>
                        <wps:spPr bwMode="auto">
                          <a:xfrm>
                            <a:off x="2684780" y="924560"/>
                            <a:ext cx="11620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 name="Oval 277"/>
                        <wps:cNvSpPr>
                          <a:spLocks noChangeArrowheads="1"/>
                        </wps:cNvSpPr>
                        <wps:spPr bwMode="auto">
                          <a:xfrm>
                            <a:off x="2339975" y="149923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Oval 278"/>
                        <wps:cNvSpPr>
                          <a:spLocks noChangeArrowheads="1"/>
                        </wps:cNvSpPr>
                        <wps:spPr bwMode="auto">
                          <a:xfrm>
                            <a:off x="2684780" y="149923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 name="Oval 279"/>
                        <wps:cNvSpPr>
                          <a:spLocks noChangeArrowheads="1"/>
                        </wps:cNvSpPr>
                        <wps:spPr bwMode="auto">
                          <a:xfrm>
                            <a:off x="3029585" y="149923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 name="Line 280"/>
                        <wps:cNvCnPr>
                          <a:cxnSpLocks noChangeShapeType="1"/>
                        </wps:cNvCnPr>
                        <wps:spPr bwMode="auto">
                          <a:xfrm>
                            <a:off x="2786380" y="1018540"/>
                            <a:ext cx="2622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281"/>
                        <wps:cNvCnPr>
                          <a:cxnSpLocks noChangeShapeType="1"/>
                        </wps:cNvCnPr>
                        <wps:spPr bwMode="auto">
                          <a:xfrm>
                            <a:off x="2740660" y="1039495"/>
                            <a:ext cx="635"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282"/>
                        <wps:cNvCnPr>
                          <a:cxnSpLocks noChangeShapeType="1"/>
                        </wps:cNvCnPr>
                        <wps:spPr bwMode="auto">
                          <a:xfrm flipH="1">
                            <a:off x="2426335" y="1024255"/>
                            <a:ext cx="27368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283"/>
                        <wps:cNvCnPr>
                          <a:cxnSpLocks noChangeShapeType="1"/>
                        </wps:cNvCnPr>
                        <wps:spPr bwMode="auto">
                          <a:xfrm>
                            <a:off x="1717675" y="427355"/>
                            <a:ext cx="982980" cy="51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Oval 284"/>
                        <wps:cNvSpPr>
                          <a:spLocks noChangeArrowheads="1"/>
                        </wps:cNvSpPr>
                        <wps:spPr bwMode="auto">
                          <a:xfrm>
                            <a:off x="4252595" y="344805"/>
                            <a:ext cx="11620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 name="Oval 285"/>
                        <wps:cNvSpPr>
                          <a:spLocks noChangeArrowheads="1"/>
                        </wps:cNvSpPr>
                        <wps:spPr bwMode="auto">
                          <a:xfrm>
                            <a:off x="3907790" y="92265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Oval 286"/>
                        <wps:cNvSpPr>
                          <a:spLocks noChangeArrowheads="1"/>
                        </wps:cNvSpPr>
                        <wps:spPr bwMode="auto">
                          <a:xfrm>
                            <a:off x="4597400" y="92265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Line 287"/>
                        <wps:cNvCnPr>
                          <a:cxnSpLocks noChangeShapeType="1"/>
                        </wps:cNvCnPr>
                        <wps:spPr bwMode="auto">
                          <a:xfrm>
                            <a:off x="4354195" y="441960"/>
                            <a:ext cx="2622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88"/>
                        <wps:cNvCnPr>
                          <a:cxnSpLocks noChangeShapeType="1"/>
                        </wps:cNvCnPr>
                        <wps:spPr bwMode="auto">
                          <a:xfrm flipH="1">
                            <a:off x="3994150" y="447675"/>
                            <a:ext cx="27368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Oval 289"/>
                        <wps:cNvSpPr>
                          <a:spLocks noChangeArrowheads="1"/>
                        </wps:cNvSpPr>
                        <wps:spPr bwMode="auto">
                          <a:xfrm>
                            <a:off x="3562985" y="1515110"/>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290"/>
                        <wps:cNvSpPr>
                          <a:spLocks noChangeArrowheads="1"/>
                        </wps:cNvSpPr>
                        <wps:spPr bwMode="auto">
                          <a:xfrm>
                            <a:off x="4252595" y="1515110"/>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Line 291"/>
                        <wps:cNvCnPr>
                          <a:cxnSpLocks noChangeShapeType="1"/>
                        </wps:cNvCnPr>
                        <wps:spPr bwMode="auto">
                          <a:xfrm>
                            <a:off x="4009390" y="1034415"/>
                            <a:ext cx="2622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92"/>
                        <wps:cNvCnPr>
                          <a:cxnSpLocks noChangeShapeType="1"/>
                        </wps:cNvCnPr>
                        <wps:spPr bwMode="auto">
                          <a:xfrm flipH="1">
                            <a:off x="3649345" y="1040130"/>
                            <a:ext cx="27368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Oval 293"/>
                        <wps:cNvSpPr>
                          <a:spLocks noChangeArrowheads="1"/>
                        </wps:cNvSpPr>
                        <wps:spPr bwMode="auto">
                          <a:xfrm>
                            <a:off x="3907790" y="208978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 name="Oval 294"/>
                        <wps:cNvSpPr>
                          <a:spLocks noChangeArrowheads="1"/>
                        </wps:cNvSpPr>
                        <wps:spPr bwMode="auto">
                          <a:xfrm>
                            <a:off x="4597400" y="2089785"/>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Line 295"/>
                        <wps:cNvCnPr>
                          <a:cxnSpLocks noChangeShapeType="1"/>
                        </wps:cNvCnPr>
                        <wps:spPr bwMode="auto">
                          <a:xfrm>
                            <a:off x="4354195" y="1609090"/>
                            <a:ext cx="2622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96"/>
                        <wps:cNvCnPr>
                          <a:cxnSpLocks noChangeShapeType="1"/>
                        </wps:cNvCnPr>
                        <wps:spPr bwMode="auto">
                          <a:xfrm flipH="1">
                            <a:off x="3994150" y="1614805"/>
                            <a:ext cx="27368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Text Box 297"/>
                        <wps:cNvSpPr txBox="1">
                          <a:spLocks noChangeArrowheads="1"/>
                        </wps:cNvSpPr>
                        <wps:spPr bwMode="auto">
                          <a:xfrm>
                            <a:off x="344805" y="68961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0</w:t>
                              </w:r>
                            </w:p>
                          </w:txbxContent>
                        </wps:txbx>
                        <wps:bodyPr rot="0" vert="horz" wrap="square" lIns="91440" tIns="45720" rIns="91440" bIns="45720" anchor="t" anchorCtr="0" upright="1">
                          <a:noAutofit/>
                        </wps:bodyPr>
                      </wps:wsp>
                      <wps:wsp>
                        <wps:cNvPr id="312" name="Text Box 298"/>
                        <wps:cNvSpPr txBox="1">
                          <a:spLocks noChangeArrowheads="1"/>
                        </wps:cNvSpPr>
                        <wps:spPr bwMode="auto">
                          <a:xfrm>
                            <a:off x="1609090" y="68961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1</w:t>
                              </w:r>
                            </w:p>
                          </w:txbxContent>
                        </wps:txbx>
                        <wps:bodyPr rot="0" vert="horz" wrap="square" lIns="91440" tIns="45720" rIns="91440" bIns="45720" anchor="t" anchorCtr="0" upright="1">
                          <a:noAutofit/>
                        </wps:bodyPr>
                      </wps:wsp>
                      <wps:wsp>
                        <wps:cNvPr id="313" name="Text Box 299"/>
                        <wps:cNvSpPr txBox="1">
                          <a:spLocks noChangeArrowheads="1"/>
                        </wps:cNvSpPr>
                        <wps:spPr bwMode="auto">
                          <a:xfrm>
                            <a:off x="2643505" y="68961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2</w:t>
                              </w:r>
                            </w:p>
                          </w:txbxContent>
                        </wps:txbx>
                        <wps:bodyPr rot="0" vert="horz" wrap="square" lIns="91440" tIns="45720" rIns="91440" bIns="45720" anchor="t" anchorCtr="0" upright="1">
                          <a:noAutofit/>
                        </wps:bodyPr>
                      </wps:wsp>
                      <wps:wsp>
                        <wps:cNvPr id="314" name="Text Box 300"/>
                        <wps:cNvSpPr txBox="1">
                          <a:spLocks noChangeArrowheads="1"/>
                        </wps:cNvSpPr>
                        <wps:spPr bwMode="auto">
                          <a:xfrm>
                            <a:off x="70485" y="16090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00</w:t>
                              </w:r>
                            </w:p>
                          </w:txbxContent>
                        </wps:txbx>
                        <wps:bodyPr rot="0" vert="horz" wrap="square" lIns="0" tIns="0" rIns="0" bIns="0" anchor="t" anchorCtr="0" upright="1">
                          <a:noAutofit/>
                        </wps:bodyPr>
                      </wps:wsp>
                      <wps:wsp>
                        <wps:cNvPr id="315" name="Text Box 301"/>
                        <wps:cNvSpPr txBox="1">
                          <a:spLocks noChangeArrowheads="1"/>
                        </wps:cNvSpPr>
                        <wps:spPr bwMode="auto">
                          <a:xfrm>
                            <a:off x="415290" y="16090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01</w:t>
                              </w:r>
                            </w:p>
                          </w:txbxContent>
                        </wps:txbx>
                        <wps:bodyPr rot="0" vert="horz" wrap="square" lIns="0" tIns="0" rIns="0" bIns="0" anchor="t" anchorCtr="0" upright="1">
                          <a:noAutofit/>
                        </wps:bodyPr>
                      </wps:wsp>
                      <wps:wsp>
                        <wps:cNvPr id="316" name="Text Box 302"/>
                        <wps:cNvSpPr txBox="1">
                          <a:spLocks noChangeArrowheads="1"/>
                        </wps:cNvSpPr>
                        <wps:spPr bwMode="auto">
                          <a:xfrm>
                            <a:off x="760095" y="16090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02</w:t>
                              </w:r>
                            </w:p>
                          </w:txbxContent>
                        </wps:txbx>
                        <wps:bodyPr rot="0" vert="horz" wrap="square" lIns="0" tIns="0" rIns="0" bIns="0" anchor="t" anchorCtr="0" upright="1">
                          <a:noAutofit/>
                        </wps:bodyPr>
                      </wps:wsp>
                      <wps:wsp>
                        <wps:cNvPr id="317" name="Text Box 303"/>
                        <wps:cNvSpPr txBox="1">
                          <a:spLocks noChangeArrowheads="1"/>
                        </wps:cNvSpPr>
                        <wps:spPr bwMode="auto">
                          <a:xfrm>
                            <a:off x="1238885" y="16090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10</w:t>
                              </w:r>
                            </w:p>
                          </w:txbxContent>
                        </wps:txbx>
                        <wps:bodyPr rot="0" vert="horz" wrap="square" lIns="0" tIns="0" rIns="0" bIns="0" anchor="t" anchorCtr="0" upright="1">
                          <a:noAutofit/>
                        </wps:bodyPr>
                      </wps:wsp>
                      <wps:wsp>
                        <wps:cNvPr id="318" name="Text Box 304"/>
                        <wps:cNvSpPr txBox="1">
                          <a:spLocks noChangeArrowheads="1"/>
                        </wps:cNvSpPr>
                        <wps:spPr bwMode="auto">
                          <a:xfrm>
                            <a:off x="1583690" y="16090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11</w:t>
                              </w:r>
                            </w:p>
                          </w:txbxContent>
                        </wps:txbx>
                        <wps:bodyPr rot="0" vert="horz" wrap="square" lIns="0" tIns="0" rIns="0" bIns="0" anchor="t" anchorCtr="0" upright="1">
                          <a:noAutofit/>
                        </wps:bodyPr>
                      </wps:wsp>
                      <wps:wsp>
                        <wps:cNvPr id="319" name="Text Box 305"/>
                        <wps:cNvSpPr txBox="1">
                          <a:spLocks noChangeArrowheads="1"/>
                        </wps:cNvSpPr>
                        <wps:spPr bwMode="auto">
                          <a:xfrm>
                            <a:off x="1928495" y="16090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12</w:t>
                              </w:r>
                            </w:p>
                          </w:txbxContent>
                        </wps:txbx>
                        <wps:bodyPr rot="0" vert="horz" wrap="square" lIns="0" tIns="0" rIns="0" bIns="0" anchor="t" anchorCtr="0" upright="1">
                          <a:noAutofit/>
                        </wps:bodyPr>
                      </wps:wsp>
                      <wps:wsp>
                        <wps:cNvPr id="320" name="Text Box 306"/>
                        <wps:cNvSpPr txBox="1">
                          <a:spLocks noChangeArrowheads="1"/>
                        </wps:cNvSpPr>
                        <wps:spPr bwMode="auto">
                          <a:xfrm>
                            <a:off x="2336800" y="16090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20</w:t>
                              </w:r>
                            </w:p>
                          </w:txbxContent>
                        </wps:txbx>
                        <wps:bodyPr rot="0" vert="horz" wrap="square" lIns="0" tIns="0" rIns="0" bIns="0" anchor="t" anchorCtr="0" upright="1">
                          <a:noAutofit/>
                        </wps:bodyPr>
                      </wps:wsp>
                      <wps:wsp>
                        <wps:cNvPr id="321" name="Text Box 307"/>
                        <wps:cNvSpPr txBox="1">
                          <a:spLocks noChangeArrowheads="1"/>
                        </wps:cNvSpPr>
                        <wps:spPr bwMode="auto">
                          <a:xfrm>
                            <a:off x="2681605" y="16090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21</w:t>
                              </w:r>
                            </w:p>
                          </w:txbxContent>
                        </wps:txbx>
                        <wps:bodyPr rot="0" vert="horz" wrap="square" lIns="0" tIns="0" rIns="0" bIns="0" anchor="t" anchorCtr="0" upright="1">
                          <a:noAutofit/>
                        </wps:bodyPr>
                      </wps:wsp>
                      <wps:wsp>
                        <wps:cNvPr id="322" name="Text Box 308"/>
                        <wps:cNvSpPr txBox="1">
                          <a:spLocks noChangeArrowheads="1"/>
                        </wps:cNvSpPr>
                        <wps:spPr bwMode="auto">
                          <a:xfrm>
                            <a:off x="3026410" y="16090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22</w:t>
                              </w:r>
                            </w:p>
                          </w:txbxContent>
                        </wps:txbx>
                        <wps:bodyPr rot="0" vert="horz" wrap="square" lIns="0" tIns="0" rIns="0" bIns="0" anchor="t" anchorCtr="0" upright="1">
                          <a:noAutofit/>
                        </wps:bodyPr>
                      </wps:wsp>
                      <wps:wsp>
                        <wps:cNvPr id="323" name="Text Box 309"/>
                        <wps:cNvSpPr txBox="1">
                          <a:spLocks noChangeArrowheads="1"/>
                        </wps:cNvSpPr>
                        <wps:spPr bwMode="auto">
                          <a:xfrm>
                            <a:off x="3811905" y="67056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0</w:t>
                              </w:r>
                            </w:p>
                          </w:txbxContent>
                        </wps:txbx>
                        <wps:bodyPr rot="0" vert="horz" wrap="square" lIns="91440" tIns="45720" rIns="91440" bIns="45720" anchor="t" anchorCtr="0" upright="1">
                          <a:noAutofit/>
                        </wps:bodyPr>
                      </wps:wsp>
                      <wps:wsp>
                        <wps:cNvPr id="324" name="Text Box 310"/>
                        <wps:cNvSpPr txBox="1">
                          <a:spLocks noChangeArrowheads="1"/>
                        </wps:cNvSpPr>
                        <wps:spPr bwMode="auto">
                          <a:xfrm>
                            <a:off x="4511040" y="67056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1</w:t>
                              </w:r>
                            </w:p>
                          </w:txbxContent>
                        </wps:txbx>
                        <wps:bodyPr rot="0" vert="horz" wrap="square" lIns="91440" tIns="45720" rIns="91440" bIns="45720" anchor="t" anchorCtr="0" upright="1">
                          <a:noAutofit/>
                        </wps:bodyPr>
                      </wps:wsp>
                      <wps:wsp>
                        <wps:cNvPr id="325" name="Text Box 311"/>
                        <wps:cNvSpPr txBox="1">
                          <a:spLocks noChangeArrowheads="1"/>
                        </wps:cNvSpPr>
                        <wps:spPr bwMode="auto">
                          <a:xfrm>
                            <a:off x="3493135" y="12915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00</w:t>
                              </w:r>
                            </w:p>
                          </w:txbxContent>
                        </wps:txbx>
                        <wps:bodyPr rot="0" vert="horz" wrap="square" lIns="0" tIns="0" rIns="0" bIns="0" anchor="t" anchorCtr="0" upright="1">
                          <a:noAutofit/>
                        </wps:bodyPr>
                      </wps:wsp>
                      <wps:wsp>
                        <wps:cNvPr id="326" name="Text Box 312"/>
                        <wps:cNvSpPr txBox="1">
                          <a:spLocks noChangeArrowheads="1"/>
                        </wps:cNvSpPr>
                        <wps:spPr bwMode="auto">
                          <a:xfrm>
                            <a:off x="4288790" y="1291590"/>
                            <a:ext cx="2298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01</w:t>
                              </w:r>
                            </w:p>
                          </w:txbxContent>
                        </wps:txbx>
                        <wps:bodyPr rot="0" vert="horz" wrap="square" lIns="0" tIns="0" rIns="0" bIns="0" anchor="t" anchorCtr="0" upright="1">
                          <a:noAutofit/>
                        </wps:bodyPr>
                      </wps:wsp>
                      <wps:wsp>
                        <wps:cNvPr id="327" name="Text Box 313"/>
                        <wps:cNvSpPr txBox="1">
                          <a:spLocks noChangeArrowheads="1"/>
                        </wps:cNvSpPr>
                        <wps:spPr bwMode="auto">
                          <a:xfrm>
                            <a:off x="3844290" y="2205990"/>
                            <a:ext cx="35052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010</w:t>
                              </w:r>
                            </w:p>
                          </w:txbxContent>
                        </wps:txbx>
                        <wps:bodyPr rot="0" vert="horz" wrap="square" lIns="0" tIns="0" rIns="0" bIns="0" anchor="t" anchorCtr="0" upright="1">
                          <a:noAutofit/>
                        </wps:bodyPr>
                      </wps:wsp>
                      <wps:wsp>
                        <wps:cNvPr id="328" name="Text Box 314"/>
                        <wps:cNvSpPr txBox="1">
                          <a:spLocks noChangeArrowheads="1"/>
                        </wps:cNvSpPr>
                        <wps:spPr bwMode="auto">
                          <a:xfrm>
                            <a:off x="4549140" y="2205990"/>
                            <a:ext cx="35052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02D5F" w:rsidRDefault="007C29D4" w:rsidP="007C29D4">
                              <w:pPr>
                                <w:rPr>
                                  <w:sz w:val="28"/>
                                  <w:szCs w:val="28"/>
                                  <w:lang w:val="en-US"/>
                                </w:rPr>
                              </w:pPr>
                              <w:r>
                                <w:rPr>
                                  <w:sz w:val="28"/>
                                  <w:szCs w:val="28"/>
                                  <w:lang w:val="en-US"/>
                                </w:rPr>
                                <w:t>011</w:t>
                              </w:r>
                            </w:p>
                          </w:txbxContent>
                        </wps:txbx>
                        <wps:bodyPr rot="0" vert="horz" wrap="square" lIns="0" tIns="0" rIns="0" bIns="0" anchor="t" anchorCtr="0" upright="1">
                          <a:noAutofit/>
                        </wps:bodyPr>
                      </wps:wsp>
                      <wps:wsp>
                        <wps:cNvPr id="329" name="Text Box 315"/>
                        <wps:cNvSpPr txBox="1">
                          <a:spLocks noChangeArrowheads="1"/>
                        </wps:cNvSpPr>
                        <wps:spPr bwMode="auto">
                          <a:xfrm>
                            <a:off x="1139190" y="2910840"/>
                            <a:ext cx="30365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B4525" w:rsidRDefault="007C29D4" w:rsidP="007C29D4">
                              <w:pPr>
                                <w:rPr>
                                  <w:sz w:val="28"/>
                                  <w:szCs w:val="28"/>
                                </w:rPr>
                              </w:pPr>
                              <w:r w:rsidRPr="008B4525">
                                <w:rPr>
                                  <w:sz w:val="28"/>
                                  <w:szCs w:val="28"/>
                                  <w:highlight w:val="yellow"/>
                                </w:rPr>
                                <w:t>Рисунок 2.2.</w:t>
                              </w:r>
                              <w:r>
                                <w:rPr>
                                  <w:sz w:val="28"/>
                                  <w:szCs w:val="28"/>
                                </w:rPr>
                                <w:t xml:space="preserve"> Приклади кодових дерев</w:t>
                              </w:r>
                            </w:p>
                          </w:txbxContent>
                        </wps:txbx>
                        <wps:bodyPr rot="0" vert="horz" wrap="square" lIns="0" tIns="0" rIns="0" bIns="0" anchor="t" anchorCtr="0" upright="1">
                          <a:noAutofit/>
                        </wps:bodyPr>
                      </wps:wsp>
                      <wps:wsp>
                        <wps:cNvPr id="330" name="Text Box 316"/>
                        <wps:cNvSpPr txBox="1">
                          <a:spLocks noChangeArrowheads="1"/>
                        </wps:cNvSpPr>
                        <wps:spPr bwMode="auto">
                          <a:xfrm>
                            <a:off x="1595120" y="2139315"/>
                            <a:ext cx="35052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B4525" w:rsidRDefault="007C29D4" w:rsidP="007C29D4">
                              <w:pPr>
                                <w:rPr>
                                  <w:sz w:val="28"/>
                                  <w:szCs w:val="28"/>
                                </w:rPr>
                              </w:pPr>
                              <w:r>
                                <w:rPr>
                                  <w:sz w:val="28"/>
                                  <w:szCs w:val="28"/>
                                </w:rPr>
                                <w:t>а)</w:t>
                              </w:r>
                            </w:p>
                          </w:txbxContent>
                        </wps:txbx>
                        <wps:bodyPr rot="0" vert="horz" wrap="square" lIns="0" tIns="0" rIns="0" bIns="0" anchor="t" anchorCtr="0" upright="1">
                          <a:noAutofit/>
                        </wps:bodyPr>
                      </wps:wsp>
                      <wps:wsp>
                        <wps:cNvPr id="331" name="Text Box 317"/>
                        <wps:cNvSpPr txBox="1">
                          <a:spLocks noChangeArrowheads="1"/>
                        </wps:cNvSpPr>
                        <wps:spPr bwMode="auto">
                          <a:xfrm>
                            <a:off x="4224020" y="2567940"/>
                            <a:ext cx="35052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8B4525" w:rsidRDefault="007C29D4" w:rsidP="007C29D4">
                              <w:pPr>
                                <w:rPr>
                                  <w:sz w:val="28"/>
                                  <w:szCs w:val="28"/>
                                </w:rPr>
                              </w:pPr>
                              <w:r>
                                <w:rPr>
                                  <w:sz w:val="28"/>
                                  <w:szCs w:val="28"/>
                                </w:rPr>
                                <w:t>б)</w:t>
                              </w:r>
                            </w:p>
                          </w:txbxContent>
                        </wps:txbx>
                        <wps:bodyPr rot="0" vert="horz" wrap="square" lIns="0" tIns="0" rIns="0" bIns="0" anchor="t" anchorCtr="0" upright="1">
                          <a:noAutofit/>
                        </wps:bodyPr>
                      </wps:wsp>
                    </wpc:wpc>
                  </a:graphicData>
                </a:graphic>
              </wp:inline>
            </w:drawing>
          </mc:Choice>
          <mc:Fallback>
            <w:pict>
              <v:group id="Полотно 332" o:spid="_x0000_s1102" editas="canvas" style="width:399.4pt;height:262.15pt;mso-position-horizontal-relative:char;mso-position-vertical-relative:line" coordsize="50723,3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">
                <v:shape id="_x0000_s1103" type="#_x0000_t75" style="position:absolute;width:50723;height:33293;visibility:visible;mso-wrap-style:square">
                  <v:fill o:detectmouseclick="t"/>
                  <v:path o:connecttype="none"/>
                </v:shape>
                <v:oval id="Oval 259" o:spid="_x0000_s1104" style="position:absolute;left:4597;top:9194;width:1162;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lmMQA&#10;AADcAAAADwAAAGRycy9kb3ducmV2LnhtbESPT2vCQBTE70K/w/IKvelGg3+IriKVgh56MLb3R/aZ&#10;BLNvQ/Y1pt++KxQ8DjPzG2azG1yjeupC7dnAdJKAIi68rbk08HX5GK9ABUG22HgmA78UYLd9GW0w&#10;s/7OZ+pzKVWEcMjQQCXSZlqHoiKHYeJb4uhdfedQouxKbTu8R7hr9CxJFtphzXGhwpbeKypu+Y8z&#10;cCj3+aLXqczT6+Eo89v35ymdGvP2OuzXoIQGeYb/20drYLZM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5ZjEAAAA3AAAAA8AAAAAAAAAAAAAAAAAmAIAAGRycy9k&#10;b3ducmV2LnhtbFBLBQYAAAAABAAEAPUAAACJAwAAAAA=&#10;"/>
                <v:oval id="Oval 260" o:spid="_x0000_s1105" style="position:absolute;left:16078;top:3448;width:1162;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oval id="Oval 261" o:spid="_x0000_s1106" style="position:absolute;left:1149;top:14941;width:114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Yd8QA&#10;AADcAAAADwAAAGRycy9kb3ducmV2LnhtbESPQWvCQBSE74X+h+UVvNWNhtiSuooogj300FTvj+wz&#10;CWbfhuwzxn/vFgo9DjPzDbNcj65VA/Wh8WxgNk1AEZfeNlwZOP7sX99BBUG22HomA3cKsF49Py0x&#10;t/7G3zQUUqkI4ZCjgVqky7UOZU0Ow9R3xNE7+96hRNlX2vZ4i3DX6nmSLLTDhuNCjR1tayovxdUZ&#10;2FWbYjHoVLL0vDtIdjl9faYzYyYv4+YDlNAo/+G/9sEamL9l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2HfEAAAA3AAAAA8AAAAAAAAAAAAAAAAAmAIAAGRycy9k&#10;b3ducmV2LnhtbFBLBQYAAAAABAAEAPUAAACJAwAAAAA=&#10;"/>
                <v:oval id="Oval 262" o:spid="_x0000_s1107" style="position:absolute;left:4597;top:14941;width:114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oval id="Oval 263" o:spid="_x0000_s1108" style="position:absolute;left:8045;top:14941;width:114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v:line id="Line 264" o:spid="_x0000_s1109" style="position:absolute;flip:x;visibility:visible;mso-wrap-style:square" from="5613,4311" to="16167,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shapetype id="_x0000_t32" coordsize="21600,21600" o:spt="32" o:oned="t" path="m,l21600,21600e" filled="f">
                  <v:path arrowok="t" fillok="f" o:connecttype="none"/>
                  <o:lock v:ext="edit" shapetype="t"/>
                </v:shapetype>
                <v:shape id="AutoShape 265" o:spid="_x0000_s1110" type="#_x0000_t32" style="position:absolute;left:16662;top:4597;width:6;height:4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line id="Line 266" o:spid="_x0000_s1111" style="position:absolute;visibility:visible;mso-wrap-style:square" from="5613,10134" to="8235,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267" o:spid="_x0000_s1112" style="position:absolute;visibility:visible;mso-wrap-style:square" from="5156,10344" to="5162,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268" o:spid="_x0000_s1113" style="position:absolute;flip:x;visibility:visible;mso-wrap-style:square" from="2012,10191" to="4749,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oval id="Oval 269" o:spid="_x0000_s1114" style="position:absolute;left:16078;top:9245;width:1162;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Vv8QA&#10;AADcAAAADwAAAGRycy9kb3ducmV2LnhtbESPQWvCQBSE74X+h+UVvNWNBkXSrCIVwR48NG3vj+wz&#10;Ccm+DdnXGP+9WxB6HGbmGybfTa5TIw2h8WxgMU9AEZfeNlwZ+P46vm5ABUG22HkmAzcKsNs+P+WY&#10;WX/lTxoLqVSEcMjQQC3SZ1qHsiaHYe574uhd/OBQohwqbQe8Rrjr9DJJ1tphw3Ghxp7eayrb4tcZ&#10;OFT7Yj3qVFbp5XCSVftz/kgXxsxepv0bKKFJ/sOP9skaWG5S+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lb/EAAAA3AAAAA8AAAAAAAAAAAAAAAAAmAIAAGRycy9k&#10;b3ducmV2LnhtbFBLBQYAAAAABAAEAPUAAACJAwAAAAA=&#10;"/>
                <v:oval id="Oval 270" o:spid="_x0000_s1115" style="position:absolute;left:12630;top:14992;width:114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Ny8UA&#10;AADcAAAADwAAAGRycy9kb3ducmV2LnhtbESPQWvCQBSE70L/w/IKvelGU0XSrCKVgj30YGzvj+wz&#10;Ccm+DdnXmP77bqHgcZiZb5h8P7lOjTSExrOB5SIBRVx623Bl4PPyNt+CCoJssfNMBn4owH73MMsx&#10;s/7GZxoLqVSEcMjQQC3SZ1qHsiaHYeF74uhd/eBQohwqbQe8Rbjr9CpJNtphw3Ghxp5eayrb4tsZ&#10;OFaHYjPqVNbp9XiSdfv18Z4ujXl6nA4voIQmuYf/2ydrYLV9h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A3LxQAAANwAAAAPAAAAAAAAAAAAAAAAAJgCAABkcnMv&#10;ZG93bnJldi54bWxQSwUGAAAAAAQABAD1AAAAigMAAAAA&#10;"/>
                <v:oval id="Oval 271" o:spid="_x0000_s1116" style="position:absolute;left:16078;top:14992;width:114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oval id="Oval 272" o:spid="_x0000_s1117" style="position:absolute;left:19526;top:14992;width:114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J8QA&#10;AADcAAAADwAAAGRycy9kb3ducmV2LnhtbESPQWvCQBSE70L/w/IKvelGg0FSV5FKQQ8eGu39kX0m&#10;wezbkH2N6b/vCkKPw8x8w6y3o2vVQH1oPBuYzxJQxKW3DVcGLufP6QpUEGSLrWcy8EsBtpuXyRpz&#10;6+/8RUMhlYoQDjkaqEW6XOtQ1uQwzHxHHL2r7x1KlH2lbY/3CHetXiRJph02HBdq7OijpvJW/DgD&#10;+2pXZINOZZle9wdZ3r5Px3RuzNvruHsHJTTKf/jZPlgDi1UG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ifEAAAA3AAAAA8AAAAAAAAAAAAAAAAAmAIAAGRycy9k&#10;b3ducmV2LnhtbFBLBQYAAAAABAAEAPUAAACJAwAAAAA=&#10;"/>
                <v:line id="Line 273" o:spid="_x0000_s1118" style="position:absolute;visibility:visible;mso-wrap-style:square" from="17094,10185" to="19716,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274" o:spid="_x0000_s1119" style="position:absolute;visibility:visible;mso-wrap-style:square" from="16637,10394" to="16643,1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275" o:spid="_x0000_s1120" style="position:absolute;flip:x;visibility:visible;mso-wrap-style:square" from="13493,10242" to="16230,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oval id="Oval 276" o:spid="_x0000_s1121" style="position:absolute;left:26847;top:9245;width:1162;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dFcEA&#10;AADcAAAADwAAAGRycy9kb3ducmV2LnhtbERPTWvCQBC9C/0Pywi96UaD0kZXkYqghx4a2/uQHZNg&#10;djZkx5j+e/cgeHy87/V2cI3qqQu1ZwOzaQKKuPC25tLA7/kw+QAVBNli45kM/FOA7eZttMbM+jv/&#10;UJ9LqWIIhwwNVCJtpnUoKnIYpr4ljtzFdw4lwq7UtsN7DHeNnifJUjusOTZU2NJXRcU1vzkD+3KX&#10;L3udyiK97I+yuP59n9KZMe/jYbcCJTTIS/x0H62B+W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RXBAAAA3AAAAA8AAAAAAAAAAAAAAAAAmAIAAGRycy9kb3du&#10;cmV2LnhtbFBLBQYAAAAABAAEAPUAAACGAwAAAAA=&#10;"/>
                <v:oval id="Oval 277" o:spid="_x0000_s1122" style="position:absolute;left:23399;top:14992;width:1150;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oval id="Oval 278" o:spid="_x0000_s1123" style="position:absolute;left:26847;top:14992;width:1150;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m+cQA&#10;AADcAAAADwAAAGRycy9kb3ducmV2LnhtbESPQWvCQBSE70L/w/IKvZmNCUqbuopUCnrowbS9P7LP&#10;JJh9G7KvMf33XaHgcZiZb5j1dnKdGmkIrWcDiyQFRVx523Jt4Ovzff4MKgiyxc4zGfilANvNw2yN&#10;hfVXPtFYSq0ihEOBBhqRvtA6VA05DInviaN39oNDiXKotR3wGuGu01marrTDluNCgz29NVRdyh9n&#10;YF/vytWoc1nm5/1Blpfvj2O+MObpcdq9ghKa5B7+bx+sgewl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pvnEAAAA3AAAAA8AAAAAAAAAAAAAAAAAmAIAAGRycy9k&#10;b3ducmV2LnhtbFBLBQYAAAAABAAEAPUAAACJAwAAAAA=&#10;"/>
                <v:oval id="Oval 279" o:spid="_x0000_s1124" style="position:absolute;left:30295;top:14992;width:1150;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DYsQA&#10;AADcAAAADwAAAGRycy9kb3ducmV2LnhtbESPQWvCQBSE70L/w/IKvelGg6LRVaRS0EMPxvb+yD6T&#10;YPZtyL7G9N93hYLHYWa+YTa7wTWqpy7Ung1MJwko4sLbmksDX5eP8RJUEGSLjWcy8EsBdtuX0QYz&#10;6+98pj6XUkUIhwwNVCJtpnUoKnIYJr4ljt7Vdw4lyq7UtsN7hLtGz5JkoR3WHBcqbOm9ouKW/zgD&#10;h3KfL3qdyjy9Ho4yv31/ntKpMW+vw34NSmiQZ/i/fbQGZq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A2LEAAAA3AAAAA8AAAAAAAAAAAAAAAAAmAIAAGRycy9k&#10;b3ducmV2LnhtbFBLBQYAAAAABAAEAPUAAACJAwAAAAA=&#10;"/>
                <v:line id="Line 280" o:spid="_x0000_s1125" style="position:absolute;visibility:visible;mso-wrap-style:square" from="27863,10185" to="30486,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281" o:spid="_x0000_s1126" style="position:absolute;visibility:visible;mso-wrap-style:square" from="27406,10394" to="27412,1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282" o:spid="_x0000_s1127" style="position:absolute;flip:x;visibility:visible;mso-wrap-style:square" from="24263,10242" to="27000,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SLXGAAAA3AAAAA8AAAAAAAAA&#10;AAAAAAAAoQIAAGRycy9kb3ducmV2LnhtbFBLBQYAAAAABAAEAPkAAACUAwAAAAA=&#10;"/>
                <v:line id="Line 283" o:spid="_x0000_s1128" style="position:absolute;visibility:visible;mso-wrap-style:square" from="17176,4273" to="27006,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oval id="Oval 284" o:spid="_x0000_s1129" style="position:absolute;left:42525;top:3448;width:116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RE8EA&#10;AADcAAAADwAAAGRycy9kb3ducmV2LnhtbERPTWvCQBC9C/0Pywi96UaD0kZXkYqghx4a2/uQHZNg&#10;djZkx5j+e/cgeHy87/V2cI3qqQu1ZwOzaQKKuPC25tLA7/kw+QAVBNli45kM/FOA7eZttMbM+jv/&#10;UJ9LqWIIhwwNVCJtpnUoKnIYpr4ljtzFdw4lwq7UtsN7DHeNnifJUjusOTZU2NJXRcU1vzkD+3KX&#10;L3udyiK97I+yuP59n9KZMe/jYbcCJTTIS/x0H62B+W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4kRPBAAAA3AAAAA8AAAAAAAAAAAAAAAAAmAIAAGRycy9kb3du&#10;cmV2LnhtbFBLBQYAAAAABAAEAPUAAACGAwAAAAA=&#10;"/>
                <v:oval id="Oval 285" o:spid="_x0000_s1130" style="position:absolute;left:39077;top:9226;width:1150;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oval id="Oval 286" o:spid="_x0000_s1131" style="position:absolute;left:45974;top:9226;width:114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D8AA&#10;AADcAAAADwAAAGRycy9kb3ducmV2LnhtbERPTYvCMBC9C/sfwix401SLIl2jiCLoYQ9b3fvQjG2x&#10;mZRmrPXfm8PCHh/ve70dXKN66kLt2cBsmoAiLrytuTRwvRwnK1BBkC02nsnAiwJsNx+jNWbWP/mH&#10;+lxKFUM4ZGigEmkzrUNRkcMw9S1x5G6+cygRdqW2HT5juGv0PEmW2mHNsaHClvYVFff84Qwcyl2+&#10;7HUqi/R2OMni/vt9TmfGjD+H3RcooUH+xX/ukzWQJnF+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HD8AAAADcAAAADwAAAAAAAAAAAAAAAACYAgAAZHJzL2Rvd25y&#10;ZXYueG1sUEsFBgAAAAAEAAQA9QAAAIUDAAAAAA==&#10;"/>
                <v:line id="Line 287" o:spid="_x0000_s1132" style="position:absolute;visibility:visible;mso-wrap-style:square" from="43541,4419" to="46164,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288" o:spid="_x0000_s1133" style="position:absolute;flip:x;visibility:visible;mso-wrap-style:square" from="39941,4476" to="42678,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oval id="Oval 289" o:spid="_x0000_s1134" style="position:absolute;left:35629;top:15151;width:1150;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oval id="Oval 290" o:spid="_x0000_s1135" style="position:absolute;left:42525;top:15151;width:1150;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line id="Line 291" o:spid="_x0000_s1136" style="position:absolute;visibility:visible;mso-wrap-style:square" from="40093,10344" to="42716,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292" o:spid="_x0000_s1137" style="position:absolute;flip:x;visibility:visible;mso-wrap-style:square" from="36493,10401" to="39230,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oval id="Oval 293" o:spid="_x0000_s1138" style="position:absolute;left:39077;top:20897;width:1150;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fe8QA&#10;AADcAAAADwAAAGRycy9kb3ducmV2LnhtbESPQWvCQBSE74X+h+UJvdWNDdoSs4pUCnrowdjeH9ln&#10;EpJ9G7KvMf33XaHgcZiZb5h8O7lOjTSExrOBxTwBRVx623Bl4Ov88fwGKgiyxc4zGfilANvN40OO&#10;mfVXPtFYSKUihEOGBmqRPtM6lDU5DHPfE0fv4geHEuVQaTvgNcJdp1+SZKUdNhwXauzpvaayLX6c&#10;gX21K1ajTmWZXvYHWbbfn8d0YczTbNqtQQlNcg//tw/WQJq8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n3vEAAAA3AAAAA8AAAAAAAAAAAAAAAAAmAIAAGRycy9k&#10;b3ducmV2LnhtbFBLBQYAAAAABAAEAPUAAACJAwAAAAA=&#10;"/>
                <v:oval id="Oval 294" o:spid="_x0000_s1139" style="position:absolute;left:45974;top:20897;width:1149;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line id="Line 295" o:spid="_x0000_s1140" style="position:absolute;visibility:visible;mso-wrap-style:square" from="43541,16090" to="46164,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296" o:spid="_x0000_s1141" style="position:absolute;flip:x;visibility:visible;mso-wrap-style:square" from="39941,16148" to="42678,2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5ncQAAADcAAAADwAAAGRycy9kb3ducmV2LnhtbERPy2oCMRTdC/2HcAvdFM3YFtGpUaRQ&#10;6MKND0bcXSe3k2EmN9Mk1fHvzUJweTjv+bK3rTiTD7VjBeNRBoK4dLrmSsF+9z2cgggRWWPrmBRc&#10;KcBy8TSYY67dhTd03sZKpBAOOSowMXa5lKE0ZDGMXEecuF/nLcYEfSW1x0sKt618y7KJtFhzajDY&#10;0Zehstn+WwVyun7986vTR1M0h8PMFGXRHddKvTz3q08Qkfr4EN/dP1rB+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HmdxAAAANwAAAAPAAAAAAAAAAAA&#10;AAAAAKECAABkcnMvZG93bnJldi54bWxQSwUGAAAAAAQABAD5AAAAkgMAAAAA&#10;"/>
                <v:shape id="Text Box 297" o:spid="_x0000_s1142" type="#_x0000_t202" style="position:absolute;left:3448;top:6896;width:229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7C29D4" w:rsidRPr="00802D5F" w:rsidRDefault="007C29D4" w:rsidP="007C29D4">
                        <w:pPr>
                          <w:rPr>
                            <w:sz w:val="28"/>
                            <w:szCs w:val="28"/>
                            <w:lang w:val="en-US"/>
                          </w:rPr>
                        </w:pPr>
                        <w:r>
                          <w:rPr>
                            <w:sz w:val="28"/>
                            <w:szCs w:val="28"/>
                            <w:lang w:val="en-US"/>
                          </w:rPr>
                          <w:t>0</w:t>
                        </w:r>
                      </w:p>
                    </w:txbxContent>
                  </v:textbox>
                </v:shape>
                <v:shape id="Text Box 298" o:spid="_x0000_s1143" type="#_x0000_t202" style="position:absolute;left:16090;top:6896;width:229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7C29D4" w:rsidRPr="00802D5F" w:rsidRDefault="007C29D4" w:rsidP="007C29D4">
                        <w:pPr>
                          <w:rPr>
                            <w:sz w:val="28"/>
                            <w:szCs w:val="28"/>
                            <w:lang w:val="en-US"/>
                          </w:rPr>
                        </w:pPr>
                        <w:r>
                          <w:rPr>
                            <w:sz w:val="28"/>
                            <w:szCs w:val="28"/>
                            <w:lang w:val="en-US"/>
                          </w:rPr>
                          <w:t>1</w:t>
                        </w:r>
                      </w:p>
                    </w:txbxContent>
                  </v:textbox>
                </v:shape>
                <v:shape id="Text Box 299" o:spid="_x0000_s1144" type="#_x0000_t202" style="position:absolute;left:26435;top:6896;width:229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7C29D4" w:rsidRPr="00802D5F" w:rsidRDefault="007C29D4" w:rsidP="007C29D4">
                        <w:pPr>
                          <w:rPr>
                            <w:sz w:val="28"/>
                            <w:szCs w:val="28"/>
                            <w:lang w:val="en-US"/>
                          </w:rPr>
                        </w:pPr>
                        <w:r>
                          <w:rPr>
                            <w:sz w:val="28"/>
                            <w:szCs w:val="28"/>
                            <w:lang w:val="en-US"/>
                          </w:rPr>
                          <w:t>2</w:t>
                        </w:r>
                      </w:p>
                    </w:txbxContent>
                  </v:textbox>
                </v:shape>
                <v:shape id="Text Box 300" o:spid="_x0000_s1145" type="#_x0000_t202" style="position:absolute;left:704;top:16090;width:229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7C29D4" w:rsidRPr="00802D5F" w:rsidRDefault="007C29D4" w:rsidP="007C29D4">
                        <w:pPr>
                          <w:rPr>
                            <w:sz w:val="28"/>
                            <w:szCs w:val="28"/>
                            <w:lang w:val="en-US"/>
                          </w:rPr>
                        </w:pPr>
                        <w:r>
                          <w:rPr>
                            <w:sz w:val="28"/>
                            <w:szCs w:val="28"/>
                            <w:lang w:val="en-US"/>
                          </w:rPr>
                          <w:t>00</w:t>
                        </w:r>
                      </w:p>
                    </w:txbxContent>
                  </v:textbox>
                </v:shape>
                <v:shape id="Text Box 301" o:spid="_x0000_s1146" type="#_x0000_t202" style="position:absolute;left:4152;top:16090;width:229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7C29D4" w:rsidRPr="00802D5F" w:rsidRDefault="007C29D4" w:rsidP="007C29D4">
                        <w:pPr>
                          <w:rPr>
                            <w:sz w:val="28"/>
                            <w:szCs w:val="28"/>
                            <w:lang w:val="en-US"/>
                          </w:rPr>
                        </w:pPr>
                        <w:r>
                          <w:rPr>
                            <w:sz w:val="28"/>
                            <w:szCs w:val="28"/>
                            <w:lang w:val="en-US"/>
                          </w:rPr>
                          <w:t>01</w:t>
                        </w:r>
                      </w:p>
                    </w:txbxContent>
                  </v:textbox>
                </v:shape>
                <v:shape id="Text Box 302" o:spid="_x0000_s1147" type="#_x0000_t202" style="position:absolute;left:7600;top:16090;width:229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7C29D4" w:rsidRPr="00802D5F" w:rsidRDefault="007C29D4" w:rsidP="007C29D4">
                        <w:pPr>
                          <w:rPr>
                            <w:sz w:val="28"/>
                            <w:szCs w:val="28"/>
                            <w:lang w:val="en-US"/>
                          </w:rPr>
                        </w:pPr>
                        <w:r>
                          <w:rPr>
                            <w:sz w:val="28"/>
                            <w:szCs w:val="28"/>
                            <w:lang w:val="en-US"/>
                          </w:rPr>
                          <w:t>02</w:t>
                        </w:r>
                      </w:p>
                    </w:txbxContent>
                  </v:textbox>
                </v:shape>
                <v:shape id="Text Box 303" o:spid="_x0000_s1148" type="#_x0000_t202" style="position:absolute;left:12388;top:16090;width:229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7C29D4" w:rsidRPr="00802D5F" w:rsidRDefault="007C29D4" w:rsidP="007C29D4">
                        <w:pPr>
                          <w:rPr>
                            <w:sz w:val="28"/>
                            <w:szCs w:val="28"/>
                            <w:lang w:val="en-US"/>
                          </w:rPr>
                        </w:pPr>
                        <w:r>
                          <w:rPr>
                            <w:sz w:val="28"/>
                            <w:szCs w:val="28"/>
                            <w:lang w:val="en-US"/>
                          </w:rPr>
                          <w:t>10</w:t>
                        </w:r>
                      </w:p>
                    </w:txbxContent>
                  </v:textbox>
                </v:shape>
                <v:shape id="Text Box 304" o:spid="_x0000_s1149" type="#_x0000_t202" style="position:absolute;left:15836;top:16090;width:229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7C29D4" w:rsidRPr="00802D5F" w:rsidRDefault="007C29D4" w:rsidP="007C29D4">
                        <w:pPr>
                          <w:rPr>
                            <w:sz w:val="28"/>
                            <w:szCs w:val="28"/>
                            <w:lang w:val="en-US"/>
                          </w:rPr>
                        </w:pPr>
                        <w:r>
                          <w:rPr>
                            <w:sz w:val="28"/>
                            <w:szCs w:val="28"/>
                            <w:lang w:val="en-US"/>
                          </w:rPr>
                          <w:t>11</w:t>
                        </w:r>
                      </w:p>
                    </w:txbxContent>
                  </v:textbox>
                </v:shape>
                <v:shape id="Text Box 305" o:spid="_x0000_s1150" type="#_x0000_t202" style="position:absolute;left:19284;top:16090;width:229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7C29D4" w:rsidRPr="00802D5F" w:rsidRDefault="007C29D4" w:rsidP="007C29D4">
                        <w:pPr>
                          <w:rPr>
                            <w:sz w:val="28"/>
                            <w:szCs w:val="28"/>
                            <w:lang w:val="en-US"/>
                          </w:rPr>
                        </w:pPr>
                        <w:r>
                          <w:rPr>
                            <w:sz w:val="28"/>
                            <w:szCs w:val="28"/>
                            <w:lang w:val="en-US"/>
                          </w:rPr>
                          <w:t>12</w:t>
                        </w:r>
                      </w:p>
                    </w:txbxContent>
                  </v:textbox>
                </v:shape>
                <v:shape id="Text Box 306" o:spid="_x0000_s1151" type="#_x0000_t202" style="position:absolute;left:23368;top:16090;width:229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7C29D4" w:rsidRPr="00802D5F" w:rsidRDefault="007C29D4" w:rsidP="007C29D4">
                        <w:pPr>
                          <w:rPr>
                            <w:sz w:val="28"/>
                            <w:szCs w:val="28"/>
                            <w:lang w:val="en-US"/>
                          </w:rPr>
                        </w:pPr>
                        <w:r>
                          <w:rPr>
                            <w:sz w:val="28"/>
                            <w:szCs w:val="28"/>
                            <w:lang w:val="en-US"/>
                          </w:rPr>
                          <w:t>20</w:t>
                        </w:r>
                      </w:p>
                    </w:txbxContent>
                  </v:textbox>
                </v:shape>
                <v:shape id="Text Box 307" o:spid="_x0000_s1152" type="#_x0000_t202" style="position:absolute;left:26816;top:16090;width:229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7C29D4" w:rsidRPr="00802D5F" w:rsidRDefault="007C29D4" w:rsidP="007C29D4">
                        <w:pPr>
                          <w:rPr>
                            <w:sz w:val="28"/>
                            <w:szCs w:val="28"/>
                            <w:lang w:val="en-US"/>
                          </w:rPr>
                        </w:pPr>
                        <w:r>
                          <w:rPr>
                            <w:sz w:val="28"/>
                            <w:szCs w:val="28"/>
                            <w:lang w:val="en-US"/>
                          </w:rPr>
                          <w:t>21</w:t>
                        </w:r>
                      </w:p>
                    </w:txbxContent>
                  </v:textbox>
                </v:shape>
                <v:shape id="Text Box 308" o:spid="_x0000_s1153" type="#_x0000_t202" style="position:absolute;left:30264;top:16090;width:229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7C29D4" w:rsidRPr="00802D5F" w:rsidRDefault="007C29D4" w:rsidP="007C29D4">
                        <w:pPr>
                          <w:rPr>
                            <w:sz w:val="28"/>
                            <w:szCs w:val="28"/>
                            <w:lang w:val="en-US"/>
                          </w:rPr>
                        </w:pPr>
                        <w:r>
                          <w:rPr>
                            <w:sz w:val="28"/>
                            <w:szCs w:val="28"/>
                            <w:lang w:val="en-US"/>
                          </w:rPr>
                          <w:t>22</w:t>
                        </w:r>
                      </w:p>
                    </w:txbxContent>
                  </v:textbox>
                </v:shape>
                <v:shape id="Text Box 309" o:spid="_x0000_s1154" type="#_x0000_t202" style="position:absolute;left:38119;top:6705;width:229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7C29D4" w:rsidRPr="00802D5F" w:rsidRDefault="007C29D4" w:rsidP="007C29D4">
                        <w:pPr>
                          <w:rPr>
                            <w:sz w:val="28"/>
                            <w:szCs w:val="28"/>
                            <w:lang w:val="en-US"/>
                          </w:rPr>
                        </w:pPr>
                        <w:r>
                          <w:rPr>
                            <w:sz w:val="28"/>
                            <w:szCs w:val="28"/>
                            <w:lang w:val="en-US"/>
                          </w:rPr>
                          <w:t>0</w:t>
                        </w:r>
                      </w:p>
                    </w:txbxContent>
                  </v:textbox>
                </v:shape>
                <v:shape id="Text Box 310" o:spid="_x0000_s1155" type="#_x0000_t202" style="position:absolute;left:45110;top:6705;width:229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7C29D4" w:rsidRPr="00802D5F" w:rsidRDefault="007C29D4" w:rsidP="007C29D4">
                        <w:pPr>
                          <w:rPr>
                            <w:sz w:val="28"/>
                            <w:szCs w:val="28"/>
                            <w:lang w:val="en-US"/>
                          </w:rPr>
                        </w:pPr>
                        <w:r>
                          <w:rPr>
                            <w:sz w:val="28"/>
                            <w:szCs w:val="28"/>
                            <w:lang w:val="en-US"/>
                          </w:rPr>
                          <w:t>1</w:t>
                        </w:r>
                      </w:p>
                    </w:txbxContent>
                  </v:textbox>
                </v:shape>
                <v:shape id="Text Box 311" o:spid="_x0000_s1156" type="#_x0000_t202" style="position:absolute;left:34931;top:12915;width:229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7C29D4" w:rsidRPr="00802D5F" w:rsidRDefault="007C29D4" w:rsidP="007C29D4">
                        <w:pPr>
                          <w:rPr>
                            <w:sz w:val="28"/>
                            <w:szCs w:val="28"/>
                            <w:lang w:val="en-US"/>
                          </w:rPr>
                        </w:pPr>
                        <w:r>
                          <w:rPr>
                            <w:sz w:val="28"/>
                            <w:szCs w:val="28"/>
                            <w:lang w:val="en-US"/>
                          </w:rPr>
                          <w:t>00</w:t>
                        </w:r>
                      </w:p>
                    </w:txbxContent>
                  </v:textbox>
                </v:shape>
                <v:shape id="Text Box 312" o:spid="_x0000_s1157" type="#_x0000_t202" style="position:absolute;left:42887;top:12915;width:229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7C29D4" w:rsidRPr="00802D5F" w:rsidRDefault="007C29D4" w:rsidP="007C29D4">
                        <w:pPr>
                          <w:rPr>
                            <w:sz w:val="28"/>
                            <w:szCs w:val="28"/>
                            <w:lang w:val="en-US"/>
                          </w:rPr>
                        </w:pPr>
                        <w:r>
                          <w:rPr>
                            <w:sz w:val="28"/>
                            <w:szCs w:val="28"/>
                            <w:lang w:val="en-US"/>
                          </w:rPr>
                          <w:t>01</w:t>
                        </w:r>
                      </w:p>
                    </w:txbxContent>
                  </v:textbox>
                </v:shape>
                <v:shape id="Text Box 313" o:spid="_x0000_s1158" type="#_x0000_t202" style="position:absolute;left:38442;top:22059;width:3506;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7C29D4" w:rsidRPr="00802D5F" w:rsidRDefault="007C29D4" w:rsidP="007C29D4">
                        <w:pPr>
                          <w:rPr>
                            <w:sz w:val="28"/>
                            <w:szCs w:val="28"/>
                            <w:lang w:val="en-US"/>
                          </w:rPr>
                        </w:pPr>
                        <w:r>
                          <w:rPr>
                            <w:sz w:val="28"/>
                            <w:szCs w:val="28"/>
                            <w:lang w:val="en-US"/>
                          </w:rPr>
                          <w:t>010</w:t>
                        </w:r>
                      </w:p>
                    </w:txbxContent>
                  </v:textbox>
                </v:shape>
                <v:shape id="Text Box 314" o:spid="_x0000_s1159" type="#_x0000_t202" style="position:absolute;left:45491;top:22059;width:350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7C29D4" w:rsidRPr="00802D5F" w:rsidRDefault="007C29D4" w:rsidP="007C29D4">
                        <w:pPr>
                          <w:rPr>
                            <w:sz w:val="28"/>
                            <w:szCs w:val="28"/>
                            <w:lang w:val="en-US"/>
                          </w:rPr>
                        </w:pPr>
                        <w:r>
                          <w:rPr>
                            <w:sz w:val="28"/>
                            <w:szCs w:val="28"/>
                            <w:lang w:val="en-US"/>
                          </w:rPr>
                          <w:t>011</w:t>
                        </w:r>
                      </w:p>
                    </w:txbxContent>
                  </v:textbox>
                </v:shape>
                <v:shape id="Text Box 315" o:spid="_x0000_s1160" type="#_x0000_t202" style="position:absolute;left:11391;top:29108;width:30366;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7C29D4" w:rsidRPr="008B4525" w:rsidRDefault="007C29D4" w:rsidP="007C29D4">
                        <w:pPr>
                          <w:rPr>
                            <w:sz w:val="28"/>
                            <w:szCs w:val="28"/>
                          </w:rPr>
                        </w:pPr>
                        <w:r w:rsidRPr="008B4525">
                          <w:rPr>
                            <w:sz w:val="28"/>
                            <w:szCs w:val="28"/>
                            <w:highlight w:val="yellow"/>
                          </w:rPr>
                          <w:t>Рисунок 2.2.</w:t>
                        </w:r>
                        <w:r>
                          <w:rPr>
                            <w:sz w:val="28"/>
                            <w:szCs w:val="28"/>
                          </w:rPr>
                          <w:t xml:space="preserve"> Приклади кодових дерев</w:t>
                        </w:r>
                      </w:p>
                    </w:txbxContent>
                  </v:textbox>
                </v:shape>
                <v:shape id="Text Box 316" o:spid="_x0000_s1161" type="#_x0000_t202" style="position:absolute;left:15951;top:21393;width:350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7C29D4" w:rsidRPr="008B4525" w:rsidRDefault="007C29D4" w:rsidP="007C29D4">
                        <w:pPr>
                          <w:rPr>
                            <w:sz w:val="28"/>
                            <w:szCs w:val="28"/>
                          </w:rPr>
                        </w:pPr>
                        <w:r>
                          <w:rPr>
                            <w:sz w:val="28"/>
                            <w:szCs w:val="28"/>
                          </w:rPr>
                          <w:t>а)</w:t>
                        </w:r>
                      </w:p>
                    </w:txbxContent>
                  </v:textbox>
                </v:shape>
                <v:shape id="Text Box 317" o:spid="_x0000_s1162" type="#_x0000_t202" style="position:absolute;left:42240;top:25679;width:350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7C29D4" w:rsidRPr="008B4525" w:rsidRDefault="007C29D4" w:rsidP="007C29D4">
                        <w:pPr>
                          <w:rPr>
                            <w:sz w:val="28"/>
                            <w:szCs w:val="28"/>
                          </w:rPr>
                        </w:pPr>
                        <w:r>
                          <w:rPr>
                            <w:sz w:val="28"/>
                            <w:szCs w:val="28"/>
                          </w:rPr>
                          <w:t>б)</w:t>
                        </w:r>
                      </w:p>
                    </w:txbxContent>
                  </v:textbox>
                </v:shape>
                <w10:anchorlock/>
              </v:group>
            </w:pict>
          </mc:Fallback>
        </mc:AlternateConten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Подання кодів у </w:t>
      </w:r>
      <w:r w:rsidRPr="00DF6E83">
        <w:rPr>
          <w:i/>
          <w:sz w:val="28"/>
          <w:szCs w:val="28"/>
        </w:rPr>
        <w:t>вигляді геометричної моделі</w:t>
      </w:r>
      <w:r>
        <w:rPr>
          <w:sz w:val="28"/>
          <w:szCs w:val="28"/>
        </w:rPr>
        <w:t xml:space="preserve"> </w:t>
      </w:r>
      <w:r w:rsidRPr="00D1523D">
        <w:rPr>
          <w:sz w:val="28"/>
          <w:szCs w:val="28"/>
        </w:rPr>
        <w:t xml:space="preserve">полягає в зображенні комбінацій коду точками дискретного </w:t>
      </w:r>
      <w:r w:rsidRPr="00DF6E83">
        <w:rPr>
          <w:position w:val="-6"/>
          <w:sz w:val="28"/>
          <w:szCs w:val="28"/>
        </w:rPr>
        <w:object w:dxaOrig="220" w:dyaOrig="240">
          <v:shape id="_x0000_i1204" type="#_x0000_t75" style="width:11.25pt;height:12pt" o:ole="">
            <v:imagedata r:id="rId327" o:title=""/>
          </v:shape>
          <o:OLEObject Type="Embed" ProgID="Equation.3" ShapeID="_x0000_i1204" DrawAspect="Content" ObjectID="_1449652301" r:id="rId333"/>
        </w:object>
      </w:r>
      <w:r w:rsidRPr="00D1523D">
        <w:rPr>
          <w:sz w:val="28"/>
          <w:szCs w:val="28"/>
        </w:rPr>
        <w:t xml:space="preserve">-вимірного векторного простору. </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Кожну комбінацію рівномірного блокового коду (з основою </w:t>
      </w:r>
      <w:r w:rsidRPr="00096362">
        <w:rPr>
          <w:i/>
          <w:iCs/>
          <w:position w:val="-12"/>
          <w:sz w:val="28"/>
          <w:szCs w:val="28"/>
        </w:rPr>
        <w:object w:dxaOrig="220" w:dyaOrig="300">
          <v:shape id="_x0000_i1205" type="#_x0000_t75" style="width:11.25pt;height:15pt" o:ole="">
            <v:imagedata r:id="rId319" o:title=""/>
          </v:shape>
          <o:OLEObject Type="Embed" ProgID="Equation.3" ShapeID="_x0000_i1205" DrawAspect="Content" ObjectID="_1449652302" r:id="rId334"/>
        </w:object>
      </w:r>
      <w:r w:rsidRPr="00D1523D">
        <w:rPr>
          <w:sz w:val="28"/>
          <w:szCs w:val="28"/>
        </w:rPr>
        <w:t xml:space="preserve"> </w:t>
      </w:r>
      <w:r>
        <w:rPr>
          <w:sz w:val="28"/>
          <w:szCs w:val="28"/>
        </w:rPr>
        <w:t>та</w:t>
      </w:r>
      <w:r w:rsidRPr="00D1523D">
        <w:rPr>
          <w:sz w:val="28"/>
          <w:szCs w:val="28"/>
        </w:rPr>
        <w:t xml:space="preserve"> довжиною </w:t>
      </w:r>
      <w:r w:rsidRPr="00096362">
        <w:rPr>
          <w:position w:val="-6"/>
          <w:sz w:val="28"/>
          <w:szCs w:val="28"/>
        </w:rPr>
        <w:object w:dxaOrig="220" w:dyaOrig="240">
          <v:shape id="_x0000_i1206" type="#_x0000_t75" style="width:11.25pt;height:12pt" o:ole="">
            <v:imagedata r:id="rId325" o:title=""/>
          </v:shape>
          <o:OLEObject Type="Embed" ProgID="Equation.3" ShapeID="_x0000_i1206" DrawAspect="Content" ObjectID="_1449652303" r:id="rId335"/>
        </w:object>
      </w:r>
      <w:r w:rsidRPr="00D1523D">
        <w:rPr>
          <w:sz w:val="28"/>
          <w:szCs w:val="28"/>
        </w:rPr>
        <w:t xml:space="preserve">) </w:t>
      </w:r>
      <w:r w:rsidRPr="00D1523D">
        <w:rPr>
          <w:i/>
          <w:iCs/>
          <w:sz w:val="28"/>
          <w:szCs w:val="28"/>
        </w:rPr>
        <w:t>V</w:t>
      </w:r>
      <w:r w:rsidRPr="00D1523D">
        <w:rPr>
          <w:sz w:val="28"/>
          <w:szCs w:val="28"/>
        </w:rPr>
        <w:t>=(</w:t>
      </w:r>
      <w:r w:rsidRPr="00D1523D">
        <w:rPr>
          <w:i/>
          <w:iCs/>
          <w:sz w:val="28"/>
          <w:szCs w:val="28"/>
        </w:rPr>
        <w:t>V</w:t>
      </w:r>
      <w:r w:rsidRPr="00D1523D">
        <w:rPr>
          <w:i/>
          <w:iCs/>
          <w:sz w:val="28"/>
          <w:szCs w:val="28"/>
          <w:lang w:val="en-US"/>
        </w:rPr>
        <w:t>n</w:t>
      </w:r>
      <w:r w:rsidRPr="00D1523D">
        <w:rPr>
          <w:sz w:val="28"/>
          <w:szCs w:val="28"/>
        </w:rPr>
        <w:t xml:space="preserve">, </w:t>
      </w:r>
      <w:r w:rsidRPr="00D1523D">
        <w:rPr>
          <w:i/>
          <w:iCs/>
          <w:sz w:val="28"/>
          <w:szCs w:val="28"/>
        </w:rPr>
        <w:t>Vn</w:t>
      </w:r>
      <w:r w:rsidRPr="00D1523D">
        <w:rPr>
          <w:sz w:val="28"/>
          <w:szCs w:val="28"/>
        </w:rPr>
        <w:t xml:space="preserve">-1,..., </w:t>
      </w:r>
      <w:r w:rsidRPr="00D1523D">
        <w:rPr>
          <w:i/>
          <w:iCs/>
          <w:sz w:val="28"/>
          <w:szCs w:val="28"/>
        </w:rPr>
        <w:t>V</w:t>
      </w:r>
      <w:r w:rsidRPr="00D1523D">
        <w:rPr>
          <w:sz w:val="28"/>
          <w:szCs w:val="28"/>
        </w:rPr>
        <w:t xml:space="preserve">2, </w:t>
      </w:r>
      <w:r w:rsidRPr="00D1523D">
        <w:rPr>
          <w:i/>
          <w:iCs/>
          <w:sz w:val="28"/>
          <w:szCs w:val="28"/>
        </w:rPr>
        <w:t>V</w:t>
      </w:r>
      <w:r w:rsidRPr="00D1523D">
        <w:rPr>
          <w:sz w:val="28"/>
          <w:szCs w:val="28"/>
        </w:rPr>
        <w:t xml:space="preserve">1) можна розглядати як вектор або точку деякого </w:t>
      </w:r>
      <w:r w:rsidRPr="00D1523D">
        <w:rPr>
          <w:i/>
          <w:iCs/>
          <w:sz w:val="28"/>
          <w:szCs w:val="28"/>
          <w:lang w:val="en-US"/>
        </w:rPr>
        <w:t>n</w:t>
      </w:r>
      <w:r w:rsidRPr="00D1523D">
        <w:rPr>
          <w:sz w:val="28"/>
          <w:szCs w:val="28"/>
        </w:rPr>
        <w:t xml:space="preserve">-вимірного векторного простору з координатами </w:t>
      </w:r>
      <w:r w:rsidRPr="00D1523D">
        <w:rPr>
          <w:i/>
          <w:iCs/>
          <w:sz w:val="28"/>
          <w:szCs w:val="28"/>
        </w:rPr>
        <w:t>V</w:t>
      </w:r>
      <w:r w:rsidRPr="00D1523D">
        <w:rPr>
          <w:i/>
          <w:iCs/>
          <w:sz w:val="28"/>
          <w:szCs w:val="28"/>
          <w:lang w:val="en-US"/>
        </w:rPr>
        <w:t>n</w:t>
      </w:r>
      <w:r w:rsidRPr="00D1523D">
        <w:rPr>
          <w:sz w:val="28"/>
          <w:szCs w:val="28"/>
        </w:rPr>
        <w:t xml:space="preserve">, </w:t>
      </w:r>
      <w:r w:rsidRPr="00D1523D">
        <w:rPr>
          <w:i/>
          <w:iCs/>
          <w:sz w:val="28"/>
          <w:szCs w:val="28"/>
        </w:rPr>
        <w:t>Vn</w:t>
      </w:r>
      <w:r w:rsidRPr="00D1523D">
        <w:rPr>
          <w:sz w:val="28"/>
          <w:szCs w:val="28"/>
        </w:rPr>
        <w:t xml:space="preserve">-1,..., </w:t>
      </w:r>
      <w:r w:rsidRPr="00D1523D">
        <w:rPr>
          <w:i/>
          <w:iCs/>
          <w:sz w:val="28"/>
          <w:szCs w:val="28"/>
        </w:rPr>
        <w:t>V</w:t>
      </w:r>
      <w:r w:rsidRPr="00D1523D">
        <w:rPr>
          <w:sz w:val="28"/>
          <w:szCs w:val="28"/>
        </w:rPr>
        <w:t xml:space="preserve">2, </w:t>
      </w:r>
      <w:r w:rsidRPr="00D1523D">
        <w:rPr>
          <w:i/>
          <w:iCs/>
          <w:sz w:val="28"/>
          <w:szCs w:val="28"/>
        </w:rPr>
        <w:t>V</w:t>
      </w:r>
      <w:r w:rsidRPr="00D1523D">
        <w:rPr>
          <w:sz w:val="28"/>
          <w:szCs w:val="28"/>
        </w:rPr>
        <w:t>1. Якщо значення</w:t>
      </w:r>
      <w:r>
        <w:rPr>
          <w:sz w:val="28"/>
          <w:szCs w:val="28"/>
        </w:rPr>
        <w:t xml:space="preserve"> </w:t>
      </w:r>
      <w:r w:rsidRPr="00096362">
        <w:rPr>
          <w:i/>
          <w:iCs/>
          <w:position w:val="-12"/>
          <w:sz w:val="28"/>
          <w:szCs w:val="28"/>
        </w:rPr>
        <w:object w:dxaOrig="220" w:dyaOrig="300">
          <v:shape id="_x0000_i1207" type="#_x0000_t75" style="width:11.25pt;height:15pt" o:ole="">
            <v:imagedata r:id="rId319" o:title=""/>
          </v:shape>
          <o:OLEObject Type="Embed" ProgID="Equation.3" ShapeID="_x0000_i1207" DrawAspect="Content" ObjectID="_1449652304" r:id="rId336"/>
        </w:object>
      </w:r>
      <w:r w:rsidRPr="00D1523D">
        <w:rPr>
          <w:sz w:val="28"/>
          <w:szCs w:val="28"/>
        </w:rPr>
        <w:t xml:space="preserve"> скінченне, а будь-яка координата вектора є цілим додатним </w:t>
      </w:r>
      <w:r w:rsidRPr="00D1523D">
        <w:rPr>
          <w:sz w:val="28"/>
          <w:szCs w:val="28"/>
        </w:rPr>
        <w:lastRenderedPageBreak/>
        <w:t xml:space="preserve">числом від  0 до </w:t>
      </w:r>
      <w:r w:rsidRPr="00D1523D">
        <w:rPr>
          <w:i/>
          <w:iCs/>
          <w:sz w:val="28"/>
          <w:szCs w:val="28"/>
        </w:rPr>
        <w:t>q</w:t>
      </w:r>
      <w:r w:rsidRPr="00D1523D">
        <w:rPr>
          <w:sz w:val="28"/>
          <w:szCs w:val="28"/>
        </w:rPr>
        <w:t xml:space="preserve">-1, то зазначений код можна розглядати як дискретний </w:t>
      </w:r>
      <w:r w:rsidRPr="00D1523D">
        <w:rPr>
          <w:i/>
          <w:iCs/>
          <w:sz w:val="28"/>
          <w:szCs w:val="28"/>
          <w:lang w:val="en-US"/>
        </w:rPr>
        <w:t>n</w:t>
      </w:r>
      <w:r w:rsidRPr="00D1523D">
        <w:rPr>
          <w:sz w:val="28"/>
          <w:szCs w:val="28"/>
        </w:rPr>
        <w:t>-вимірний простір, що складається з</w:t>
      </w:r>
      <w:r>
        <w:rPr>
          <w:sz w:val="28"/>
          <w:szCs w:val="28"/>
        </w:rPr>
        <w:t xml:space="preserve"> </w:t>
      </w:r>
      <w:r w:rsidRPr="00DF6E83">
        <w:rPr>
          <w:position w:val="-12"/>
          <w:sz w:val="28"/>
          <w:szCs w:val="28"/>
        </w:rPr>
        <w:object w:dxaOrig="859" w:dyaOrig="440">
          <v:shape id="_x0000_i1208" type="#_x0000_t75" style="width:42.75pt;height:21.75pt" o:ole="">
            <v:imagedata r:id="rId337" o:title=""/>
          </v:shape>
          <o:OLEObject Type="Embed" ProgID="Equation.3" ShapeID="_x0000_i1208" DrawAspect="Content" ObjectID="_1449652305" r:id="rId338"/>
        </w:object>
      </w:r>
      <w:r w:rsidRPr="00D1523D">
        <w:rPr>
          <w:sz w:val="28"/>
          <w:szCs w:val="28"/>
        </w:rPr>
        <w:t xml:space="preserve"> точок, які відповідають кінцям усіх можл</w:t>
      </w:r>
      <w:r>
        <w:rPr>
          <w:sz w:val="28"/>
          <w:szCs w:val="28"/>
        </w:rPr>
        <w:t xml:space="preserve">ивих векторів. Цей простір </w:t>
      </w:r>
      <w:r w:rsidRPr="00D1523D">
        <w:rPr>
          <w:sz w:val="28"/>
          <w:szCs w:val="28"/>
        </w:rPr>
        <w:t>наз</w:t>
      </w:r>
      <w:r>
        <w:rPr>
          <w:sz w:val="28"/>
          <w:szCs w:val="28"/>
        </w:rPr>
        <w:t>ивається</w:t>
      </w:r>
      <w:r w:rsidRPr="00D1523D">
        <w:rPr>
          <w:sz w:val="28"/>
          <w:szCs w:val="28"/>
        </w:rPr>
        <w:t xml:space="preserve"> </w:t>
      </w:r>
      <w:r w:rsidRPr="00D1523D">
        <w:rPr>
          <w:i/>
          <w:iCs/>
          <w:sz w:val="28"/>
          <w:szCs w:val="28"/>
        </w:rPr>
        <w:t>кодов</w:t>
      </w:r>
      <w:r>
        <w:rPr>
          <w:i/>
          <w:iCs/>
          <w:sz w:val="28"/>
          <w:szCs w:val="28"/>
        </w:rPr>
        <w:t>им простором</w:t>
      </w:r>
      <w:r w:rsidRPr="00D1523D">
        <w:rPr>
          <w:sz w:val="28"/>
          <w:szCs w:val="28"/>
        </w:rPr>
        <w:t xml:space="preserve">. </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Кількість просторових вимірювань кодового простору для коду з будь-якою основою дорівнює довжині </w:t>
      </w:r>
      <w:r w:rsidRPr="00D1523D">
        <w:rPr>
          <w:i/>
          <w:iCs/>
          <w:sz w:val="28"/>
          <w:szCs w:val="28"/>
          <w:lang w:val="en-US"/>
        </w:rPr>
        <w:t>n</w:t>
      </w:r>
      <w:r w:rsidRPr="00D1523D">
        <w:rPr>
          <w:sz w:val="28"/>
          <w:szCs w:val="28"/>
        </w:rPr>
        <w:t xml:space="preserve"> коду, а кількість градацій по кожній з осей (напрямків вимірювання) визначається основою коду і становить </w:t>
      </w:r>
      <w:r w:rsidRPr="00D1523D">
        <w:rPr>
          <w:i/>
          <w:iCs/>
          <w:sz w:val="28"/>
          <w:szCs w:val="28"/>
        </w:rPr>
        <w:t>q</w:t>
      </w:r>
      <w:r w:rsidRPr="00D1523D">
        <w:rPr>
          <w:sz w:val="28"/>
          <w:szCs w:val="28"/>
        </w:rPr>
        <w:t>-1.</w:t>
      </w:r>
    </w:p>
    <w:p w:rsidR="007C29D4" w:rsidRPr="00DF6E83" w:rsidRDefault="007C29D4" w:rsidP="007C29D4">
      <w:pPr>
        <w:widowControl w:val="0"/>
        <w:autoSpaceDE w:val="0"/>
        <w:autoSpaceDN w:val="0"/>
        <w:adjustRightInd w:val="0"/>
        <w:ind w:firstLine="708"/>
        <w:jc w:val="both"/>
        <w:rPr>
          <w:sz w:val="28"/>
          <w:szCs w:val="28"/>
        </w:rPr>
      </w:pPr>
      <w:r w:rsidRPr="00D1523D">
        <w:rPr>
          <w:sz w:val="28"/>
          <w:szCs w:val="28"/>
        </w:rPr>
        <w:t xml:space="preserve">Для дискретного </w:t>
      </w:r>
      <w:r w:rsidRPr="00D1523D">
        <w:rPr>
          <w:i/>
          <w:iCs/>
          <w:sz w:val="28"/>
          <w:szCs w:val="28"/>
          <w:lang w:val="en-US"/>
        </w:rPr>
        <w:t>n</w:t>
      </w:r>
      <w:r w:rsidRPr="00D1523D">
        <w:rPr>
          <w:sz w:val="28"/>
          <w:szCs w:val="28"/>
        </w:rPr>
        <w:t xml:space="preserve">-вимірного простору вводиться поняття </w:t>
      </w:r>
      <w:r w:rsidRPr="00DF6E83">
        <w:rPr>
          <w:i/>
          <w:sz w:val="28"/>
          <w:szCs w:val="28"/>
        </w:rPr>
        <w:t>кодової відстані</w:t>
      </w:r>
      <w:r>
        <w:rPr>
          <w:sz w:val="28"/>
          <w:szCs w:val="28"/>
        </w:rPr>
        <w:t xml:space="preserve"> </w:t>
      </w:r>
      <w:r w:rsidRPr="00DF6E83">
        <w:rPr>
          <w:position w:val="-6"/>
          <w:sz w:val="28"/>
          <w:szCs w:val="28"/>
        </w:rPr>
        <w:object w:dxaOrig="240" w:dyaOrig="300">
          <v:shape id="_x0000_i1209" type="#_x0000_t75" style="width:12pt;height:15pt" o:ole="">
            <v:imagedata r:id="rId339" o:title=""/>
          </v:shape>
          <o:OLEObject Type="Embed" ProgID="Equation.3" ShapeID="_x0000_i1209" DrawAspect="Content" ObjectID="_1449652306" r:id="rId340"/>
        </w:object>
      </w:r>
      <w:r w:rsidRPr="00D1523D">
        <w:rPr>
          <w:sz w:val="28"/>
          <w:szCs w:val="28"/>
        </w:rPr>
        <w:t xml:space="preserve"> між точками</w:t>
      </w:r>
      <w:r>
        <w:rPr>
          <w:sz w:val="28"/>
          <w:szCs w:val="28"/>
        </w:rPr>
        <w:t xml:space="preserve"> </w:t>
      </w:r>
      <w:r w:rsidRPr="00DF6E83">
        <w:rPr>
          <w:position w:val="-12"/>
          <w:sz w:val="28"/>
          <w:szCs w:val="28"/>
        </w:rPr>
        <w:object w:dxaOrig="279" w:dyaOrig="380">
          <v:shape id="_x0000_i1210" type="#_x0000_t75" style="width:14.25pt;height:18.75pt" o:ole="">
            <v:imagedata r:id="rId341" o:title=""/>
          </v:shape>
          <o:OLEObject Type="Embed" ProgID="Equation.3" ShapeID="_x0000_i1210" DrawAspect="Content" ObjectID="_1449652307" r:id="rId342"/>
        </w:object>
      </w:r>
      <w:r>
        <w:rPr>
          <w:sz w:val="28"/>
          <w:szCs w:val="28"/>
        </w:rPr>
        <w:t xml:space="preserve"> </w:t>
      </w:r>
      <w:r w:rsidRPr="00D1523D">
        <w:rPr>
          <w:sz w:val="28"/>
          <w:szCs w:val="28"/>
        </w:rPr>
        <w:t>та</w:t>
      </w:r>
      <w:r>
        <w:rPr>
          <w:sz w:val="28"/>
          <w:szCs w:val="28"/>
        </w:rPr>
        <w:t xml:space="preserve"> </w:t>
      </w:r>
      <w:r w:rsidRPr="00DF6E83">
        <w:rPr>
          <w:position w:val="-16"/>
          <w:sz w:val="28"/>
          <w:szCs w:val="28"/>
        </w:rPr>
        <w:object w:dxaOrig="320" w:dyaOrig="420">
          <v:shape id="_x0000_i1211" type="#_x0000_t75" style="width:15.75pt;height:21pt" o:ole="">
            <v:imagedata r:id="rId343" o:title=""/>
          </v:shape>
          <o:OLEObject Type="Embed" ProgID="Equation.3" ShapeID="_x0000_i1211" DrawAspect="Content" ObjectID="_1449652308" r:id="rId344"/>
        </w:object>
      </w:r>
      <w:r>
        <w:rPr>
          <w:sz w:val="28"/>
          <w:szCs w:val="28"/>
        </w:rPr>
        <w:t>, яка дорівнює:</w:t>
      </w:r>
    </w:p>
    <w:p w:rsidR="007C29D4" w:rsidRPr="00D1523D" w:rsidRDefault="007C29D4" w:rsidP="007C29D4">
      <w:pPr>
        <w:widowControl w:val="0"/>
        <w:autoSpaceDE w:val="0"/>
        <w:autoSpaceDN w:val="0"/>
        <w:adjustRightInd w:val="0"/>
        <w:jc w:val="center"/>
        <w:rPr>
          <w:sz w:val="28"/>
          <w:szCs w:val="28"/>
        </w:rPr>
      </w:pPr>
      <w:r w:rsidRPr="004A5979">
        <w:rPr>
          <w:position w:val="-34"/>
        </w:rPr>
        <w:object w:dxaOrig="2760" w:dyaOrig="820">
          <v:shape id="_x0000_i1212" type="#_x0000_t75" style="width:138pt;height:41.25pt" o:ole="">
            <v:imagedata r:id="rId345" o:title=""/>
          </v:shape>
          <o:OLEObject Type="Embed" ProgID="Equation.3" ShapeID="_x0000_i1212" DrawAspect="Content" ObjectID="_1449652309" r:id="rId346"/>
        </w:object>
      </w:r>
      <w:r>
        <w:rPr>
          <w:sz w:val="28"/>
          <w:szCs w:val="28"/>
        </w:rPr>
        <w:t>.</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Одним з основних параметрів коду з довільною основою</w:t>
      </w:r>
      <w:r>
        <w:rPr>
          <w:sz w:val="28"/>
          <w:szCs w:val="28"/>
        </w:rPr>
        <w:t xml:space="preserve"> </w:t>
      </w:r>
      <w:r w:rsidRPr="00DF6E83">
        <w:rPr>
          <w:position w:val="-12"/>
          <w:sz w:val="28"/>
          <w:szCs w:val="28"/>
        </w:rPr>
        <w:object w:dxaOrig="220" w:dyaOrig="300">
          <v:shape id="_x0000_i1213" type="#_x0000_t75" style="width:11.25pt;height:15pt" o:ole="">
            <v:imagedata r:id="rId347" o:title=""/>
          </v:shape>
          <o:OLEObject Type="Embed" ProgID="Equation.3" ShapeID="_x0000_i1213" DrawAspect="Content" ObjectID="_1449652310" r:id="rId348"/>
        </w:object>
      </w:r>
      <w:r w:rsidRPr="00D1523D">
        <w:rPr>
          <w:sz w:val="28"/>
          <w:szCs w:val="28"/>
        </w:rPr>
        <w:t xml:space="preserve">, що визначають його завадостійкість, є </w:t>
      </w:r>
      <w:r w:rsidRPr="00D1523D">
        <w:rPr>
          <w:i/>
          <w:iCs/>
          <w:sz w:val="28"/>
          <w:szCs w:val="28"/>
        </w:rPr>
        <w:t>мінімальна кодова відстань</w:t>
      </w:r>
      <w:r>
        <w:rPr>
          <w:sz w:val="28"/>
          <w:szCs w:val="28"/>
        </w:rPr>
        <w:t xml:space="preserve"> </w:t>
      </w:r>
      <w:r w:rsidRPr="00DF6E83">
        <w:rPr>
          <w:position w:val="-12"/>
          <w:sz w:val="28"/>
          <w:szCs w:val="28"/>
        </w:rPr>
        <w:object w:dxaOrig="560" w:dyaOrig="380">
          <v:shape id="_x0000_i1214" type="#_x0000_t75" style="width:27.75pt;height:18.75pt" o:ole="">
            <v:imagedata r:id="rId349" o:title=""/>
          </v:shape>
          <o:OLEObject Type="Embed" ProgID="Equation.3" ShapeID="_x0000_i1214" DrawAspect="Content" ObjectID="_1449652311" r:id="rId350"/>
        </w:object>
      </w:r>
      <w:r w:rsidRPr="00D1523D">
        <w:rPr>
          <w:sz w:val="28"/>
          <w:szCs w:val="28"/>
        </w:rPr>
        <w:t>, яка визначається мінімальною кількістю якісних ознак, за якими відрізняються одна від одної будь-яка пара комбінацій цього коду (на відміну від кодової відстані</w:t>
      </w:r>
      <w:r>
        <w:rPr>
          <w:sz w:val="28"/>
          <w:szCs w:val="28"/>
        </w:rPr>
        <w:t xml:space="preserve"> </w:t>
      </w:r>
      <w:r w:rsidRPr="00DF6E83">
        <w:rPr>
          <w:position w:val="-6"/>
          <w:sz w:val="28"/>
          <w:szCs w:val="28"/>
        </w:rPr>
        <w:object w:dxaOrig="240" w:dyaOrig="300">
          <v:shape id="_x0000_i1215" type="#_x0000_t75" style="width:12pt;height:15pt" o:ole="">
            <v:imagedata r:id="rId351" o:title=""/>
          </v:shape>
          <o:OLEObject Type="Embed" ProgID="Equation.3" ShapeID="_x0000_i1215" DrawAspect="Content" ObjectID="_1449652312" r:id="rId352"/>
        </w:object>
      </w:r>
      <w:r w:rsidRPr="00D1523D">
        <w:rPr>
          <w:sz w:val="28"/>
          <w:szCs w:val="28"/>
        </w:rPr>
        <w:t>, що визначає кількість станів, які мають пройти якісні ознаки кодової комбінації, щоб опинитися в стані, який відповідає порівнюваній кодовій комбінації).</w:t>
      </w:r>
      <w:r>
        <w:rPr>
          <w:sz w:val="28"/>
          <w:szCs w:val="28"/>
        </w:rPr>
        <w:t xml:space="preserve"> </w:t>
      </w:r>
      <w:r w:rsidRPr="00D1523D">
        <w:rPr>
          <w:sz w:val="28"/>
          <w:szCs w:val="28"/>
        </w:rPr>
        <w:t>Мінімальна кодова відстань характеризує не дві окремо взяті комбінації, а код у цілому.</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Для визначення кодової відстані між комбінаціями коду з основою </w:t>
      </w:r>
      <w:r w:rsidRPr="00DF6E83">
        <w:rPr>
          <w:position w:val="-12"/>
          <w:sz w:val="28"/>
          <w:szCs w:val="28"/>
        </w:rPr>
        <w:object w:dxaOrig="220" w:dyaOrig="300">
          <v:shape id="_x0000_i1216" type="#_x0000_t75" style="width:11.25pt;height:15pt" o:ole="">
            <v:imagedata r:id="rId353" o:title=""/>
          </v:shape>
          <o:OLEObject Type="Embed" ProgID="Equation.3" ShapeID="_x0000_i1216" DrawAspect="Content" ObjectID="_1449652313" r:id="rId354"/>
        </w:object>
      </w:r>
      <w:r w:rsidRPr="00D1523D">
        <w:rPr>
          <w:sz w:val="28"/>
          <w:szCs w:val="28"/>
        </w:rPr>
        <w:t xml:space="preserve"> треба виконати їх порозрядне віднімання за модулем </w:t>
      </w:r>
      <w:r w:rsidRPr="00DF6E83">
        <w:rPr>
          <w:position w:val="-12"/>
          <w:sz w:val="28"/>
          <w:szCs w:val="28"/>
        </w:rPr>
        <w:object w:dxaOrig="220" w:dyaOrig="300">
          <v:shape id="_x0000_i1217" type="#_x0000_t75" style="width:11.25pt;height:15pt" o:ole="">
            <v:imagedata r:id="rId353" o:title=""/>
          </v:shape>
          <o:OLEObject Type="Embed" ProgID="Equation.3" ShapeID="_x0000_i1217" DrawAspect="Content" ObjectID="_1449652314" r:id="rId355"/>
        </w:object>
      </w:r>
      <w:r w:rsidRPr="00D1523D">
        <w:rPr>
          <w:sz w:val="28"/>
          <w:szCs w:val="28"/>
        </w:rPr>
        <w:t>. Кодова відстань дорівнює вазі комбінації, що складається з різниці значень комбінацій, між якими визначається ця відстань.</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З'єднавши кожну точку простору, що розглядається, прямими лініями з усіма точками, віддаленими на відстань </w:t>
      </w:r>
      <w:r w:rsidRPr="00DF6E83">
        <w:rPr>
          <w:position w:val="-16"/>
        </w:rPr>
        <w:object w:dxaOrig="1420" w:dyaOrig="420">
          <v:shape id="_x0000_i1218" type="#_x0000_t75" style="width:71.25pt;height:21pt" o:ole="">
            <v:imagedata r:id="rId356" o:title=""/>
          </v:shape>
          <o:OLEObject Type="Embed" ProgID="Equation.3" ShapeID="_x0000_i1218" DrawAspect="Content" ObjectID="_1449652315" r:id="rId357"/>
        </w:object>
      </w:r>
      <w:r w:rsidRPr="00D1523D">
        <w:rPr>
          <w:sz w:val="28"/>
          <w:szCs w:val="28"/>
        </w:rPr>
        <w:t xml:space="preserve">, </w:t>
      </w:r>
      <w:r>
        <w:rPr>
          <w:sz w:val="28"/>
          <w:szCs w:val="28"/>
        </w:rPr>
        <w:t>отримують</w:t>
      </w:r>
      <w:r w:rsidRPr="00D1523D">
        <w:rPr>
          <w:sz w:val="28"/>
          <w:szCs w:val="28"/>
        </w:rPr>
        <w:t xml:space="preserve"> геометричну фігуру </w:t>
      </w:r>
      <w:r>
        <w:rPr>
          <w:sz w:val="28"/>
          <w:szCs w:val="28"/>
        </w:rPr>
        <w:t>сіткової структури, що</w:t>
      </w:r>
      <w:r w:rsidRPr="00D1523D">
        <w:rPr>
          <w:sz w:val="28"/>
          <w:szCs w:val="28"/>
        </w:rPr>
        <w:t xml:space="preserve"> назива</w:t>
      </w:r>
      <w:r>
        <w:rPr>
          <w:sz w:val="28"/>
          <w:szCs w:val="28"/>
        </w:rPr>
        <w:t>ється</w:t>
      </w:r>
      <w:r w:rsidRPr="00D1523D">
        <w:rPr>
          <w:sz w:val="28"/>
          <w:szCs w:val="28"/>
        </w:rPr>
        <w:t xml:space="preserve"> </w:t>
      </w:r>
      <w:r w:rsidRPr="00D1523D">
        <w:rPr>
          <w:i/>
          <w:iCs/>
          <w:sz w:val="28"/>
          <w:szCs w:val="28"/>
        </w:rPr>
        <w:t>геометричною моделлю</w:t>
      </w:r>
      <w:r w:rsidRPr="00D1523D">
        <w:rPr>
          <w:sz w:val="28"/>
          <w:szCs w:val="28"/>
        </w:rPr>
        <w:t xml:space="preserve"> </w:t>
      </w:r>
      <w:r w:rsidRPr="00D1523D">
        <w:rPr>
          <w:i/>
          <w:iCs/>
          <w:sz w:val="28"/>
          <w:szCs w:val="28"/>
          <w:lang w:val="en-US"/>
        </w:rPr>
        <w:t>n</w:t>
      </w:r>
      <w:r w:rsidRPr="00D1523D">
        <w:rPr>
          <w:sz w:val="28"/>
          <w:szCs w:val="28"/>
        </w:rPr>
        <w:t xml:space="preserve">-елементного </w:t>
      </w:r>
      <w:r w:rsidRPr="00DF6E83">
        <w:rPr>
          <w:position w:val="-12"/>
          <w:sz w:val="28"/>
          <w:szCs w:val="28"/>
        </w:rPr>
        <w:object w:dxaOrig="220" w:dyaOrig="300">
          <v:shape id="_x0000_i1219" type="#_x0000_t75" style="width:11.25pt;height:15pt" o:ole="">
            <v:imagedata r:id="rId353" o:title=""/>
          </v:shape>
          <o:OLEObject Type="Embed" ProgID="Equation.3" ShapeID="_x0000_i1219" DrawAspect="Content" ObjectID="_1449652316" r:id="rId358"/>
        </w:object>
      </w:r>
      <w:r w:rsidRPr="00D1523D">
        <w:rPr>
          <w:sz w:val="28"/>
          <w:szCs w:val="28"/>
        </w:rPr>
        <w:t>-коду.</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Точки дискретного простору, які містить ця геометрична фігура, називаються її </w:t>
      </w:r>
      <w:r w:rsidRPr="00D1523D">
        <w:rPr>
          <w:i/>
          <w:iCs/>
          <w:sz w:val="28"/>
          <w:szCs w:val="28"/>
        </w:rPr>
        <w:t>вершинами</w:t>
      </w:r>
      <w:r w:rsidRPr="00D1523D">
        <w:rPr>
          <w:sz w:val="28"/>
          <w:szCs w:val="28"/>
        </w:rPr>
        <w:t xml:space="preserve">, а лінії, що їх з'єднують, </w:t>
      </w:r>
      <w:r>
        <w:rPr>
          <w:sz w:val="28"/>
          <w:szCs w:val="28"/>
        </w:rPr>
        <w:t>–</w:t>
      </w:r>
      <w:r w:rsidRPr="00D1523D">
        <w:rPr>
          <w:sz w:val="28"/>
          <w:szCs w:val="28"/>
        </w:rPr>
        <w:t xml:space="preserve"> </w:t>
      </w:r>
      <w:r w:rsidRPr="00D1523D">
        <w:rPr>
          <w:i/>
          <w:iCs/>
          <w:sz w:val="28"/>
          <w:szCs w:val="28"/>
        </w:rPr>
        <w:t>ребрами</w:t>
      </w:r>
      <w:r w:rsidRPr="00D1523D">
        <w:rPr>
          <w:sz w:val="28"/>
          <w:szCs w:val="28"/>
        </w:rPr>
        <w:t>.</w:t>
      </w:r>
    </w:p>
    <w:p w:rsidR="007C29D4" w:rsidRPr="00D1523D" w:rsidRDefault="007C29D4" w:rsidP="007C29D4">
      <w:pPr>
        <w:widowControl w:val="0"/>
        <w:autoSpaceDE w:val="0"/>
        <w:autoSpaceDN w:val="0"/>
        <w:adjustRightInd w:val="0"/>
        <w:ind w:firstLine="708"/>
        <w:jc w:val="both"/>
        <w:rPr>
          <w:sz w:val="28"/>
          <w:szCs w:val="28"/>
        </w:rPr>
      </w:pPr>
      <w:r w:rsidRPr="00C503FD">
        <w:rPr>
          <w:i/>
          <w:sz w:val="28"/>
          <w:szCs w:val="28"/>
        </w:rPr>
        <w:t>Приклад</w:t>
      </w:r>
      <w:r w:rsidRPr="00D1523D">
        <w:rPr>
          <w:sz w:val="28"/>
          <w:szCs w:val="28"/>
        </w:rPr>
        <w:t xml:space="preserve">. Моделлю будь-якого двозначного набору якісних ознак (двоелементного коду) є фігура двовимірного простору </w:t>
      </w:r>
      <w:r>
        <w:rPr>
          <w:sz w:val="28"/>
          <w:szCs w:val="28"/>
        </w:rPr>
        <w:t>–</w:t>
      </w:r>
      <w:r w:rsidRPr="00D1523D">
        <w:rPr>
          <w:sz w:val="28"/>
          <w:szCs w:val="28"/>
        </w:rPr>
        <w:t xml:space="preserve"> квадрат або фігура, що складається з квадратів</w:t>
      </w:r>
      <w:r>
        <w:rPr>
          <w:sz w:val="28"/>
          <w:szCs w:val="28"/>
        </w:rPr>
        <w:t xml:space="preserve"> (</w:t>
      </w:r>
      <w:r w:rsidRPr="00C503FD">
        <w:rPr>
          <w:sz w:val="28"/>
          <w:szCs w:val="28"/>
          <w:highlight w:val="yellow"/>
        </w:rPr>
        <w:t>рисунок 2</w:t>
      </w:r>
      <w:r>
        <w:rPr>
          <w:sz w:val="28"/>
          <w:szCs w:val="28"/>
        </w:rPr>
        <w:t>)</w:t>
      </w:r>
      <w:r w:rsidRPr="00D1523D">
        <w:rPr>
          <w:sz w:val="28"/>
          <w:szCs w:val="28"/>
        </w:rPr>
        <w:t>.</w:t>
      </w:r>
      <w:r w:rsidRPr="00D1523D">
        <w:rPr>
          <w:sz w:val="28"/>
          <w:szCs w:val="28"/>
          <w:lang w:val="ru-RU"/>
        </w:rPr>
        <w:t xml:space="preserve"> </w:t>
      </w:r>
      <w:r w:rsidRPr="00D1523D">
        <w:rPr>
          <w:sz w:val="28"/>
          <w:szCs w:val="28"/>
        </w:rPr>
        <w:t xml:space="preserve">Моделлю будь-якого тризначного набору якісних ознак (триелементного коду) </w:t>
      </w:r>
      <w:r>
        <w:rPr>
          <w:sz w:val="28"/>
          <w:szCs w:val="28"/>
        </w:rPr>
        <w:t>–</w:t>
      </w:r>
      <w:r w:rsidRPr="00D1523D">
        <w:rPr>
          <w:sz w:val="28"/>
          <w:szCs w:val="28"/>
        </w:rPr>
        <w:t xml:space="preserve"> фігура тривимірного простору </w:t>
      </w:r>
      <w:r>
        <w:rPr>
          <w:sz w:val="28"/>
          <w:szCs w:val="28"/>
        </w:rPr>
        <w:t>–</w:t>
      </w:r>
      <w:r w:rsidRPr="00D1523D">
        <w:rPr>
          <w:sz w:val="28"/>
          <w:szCs w:val="28"/>
        </w:rPr>
        <w:t xml:space="preserve"> куб або фігура, що складається з кубів</w:t>
      </w:r>
      <w:r>
        <w:rPr>
          <w:sz w:val="28"/>
          <w:szCs w:val="28"/>
        </w:rPr>
        <w:t xml:space="preserve"> (</w:t>
      </w:r>
      <w:r w:rsidRPr="00C503FD">
        <w:rPr>
          <w:sz w:val="28"/>
          <w:szCs w:val="28"/>
          <w:highlight w:val="yellow"/>
        </w:rPr>
        <w:t>рисунок 2</w:t>
      </w:r>
      <w:r>
        <w:rPr>
          <w:sz w:val="28"/>
          <w:szCs w:val="28"/>
        </w:rPr>
        <w:t>.)</w:t>
      </w:r>
      <w:r w:rsidRPr="00D1523D">
        <w:rPr>
          <w:sz w:val="28"/>
          <w:szCs w:val="28"/>
        </w:rPr>
        <w:t>.</w:t>
      </w:r>
      <w:r w:rsidRPr="00D1523D">
        <w:rPr>
          <w:sz w:val="28"/>
          <w:szCs w:val="28"/>
          <w:lang w:val="ru-RU"/>
        </w:rPr>
        <w:t xml:space="preserve"> </w:t>
      </w:r>
    </w:p>
    <w:p w:rsidR="007C29D4" w:rsidRPr="00E11705" w:rsidRDefault="007C29D4" w:rsidP="007C29D4">
      <w:pPr>
        <w:widowControl w:val="0"/>
        <w:autoSpaceDE w:val="0"/>
        <w:autoSpaceDN w:val="0"/>
        <w:adjustRightInd w:val="0"/>
        <w:ind w:firstLine="708"/>
        <w:jc w:val="both"/>
        <w:rPr>
          <w:sz w:val="28"/>
          <w:szCs w:val="28"/>
        </w:rPr>
      </w:pPr>
      <w:r>
        <w:rPr>
          <w:noProof/>
          <w:sz w:val="28"/>
          <w:szCs w:val="28"/>
          <w:lang w:eastAsia="uk-UA"/>
        </w:rPr>
        <w:lastRenderedPageBreak/>
        <mc:AlternateContent>
          <mc:Choice Requires="wpc">
            <w:drawing>
              <wp:inline distT="0" distB="0" distL="0" distR="0">
                <wp:extent cx="5132705" cy="3162935"/>
                <wp:effectExtent l="0" t="0" r="1270" b="0"/>
                <wp:docPr id="272" name="Полотно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 name="Line 320"/>
                        <wps:cNvCnPr>
                          <a:cxnSpLocks noChangeShapeType="1"/>
                        </wps:cNvCnPr>
                        <wps:spPr bwMode="auto">
                          <a:xfrm>
                            <a:off x="505460" y="2243455"/>
                            <a:ext cx="149415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 name="Line 321"/>
                        <wps:cNvCnPr>
                          <a:cxnSpLocks noChangeShapeType="1"/>
                        </wps:cNvCnPr>
                        <wps:spPr bwMode="auto">
                          <a:xfrm flipV="1">
                            <a:off x="505460" y="749300"/>
                            <a:ext cx="1270" cy="14941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 name="Line 322"/>
                        <wps:cNvCnPr>
                          <a:cxnSpLocks noChangeShapeType="1"/>
                        </wps:cNvCnPr>
                        <wps:spPr bwMode="auto">
                          <a:xfrm>
                            <a:off x="505460" y="1438910"/>
                            <a:ext cx="8045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323"/>
                        <wps:cNvCnPr>
                          <a:cxnSpLocks noChangeShapeType="1"/>
                        </wps:cNvCnPr>
                        <wps:spPr bwMode="auto">
                          <a:xfrm>
                            <a:off x="1310005" y="1438910"/>
                            <a:ext cx="63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Oval 324"/>
                        <wps:cNvSpPr>
                          <a:spLocks noChangeAspect="1" noChangeArrowheads="1"/>
                        </wps:cNvSpPr>
                        <wps:spPr bwMode="auto">
                          <a:xfrm>
                            <a:off x="1278255" y="221170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 name="Oval 325"/>
                        <wps:cNvSpPr>
                          <a:spLocks noChangeAspect="1" noChangeArrowheads="1"/>
                        </wps:cNvSpPr>
                        <wps:spPr bwMode="auto">
                          <a:xfrm>
                            <a:off x="1278255" y="140652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 name="Oval 326"/>
                        <wps:cNvSpPr>
                          <a:spLocks noChangeAspect="1" noChangeArrowheads="1"/>
                        </wps:cNvSpPr>
                        <wps:spPr bwMode="auto">
                          <a:xfrm>
                            <a:off x="471805" y="140652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 name="Oval 327"/>
                        <wps:cNvSpPr>
                          <a:spLocks noChangeAspect="1" noChangeArrowheads="1"/>
                        </wps:cNvSpPr>
                        <wps:spPr bwMode="auto">
                          <a:xfrm>
                            <a:off x="471805" y="220662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 name="Text Box 328"/>
                        <wps:cNvSpPr txBox="1">
                          <a:spLocks noChangeArrowheads="1"/>
                        </wps:cNvSpPr>
                        <wps:spPr bwMode="auto">
                          <a:xfrm>
                            <a:off x="1216025" y="228473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01</w:t>
                              </w:r>
                            </w:p>
                          </w:txbxContent>
                        </wps:txbx>
                        <wps:bodyPr rot="0" vert="horz" wrap="square" lIns="0" tIns="0" rIns="0" bIns="0" anchor="t" anchorCtr="0" upright="1">
                          <a:noAutofit/>
                        </wps:bodyPr>
                      </wps:wsp>
                      <wps:wsp>
                        <wps:cNvPr id="240" name="Text Box 329"/>
                        <wps:cNvSpPr txBox="1">
                          <a:spLocks noChangeArrowheads="1"/>
                        </wps:cNvSpPr>
                        <wps:spPr bwMode="auto">
                          <a:xfrm>
                            <a:off x="1222375" y="118110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1</w:t>
                              </w:r>
                              <w:r w:rsidRPr="00B31C23">
                                <w:rPr>
                                  <w:sz w:val="28"/>
                                  <w:szCs w:val="28"/>
                                </w:rPr>
                                <w:t>1</w:t>
                              </w:r>
                            </w:p>
                          </w:txbxContent>
                        </wps:txbx>
                        <wps:bodyPr rot="0" vert="horz" wrap="square" lIns="0" tIns="0" rIns="0" bIns="0" anchor="t" anchorCtr="0" upright="1">
                          <a:noAutofit/>
                        </wps:bodyPr>
                      </wps:wsp>
                      <wps:wsp>
                        <wps:cNvPr id="241" name="Text Box 330"/>
                        <wps:cNvSpPr txBox="1">
                          <a:spLocks noChangeArrowheads="1"/>
                        </wps:cNvSpPr>
                        <wps:spPr bwMode="auto">
                          <a:xfrm>
                            <a:off x="295275" y="120015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1</w:t>
                              </w:r>
                              <w:r>
                                <w:rPr>
                                  <w:sz w:val="28"/>
                                  <w:szCs w:val="28"/>
                                </w:rPr>
                                <w:t>0</w:t>
                              </w:r>
                            </w:p>
                          </w:txbxContent>
                        </wps:txbx>
                        <wps:bodyPr rot="0" vert="horz" wrap="square" lIns="0" tIns="0" rIns="0" bIns="0" anchor="t" anchorCtr="0" upright="1">
                          <a:noAutofit/>
                        </wps:bodyPr>
                      </wps:wsp>
                      <wps:wsp>
                        <wps:cNvPr id="242" name="Text Box 331"/>
                        <wps:cNvSpPr txBox="1">
                          <a:spLocks noChangeArrowheads="1"/>
                        </wps:cNvSpPr>
                        <wps:spPr bwMode="auto">
                          <a:xfrm>
                            <a:off x="403225" y="227965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00</w:t>
                              </w:r>
                            </w:p>
                          </w:txbxContent>
                        </wps:txbx>
                        <wps:bodyPr rot="0" vert="horz" wrap="square" lIns="0" tIns="0" rIns="0" bIns="0" anchor="t" anchorCtr="0" upright="1">
                          <a:noAutofit/>
                        </wps:bodyPr>
                      </wps:wsp>
                      <wps:wsp>
                        <wps:cNvPr id="243" name="Text Box 332"/>
                        <wps:cNvSpPr txBox="1">
                          <a:spLocks noChangeArrowheads="1"/>
                        </wps:cNvSpPr>
                        <wps:spPr bwMode="auto">
                          <a:xfrm>
                            <a:off x="1769745" y="2241550"/>
                            <a:ext cx="140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position w:val="-6"/>
                                  <w:sz w:val="28"/>
                                  <w:szCs w:val="28"/>
                                </w:rPr>
                                <w:object w:dxaOrig="220" w:dyaOrig="240">
                                  <v:shape id="_x0000_i2547" type="#_x0000_t75" style="width:11.25pt;height:12pt" o:ole="">
                                    <v:imagedata r:id="rId359" o:title=""/>
                                  </v:shape>
                                  <o:OLEObject Type="Embed" ProgID="Equation.3" ShapeID="_x0000_i2547" DrawAspect="Content" ObjectID="_1449653585" r:id="rId360"/>
                                </w:object>
                              </w:r>
                            </w:p>
                          </w:txbxContent>
                        </wps:txbx>
                        <wps:bodyPr rot="0" vert="horz" wrap="none" lIns="0" tIns="0" rIns="0" bIns="0" anchor="t" anchorCtr="0" upright="1">
                          <a:spAutoFit/>
                        </wps:bodyPr>
                      </wps:wsp>
                      <wps:wsp>
                        <wps:cNvPr id="244" name="Text Box 333"/>
                        <wps:cNvSpPr txBox="1">
                          <a:spLocks noChangeArrowheads="1"/>
                        </wps:cNvSpPr>
                        <wps:spPr bwMode="auto">
                          <a:xfrm>
                            <a:off x="314325" y="781050"/>
                            <a:ext cx="1530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position w:val="-12"/>
                                  <w:sz w:val="28"/>
                                  <w:szCs w:val="28"/>
                                </w:rPr>
                                <w:object w:dxaOrig="240" w:dyaOrig="300">
                                  <v:shape id="_x0000_i2548" type="#_x0000_t75" style="width:12pt;height:15pt" o:ole="">
                                    <v:imagedata r:id="rId361" o:title=""/>
                                  </v:shape>
                                  <o:OLEObject Type="Embed" ProgID="Equation.3" ShapeID="_x0000_i2548" DrawAspect="Content" ObjectID="_1449653586" r:id="rId362"/>
                                </w:object>
                              </w:r>
                            </w:p>
                          </w:txbxContent>
                        </wps:txbx>
                        <wps:bodyPr rot="0" vert="horz" wrap="none" lIns="0" tIns="0" rIns="0" bIns="0" anchor="t" anchorCtr="0" upright="1">
                          <a:spAutoFit/>
                        </wps:bodyPr>
                      </wps:wsp>
                      <wps:wsp>
                        <wps:cNvPr id="245" name="Line 334"/>
                        <wps:cNvCnPr>
                          <a:cxnSpLocks noChangeShapeType="1"/>
                        </wps:cNvCnPr>
                        <wps:spPr bwMode="auto">
                          <a:xfrm>
                            <a:off x="2574290" y="2243455"/>
                            <a:ext cx="234950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6" name="Line 335"/>
                        <wps:cNvCnPr>
                          <a:cxnSpLocks noChangeShapeType="1"/>
                        </wps:cNvCnPr>
                        <wps:spPr bwMode="auto">
                          <a:xfrm flipV="1">
                            <a:off x="2573020" y="249555"/>
                            <a:ext cx="7620" cy="1993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7" name="Line 336"/>
                        <wps:cNvCnPr>
                          <a:cxnSpLocks noChangeShapeType="1"/>
                        </wps:cNvCnPr>
                        <wps:spPr bwMode="auto">
                          <a:xfrm>
                            <a:off x="2554605" y="1438275"/>
                            <a:ext cx="1628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337"/>
                        <wps:cNvCnPr>
                          <a:cxnSpLocks noChangeShapeType="1"/>
                        </wps:cNvCnPr>
                        <wps:spPr bwMode="auto">
                          <a:xfrm flipH="1">
                            <a:off x="3378835" y="634365"/>
                            <a:ext cx="635" cy="1609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Oval 338"/>
                        <wps:cNvSpPr>
                          <a:spLocks noChangeAspect="1" noChangeArrowheads="1"/>
                        </wps:cNvSpPr>
                        <wps:spPr bwMode="auto">
                          <a:xfrm>
                            <a:off x="3346450" y="221107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0" name="Oval 339"/>
                        <wps:cNvSpPr>
                          <a:spLocks noChangeAspect="1" noChangeArrowheads="1"/>
                        </wps:cNvSpPr>
                        <wps:spPr bwMode="auto">
                          <a:xfrm>
                            <a:off x="3346450" y="139954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 name="Oval 340"/>
                        <wps:cNvSpPr>
                          <a:spLocks noChangeAspect="1" noChangeArrowheads="1"/>
                        </wps:cNvSpPr>
                        <wps:spPr bwMode="auto">
                          <a:xfrm>
                            <a:off x="2540000" y="139954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 name="Oval 341"/>
                        <wps:cNvSpPr>
                          <a:spLocks noChangeAspect="1" noChangeArrowheads="1"/>
                        </wps:cNvSpPr>
                        <wps:spPr bwMode="auto">
                          <a:xfrm>
                            <a:off x="2540000" y="220599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 name="Text Box 342"/>
                        <wps:cNvSpPr txBox="1">
                          <a:spLocks noChangeArrowheads="1"/>
                        </wps:cNvSpPr>
                        <wps:spPr bwMode="auto">
                          <a:xfrm>
                            <a:off x="3296920" y="228409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01</w:t>
                              </w:r>
                            </w:p>
                          </w:txbxContent>
                        </wps:txbx>
                        <wps:bodyPr rot="0" vert="horz" wrap="square" lIns="0" tIns="0" rIns="0" bIns="0" anchor="t" anchorCtr="0" upright="1">
                          <a:noAutofit/>
                        </wps:bodyPr>
                      </wps:wsp>
                      <wps:wsp>
                        <wps:cNvPr id="254" name="Text Box 343"/>
                        <wps:cNvSpPr txBox="1">
                          <a:spLocks noChangeArrowheads="1"/>
                        </wps:cNvSpPr>
                        <wps:spPr bwMode="auto">
                          <a:xfrm>
                            <a:off x="3411220" y="120586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1</w:t>
                              </w:r>
                              <w:r w:rsidRPr="00B31C23">
                                <w:rPr>
                                  <w:sz w:val="28"/>
                                  <w:szCs w:val="28"/>
                                </w:rPr>
                                <w:t>1</w:t>
                              </w:r>
                            </w:p>
                          </w:txbxContent>
                        </wps:txbx>
                        <wps:bodyPr rot="0" vert="horz" wrap="square" lIns="0" tIns="0" rIns="0" bIns="0" anchor="t" anchorCtr="0" upright="1">
                          <a:noAutofit/>
                        </wps:bodyPr>
                      </wps:wsp>
                      <wps:wsp>
                        <wps:cNvPr id="255" name="Text Box 344"/>
                        <wps:cNvSpPr txBox="1">
                          <a:spLocks noChangeArrowheads="1"/>
                        </wps:cNvSpPr>
                        <wps:spPr bwMode="auto">
                          <a:xfrm>
                            <a:off x="2338070" y="120586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1</w:t>
                              </w:r>
                              <w:r>
                                <w:rPr>
                                  <w:sz w:val="28"/>
                                  <w:szCs w:val="28"/>
                                </w:rPr>
                                <w:t>0</w:t>
                              </w:r>
                            </w:p>
                          </w:txbxContent>
                        </wps:txbx>
                        <wps:bodyPr rot="0" vert="horz" wrap="square" lIns="0" tIns="0" rIns="0" bIns="0" anchor="t" anchorCtr="0" upright="1">
                          <a:noAutofit/>
                        </wps:bodyPr>
                      </wps:wsp>
                      <wps:wsp>
                        <wps:cNvPr id="256" name="Text Box 345"/>
                        <wps:cNvSpPr txBox="1">
                          <a:spLocks noChangeArrowheads="1"/>
                        </wps:cNvSpPr>
                        <wps:spPr bwMode="auto">
                          <a:xfrm>
                            <a:off x="2484120" y="227901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00</w:t>
                              </w:r>
                            </w:p>
                          </w:txbxContent>
                        </wps:txbx>
                        <wps:bodyPr rot="0" vert="horz" wrap="square" lIns="0" tIns="0" rIns="0" bIns="0" anchor="t" anchorCtr="0" upright="1">
                          <a:noAutofit/>
                        </wps:bodyPr>
                      </wps:wsp>
                      <wps:wsp>
                        <wps:cNvPr id="257" name="Text Box 346"/>
                        <wps:cNvSpPr txBox="1">
                          <a:spLocks noChangeArrowheads="1"/>
                        </wps:cNvSpPr>
                        <wps:spPr bwMode="auto">
                          <a:xfrm>
                            <a:off x="4663440" y="2228215"/>
                            <a:ext cx="140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position w:val="-6"/>
                                  <w:sz w:val="28"/>
                                  <w:szCs w:val="28"/>
                                </w:rPr>
                                <w:object w:dxaOrig="220" w:dyaOrig="240">
                                  <v:shape id="_x0000_i2549" type="#_x0000_t75" style="width:11.25pt;height:12pt" o:ole="">
                                    <v:imagedata r:id="rId359" o:title=""/>
                                  </v:shape>
                                  <o:OLEObject Type="Embed" ProgID="Equation.3" ShapeID="_x0000_i2549" DrawAspect="Content" ObjectID="_1449653587" r:id="rId363"/>
                                </w:object>
                              </w:r>
                            </w:p>
                          </w:txbxContent>
                        </wps:txbx>
                        <wps:bodyPr rot="0" vert="horz" wrap="none" lIns="0" tIns="0" rIns="0" bIns="0" anchor="t" anchorCtr="0" upright="1">
                          <a:spAutoFit/>
                        </wps:bodyPr>
                      </wps:wsp>
                      <wps:wsp>
                        <wps:cNvPr id="258" name="Text Box 347"/>
                        <wps:cNvSpPr txBox="1">
                          <a:spLocks noChangeArrowheads="1"/>
                        </wps:cNvSpPr>
                        <wps:spPr bwMode="auto">
                          <a:xfrm>
                            <a:off x="2407920" y="145415"/>
                            <a:ext cx="1530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position w:val="-12"/>
                                  <w:sz w:val="28"/>
                                  <w:szCs w:val="28"/>
                                </w:rPr>
                                <w:object w:dxaOrig="240" w:dyaOrig="300">
                                  <v:shape id="_x0000_i2550" type="#_x0000_t75" style="width:12pt;height:15pt" o:ole="">
                                    <v:imagedata r:id="rId364" o:title=""/>
                                  </v:shape>
                                  <o:OLEObject Type="Embed" ProgID="Equation.3" ShapeID="_x0000_i2550" DrawAspect="Content" ObjectID="_1449653588" r:id="rId365"/>
                                </w:object>
                              </w:r>
                            </w:p>
                          </w:txbxContent>
                        </wps:txbx>
                        <wps:bodyPr rot="0" vert="horz" wrap="none" lIns="0" tIns="0" rIns="0" bIns="0" anchor="t" anchorCtr="0" upright="1">
                          <a:spAutoFit/>
                        </wps:bodyPr>
                      </wps:wsp>
                      <wps:wsp>
                        <wps:cNvPr id="259" name="Line 348"/>
                        <wps:cNvCnPr>
                          <a:cxnSpLocks noChangeShapeType="1"/>
                        </wps:cNvCnPr>
                        <wps:spPr bwMode="auto">
                          <a:xfrm>
                            <a:off x="2574290" y="634365"/>
                            <a:ext cx="1609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349"/>
                        <wps:cNvCnPr>
                          <a:cxnSpLocks noChangeShapeType="1"/>
                        </wps:cNvCnPr>
                        <wps:spPr bwMode="auto">
                          <a:xfrm>
                            <a:off x="4183380" y="634365"/>
                            <a:ext cx="0" cy="1609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Oval 350"/>
                        <wps:cNvSpPr>
                          <a:spLocks noChangeAspect="1" noChangeArrowheads="1"/>
                        </wps:cNvSpPr>
                        <wps:spPr bwMode="auto">
                          <a:xfrm>
                            <a:off x="3346450" y="60579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2" name="Oval 351"/>
                        <wps:cNvSpPr>
                          <a:spLocks noChangeAspect="1" noChangeArrowheads="1"/>
                        </wps:cNvSpPr>
                        <wps:spPr bwMode="auto">
                          <a:xfrm>
                            <a:off x="2546350" y="60071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3" name="Oval 352"/>
                        <wps:cNvSpPr>
                          <a:spLocks noChangeAspect="1" noChangeArrowheads="1"/>
                        </wps:cNvSpPr>
                        <wps:spPr bwMode="auto">
                          <a:xfrm>
                            <a:off x="4146550" y="60706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4" name="Oval 353"/>
                        <wps:cNvSpPr>
                          <a:spLocks noChangeAspect="1" noChangeArrowheads="1"/>
                        </wps:cNvSpPr>
                        <wps:spPr bwMode="auto">
                          <a:xfrm>
                            <a:off x="4146550" y="140081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5" name="Oval 354"/>
                        <wps:cNvSpPr>
                          <a:spLocks noChangeAspect="1" noChangeArrowheads="1"/>
                        </wps:cNvSpPr>
                        <wps:spPr bwMode="auto">
                          <a:xfrm>
                            <a:off x="4146550" y="221361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6" name="Text Box 355"/>
                        <wps:cNvSpPr txBox="1">
                          <a:spLocks noChangeArrowheads="1"/>
                        </wps:cNvSpPr>
                        <wps:spPr bwMode="auto">
                          <a:xfrm>
                            <a:off x="2344420" y="42608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20</w:t>
                              </w:r>
                            </w:p>
                          </w:txbxContent>
                        </wps:txbx>
                        <wps:bodyPr rot="0" vert="horz" wrap="square" lIns="0" tIns="0" rIns="0" bIns="0" anchor="t" anchorCtr="0" upright="1">
                          <a:noAutofit/>
                        </wps:bodyPr>
                      </wps:wsp>
                      <wps:wsp>
                        <wps:cNvPr id="267" name="Text Box 356"/>
                        <wps:cNvSpPr txBox="1">
                          <a:spLocks noChangeArrowheads="1"/>
                        </wps:cNvSpPr>
                        <wps:spPr bwMode="auto">
                          <a:xfrm>
                            <a:off x="4224020" y="120078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1</w:t>
                              </w:r>
                              <w:r>
                                <w:rPr>
                                  <w:sz w:val="28"/>
                                  <w:szCs w:val="28"/>
                                </w:rPr>
                                <w:t>2</w:t>
                              </w:r>
                            </w:p>
                          </w:txbxContent>
                        </wps:txbx>
                        <wps:bodyPr rot="0" vert="horz" wrap="square" lIns="0" tIns="0" rIns="0" bIns="0" anchor="t" anchorCtr="0" upright="1">
                          <a:noAutofit/>
                        </wps:bodyPr>
                      </wps:wsp>
                      <wps:wsp>
                        <wps:cNvPr id="268" name="Text Box 357"/>
                        <wps:cNvSpPr txBox="1">
                          <a:spLocks noChangeArrowheads="1"/>
                        </wps:cNvSpPr>
                        <wps:spPr bwMode="auto">
                          <a:xfrm>
                            <a:off x="3290570" y="37528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w:t>
                              </w:r>
                              <w:r w:rsidRPr="00B31C23">
                                <w:rPr>
                                  <w:sz w:val="28"/>
                                  <w:szCs w:val="28"/>
                                </w:rPr>
                                <w:t>1</w:t>
                              </w:r>
                            </w:p>
                          </w:txbxContent>
                        </wps:txbx>
                        <wps:bodyPr rot="0" vert="horz" wrap="square" lIns="0" tIns="0" rIns="0" bIns="0" anchor="t" anchorCtr="0" upright="1">
                          <a:noAutofit/>
                        </wps:bodyPr>
                      </wps:wsp>
                      <wps:wsp>
                        <wps:cNvPr id="269" name="Text Box 358"/>
                        <wps:cNvSpPr txBox="1">
                          <a:spLocks noChangeArrowheads="1"/>
                        </wps:cNvSpPr>
                        <wps:spPr bwMode="auto">
                          <a:xfrm>
                            <a:off x="4097020" y="38163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22</w:t>
                              </w:r>
                            </w:p>
                          </w:txbxContent>
                        </wps:txbx>
                        <wps:bodyPr rot="0" vert="horz" wrap="square" lIns="0" tIns="0" rIns="0" bIns="0" anchor="t" anchorCtr="0" upright="1">
                          <a:noAutofit/>
                        </wps:bodyPr>
                      </wps:wsp>
                      <wps:wsp>
                        <wps:cNvPr id="270" name="Text Box 359"/>
                        <wps:cNvSpPr txBox="1">
                          <a:spLocks noChangeArrowheads="1"/>
                        </wps:cNvSpPr>
                        <wps:spPr bwMode="auto">
                          <a:xfrm>
                            <a:off x="4090670" y="228663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02</w:t>
                              </w:r>
                            </w:p>
                          </w:txbxContent>
                        </wps:txbx>
                        <wps:bodyPr rot="0" vert="horz" wrap="square" lIns="0" tIns="0" rIns="0" bIns="0" anchor="t" anchorCtr="0" upright="1">
                          <a:noAutofit/>
                        </wps:bodyPr>
                      </wps:wsp>
                      <wps:wsp>
                        <wps:cNvPr id="271" name="Text Box 360"/>
                        <wps:cNvSpPr txBox="1">
                          <a:spLocks noChangeArrowheads="1"/>
                        </wps:cNvSpPr>
                        <wps:spPr bwMode="auto">
                          <a:xfrm>
                            <a:off x="420370" y="2679065"/>
                            <a:ext cx="4445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 xml:space="preserve">Рисунок </w:t>
                              </w:r>
                              <w:r w:rsidRPr="00E11705">
                                <w:rPr>
                                  <w:sz w:val="28"/>
                                  <w:szCs w:val="28"/>
                                  <w:highlight w:val="yellow"/>
                                </w:rPr>
                                <w:t>2.</w:t>
                              </w:r>
                              <w:r>
                                <w:rPr>
                                  <w:sz w:val="28"/>
                                  <w:szCs w:val="28"/>
                                </w:rPr>
                                <w:t xml:space="preserve"> Геометричні моделі </w:t>
                              </w:r>
                              <w:r w:rsidRPr="00D1523D">
                                <w:rPr>
                                  <w:sz w:val="28"/>
                                  <w:szCs w:val="28"/>
                                </w:rPr>
                                <w:t>двоелементн</w:t>
                              </w:r>
                              <w:r>
                                <w:rPr>
                                  <w:sz w:val="28"/>
                                  <w:szCs w:val="28"/>
                                </w:rPr>
                                <w:t>их</w:t>
                              </w:r>
                              <w:r w:rsidRPr="00D1523D">
                                <w:rPr>
                                  <w:sz w:val="28"/>
                                  <w:szCs w:val="28"/>
                                </w:rPr>
                                <w:t xml:space="preserve"> код</w:t>
                              </w:r>
                              <w:r>
                                <w:rPr>
                                  <w:sz w:val="28"/>
                                  <w:szCs w:val="28"/>
                                </w:rPr>
                                <w:t>ів</w:t>
                              </w:r>
                            </w:p>
                          </w:txbxContent>
                        </wps:txbx>
                        <wps:bodyPr rot="0" vert="horz" wrap="square" lIns="0" tIns="0" rIns="0" bIns="0" anchor="t" anchorCtr="0" upright="1">
                          <a:noAutofit/>
                        </wps:bodyPr>
                      </wps:wsp>
                    </wpc:wpc>
                  </a:graphicData>
                </a:graphic>
              </wp:inline>
            </w:drawing>
          </mc:Choice>
          <mc:Fallback>
            <w:pict>
              <v:group id="Полотно 272" o:spid="_x0000_s1163" editas="canvas" style="width:404.15pt;height:249.05pt;mso-position-horizontal-relative:char;mso-position-vertical-relative:line" coordsize="51327,3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">
                <v:shape id="_x0000_s1164" type="#_x0000_t75" style="position:absolute;width:51327;height:31629;visibility:visible;mso-wrap-style:square">
                  <v:fill o:detectmouseclick="t"/>
                  <v:path o:connecttype="none"/>
                </v:shape>
                <v:line id="Line 320" o:spid="_x0000_s1165" style="position:absolute;visibility:visible;mso-wrap-style:square" from="5054,22434" to="19996,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T3t8UAAADcAAAADwAAAGRycy9kb3ducmV2LnhtbESP0WrCQBRE3wv+w3IFX4puVKyaZhUR&#10;CtIHoeoHXLM3ydLs3ZhdY9qv7xYKfRxm5gyTbXtbi45abxwrmE4SEMS504ZLBZfz23gFwgdkjbVj&#10;UvBFHrabwVOGqXYP/qDuFEoRIexTVFCF0KRS+rwii37iGuLoFa61GKJsS6lbfES4reUsSV6kRcNx&#10;ocKG9hXln6e7VbAwt9uyuB/rbveO66v9fjZXSUqNhv3uFUSgPvyH/9oHrWA2n8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T3t8UAAADcAAAADwAAAAAAAAAA&#10;AAAAAAChAgAAZHJzL2Rvd25yZXYueG1sUEsFBgAAAAAEAAQA+QAAAJMDAAAAAA==&#10;">
                  <v:stroke endarrow="open"/>
                </v:line>
                <v:line id="Line 321" o:spid="_x0000_s1166" style="position:absolute;flip:y;visibility:visible;mso-wrap-style:square" from="5054,7493" to="5067,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28QAAADcAAAADwAAAGRycy9kb3ducmV2LnhtbESPzWrDMBCE74W8g9hAb40cNynFtRzi&#10;QKCXHJKm9621td1YK2PJf29fFQo5DjPzDZPuJtOIgTpXW1awXkUgiAuray4VXD+OT68gnEfW2Fgm&#10;BTM52GWLhxQTbUc+03DxpQgQdgkqqLxvEyldUZFBt7ItcfC+bWfQB9mVUnc4BrhpZBxFL9JgzWGh&#10;wpYOFRW3S28UTPZrW37u89v5Z7M+9UN+nbWPlHpcTvs3EJ4mfw//t9+1gvg5hr8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57bbxAAAANwAAAAPAAAAAAAAAAAA&#10;AAAAAKECAABkcnMvZG93bnJldi54bWxQSwUGAAAAAAQABAD5AAAAkgMAAAAA&#10;">
                  <v:stroke endarrow="open"/>
                </v:line>
                <v:line id="Line 322" o:spid="_x0000_s1167" style="position:absolute;visibility:visible;mso-wrap-style:square" from="5054,14389" to="13100,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323" o:spid="_x0000_s1168" style="position:absolute;visibility:visible;mso-wrap-style:square" from="13100,14389" to="13106,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oval id="Oval 324" o:spid="_x0000_s1169" style="position:absolute;left:12782;top:22117;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7s8MA&#10;AADcAAAADwAAAGRycy9kb3ducmV2LnhtbESPQYvCMBSE78L+h/AWvIimKop0jbIUFK9bPXh8Nm/b&#10;ss1LSaJt/71ZEDwOM/MNs933phEPcr62rGA+S0AQF1bXXCq4nA/TDQgfkDU2lknBQB72u4/RFlNt&#10;O/6hRx5KESHsU1RQhdCmUvqiIoN+Zlvi6P1aZzBE6UqpHXYRbhq5SJK1NFhzXKiwpayi4i+/GwVu&#10;0g7ZcMoO8xsf81W30df1RSs1/uy/v0AE6sM7/GqftILFcgX/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f7s8MAAADcAAAADwAAAAAAAAAAAAAAAACYAgAAZHJzL2Rv&#10;d25yZXYueG1sUEsFBgAAAAAEAAQA9QAAAIgDAAAAAA==&#10;" fillcolor="black">
                  <o:lock v:ext="edit" aspectratio="t"/>
                </v:oval>
                <v:oval id="Oval 325" o:spid="_x0000_s1170" style="position:absolute;left:12782;top:14065;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lxMMA&#10;AADcAAAADwAAAGRycy9kb3ducmV2LnhtbESPQWvCQBSE70L/w/IKvUjdaGmQ1FUkYPHaNAePz+xr&#10;Epp9G3ZXk/x7VxA8DjPzDbPZjaYTV3K+taxguUhAEFdWt1wrKH8P72sQPiBr7CyTgok87LYvsw1m&#10;2g78Q9ci1CJC2GeooAmhz6T0VUMG/cL2xNH7s85giNLVUjscItx0cpUkqTTYclxosKe8oeq/uBgF&#10;bt5P+XTMD8szfxefw1qf0lIr9fY67r9ABBrDM/xoH7WC1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lxMMAAADcAAAADwAAAAAAAAAAAAAAAACYAgAAZHJzL2Rv&#10;d25yZXYueG1sUEsFBgAAAAAEAAQA9QAAAIgDAAAAAA==&#10;" fillcolor="black">
                  <o:lock v:ext="edit" aspectratio="t"/>
                </v:oval>
                <v:oval id="Oval 326" o:spid="_x0000_s1171" style="position:absolute;left:4718;top:14065;width:6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AX8QA&#10;AADcAAAADwAAAGRycy9kb3ducmV2LnhtbESPQWvCQBSE7wX/w/IKvRTdaKmG6CoSsHhtzMHjM/tM&#10;QrNvw+7WJP++Wyj0OMzMN8zuMJpOPMj51rKC5SIBQVxZ3XKtoLyc5ikIH5A1dpZJwUQeDvvZ0w4z&#10;bQf+pEcRahEh7DNU0ITQZ1L6qiGDfmF74ujdrTMYonS11A6HCDedXCXJWhpsOS402FPeUPVVfBsF&#10;7rWf8umcn5Y3/ijeh1Rf16VW6uV5PG5BBBrDf/ivfdYKVm8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5wF/EAAAA3AAAAA8AAAAAAAAAAAAAAAAAmAIAAGRycy9k&#10;b3ducmV2LnhtbFBLBQYAAAAABAAEAPUAAACJAwAAAAA=&#10;" fillcolor="black">
                  <o:lock v:ext="edit" aspectratio="t"/>
                </v:oval>
                <v:oval id="Oval 327" o:spid="_x0000_s1172" style="position:absolute;left:4718;top:22066;width:6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LcAA&#10;AADcAAAADwAAAGRycy9kb3ducmV2LnhtbERPTYvCMBC9C/6HMMJeRFNdFOkaRQqK1+324HFsZtti&#10;MylJtO2/3xyEPT7e9/44mFa8yPnGsoLVMgFBXFrdcKWg+DkvdiB8QNbYWiYFI3k4HqaTPaba9vxN&#10;rzxUIoawT1FBHUKXSunLmgz6pe2II/drncEQoaukdtjHcNPKdZJspcGGY0ONHWU1lY/8aRS4eTdm&#10;4zU7r+58yTf9Tt+2hVbqYzacvkAEGsK/+O2+agXrz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ZULcAAAADcAAAADwAAAAAAAAAAAAAAAACYAgAAZHJzL2Rvd25y&#10;ZXYueG1sUEsFBgAAAAAEAAQA9QAAAIUDAAAAAA==&#10;" fillcolor="black">
                  <o:lock v:ext="edit" aspectratio="t"/>
                </v:oval>
                <v:shape id="Text Box 328" o:spid="_x0000_s1173" type="#_x0000_t202" style="position:absolute;left:12160;top:22847;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7C29D4" w:rsidRPr="00B31C23" w:rsidRDefault="007C29D4" w:rsidP="007C29D4">
                        <w:pPr>
                          <w:rPr>
                            <w:sz w:val="28"/>
                            <w:szCs w:val="28"/>
                          </w:rPr>
                        </w:pPr>
                        <w:r w:rsidRPr="00B31C23">
                          <w:rPr>
                            <w:sz w:val="28"/>
                            <w:szCs w:val="28"/>
                          </w:rPr>
                          <w:t>01</w:t>
                        </w:r>
                      </w:p>
                    </w:txbxContent>
                  </v:textbox>
                </v:shape>
                <v:shape id="Text Box 329" o:spid="_x0000_s1174" type="#_x0000_t202" style="position:absolute;left:12223;top:11811;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7C29D4" w:rsidRPr="00B31C23" w:rsidRDefault="007C29D4" w:rsidP="007C29D4">
                        <w:pPr>
                          <w:rPr>
                            <w:sz w:val="28"/>
                            <w:szCs w:val="28"/>
                          </w:rPr>
                        </w:pPr>
                        <w:r>
                          <w:rPr>
                            <w:sz w:val="28"/>
                            <w:szCs w:val="28"/>
                          </w:rPr>
                          <w:t>1</w:t>
                        </w:r>
                        <w:r w:rsidRPr="00B31C23">
                          <w:rPr>
                            <w:sz w:val="28"/>
                            <w:szCs w:val="28"/>
                          </w:rPr>
                          <w:t>1</w:t>
                        </w:r>
                      </w:p>
                    </w:txbxContent>
                  </v:textbox>
                </v:shape>
                <v:shape id="Text Box 330" o:spid="_x0000_s1175" type="#_x0000_t202" style="position:absolute;left:2952;top:12001;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7C29D4" w:rsidRPr="00B31C23" w:rsidRDefault="007C29D4" w:rsidP="007C29D4">
                        <w:pPr>
                          <w:rPr>
                            <w:sz w:val="28"/>
                            <w:szCs w:val="28"/>
                          </w:rPr>
                        </w:pPr>
                        <w:r w:rsidRPr="00B31C23">
                          <w:rPr>
                            <w:sz w:val="28"/>
                            <w:szCs w:val="28"/>
                          </w:rPr>
                          <w:t>1</w:t>
                        </w:r>
                        <w:r>
                          <w:rPr>
                            <w:sz w:val="28"/>
                            <w:szCs w:val="28"/>
                          </w:rPr>
                          <w:t>0</w:t>
                        </w:r>
                      </w:p>
                    </w:txbxContent>
                  </v:textbox>
                </v:shape>
                <v:shape id="Text Box 331" o:spid="_x0000_s1176" type="#_x0000_t202" style="position:absolute;left:4032;top:22796;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00</w:t>
                        </w:r>
                      </w:p>
                    </w:txbxContent>
                  </v:textbox>
                </v:shape>
                <v:shape id="Text Box 332" o:spid="_x0000_s1177" type="#_x0000_t202" style="position:absolute;left:17697;top:22415;width:140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m3sIA&#10;AADcAAAADwAAAGRycy9kb3ducmV2LnhtbESPT4vCMBTE78J+h/AEb5r6B1e6RlkEQbypy8LeHs2z&#10;Kdu8lCTW9tsbQfA4zMxvmPW2s7VoyYfKsYLpJANBXDhdcang57Ifr0CEiKyxdkwKegqw3XwM1phr&#10;d+cTtedYigThkKMCE2OTSxkKQxbDxDXEybs6bzEm6UupPd4T3NZylmVLabHitGCwoZ2h4v98swo+&#10;u19HTaAd/V3bwpuqX9XHXqnRsPv+AhGpi+/wq33QCmaLOTzPp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qbewgAAANwAAAAPAAAAAAAAAAAAAAAAAJgCAABkcnMvZG93&#10;bnJldi54bWxQSwUGAAAAAAQABAD1AAAAhwMAAAAA&#10;" filled="f" stroked="f">
                  <v:textbox style="mso-fit-shape-to-text:t" inset="0,0,0,0">
                    <w:txbxContent>
                      <w:p w:rsidR="007C29D4" w:rsidRPr="00B31C23" w:rsidRDefault="007C29D4" w:rsidP="007C29D4">
                        <w:pPr>
                          <w:rPr>
                            <w:sz w:val="28"/>
                            <w:szCs w:val="28"/>
                          </w:rPr>
                        </w:pPr>
                        <w:r w:rsidRPr="00B31C23">
                          <w:rPr>
                            <w:position w:val="-6"/>
                            <w:sz w:val="28"/>
                            <w:szCs w:val="28"/>
                          </w:rPr>
                          <w:object w:dxaOrig="220" w:dyaOrig="240">
                            <v:shape id="_x0000_i2547" type="#_x0000_t75" style="width:11.25pt;height:12pt" o:ole="">
                              <v:imagedata r:id="rId359" o:title=""/>
                            </v:shape>
                            <o:OLEObject Type="Embed" ProgID="Equation.3" ShapeID="_x0000_i2547" DrawAspect="Content" ObjectID="_1449653585" r:id="rId366"/>
                          </w:object>
                        </w:r>
                      </w:p>
                    </w:txbxContent>
                  </v:textbox>
                </v:shape>
                <v:shape id="Text Box 333" o:spid="_x0000_s1178" type="#_x0000_t202" style="position:absolute;left:3143;top:7810;width:1530;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sIA&#10;AADcAAAADwAAAGRycy9kb3ducmV2LnhtbESPwWrDMBBE74X8g9hAbo2cYFrjRAkhECi91S2F3hZr&#10;bZlYKyMpjv33UaHQ4zAzb5j9cbK9GMmHzrGCzToDQVw73XGr4Ovz8lyACBFZY++YFMwU4HhYPO2x&#10;1O7OHzRWsRUJwqFEBSbGoZQy1IYshrUbiJPXOG8xJulbqT3eE9z2cptlL9Jix2nB4EBnQ/W1ulkF&#10;r9O3oyHQmX6asfamm4v+fVZqtZxOOxCRpvgf/mu/aQXbPIffM+k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z6qwgAAANwAAAAPAAAAAAAAAAAAAAAAAJgCAABkcnMvZG93&#10;bnJldi54bWxQSwUGAAAAAAQABAD1AAAAhwMAAAAA&#10;" filled="f" stroked="f">
                  <v:textbox style="mso-fit-shape-to-text:t" inset="0,0,0,0">
                    <w:txbxContent>
                      <w:p w:rsidR="007C29D4" w:rsidRPr="00B31C23" w:rsidRDefault="007C29D4" w:rsidP="007C29D4">
                        <w:pPr>
                          <w:rPr>
                            <w:sz w:val="28"/>
                            <w:szCs w:val="28"/>
                          </w:rPr>
                        </w:pPr>
                        <w:r w:rsidRPr="00B31C23">
                          <w:rPr>
                            <w:position w:val="-12"/>
                            <w:sz w:val="28"/>
                            <w:szCs w:val="28"/>
                          </w:rPr>
                          <w:object w:dxaOrig="240" w:dyaOrig="300">
                            <v:shape id="_x0000_i2548" type="#_x0000_t75" style="width:12pt;height:15pt" o:ole="">
                              <v:imagedata r:id="rId361" o:title=""/>
                            </v:shape>
                            <o:OLEObject Type="Embed" ProgID="Equation.3" ShapeID="_x0000_i2548" DrawAspect="Content" ObjectID="_1449653586" r:id="rId367"/>
                          </w:object>
                        </w:r>
                      </w:p>
                    </w:txbxContent>
                  </v:textbox>
                </v:shape>
                <v:line id="Line 334" o:spid="_x0000_s1179" style="position:absolute;visibility:visible;mso-wrap-style:square" from="25742,22434" to="49237,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CycUAAADcAAAADwAAAGRycy9kb3ducmV2LnhtbESP0WoCMRRE34X+Q7gFX0SzFa3tahQp&#10;COKDUNsPuG6uu8HNzbqJ6+rXG0HwcZiZM8xs0dpSNFR741jBxyABQZw5bThX8P+36n+B8AFZY+mY&#10;FFzJw2L+1plhqt2Ff6nZhVxECPsUFRQhVKmUPivIoh+4ijh6B1dbDFHWudQ1XiLclnKYJJ/SouG4&#10;UGBFPwVlx93ZKhib02lyOG/LZrnB77299cxeklLd93Y5BRGoDa/ws73WCoajM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CycUAAADcAAAADwAAAAAAAAAA&#10;AAAAAAChAgAAZHJzL2Rvd25yZXYueG1sUEsFBgAAAAAEAAQA+QAAAJMDAAAAAA==&#10;">
                  <v:stroke endarrow="open"/>
                </v:line>
                <v:line id="Line 335" o:spid="_x0000_s1180" style="position:absolute;flip:y;visibility:visible;mso-wrap-style:square" from="25730,2495" to="25806,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DpcAAAADcAAAADwAAAGRycy9kb3ducmV2LnhtbESPzQrCMBCE74LvEFbwpqmiItUoKghe&#10;PPh3X5u1rTab0sRa394IgsdhZr5h5svGFKKmyuWWFQz6EQjixOqcUwXn07Y3BeE8ssbCMil4k4Pl&#10;ot2aY6ztiw9UH30qAoRdjAoy78tYSpdkZND1bUkcvJutDPogq1TqCl8Bbgo5jKKJNJhzWMiwpE1G&#10;yeP4NAoaex2nl9X6cbiPBvtnvT6/tY+U6naa1QyEp8b/w7/2TisYjibwPROO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aw6XAAAAA3AAAAA8AAAAAAAAAAAAAAAAA&#10;oQIAAGRycy9kb3ducmV2LnhtbFBLBQYAAAAABAAEAPkAAACOAwAAAAA=&#10;">
                  <v:stroke endarrow="open"/>
                </v:line>
                <v:line id="Line 336" o:spid="_x0000_s1181" style="position:absolute;visibility:visible;mso-wrap-style:square" from="25546,14382" to="41833,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337" o:spid="_x0000_s1182" style="position:absolute;flip:x;visibility:visible;mso-wrap-style:square" from="33788,6343" to="33794,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oval id="Oval 338" o:spid="_x0000_s1183" style="position:absolute;left:33464;top:22110;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Cy8QA&#10;AADcAAAADwAAAGRycy9kb3ducmV2LnhtbESPQWvCQBSE7wX/w/IKvRTdKK1odBMkYPHa6MHjM/tM&#10;QrNvw+7WJP++Wyj0OMzMN8w+H00nHuR8a1nBcpGAIK6sbrlWcDkf5xsQPiBr7CyTgok85NnsaY+p&#10;tgN/0qMMtYgQ9ikqaELoUyl91ZBBv7A9cfTu1hkMUbpaaodDhJtOrpJkLQ22HBca7KloqPoqv40C&#10;99pPxXQqjssbf5Tvw0Zf1xet1MvzeNiBCDSG//Bf+6QVrN6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gsvEAAAA3AAAAA8AAAAAAAAAAAAAAAAAmAIAAGRycy9k&#10;b3ducmV2LnhtbFBLBQYAAAAABAAEAPUAAACJAwAAAAA=&#10;" fillcolor="black">
                  <o:lock v:ext="edit" aspectratio="t"/>
                </v:oval>
                <v:oval id="Oval 339" o:spid="_x0000_s1184" style="position:absolute;left:33464;top:13995;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i8AA&#10;AADcAAAADwAAAGRycy9kb3ducmV2LnhtbERPTYvCMBC9C/sfwix4EZsqKNI1laWgeN3qwePYzLZl&#10;m0lJom3/vTkseHy87/1hNJ14kvOtZQWrJAVBXFndcq3gejkudyB8QNbYWSYFE3k45B+zPWbaDvxD&#10;zzLUIoawz1BBE0KfSemrhgz6xPbEkfu1zmCI0NVSOxxiuOnkOk230mDLsaHBnoqGqr/yYRS4RT8V&#10;07k4ru58KjfDTt+2V63U/HP8/gIRaAxv8b/7rBWsN3F+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9i8AAAADcAAAADwAAAAAAAAAAAAAAAACYAgAAZHJzL2Rvd25y&#10;ZXYueG1sUEsFBgAAAAAEAAQA9QAAAIUDAAAAAA==&#10;" fillcolor="black">
                  <o:lock v:ext="edit" aspectratio="t"/>
                </v:oval>
                <v:oval id="Oval 340" o:spid="_x0000_s1185" style="position:absolute;left:25400;top:13995;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YEMIA&#10;AADcAAAADwAAAGRycy9kb3ducmV2LnhtbESPQYvCMBSE74L/ITxhL6JpBUWqUaTg4nW7Hjw+m2db&#10;bF5KEm377zcLC3scZuYbZn8cTCve5HxjWUG6TEAQl1Y3XCm4fp8XWxA+IGtsLZOCkTwcD9PJHjNt&#10;e/6idxEqESHsM1RQh9BlUvqyJoN+aTvi6D2sMxiidJXUDvsIN61cJclGGmw4LtTYUV5T+SxeRoGb&#10;d2M+XvJzeufPYt1v9W1z1Up9zIbTDkSgIfyH/9oXrWC1Tu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xgQwgAAANwAAAAPAAAAAAAAAAAAAAAAAJgCAABkcnMvZG93&#10;bnJldi54bWxQSwUGAAAAAAQABAD1AAAAhwMAAAAA&#10;" fillcolor="black">
                  <o:lock v:ext="edit" aspectratio="t"/>
                </v:oval>
                <v:oval id="Oval 341" o:spid="_x0000_s1186" style="position:absolute;left:25400;top:22059;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GZ8IA&#10;AADcAAAADwAAAGRycy9kb3ducmV2LnhtbESPQYvCMBSE7wv+h/AWvCyaWlCkGmUpKF6tHvb4tnnb&#10;lm1eShJt+++NIHgcZuYbZrsfTCvu5HxjWcFinoAgLq1uuFJwvRxmaxA+IGtsLZOCkTzsd5OPLWba&#10;9nymexEqESHsM1RQh9BlUvqyJoN+bjvi6P1ZZzBE6SqpHfYRblqZJslKGmw4LtTYUV5T+V/cjAL3&#10;1Y35eMoPi18+Fst+rX9WV63U9HP43oAINIR3+NU+aQXpMo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YZnwgAAANwAAAAPAAAAAAAAAAAAAAAAAJgCAABkcnMvZG93&#10;bnJldi54bWxQSwUGAAAAAAQABAD1AAAAhwMAAAAA&#10;" fillcolor="black">
                  <o:lock v:ext="edit" aspectratio="t"/>
                </v:oval>
                <v:shape id="Text Box 342" o:spid="_x0000_s1187" type="#_x0000_t202" style="position:absolute;left:32969;top:22840;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7C29D4" w:rsidRPr="00B31C23" w:rsidRDefault="007C29D4" w:rsidP="007C29D4">
                        <w:pPr>
                          <w:rPr>
                            <w:sz w:val="28"/>
                            <w:szCs w:val="28"/>
                          </w:rPr>
                        </w:pPr>
                        <w:r w:rsidRPr="00B31C23">
                          <w:rPr>
                            <w:sz w:val="28"/>
                            <w:szCs w:val="28"/>
                          </w:rPr>
                          <w:t>01</w:t>
                        </w:r>
                      </w:p>
                    </w:txbxContent>
                  </v:textbox>
                </v:shape>
                <v:shape id="Text Box 343" o:spid="_x0000_s1188" type="#_x0000_t202" style="position:absolute;left:34112;top:12058;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7C29D4" w:rsidRPr="00B31C23" w:rsidRDefault="007C29D4" w:rsidP="007C29D4">
                        <w:pPr>
                          <w:rPr>
                            <w:sz w:val="28"/>
                            <w:szCs w:val="28"/>
                          </w:rPr>
                        </w:pPr>
                        <w:r>
                          <w:rPr>
                            <w:sz w:val="28"/>
                            <w:szCs w:val="28"/>
                          </w:rPr>
                          <w:t>1</w:t>
                        </w:r>
                        <w:r w:rsidRPr="00B31C23">
                          <w:rPr>
                            <w:sz w:val="28"/>
                            <w:szCs w:val="28"/>
                          </w:rPr>
                          <w:t>1</w:t>
                        </w:r>
                      </w:p>
                    </w:txbxContent>
                  </v:textbox>
                </v:shape>
                <v:shape id="Text Box 344" o:spid="_x0000_s1189" type="#_x0000_t202" style="position:absolute;left:23380;top:12058;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7C29D4" w:rsidRPr="00B31C23" w:rsidRDefault="007C29D4" w:rsidP="007C29D4">
                        <w:pPr>
                          <w:rPr>
                            <w:sz w:val="28"/>
                            <w:szCs w:val="28"/>
                          </w:rPr>
                        </w:pPr>
                        <w:r w:rsidRPr="00B31C23">
                          <w:rPr>
                            <w:sz w:val="28"/>
                            <w:szCs w:val="28"/>
                          </w:rPr>
                          <w:t>1</w:t>
                        </w:r>
                        <w:r>
                          <w:rPr>
                            <w:sz w:val="28"/>
                            <w:szCs w:val="28"/>
                          </w:rPr>
                          <w:t>0</w:t>
                        </w:r>
                      </w:p>
                    </w:txbxContent>
                  </v:textbox>
                </v:shape>
                <v:shape id="Text Box 345" o:spid="_x0000_s1190" type="#_x0000_t202" style="position:absolute;left:24841;top:22790;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00</w:t>
                        </w:r>
                      </w:p>
                    </w:txbxContent>
                  </v:textbox>
                </v:shape>
                <v:shape id="Text Box 346" o:spid="_x0000_s1191" type="#_x0000_t202" style="position:absolute;left:46634;top:22282;width:140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2AMIA&#10;AADcAAAADwAAAGRycy9kb3ducmV2LnhtbESPT4vCMBTE78J+h/AW9mZThVXpGkWEBfHmHwRvj+bZ&#10;lG1eSpKt7bc3guBxmJnfMMt1bxvRkQ+1YwWTLAdBXDpdc6XgfPodL0CEiKyxcUwKBgqwXn2Mllho&#10;d+cDdcdYiQThUKACE2NbSBlKQxZD5lri5N2ctxiT9JXUHu8Jbhs5zfOZtFhzWjDY0tZQ+Xf8twrm&#10;/cVRG2hL11tXelMPi2Y/KPX12W9+QETq4zv8au+0gun3HJ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YAwgAAANwAAAAPAAAAAAAAAAAAAAAAAJgCAABkcnMvZG93&#10;bnJldi54bWxQSwUGAAAAAAQABAD1AAAAhwMAAAAA&#10;" filled="f" stroked="f">
                  <v:textbox style="mso-fit-shape-to-text:t" inset="0,0,0,0">
                    <w:txbxContent>
                      <w:p w:rsidR="007C29D4" w:rsidRPr="00B31C23" w:rsidRDefault="007C29D4" w:rsidP="007C29D4">
                        <w:pPr>
                          <w:rPr>
                            <w:sz w:val="28"/>
                            <w:szCs w:val="28"/>
                          </w:rPr>
                        </w:pPr>
                        <w:r w:rsidRPr="00B31C23">
                          <w:rPr>
                            <w:position w:val="-6"/>
                            <w:sz w:val="28"/>
                            <w:szCs w:val="28"/>
                          </w:rPr>
                          <w:object w:dxaOrig="220" w:dyaOrig="240">
                            <v:shape id="_x0000_i2549" type="#_x0000_t75" style="width:11.25pt;height:12pt" o:ole="">
                              <v:imagedata r:id="rId359" o:title=""/>
                            </v:shape>
                            <o:OLEObject Type="Embed" ProgID="Equation.3" ShapeID="_x0000_i2549" DrawAspect="Content" ObjectID="_1449653587" r:id="rId368"/>
                          </w:object>
                        </w:r>
                      </w:p>
                    </w:txbxContent>
                  </v:textbox>
                </v:shape>
                <v:shape id="Text Box 347" o:spid="_x0000_s1192" type="#_x0000_t202" style="position:absolute;left:24079;top:1454;width:1530;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Oicr8A&#10;AADcAAAADwAAAGRycy9kb3ducmV2LnhtbERPy4rCMBTdC/5DuII7TUfwQce0DIIwzG5UBHeX5tqU&#10;aW5KEmv795OF4PJw3vtysK3oyYfGsYKPZQaCuHK64VrB5Xxc7ECEiKyxdUwKRgpQFtPJHnPtnvxL&#10;/SnWIoVwyFGBibHLpQyVIYth6TrixN2dtxgT9LXUHp8p3LZylWUbabHh1GCwo4Oh6u/0sAq2w9VR&#10;F+hAt3tfedOMu/ZnVGo+G74+QUQa4lv8cn9rBat1WpvOpCMg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Y6JyvwAAANwAAAAPAAAAAAAAAAAAAAAAAJgCAABkcnMvZG93bnJl&#10;di54bWxQSwUGAAAAAAQABAD1AAAAhAMAAAAA&#10;" filled="f" stroked="f">
                  <v:textbox style="mso-fit-shape-to-text:t" inset="0,0,0,0">
                    <w:txbxContent>
                      <w:p w:rsidR="007C29D4" w:rsidRPr="00B31C23" w:rsidRDefault="007C29D4" w:rsidP="007C29D4">
                        <w:pPr>
                          <w:rPr>
                            <w:sz w:val="28"/>
                            <w:szCs w:val="28"/>
                          </w:rPr>
                        </w:pPr>
                        <w:r w:rsidRPr="00B31C23">
                          <w:rPr>
                            <w:position w:val="-12"/>
                            <w:sz w:val="28"/>
                            <w:szCs w:val="28"/>
                          </w:rPr>
                          <w:object w:dxaOrig="240" w:dyaOrig="300">
                            <v:shape id="_x0000_i2550" type="#_x0000_t75" style="width:12pt;height:15pt" o:ole="">
                              <v:imagedata r:id="rId364" o:title=""/>
                            </v:shape>
                            <o:OLEObject Type="Embed" ProgID="Equation.3" ShapeID="_x0000_i2550" DrawAspect="Content" ObjectID="_1449653588" r:id="rId369"/>
                          </w:object>
                        </w:r>
                      </w:p>
                    </w:txbxContent>
                  </v:textbox>
                </v:shape>
                <v:line id="Line 348" o:spid="_x0000_s1193" style="position:absolute;visibility:visible;mso-wrap-style:square" from="25742,6343" to="41833,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349" o:spid="_x0000_s1194" style="position:absolute;visibility:visible;mso-wrap-style:square" from="41833,6343" to="41833,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oval id="Oval 350" o:spid="_x0000_s1195" style="position:absolute;left:33464;top:6057;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rcMA&#10;AADcAAAADwAAAGRycy9kb3ducmV2LnhtbESPQWvCQBSE74L/YXmCF6mbCA2SukoJWLwaPXh8zb4m&#10;odm3YXdrkn/vCgWPw8x8w+wOo+nEnZxvLStI1wkI4srqlmsF18vxbQvCB2SNnWVSMJGHw34+22Gu&#10;7cBnupehFhHCPkcFTQh9LqWvGjLo17Ynjt6PdQZDlK6W2uEQ4aaTmyTJpMGW40KDPRUNVb/ln1Hg&#10;Vv1UTKfimH7zV/k+bPUtu2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rcMAAADcAAAADwAAAAAAAAAAAAAAAACYAgAAZHJzL2Rv&#10;d25yZXYueG1sUEsFBgAAAAAEAAQA9QAAAIgDAAAAAA==&#10;" fillcolor="black">
                  <o:lock v:ext="edit" aspectratio="t"/>
                </v:oval>
                <v:oval id="Oval 351" o:spid="_x0000_s1196" style="position:absolute;left:25463;top:6007;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M2sMA&#10;AADcAAAADwAAAGRycy9kb3ducmV2LnhtbESPQWvCQBSE70L/w/IKvYhuDDRIdBUJWLw2evD4zD6T&#10;YPZt2N2a5N93CwWPw8x8w2z3o+nEk5xvLStYLRMQxJXVLdcKLufjYg3CB2SNnWVSMJGH/e5ttsVc&#10;24G/6VmGWkQI+xwVNCH0uZS+asigX9qeOHp36wyGKF0ttcMhwk0n0yTJpMGW40KDPRUNVY/yxyhw&#10;834qplNxXN34q/wc1vqaXbRSH+/jYQMi0Bhe4f/2SStIs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M2sMAAADcAAAADwAAAAAAAAAAAAAAAACYAgAAZHJzL2Rv&#10;d25yZXYueG1sUEsFBgAAAAAEAAQA9QAAAIgDAAAAAA==&#10;" fillcolor="black">
                  <o:lock v:ext="edit" aspectratio="t"/>
                </v:oval>
                <v:oval id="Oval 352" o:spid="_x0000_s1197" style="position:absolute;left:41465;top:6070;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pQcMA&#10;AADcAAAADwAAAGRycy9kb3ducmV2LnhtbESPQWvCQBSE70L/w/IKvUjdaGm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pQcMAAADcAAAADwAAAAAAAAAAAAAAAACYAgAAZHJzL2Rv&#10;d25yZXYueG1sUEsFBgAAAAAEAAQA9QAAAIgDAAAAAA==&#10;" fillcolor="black">
                  <o:lock v:ext="edit" aspectratio="t"/>
                </v:oval>
                <v:oval id="Oval 353" o:spid="_x0000_s1198" style="position:absolute;left:41465;top:14008;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NcMA&#10;AADcAAAADwAAAGRycy9kb3ducmV2LnhtbESPQWvCQBSE70L/w/IKvUjdKG2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xNcMAAADcAAAADwAAAAAAAAAAAAAAAACYAgAAZHJzL2Rv&#10;d25yZXYueG1sUEsFBgAAAAAEAAQA9QAAAIgDAAAAAA==&#10;" fillcolor="black">
                  <o:lock v:ext="edit" aspectratio="t"/>
                </v:oval>
                <v:oval id="Oval 354" o:spid="_x0000_s1199" style="position:absolute;left:41465;top:22136;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UrsIA&#10;AADcAAAADwAAAGRycy9kb3ducmV2LnhtbESPQYvCMBSE74L/IbwFL6KpgkWqUZaC4nW7Hjw+m7dt&#10;2ealJNG2/34jCHscZuYbZn8cTCue5HxjWcFqmYAgLq1uuFJw/T4ttiB8QNbYWiYFI3k4HqaTPWba&#10;9vxFzyJUIkLYZ6igDqHLpPRlTQb90nbE0fuxzmCI0lVSO+wj3LRynSSpNNhwXKixo7ym8rd4GAVu&#10;3o35eMlPqzufi02/1bf0qpWafQyfOxCBhvAffrcvWsE63cD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NSuwgAAANwAAAAPAAAAAAAAAAAAAAAAAJgCAABkcnMvZG93&#10;bnJldi54bWxQSwUGAAAAAAQABAD1AAAAhwMAAAAA&#10;" fillcolor="black">
                  <o:lock v:ext="edit" aspectratio="t"/>
                </v:oval>
                <v:shape id="Text Box 355" o:spid="_x0000_s1200" type="#_x0000_t202" style="position:absolute;left:23444;top:4260;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7C29D4" w:rsidRPr="00B31C23" w:rsidRDefault="007C29D4" w:rsidP="007C29D4">
                        <w:pPr>
                          <w:rPr>
                            <w:sz w:val="28"/>
                            <w:szCs w:val="28"/>
                          </w:rPr>
                        </w:pPr>
                        <w:r>
                          <w:rPr>
                            <w:sz w:val="28"/>
                            <w:szCs w:val="28"/>
                          </w:rPr>
                          <w:t>20</w:t>
                        </w:r>
                      </w:p>
                    </w:txbxContent>
                  </v:textbox>
                </v:shape>
                <v:shape id="Text Box 356" o:spid="_x0000_s1201" type="#_x0000_t202" style="position:absolute;left:42240;top:12007;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7C29D4" w:rsidRPr="00B31C23" w:rsidRDefault="007C29D4" w:rsidP="007C29D4">
                        <w:pPr>
                          <w:rPr>
                            <w:sz w:val="28"/>
                            <w:szCs w:val="28"/>
                          </w:rPr>
                        </w:pPr>
                        <w:r w:rsidRPr="00B31C23">
                          <w:rPr>
                            <w:sz w:val="28"/>
                            <w:szCs w:val="28"/>
                          </w:rPr>
                          <w:t>1</w:t>
                        </w:r>
                        <w:r>
                          <w:rPr>
                            <w:sz w:val="28"/>
                            <w:szCs w:val="28"/>
                          </w:rPr>
                          <w:t>2</w:t>
                        </w:r>
                      </w:p>
                    </w:txbxContent>
                  </v:textbox>
                </v:shape>
                <v:shape id="Text Box 357" o:spid="_x0000_s1202" type="#_x0000_t202" style="position:absolute;left:32905;top:3752;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7C29D4" w:rsidRPr="00B31C23" w:rsidRDefault="007C29D4" w:rsidP="007C29D4">
                        <w:pPr>
                          <w:rPr>
                            <w:sz w:val="28"/>
                            <w:szCs w:val="28"/>
                          </w:rPr>
                        </w:pPr>
                        <w:r>
                          <w:rPr>
                            <w:sz w:val="28"/>
                            <w:szCs w:val="28"/>
                          </w:rPr>
                          <w:t>2</w:t>
                        </w:r>
                        <w:r w:rsidRPr="00B31C23">
                          <w:rPr>
                            <w:sz w:val="28"/>
                            <w:szCs w:val="28"/>
                          </w:rPr>
                          <w:t>1</w:t>
                        </w:r>
                      </w:p>
                    </w:txbxContent>
                  </v:textbox>
                </v:shape>
                <v:shape id="Text Box 358" o:spid="_x0000_s1203" type="#_x0000_t202" style="position:absolute;left:40970;top:3816;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22</w:t>
                        </w:r>
                      </w:p>
                    </w:txbxContent>
                  </v:textbox>
                </v:shape>
                <v:shape id="Text Box 359" o:spid="_x0000_s1204" type="#_x0000_t202" style="position:absolute;left:40906;top:2286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7C29D4" w:rsidRPr="00B31C23" w:rsidRDefault="007C29D4" w:rsidP="007C29D4">
                        <w:pPr>
                          <w:rPr>
                            <w:sz w:val="28"/>
                            <w:szCs w:val="28"/>
                          </w:rPr>
                        </w:pPr>
                        <w:r>
                          <w:rPr>
                            <w:sz w:val="28"/>
                            <w:szCs w:val="28"/>
                          </w:rPr>
                          <w:t>02</w:t>
                        </w:r>
                      </w:p>
                    </w:txbxContent>
                  </v:textbox>
                </v:shape>
                <v:shape id="Text Box 360" o:spid="_x0000_s1205" type="#_x0000_t202" style="position:absolute;left:4203;top:26790;width:444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 xml:space="preserve">Рисунок </w:t>
                        </w:r>
                        <w:r w:rsidRPr="00E11705">
                          <w:rPr>
                            <w:sz w:val="28"/>
                            <w:szCs w:val="28"/>
                            <w:highlight w:val="yellow"/>
                          </w:rPr>
                          <w:t>2.</w:t>
                        </w:r>
                        <w:r>
                          <w:rPr>
                            <w:sz w:val="28"/>
                            <w:szCs w:val="28"/>
                          </w:rPr>
                          <w:t xml:space="preserve"> Геометричні моделі </w:t>
                        </w:r>
                        <w:r w:rsidRPr="00D1523D">
                          <w:rPr>
                            <w:sz w:val="28"/>
                            <w:szCs w:val="28"/>
                          </w:rPr>
                          <w:t>двоелементн</w:t>
                        </w:r>
                        <w:r>
                          <w:rPr>
                            <w:sz w:val="28"/>
                            <w:szCs w:val="28"/>
                          </w:rPr>
                          <w:t>их</w:t>
                        </w:r>
                        <w:r w:rsidRPr="00D1523D">
                          <w:rPr>
                            <w:sz w:val="28"/>
                            <w:szCs w:val="28"/>
                          </w:rPr>
                          <w:t xml:space="preserve"> код</w:t>
                        </w:r>
                        <w:r>
                          <w:rPr>
                            <w:sz w:val="28"/>
                            <w:szCs w:val="28"/>
                          </w:rPr>
                          <w:t>ів</w:t>
                        </w:r>
                      </w:p>
                    </w:txbxContent>
                  </v:textbox>
                </v:shape>
                <w10:anchorlock/>
              </v:group>
            </w:pict>
          </mc:Fallback>
        </mc:AlternateContent>
      </w:r>
    </w:p>
    <w:p w:rsidR="007C29D4" w:rsidRDefault="007C29D4" w:rsidP="007C29D4">
      <w:pPr>
        <w:widowControl w:val="0"/>
        <w:autoSpaceDE w:val="0"/>
        <w:autoSpaceDN w:val="0"/>
        <w:adjustRightInd w:val="0"/>
        <w:jc w:val="both"/>
        <w:rPr>
          <w:sz w:val="28"/>
          <w:szCs w:val="28"/>
        </w:rPr>
      </w:pPr>
      <w:r>
        <w:rPr>
          <w:noProof/>
          <w:sz w:val="28"/>
          <w:szCs w:val="28"/>
          <w:lang w:eastAsia="uk-UA"/>
        </w:rPr>
        <mc:AlternateContent>
          <mc:Choice Requires="wpc">
            <w:drawing>
              <wp:inline distT="0" distB="0" distL="0" distR="0">
                <wp:extent cx="6053455" cy="4367530"/>
                <wp:effectExtent l="0" t="0" r="4445" b="4445"/>
                <wp:docPr id="230" name="Полотно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 name="Line 142"/>
                        <wps:cNvCnPr>
                          <a:cxnSpLocks noChangeShapeType="1"/>
                        </wps:cNvCnPr>
                        <wps:spPr bwMode="auto">
                          <a:xfrm>
                            <a:off x="930910" y="2298065"/>
                            <a:ext cx="149415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Line 143"/>
                        <wps:cNvCnPr>
                          <a:cxnSpLocks noChangeShapeType="1"/>
                        </wps:cNvCnPr>
                        <wps:spPr bwMode="auto">
                          <a:xfrm flipV="1">
                            <a:off x="930910" y="804545"/>
                            <a:ext cx="1270" cy="14941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7" name="Line 144"/>
                        <wps:cNvCnPr>
                          <a:cxnSpLocks noChangeShapeType="1"/>
                        </wps:cNvCnPr>
                        <wps:spPr bwMode="auto">
                          <a:xfrm>
                            <a:off x="930910" y="1493520"/>
                            <a:ext cx="8045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45"/>
                        <wps:cNvCnPr>
                          <a:cxnSpLocks noChangeShapeType="1"/>
                        </wps:cNvCnPr>
                        <wps:spPr bwMode="auto">
                          <a:xfrm>
                            <a:off x="1735455" y="1494155"/>
                            <a:ext cx="63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Oval 146"/>
                        <wps:cNvSpPr>
                          <a:spLocks noChangeAspect="1" noChangeArrowheads="1"/>
                        </wps:cNvSpPr>
                        <wps:spPr bwMode="auto">
                          <a:xfrm>
                            <a:off x="1703705" y="226631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 name="Oval 147"/>
                        <wps:cNvSpPr>
                          <a:spLocks noChangeAspect="1" noChangeArrowheads="1"/>
                        </wps:cNvSpPr>
                        <wps:spPr bwMode="auto">
                          <a:xfrm>
                            <a:off x="1703705" y="146748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 name="Oval 148"/>
                        <wps:cNvSpPr>
                          <a:spLocks noChangeAspect="1" noChangeArrowheads="1"/>
                        </wps:cNvSpPr>
                        <wps:spPr bwMode="auto">
                          <a:xfrm>
                            <a:off x="897255" y="146113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 name="Oval 149"/>
                        <wps:cNvSpPr>
                          <a:spLocks noChangeAspect="1" noChangeArrowheads="1"/>
                        </wps:cNvSpPr>
                        <wps:spPr bwMode="auto">
                          <a:xfrm>
                            <a:off x="897255" y="226123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 name="Text Box 150"/>
                        <wps:cNvSpPr txBox="1">
                          <a:spLocks noChangeArrowheads="1"/>
                        </wps:cNvSpPr>
                        <wps:spPr bwMode="auto">
                          <a:xfrm>
                            <a:off x="1774825" y="207518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0</w:t>
                              </w:r>
                              <w:r>
                                <w:rPr>
                                  <w:sz w:val="28"/>
                                  <w:szCs w:val="28"/>
                                </w:rPr>
                                <w:t>0</w:t>
                              </w:r>
                              <w:r w:rsidRPr="00B31C23">
                                <w:rPr>
                                  <w:sz w:val="28"/>
                                  <w:szCs w:val="28"/>
                                </w:rPr>
                                <w:t>1</w:t>
                              </w:r>
                            </w:p>
                          </w:txbxContent>
                        </wps:txbx>
                        <wps:bodyPr rot="0" vert="horz" wrap="square" lIns="0" tIns="0" rIns="0" bIns="0" anchor="t" anchorCtr="0" upright="1">
                          <a:noAutofit/>
                        </wps:bodyPr>
                      </wps:wsp>
                      <wps:wsp>
                        <wps:cNvPr id="124" name="Text Box 151"/>
                        <wps:cNvSpPr txBox="1">
                          <a:spLocks noChangeArrowheads="1"/>
                        </wps:cNvSpPr>
                        <wps:spPr bwMode="auto">
                          <a:xfrm>
                            <a:off x="1781175" y="126746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10</w:t>
                              </w:r>
                              <w:r w:rsidRPr="00B31C23">
                                <w:rPr>
                                  <w:sz w:val="28"/>
                                  <w:szCs w:val="28"/>
                                </w:rPr>
                                <w:t>1</w:t>
                              </w:r>
                            </w:p>
                          </w:txbxContent>
                        </wps:txbx>
                        <wps:bodyPr rot="0" vert="horz" wrap="square" lIns="0" tIns="0" rIns="0" bIns="0" anchor="t" anchorCtr="0" upright="1">
                          <a:noAutofit/>
                        </wps:bodyPr>
                      </wps:wsp>
                      <wps:wsp>
                        <wps:cNvPr id="125" name="Text Box 152"/>
                        <wps:cNvSpPr txBox="1">
                          <a:spLocks noChangeArrowheads="1"/>
                        </wps:cNvSpPr>
                        <wps:spPr bwMode="auto">
                          <a:xfrm>
                            <a:off x="974725" y="125476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1</w:t>
                              </w:r>
                              <w:r>
                                <w:rPr>
                                  <w:sz w:val="28"/>
                                  <w:szCs w:val="28"/>
                                </w:rPr>
                                <w:t>00</w:t>
                              </w:r>
                            </w:p>
                          </w:txbxContent>
                        </wps:txbx>
                        <wps:bodyPr rot="0" vert="horz" wrap="square" lIns="0" tIns="0" rIns="0" bIns="0" anchor="t" anchorCtr="0" upright="1">
                          <a:noAutofit/>
                        </wps:bodyPr>
                      </wps:wsp>
                      <wps:wsp>
                        <wps:cNvPr id="126" name="Text Box 153"/>
                        <wps:cNvSpPr txBox="1">
                          <a:spLocks noChangeArrowheads="1"/>
                        </wps:cNvSpPr>
                        <wps:spPr bwMode="auto">
                          <a:xfrm>
                            <a:off x="974725" y="208280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000</w:t>
                              </w:r>
                            </w:p>
                          </w:txbxContent>
                        </wps:txbx>
                        <wps:bodyPr rot="0" vert="horz" wrap="square" lIns="0" tIns="0" rIns="0" bIns="0" anchor="t" anchorCtr="0" upright="1">
                          <a:noAutofit/>
                        </wps:bodyPr>
                      </wps:wsp>
                      <wps:wsp>
                        <wps:cNvPr id="127" name="Text Box 154"/>
                        <wps:cNvSpPr txBox="1">
                          <a:spLocks noChangeArrowheads="1"/>
                        </wps:cNvSpPr>
                        <wps:spPr bwMode="auto">
                          <a:xfrm>
                            <a:off x="2195195" y="2292350"/>
                            <a:ext cx="140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position w:val="-6"/>
                                  <w:sz w:val="28"/>
                                  <w:szCs w:val="28"/>
                                </w:rPr>
                                <w:object w:dxaOrig="220" w:dyaOrig="240">
                                  <v:shape id="_x0000_i2551" type="#_x0000_t75" style="width:11.25pt;height:12pt" o:ole="">
                                    <v:imagedata r:id="rId359" o:title=""/>
                                  </v:shape>
                                  <o:OLEObject Type="Embed" ProgID="Equation.3" ShapeID="_x0000_i2551" DrawAspect="Content" ObjectID="_1449653589" r:id="rId370"/>
                                </w:object>
                              </w:r>
                            </w:p>
                          </w:txbxContent>
                        </wps:txbx>
                        <wps:bodyPr rot="0" vert="horz" wrap="none" lIns="0" tIns="0" rIns="0" bIns="0" anchor="t" anchorCtr="0" upright="1">
                          <a:spAutoFit/>
                        </wps:bodyPr>
                      </wps:wsp>
                      <wps:wsp>
                        <wps:cNvPr id="128" name="Text Box 155"/>
                        <wps:cNvSpPr txBox="1">
                          <a:spLocks noChangeArrowheads="1"/>
                        </wps:cNvSpPr>
                        <wps:spPr bwMode="auto">
                          <a:xfrm>
                            <a:off x="752475" y="842010"/>
                            <a:ext cx="1530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position w:val="-12"/>
                                  <w:sz w:val="28"/>
                                  <w:szCs w:val="28"/>
                                </w:rPr>
                                <w:object w:dxaOrig="240" w:dyaOrig="300">
                                  <v:shape id="_x0000_i2552" type="#_x0000_t75" style="width:12pt;height:15pt" o:ole="">
                                    <v:imagedata r:id="rId361" o:title=""/>
                                  </v:shape>
                                  <o:OLEObject Type="Embed" ProgID="Equation.3" ShapeID="_x0000_i2552" DrawAspect="Content" ObjectID="_1449653590" r:id="rId371"/>
                                </w:object>
                              </w:r>
                            </w:p>
                          </w:txbxContent>
                        </wps:txbx>
                        <wps:bodyPr rot="0" vert="horz" wrap="none" lIns="0" tIns="0" rIns="0" bIns="0" anchor="t" anchorCtr="0" upright="1">
                          <a:spAutoFit/>
                        </wps:bodyPr>
                      </wps:wsp>
                      <wps:wsp>
                        <wps:cNvPr id="129" name="Line 156"/>
                        <wps:cNvCnPr>
                          <a:cxnSpLocks noChangeShapeType="1"/>
                        </wps:cNvCnPr>
                        <wps:spPr bwMode="auto">
                          <a:xfrm>
                            <a:off x="3907790" y="2298065"/>
                            <a:ext cx="206883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Line 157"/>
                        <wps:cNvCnPr>
                          <a:cxnSpLocks noChangeShapeType="1"/>
                        </wps:cNvCnPr>
                        <wps:spPr bwMode="auto">
                          <a:xfrm flipV="1">
                            <a:off x="3907790" y="114935"/>
                            <a:ext cx="635" cy="21837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 name="Line 158"/>
                        <wps:cNvCnPr>
                          <a:cxnSpLocks noChangeShapeType="1"/>
                        </wps:cNvCnPr>
                        <wps:spPr bwMode="auto">
                          <a:xfrm>
                            <a:off x="3907790" y="1493520"/>
                            <a:ext cx="160909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Line 159"/>
                        <wps:cNvCnPr>
                          <a:cxnSpLocks noChangeShapeType="1"/>
                        </wps:cNvCnPr>
                        <wps:spPr bwMode="auto">
                          <a:xfrm flipH="1">
                            <a:off x="4712335" y="689610"/>
                            <a:ext cx="635" cy="16090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Oval 160"/>
                        <wps:cNvSpPr>
                          <a:spLocks noChangeAspect="1" noChangeArrowheads="1"/>
                        </wps:cNvSpPr>
                        <wps:spPr bwMode="auto">
                          <a:xfrm>
                            <a:off x="4680585" y="226187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 name="Oval 161"/>
                        <wps:cNvSpPr>
                          <a:spLocks noChangeAspect="1" noChangeArrowheads="1"/>
                        </wps:cNvSpPr>
                        <wps:spPr bwMode="auto">
                          <a:xfrm>
                            <a:off x="4680585" y="146304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 name="Oval 162"/>
                        <wps:cNvSpPr>
                          <a:spLocks noChangeAspect="1" noChangeArrowheads="1"/>
                        </wps:cNvSpPr>
                        <wps:spPr bwMode="auto">
                          <a:xfrm>
                            <a:off x="3874135" y="146304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6" name="Oval 163"/>
                        <wps:cNvSpPr>
                          <a:spLocks noChangeAspect="1" noChangeArrowheads="1"/>
                        </wps:cNvSpPr>
                        <wps:spPr bwMode="auto">
                          <a:xfrm>
                            <a:off x="3874135" y="226314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 name="Text Box 164"/>
                        <wps:cNvSpPr txBox="1">
                          <a:spLocks noChangeArrowheads="1"/>
                        </wps:cNvSpPr>
                        <wps:spPr bwMode="auto">
                          <a:xfrm>
                            <a:off x="4694555" y="228409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0</w:t>
                              </w:r>
                              <w:r>
                                <w:rPr>
                                  <w:sz w:val="28"/>
                                  <w:szCs w:val="28"/>
                                </w:rPr>
                                <w:t>0</w:t>
                              </w:r>
                              <w:r w:rsidRPr="00B31C23">
                                <w:rPr>
                                  <w:sz w:val="28"/>
                                  <w:szCs w:val="28"/>
                                </w:rPr>
                                <w:t>1</w:t>
                              </w:r>
                            </w:p>
                          </w:txbxContent>
                        </wps:txbx>
                        <wps:bodyPr rot="0" vert="horz" wrap="square" lIns="0" tIns="0" rIns="0" bIns="0" anchor="t" anchorCtr="0" upright="1">
                          <a:noAutofit/>
                        </wps:bodyPr>
                      </wps:wsp>
                      <wps:wsp>
                        <wps:cNvPr id="138" name="Text Box 165"/>
                        <wps:cNvSpPr txBox="1">
                          <a:spLocks noChangeArrowheads="1"/>
                        </wps:cNvSpPr>
                        <wps:spPr bwMode="auto">
                          <a:xfrm>
                            <a:off x="5050155" y="105981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w:t>
                              </w:r>
                              <w:r w:rsidRPr="00B31C23">
                                <w:rPr>
                                  <w:sz w:val="28"/>
                                  <w:szCs w:val="28"/>
                                </w:rPr>
                                <w:t>1</w:t>
                              </w:r>
                              <w:r>
                                <w:rPr>
                                  <w:sz w:val="28"/>
                                  <w:szCs w:val="28"/>
                                </w:rPr>
                                <w:t>2</w:t>
                              </w:r>
                            </w:p>
                          </w:txbxContent>
                        </wps:txbx>
                        <wps:bodyPr rot="0" vert="horz" wrap="square" lIns="0" tIns="0" rIns="0" bIns="0" anchor="t" anchorCtr="0" upright="1">
                          <a:noAutofit/>
                        </wps:bodyPr>
                      </wps:wsp>
                      <wps:wsp>
                        <wps:cNvPr id="139" name="Text Box 166"/>
                        <wps:cNvSpPr txBox="1">
                          <a:spLocks noChangeArrowheads="1"/>
                        </wps:cNvSpPr>
                        <wps:spPr bwMode="auto">
                          <a:xfrm>
                            <a:off x="3418205" y="210756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121</w:t>
                              </w:r>
                            </w:p>
                          </w:txbxContent>
                        </wps:txbx>
                        <wps:bodyPr rot="0" vert="horz" wrap="square" lIns="0" tIns="0" rIns="0" bIns="0" anchor="t" anchorCtr="0" upright="1">
                          <a:noAutofit/>
                        </wps:bodyPr>
                      </wps:wsp>
                      <wps:wsp>
                        <wps:cNvPr id="140" name="Text Box 167"/>
                        <wps:cNvSpPr txBox="1">
                          <a:spLocks noChangeArrowheads="1"/>
                        </wps:cNvSpPr>
                        <wps:spPr bwMode="auto">
                          <a:xfrm>
                            <a:off x="3881755" y="231711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000</w:t>
                              </w:r>
                            </w:p>
                          </w:txbxContent>
                        </wps:txbx>
                        <wps:bodyPr rot="0" vert="horz" wrap="square" lIns="0" tIns="0" rIns="0" bIns="0" anchor="t" anchorCtr="0" upright="1">
                          <a:noAutofit/>
                        </wps:bodyPr>
                      </wps:wsp>
                      <wps:wsp>
                        <wps:cNvPr id="141" name="Text Box 168"/>
                        <wps:cNvSpPr txBox="1">
                          <a:spLocks noChangeArrowheads="1"/>
                        </wps:cNvSpPr>
                        <wps:spPr bwMode="auto">
                          <a:xfrm>
                            <a:off x="5842000" y="2324100"/>
                            <a:ext cx="140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position w:val="-6"/>
                                  <w:sz w:val="28"/>
                                  <w:szCs w:val="28"/>
                                </w:rPr>
                                <w:object w:dxaOrig="220" w:dyaOrig="240">
                                  <v:shape id="_x0000_i2553" type="#_x0000_t75" style="width:11.25pt;height:12pt" o:ole="">
                                    <v:imagedata r:id="rId359" o:title=""/>
                                  </v:shape>
                                  <o:OLEObject Type="Embed" ProgID="Equation.3" ShapeID="_x0000_i2553" DrawAspect="Content" ObjectID="_1449653591" r:id="rId372"/>
                                </w:object>
                              </w:r>
                            </w:p>
                          </w:txbxContent>
                        </wps:txbx>
                        <wps:bodyPr rot="0" vert="horz" wrap="none" lIns="0" tIns="0" rIns="0" bIns="0" anchor="t" anchorCtr="0" upright="1">
                          <a:spAutoFit/>
                        </wps:bodyPr>
                      </wps:wsp>
                      <wps:wsp>
                        <wps:cNvPr id="142" name="Text Box 169"/>
                        <wps:cNvSpPr txBox="1">
                          <a:spLocks noChangeArrowheads="1"/>
                        </wps:cNvSpPr>
                        <wps:spPr bwMode="auto">
                          <a:xfrm>
                            <a:off x="3740150" y="227965"/>
                            <a:ext cx="1530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position w:val="-12"/>
                                  <w:sz w:val="28"/>
                                  <w:szCs w:val="28"/>
                                </w:rPr>
                                <w:object w:dxaOrig="240" w:dyaOrig="300">
                                  <v:shape id="_x0000_i2554" type="#_x0000_t75" style="width:12pt;height:15pt" o:ole="">
                                    <v:imagedata r:id="rId364" o:title=""/>
                                  </v:shape>
                                  <o:OLEObject Type="Embed" ProgID="Equation.3" ShapeID="_x0000_i2554" DrawAspect="Content" ObjectID="_1449653592" r:id="rId373"/>
                                </w:object>
                              </w:r>
                            </w:p>
                          </w:txbxContent>
                        </wps:txbx>
                        <wps:bodyPr rot="0" vert="horz" wrap="none" lIns="0" tIns="0" rIns="0" bIns="0" anchor="t" anchorCtr="0" upright="1">
                          <a:spAutoFit/>
                        </wps:bodyPr>
                      </wps:wsp>
                      <wps:wsp>
                        <wps:cNvPr id="143" name="Line 170"/>
                        <wps:cNvCnPr>
                          <a:cxnSpLocks noChangeShapeType="1"/>
                        </wps:cNvCnPr>
                        <wps:spPr bwMode="auto">
                          <a:xfrm>
                            <a:off x="3907790" y="688975"/>
                            <a:ext cx="16090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71"/>
                        <wps:cNvCnPr>
                          <a:cxnSpLocks noChangeShapeType="1"/>
                        </wps:cNvCnPr>
                        <wps:spPr bwMode="auto">
                          <a:xfrm>
                            <a:off x="5516880" y="689610"/>
                            <a:ext cx="635" cy="1609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Oval 172"/>
                        <wps:cNvSpPr>
                          <a:spLocks noChangeAspect="1" noChangeArrowheads="1"/>
                        </wps:cNvSpPr>
                        <wps:spPr bwMode="auto">
                          <a:xfrm>
                            <a:off x="4674235" y="65659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Oval 173"/>
                        <wps:cNvSpPr>
                          <a:spLocks noChangeAspect="1" noChangeArrowheads="1"/>
                        </wps:cNvSpPr>
                        <wps:spPr bwMode="auto">
                          <a:xfrm>
                            <a:off x="3880485" y="65786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Oval 174"/>
                        <wps:cNvSpPr>
                          <a:spLocks noChangeAspect="1" noChangeArrowheads="1"/>
                        </wps:cNvSpPr>
                        <wps:spPr bwMode="auto">
                          <a:xfrm>
                            <a:off x="5487035" y="65151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 name="Oval 175"/>
                        <wps:cNvSpPr>
                          <a:spLocks noChangeAspect="1" noChangeArrowheads="1"/>
                        </wps:cNvSpPr>
                        <wps:spPr bwMode="auto">
                          <a:xfrm>
                            <a:off x="5480685" y="146431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 name="Oval 176"/>
                        <wps:cNvSpPr>
                          <a:spLocks noChangeAspect="1" noChangeArrowheads="1"/>
                        </wps:cNvSpPr>
                        <wps:spPr bwMode="auto">
                          <a:xfrm>
                            <a:off x="5480685" y="226441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 name="Text Box 177"/>
                        <wps:cNvSpPr txBox="1">
                          <a:spLocks noChangeArrowheads="1"/>
                        </wps:cNvSpPr>
                        <wps:spPr bwMode="auto">
                          <a:xfrm>
                            <a:off x="3970655" y="46418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200</w:t>
                              </w:r>
                            </w:p>
                          </w:txbxContent>
                        </wps:txbx>
                        <wps:bodyPr rot="0" vert="horz" wrap="square" lIns="0" tIns="0" rIns="0" bIns="0" anchor="t" anchorCtr="0" upright="1">
                          <a:noAutofit/>
                        </wps:bodyPr>
                      </wps:wsp>
                      <wps:wsp>
                        <wps:cNvPr id="151" name="Text Box 178"/>
                        <wps:cNvSpPr txBox="1">
                          <a:spLocks noChangeArrowheads="1"/>
                        </wps:cNvSpPr>
                        <wps:spPr bwMode="auto">
                          <a:xfrm>
                            <a:off x="5539105" y="135953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1</w:t>
                              </w:r>
                              <w:r>
                                <w:rPr>
                                  <w:sz w:val="28"/>
                                  <w:szCs w:val="28"/>
                                </w:rPr>
                                <w:t>02</w:t>
                              </w:r>
                            </w:p>
                          </w:txbxContent>
                        </wps:txbx>
                        <wps:bodyPr rot="0" vert="horz" wrap="square" lIns="0" tIns="0" rIns="0" bIns="0" anchor="t" anchorCtr="0" upright="1">
                          <a:noAutofit/>
                        </wps:bodyPr>
                      </wps:wsp>
                      <wps:wsp>
                        <wps:cNvPr id="152" name="Text Box 179"/>
                        <wps:cNvSpPr txBox="1">
                          <a:spLocks noChangeArrowheads="1"/>
                        </wps:cNvSpPr>
                        <wps:spPr bwMode="auto">
                          <a:xfrm>
                            <a:off x="4751705" y="47053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20</w:t>
                              </w:r>
                              <w:r w:rsidRPr="00B31C23">
                                <w:rPr>
                                  <w:sz w:val="28"/>
                                  <w:szCs w:val="28"/>
                                </w:rPr>
                                <w:t>1</w:t>
                              </w:r>
                            </w:p>
                          </w:txbxContent>
                        </wps:txbx>
                        <wps:bodyPr rot="0" vert="horz" wrap="square" lIns="0" tIns="0" rIns="0" bIns="0" anchor="t" anchorCtr="0" upright="1">
                          <a:noAutofit/>
                        </wps:bodyPr>
                      </wps:wsp>
                      <wps:wsp>
                        <wps:cNvPr id="153" name="Text Box 180"/>
                        <wps:cNvSpPr txBox="1">
                          <a:spLocks noChangeArrowheads="1"/>
                        </wps:cNvSpPr>
                        <wps:spPr bwMode="auto">
                          <a:xfrm>
                            <a:off x="5564505" y="48323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202</w:t>
                              </w:r>
                            </w:p>
                          </w:txbxContent>
                        </wps:txbx>
                        <wps:bodyPr rot="0" vert="horz" wrap="square" lIns="0" tIns="0" rIns="0" bIns="0" anchor="t" anchorCtr="0" upright="1">
                          <a:noAutofit/>
                        </wps:bodyPr>
                      </wps:wsp>
                      <wps:wsp>
                        <wps:cNvPr id="154" name="Text Box 181"/>
                        <wps:cNvSpPr txBox="1">
                          <a:spLocks noChangeArrowheads="1"/>
                        </wps:cNvSpPr>
                        <wps:spPr bwMode="auto">
                          <a:xfrm>
                            <a:off x="5488305" y="230568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002</w:t>
                              </w:r>
                            </w:p>
                          </w:txbxContent>
                        </wps:txbx>
                        <wps:bodyPr rot="0" vert="horz" wrap="square" lIns="0" tIns="0" rIns="0" bIns="0" anchor="t" anchorCtr="0" upright="1">
                          <a:noAutofit/>
                        </wps:bodyPr>
                      </wps:wsp>
                      <wps:wsp>
                        <wps:cNvPr id="155" name="Text Box 182"/>
                        <wps:cNvSpPr txBox="1">
                          <a:spLocks noChangeArrowheads="1"/>
                        </wps:cNvSpPr>
                        <wps:spPr bwMode="auto">
                          <a:xfrm>
                            <a:off x="845820" y="3907790"/>
                            <a:ext cx="4445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 xml:space="preserve">Рисунок </w:t>
                              </w:r>
                              <w:r w:rsidRPr="00E11705">
                                <w:rPr>
                                  <w:sz w:val="28"/>
                                  <w:szCs w:val="28"/>
                                  <w:highlight w:val="yellow"/>
                                </w:rPr>
                                <w:t>2.</w:t>
                              </w:r>
                              <w:r>
                                <w:rPr>
                                  <w:sz w:val="28"/>
                                  <w:szCs w:val="28"/>
                                </w:rPr>
                                <w:t xml:space="preserve"> Геометричні моделі три</w:t>
                              </w:r>
                              <w:r w:rsidRPr="00D1523D">
                                <w:rPr>
                                  <w:sz w:val="28"/>
                                  <w:szCs w:val="28"/>
                                </w:rPr>
                                <w:t>елементн</w:t>
                              </w:r>
                              <w:r>
                                <w:rPr>
                                  <w:sz w:val="28"/>
                                  <w:szCs w:val="28"/>
                                </w:rPr>
                                <w:t>их</w:t>
                              </w:r>
                              <w:r w:rsidRPr="00D1523D">
                                <w:rPr>
                                  <w:sz w:val="28"/>
                                  <w:szCs w:val="28"/>
                                </w:rPr>
                                <w:t xml:space="preserve"> код</w:t>
                              </w:r>
                              <w:r>
                                <w:rPr>
                                  <w:sz w:val="28"/>
                                  <w:szCs w:val="28"/>
                                </w:rPr>
                                <w:t>ів</w:t>
                              </w:r>
                            </w:p>
                          </w:txbxContent>
                        </wps:txbx>
                        <wps:bodyPr rot="0" vert="horz" wrap="square" lIns="0" tIns="0" rIns="0" bIns="0" anchor="t" anchorCtr="0" upright="1">
                          <a:noAutofit/>
                        </wps:bodyPr>
                      </wps:wsp>
                      <wps:wsp>
                        <wps:cNvPr id="156" name="Line 183"/>
                        <wps:cNvCnPr>
                          <a:cxnSpLocks noChangeShapeType="1"/>
                        </wps:cNvCnPr>
                        <wps:spPr bwMode="auto">
                          <a:xfrm flipH="1">
                            <a:off x="114935" y="2298700"/>
                            <a:ext cx="804545" cy="8045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Line 184"/>
                        <wps:cNvCnPr>
                          <a:cxnSpLocks noChangeShapeType="1"/>
                        </wps:cNvCnPr>
                        <wps:spPr bwMode="auto">
                          <a:xfrm>
                            <a:off x="574675" y="2643505"/>
                            <a:ext cx="80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85"/>
                        <wps:cNvCnPr>
                          <a:cxnSpLocks noChangeShapeType="1"/>
                        </wps:cNvCnPr>
                        <wps:spPr bwMode="auto">
                          <a:xfrm flipV="1">
                            <a:off x="1379220" y="1838960"/>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86"/>
                        <wps:cNvCnPr>
                          <a:cxnSpLocks noChangeShapeType="1"/>
                        </wps:cNvCnPr>
                        <wps:spPr bwMode="auto">
                          <a:xfrm flipV="1">
                            <a:off x="1379220" y="2298700"/>
                            <a:ext cx="34480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87"/>
                        <wps:cNvCnPr>
                          <a:cxnSpLocks noChangeShapeType="1"/>
                        </wps:cNvCnPr>
                        <wps:spPr bwMode="auto">
                          <a:xfrm flipV="1">
                            <a:off x="1379220" y="1494155"/>
                            <a:ext cx="34480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88"/>
                        <wps:cNvCnPr>
                          <a:cxnSpLocks noChangeShapeType="1"/>
                        </wps:cNvCnPr>
                        <wps:spPr bwMode="auto">
                          <a:xfrm flipV="1">
                            <a:off x="574675" y="1838960"/>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89"/>
                        <wps:cNvCnPr>
                          <a:cxnSpLocks noChangeShapeType="1"/>
                        </wps:cNvCnPr>
                        <wps:spPr bwMode="auto">
                          <a:xfrm>
                            <a:off x="574675" y="1838960"/>
                            <a:ext cx="80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90"/>
                        <wps:cNvCnPr>
                          <a:cxnSpLocks noChangeShapeType="1"/>
                        </wps:cNvCnPr>
                        <wps:spPr bwMode="auto">
                          <a:xfrm flipV="1">
                            <a:off x="574675" y="1494155"/>
                            <a:ext cx="34480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Text Box 191"/>
                        <wps:cNvSpPr txBox="1">
                          <a:spLocks noChangeArrowheads="1"/>
                        </wps:cNvSpPr>
                        <wps:spPr bwMode="auto">
                          <a:xfrm>
                            <a:off x="243205" y="173164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1</w:t>
                              </w:r>
                              <w:r>
                                <w:rPr>
                                  <w:sz w:val="28"/>
                                  <w:szCs w:val="28"/>
                                </w:rPr>
                                <w:t>10</w:t>
                              </w:r>
                            </w:p>
                          </w:txbxContent>
                        </wps:txbx>
                        <wps:bodyPr rot="0" vert="horz" wrap="square" lIns="0" tIns="0" rIns="0" bIns="0" anchor="t" anchorCtr="0" upright="1">
                          <a:noAutofit/>
                        </wps:bodyPr>
                      </wps:wsp>
                      <wps:wsp>
                        <wps:cNvPr id="165" name="Text Box 192"/>
                        <wps:cNvSpPr txBox="1">
                          <a:spLocks noChangeArrowheads="1"/>
                        </wps:cNvSpPr>
                        <wps:spPr bwMode="auto">
                          <a:xfrm>
                            <a:off x="1412875" y="183134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1</w:t>
                              </w:r>
                              <w:r>
                                <w:rPr>
                                  <w:sz w:val="28"/>
                                  <w:szCs w:val="28"/>
                                </w:rPr>
                                <w:t>11</w:t>
                              </w:r>
                            </w:p>
                          </w:txbxContent>
                        </wps:txbx>
                        <wps:bodyPr rot="0" vert="horz" wrap="square" lIns="0" tIns="0" rIns="0" bIns="0" anchor="t" anchorCtr="0" upright="1">
                          <a:noAutofit/>
                        </wps:bodyPr>
                      </wps:wsp>
                      <wps:wsp>
                        <wps:cNvPr id="166" name="Text Box 193"/>
                        <wps:cNvSpPr txBox="1">
                          <a:spLocks noChangeArrowheads="1"/>
                        </wps:cNvSpPr>
                        <wps:spPr bwMode="auto">
                          <a:xfrm>
                            <a:off x="255270" y="247078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010</w:t>
                              </w:r>
                            </w:p>
                          </w:txbxContent>
                        </wps:txbx>
                        <wps:bodyPr rot="0" vert="horz" wrap="square" lIns="0" tIns="0" rIns="0" bIns="0" anchor="t" anchorCtr="0" upright="1">
                          <a:noAutofit/>
                        </wps:bodyPr>
                      </wps:wsp>
                      <wps:wsp>
                        <wps:cNvPr id="167" name="Text Box 194"/>
                        <wps:cNvSpPr txBox="1">
                          <a:spLocks noChangeArrowheads="1"/>
                        </wps:cNvSpPr>
                        <wps:spPr bwMode="auto">
                          <a:xfrm>
                            <a:off x="1457960" y="260731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011</w:t>
                              </w:r>
                            </w:p>
                          </w:txbxContent>
                        </wps:txbx>
                        <wps:bodyPr rot="0" vert="horz" wrap="square" lIns="0" tIns="0" rIns="0" bIns="0" anchor="t" anchorCtr="0" upright="1">
                          <a:noAutofit/>
                        </wps:bodyPr>
                      </wps:wsp>
                      <wps:wsp>
                        <wps:cNvPr id="168" name="Oval 195"/>
                        <wps:cNvSpPr>
                          <a:spLocks noChangeAspect="1" noChangeArrowheads="1"/>
                        </wps:cNvSpPr>
                        <wps:spPr bwMode="auto">
                          <a:xfrm>
                            <a:off x="1348105" y="260921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 name="Oval 196"/>
                        <wps:cNvSpPr>
                          <a:spLocks noChangeAspect="1" noChangeArrowheads="1"/>
                        </wps:cNvSpPr>
                        <wps:spPr bwMode="auto">
                          <a:xfrm>
                            <a:off x="1348105" y="180276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 name="Oval 197"/>
                        <wps:cNvSpPr>
                          <a:spLocks noChangeAspect="1" noChangeArrowheads="1"/>
                        </wps:cNvSpPr>
                        <wps:spPr bwMode="auto">
                          <a:xfrm>
                            <a:off x="535305" y="260921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 name="Oval 198"/>
                        <wps:cNvSpPr>
                          <a:spLocks noChangeAspect="1" noChangeArrowheads="1"/>
                        </wps:cNvSpPr>
                        <wps:spPr bwMode="auto">
                          <a:xfrm>
                            <a:off x="548005" y="180276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 name="Text Box 199"/>
                        <wps:cNvSpPr txBox="1">
                          <a:spLocks noChangeArrowheads="1"/>
                        </wps:cNvSpPr>
                        <wps:spPr bwMode="auto">
                          <a:xfrm>
                            <a:off x="283845" y="2908300"/>
                            <a:ext cx="1276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786DAB">
                                <w:rPr>
                                  <w:position w:val="-4"/>
                                  <w:sz w:val="28"/>
                                  <w:szCs w:val="28"/>
                                </w:rPr>
                                <w:object w:dxaOrig="200" w:dyaOrig="220">
                                  <v:shape id="_x0000_i2555" type="#_x0000_t75" style="width:9.75pt;height:11.25pt" o:ole="">
                                    <v:imagedata r:id="rId374" o:title=""/>
                                  </v:shape>
                                  <o:OLEObject Type="Embed" ProgID="Equation.3" ShapeID="_x0000_i2555" DrawAspect="Content" ObjectID="_1449653593" r:id="rId375"/>
                                </w:object>
                              </w:r>
                            </w:p>
                          </w:txbxContent>
                        </wps:txbx>
                        <wps:bodyPr rot="0" vert="horz" wrap="none" lIns="0" tIns="0" rIns="0" bIns="0" anchor="t" anchorCtr="0" upright="1">
                          <a:spAutoFit/>
                        </wps:bodyPr>
                      </wps:wsp>
                      <wps:wsp>
                        <wps:cNvPr id="173" name="Line 200"/>
                        <wps:cNvCnPr>
                          <a:cxnSpLocks noChangeShapeType="1"/>
                        </wps:cNvCnPr>
                        <wps:spPr bwMode="auto">
                          <a:xfrm flipH="1">
                            <a:off x="2413635" y="2298700"/>
                            <a:ext cx="1494155" cy="1264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201"/>
                        <wps:cNvCnPr>
                          <a:cxnSpLocks noChangeShapeType="1"/>
                        </wps:cNvCnPr>
                        <wps:spPr bwMode="auto">
                          <a:xfrm>
                            <a:off x="3390265" y="1893570"/>
                            <a:ext cx="160909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 name="Line 202"/>
                        <wps:cNvCnPr>
                          <a:cxnSpLocks noChangeShapeType="1"/>
                        </wps:cNvCnPr>
                        <wps:spPr bwMode="auto">
                          <a:xfrm flipH="1">
                            <a:off x="4194810" y="1089660"/>
                            <a:ext cx="635" cy="16090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6" name="Oval 203"/>
                        <wps:cNvSpPr>
                          <a:spLocks noChangeAspect="1" noChangeArrowheads="1"/>
                        </wps:cNvSpPr>
                        <wps:spPr bwMode="auto">
                          <a:xfrm>
                            <a:off x="4156710" y="267462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 name="Oval 204"/>
                        <wps:cNvSpPr>
                          <a:spLocks noChangeAspect="1" noChangeArrowheads="1"/>
                        </wps:cNvSpPr>
                        <wps:spPr bwMode="auto">
                          <a:xfrm>
                            <a:off x="4163060" y="186309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Oval 205"/>
                        <wps:cNvSpPr>
                          <a:spLocks noChangeAspect="1" noChangeArrowheads="1"/>
                        </wps:cNvSpPr>
                        <wps:spPr bwMode="auto">
                          <a:xfrm>
                            <a:off x="3356610" y="186309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 name="Oval 206"/>
                        <wps:cNvSpPr>
                          <a:spLocks noChangeAspect="1" noChangeArrowheads="1"/>
                        </wps:cNvSpPr>
                        <wps:spPr bwMode="auto">
                          <a:xfrm>
                            <a:off x="3362960" y="268224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0" name="Text Box 207"/>
                        <wps:cNvSpPr txBox="1">
                          <a:spLocks noChangeArrowheads="1"/>
                        </wps:cNvSpPr>
                        <wps:spPr bwMode="auto">
                          <a:xfrm>
                            <a:off x="4177030" y="270954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01</w:t>
                              </w:r>
                              <w:r>
                                <w:rPr>
                                  <w:sz w:val="28"/>
                                  <w:szCs w:val="28"/>
                                </w:rPr>
                                <w:t>1</w:t>
                              </w:r>
                            </w:p>
                          </w:txbxContent>
                        </wps:txbx>
                        <wps:bodyPr rot="0" vert="horz" wrap="square" lIns="0" tIns="0" rIns="0" bIns="0" anchor="t" anchorCtr="0" upright="1">
                          <a:noAutofit/>
                        </wps:bodyPr>
                      </wps:wsp>
                      <wps:wsp>
                        <wps:cNvPr id="181" name="Text Box 208"/>
                        <wps:cNvSpPr txBox="1">
                          <a:spLocks noChangeArrowheads="1"/>
                        </wps:cNvSpPr>
                        <wps:spPr bwMode="auto">
                          <a:xfrm>
                            <a:off x="4221480" y="166941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11</w:t>
                              </w:r>
                              <w:r w:rsidRPr="00B31C23">
                                <w:rPr>
                                  <w:sz w:val="28"/>
                                  <w:szCs w:val="28"/>
                                </w:rPr>
                                <w:t>1</w:t>
                              </w:r>
                            </w:p>
                          </w:txbxContent>
                        </wps:txbx>
                        <wps:bodyPr rot="0" vert="horz" wrap="square" lIns="0" tIns="0" rIns="0" bIns="0" anchor="t" anchorCtr="0" upright="1">
                          <a:noAutofit/>
                        </wps:bodyPr>
                      </wps:wsp>
                      <wps:wsp>
                        <wps:cNvPr id="182" name="Text Box 209"/>
                        <wps:cNvSpPr txBox="1">
                          <a:spLocks noChangeArrowheads="1"/>
                        </wps:cNvSpPr>
                        <wps:spPr bwMode="auto">
                          <a:xfrm>
                            <a:off x="3091180" y="170116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1</w:t>
                              </w:r>
                              <w:r>
                                <w:rPr>
                                  <w:sz w:val="28"/>
                                  <w:szCs w:val="28"/>
                                </w:rPr>
                                <w:t>10</w:t>
                              </w:r>
                            </w:p>
                          </w:txbxContent>
                        </wps:txbx>
                        <wps:bodyPr rot="0" vert="horz" wrap="square" lIns="0" tIns="0" rIns="0" bIns="0" anchor="t" anchorCtr="0" upright="1">
                          <a:noAutofit/>
                        </wps:bodyPr>
                      </wps:wsp>
                      <wps:wsp>
                        <wps:cNvPr id="183" name="Text Box 210"/>
                        <wps:cNvSpPr txBox="1">
                          <a:spLocks noChangeArrowheads="1"/>
                        </wps:cNvSpPr>
                        <wps:spPr bwMode="auto">
                          <a:xfrm>
                            <a:off x="3103880" y="249999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010</w:t>
                              </w:r>
                            </w:p>
                          </w:txbxContent>
                        </wps:txbx>
                        <wps:bodyPr rot="0" vert="horz" wrap="square" lIns="0" tIns="0" rIns="0" bIns="0" anchor="t" anchorCtr="0" upright="1">
                          <a:noAutofit/>
                        </wps:bodyPr>
                      </wps:wsp>
                      <wps:wsp>
                        <wps:cNvPr id="184" name="Line 211"/>
                        <wps:cNvCnPr>
                          <a:cxnSpLocks noChangeShapeType="1"/>
                        </wps:cNvCnPr>
                        <wps:spPr bwMode="auto">
                          <a:xfrm>
                            <a:off x="3390265" y="1108075"/>
                            <a:ext cx="16090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212"/>
                        <wps:cNvCnPr>
                          <a:cxnSpLocks noChangeShapeType="1"/>
                        </wps:cNvCnPr>
                        <wps:spPr bwMode="auto">
                          <a:xfrm>
                            <a:off x="4999355" y="1089660"/>
                            <a:ext cx="635" cy="1609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Oval 213"/>
                        <wps:cNvSpPr>
                          <a:spLocks noChangeAspect="1" noChangeArrowheads="1"/>
                        </wps:cNvSpPr>
                        <wps:spPr bwMode="auto">
                          <a:xfrm>
                            <a:off x="4169410" y="108204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7" name="Oval 214"/>
                        <wps:cNvSpPr>
                          <a:spLocks noChangeAspect="1" noChangeArrowheads="1"/>
                        </wps:cNvSpPr>
                        <wps:spPr bwMode="auto">
                          <a:xfrm>
                            <a:off x="3375660" y="108331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8" name="Oval 215"/>
                        <wps:cNvSpPr>
                          <a:spLocks noChangeAspect="1" noChangeArrowheads="1"/>
                        </wps:cNvSpPr>
                        <wps:spPr bwMode="auto">
                          <a:xfrm>
                            <a:off x="4969510" y="107061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 name="Oval 216"/>
                        <wps:cNvSpPr>
                          <a:spLocks noChangeAspect="1" noChangeArrowheads="1"/>
                        </wps:cNvSpPr>
                        <wps:spPr bwMode="auto">
                          <a:xfrm>
                            <a:off x="4963160" y="187071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 name="Oval 217"/>
                        <wps:cNvSpPr>
                          <a:spLocks noChangeAspect="1" noChangeArrowheads="1"/>
                        </wps:cNvSpPr>
                        <wps:spPr bwMode="auto">
                          <a:xfrm>
                            <a:off x="4963160" y="2664460"/>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1" name="Text Box 218"/>
                        <wps:cNvSpPr txBox="1">
                          <a:spLocks noChangeArrowheads="1"/>
                        </wps:cNvSpPr>
                        <wps:spPr bwMode="auto">
                          <a:xfrm>
                            <a:off x="4996180" y="269938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012</w:t>
                              </w:r>
                            </w:p>
                          </w:txbxContent>
                        </wps:txbx>
                        <wps:bodyPr rot="0" vert="horz" wrap="square" lIns="0" tIns="0" rIns="0" bIns="0" anchor="t" anchorCtr="0" upright="1">
                          <a:noAutofit/>
                        </wps:bodyPr>
                      </wps:wsp>
                      <wps:wsp>
                        <wps:cNvPr id="192" name="Line 219"/>
                        <wps:cNvCnPr>
                          <a:cxnSpLocks noChangeShapeType="1"/>
                        </wps:cNvCnPr>
                        <wps:spPr bwMode="auto">
                          <a:xfrm>
                            <a:off x="2897505" y="2336165"/>
                            <a:ext cx="16090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20"/>
                        <wps:cNvCnPr>
                          <a:cxnSpLocks noChangeShapeType="1"/>
                        </wps:cNvCnPr>
                        <wps:spPr bwMode="auto">
                          <a:xfrm flipH="1">
                            <a:off x="3702050" y="1532255"/>
                            <a:ext cx="635" cy="1609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Oval 221"/>
                        <wps:cNvSpPr>
                          <a:spLocks noChangeAspect="1" noChangeArrowheads="1"/>
                        </wps:cNvSpPr>
                        <wps:spPr bwMode="auto">
                          <a:xfrm>
                            <a:off x="3663950" y="307276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 name="Oval 222"/>
                        <wps:cNvSpPr>
                          <a:spLocks noChangeAspect="1" noChangeArrowheads="1"/>
                        </wps:cNvSpPr>
                        <wps:spPr bwMode="auto">
                          <a:xfrm>
                            <a:off x="3670300" y="230568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 name="Oval 223"/>
                        <wps:cNvSpPr>
                          <a:spLocks noChangeAspect="1" noChangeArrowheads="1"/>
                        </wps:cNvSpPr>
                        <wps:spPr bwMode="auto">
                          <a:xfrm>
                            <a:off x="2863850" y="230568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 name="Oval 224"/>
                        <wps:cNvSpPr>
                          <a:spLocks noChangeAspect="1" noChangeArrowheads="1"/>
                        </wps:cNvSpPr>
                        <wps:spPr bwMode="auto">
                          <a:xfrm>
                            <a:off x="2876550" y="308673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 name="Text Box 225"/>
                        <wps:cNvSpPr txBox="1">
                          <a:spLocks noChangeArrowheads="1"/>
                        </wps:cNvSpPr>
                        <wps:spPr bwMode="auto">
                          <a:xfrm>
                            <a:off x="3633470" y="312674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0</w:t>
                              </w:r>
                              <w:r>
                                <w:rPr>
                                  <w:sz w:val="28"/>
                                  <w:szCs w:val="28"/>
                                </w:rPr>
                                <w:t>2</w:t>
                              </w:r>
                              <w:r w:rsidRPr="00B31C23">
                                <w:rPr>
                                  <w:sz w:val="28"/>
                                  <w:szCs w:val="28"/>
                                </w:rPr>
                                <w:t>1</w:t>
                              </w:r>
                            </w:p>
                          </w:txbxContent>
                        </wps:txbx>
                        <wps:bodyPr rot="0" vert="horz" wrap="square" lIns="0" tIns="0" rIns="0" bIns="0" anchor="t" anchorCtr="0" upright="1">
                          <a:noAutofit/>
                        </wps:bodyPr>
                      </wps:wsp>
                      <wps:wsp>
                        <wps:cNvPr id="199" name="Text Box 226"/>
                        <wps:cNvSpPr txBox="1">
                          <a:spLocks noChangeArrowheads="1"/>
                        </wps:cNvSpPr>
                        <wps:spPr bwMode="auto">
                          <a:xfrm>
                            <a:off x="2611120" y="234696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B31C23">
                                <w:rPr>
                                  <w:sz w:val="28"/>
                                  <w:szCs w:val="28"/>
                                </w:rPr>
                                <w:t>1</w:t>
                              </w:r>
                              <w:r>
                                <w:rPr>
                                  <w:sz w:val="28"/>
                                  <w:szCs w:val="28"/>
                                </w:rPr>
                                <w:t>20</w:t>
                              </w:r>
                            </w:p>
                          </w:txbxContent>
                        </wps:txbx>
                        <wps:bodyPr rot="0" vert="horz" wrap="square" lIns="0" tIns="0" rIns="0" bIns="0" anchor="t" anchorCtr="0" upright="1">
                          <a:noAutofit/>
                        </wps:bodyPr>
                      </wps:wsp>
                      <wps:wsp>
                        <wps:cNvPr id="200" name="Text Box 227"/>
                        <wps:cNvSpPr txBox="1">
                          <a:spLocks noChangeArrowheads="1"/>
                        </wps:cNvSpPr>
                        <wps:spPr bwMode="auto">
                          <a:xfrm>
                            <a:off x="2871470" y="312166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020</w:t>
                              </w:r>
                            </w:p>
                          </w:txbxContent>
                        </wps:txbx>
                        <wps:bodyPr rot="0" vert="horz" wrap="square" lIns="0" tIns="0" rIns="0" bIns="0" anchor="t" anchorCtr="0" upright="1">
                          <a:noAutofit/>
                        </wps:bodyPr>
                      </wps:wsp>
                      <wps:wsp>
                        <wps:cNvPr id="201" name="Line 228"/>
                        <wps:cNvCnPr>
                          <a:cxnSpLocks noChangeShapeType="1"/>
                        </wps:cNvCnPr>
                        <wps:spPr bwMode="auto">
                          <a:xfrm>
                            <a:off x="2897505" y="1531620"/>
                            <a:ext cx="16090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229"/>
                        <wps:cNvCnPr>
                          <a:cxnSpLocks noChangeShapeType="1"/>
                        </wps:cNvCnPr>
                        <wps:spPr bwMode="auto">
                          <a:xfrm>
                            <a:off x="4506595" y="1532255"/>
                            <a:ext cx="635" cy="1609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Oval 230"/>
                        <wps:cNvSpPr>
                          <a:spLocks noChangeAspect="1" noChangeArrowheads="1"/>
                        </wps:cNvSpPr>
                        <wps:spPr bwMode="auto">
                          <a:xfrm>
                            <a:off x="3663950" y="149923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 name="Oval 231"/>
                        <wps:cNvSpPr>
                          <a:spLocks noChangeAspect="1" noChangeArrowheads="1"/>
                        </wps:cNvSpPr>
                        <wps:spPr bwMode="auto">
                          <a:xfrm>
                            <a:off x="2863850" y="149415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5" name="Oval 232"/>
                        <wps:cNvSpPr>
                          <a:spLocks noChangeAspect="1" noChangeArrowheads="1"/>
                        </wps:cNvSpPr>
                        <wps:spPr bwMode="auto">
                          <a:xfrm>
                            <a:off x="4476750" y="149415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 name="Oval 233"/>
                        <wps:cNvSpPr>
                          <a:spLocks noChangeAspect="1" noChangeArrowheads="1"/>
                        </wps:cNvSpPr>
                        <wps:spPr bwMode="auto">
                          <a:xfrm>
                            <a:off x="4470400" y="230695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 name="Oval 234"/>
                        <wps:cNvSpPr>
                          <a:spLocks noChangeAspect="1" noChangeArrowheads="1"/>
                        </wps:cNvSpPr>
                        <wps:spPr bwMode="auto">
                          <a:xfrm>
                            <a:off x="4470400" y="3075305"/>
                            <a:ext cx="60960" cy="609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 name="Text Box 235"/>
                        <wps:cNvSpPr txBox="1">
                          <a:spLocks noChangeArrowheads="1"/>
                        </wps:cNvSpPr>
                        <wps:spPr bwMode="auto">
                          <a:xfrm>
                            <a:off x="4478020" y="312928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022</w:t>
                              </w:r>
                            </w:p>
                          </w:txbxContent>
                        </wps:txbx>
                        <wps:bodyPr rot="0" vert="horz" wrap="square" lIns="0" tIns="0" rIns="0" bIns="0" anchor="t" anchorCtr="0" upright="1">
                          <a:noAutofit/>
                        </wps:bodyPr>
                      </wps:wsp>
                      <wps:wsp>
                        <wps:cNvPr id="209" name="Line 236"/>
                        <wps:cNvCnPr>
                          <a:cxnSpLocks noChangeShapeType="1"/>
                        </wps:cNvCnPr>
                        <wps:spPr bwMode="auto">
                          <a:xfrm flipH="1">
                            <a:off x="2898775" y="689610"/>
                            <a:ext cx="1034415" cy="836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37"/>
                        <wps:cNvCnPr>
                          <a:cxnSpLocks noChangeShapeType="1"/>
                        </wps:cNvCnPr>
                        <wps:spPr bwMode="auto">
                          <a:xfrm flipH="1">
                            <a:off x="4501515" y="683260"/>
                            <a:ext cx="1015365" cy="842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38"/>
                        <wps:cNvCnPr>
                          <a:cxnSpLocks noChangeShapeType="1"/>
                        </wps:cNvCnPr>
                        <wps:spPr bwMode="auto">
                          <a:xfrm flipH="1">
                            <a:off x="3690620" y="683260"/>
                            <a:ext cx="1009015" cy="848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239"/>
                        <wps:cNvCnPr>
                          <a:cxnSpLocks noChangeShapeType="1"/>
                        </wps:cNvCnPr>
                        <wps:spPr bwMode="auto">
                          <a:xfrm flipV="1">
                            <a:off x="4482465" y="2298700"/>
                            <a:ext cx="1034415" cy="804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40"/>
                        <wps:cNvCnPr>
                          <a:cxnSpLocks noChangeShapeType="1"/>
                        </wps:cNvCnPr>
                        <wps:spPr bwMode="auto">
                          <a:xfrm>
                            <a:off x="2892425" y="3109595"/>
                            <a:ext cx="16090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41"/>
                        <wps:cNvCnPr>
                          <a:cxnSpLocks noChangeShapeType="1"/>
                        </wps:cNvCnPr>
                        <wps:spPr bwMode="auto">
                          <a:xfrm flipV="1">
                            <a:off x="2898775" y="1500505"/>
                            <a:ext cx="635" cy="1609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242"/>
                        <wps:cNvCnPr>
                          <a:cxnSpLocks noChangeShapeType="1"/>
                        </wps:cNvCnPr>
                        <wps:spPr bwMode="auto">
                          <a:xfrm>
                            <a:off x="3409950" y="2707005"/>
                            <a:ext cx="160909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6" name="Line 243"/>
                        <wps:cNvCnPr>
                          <a:cxnSpLocks noChangeShapeType="1"/>
                        </wps:cNvCnPr>
                        <wps:spPr bwMode="auto">
                          <a:xfrm>
                            <a:off x="3401060" y="1083945"/>
                            <a:ext cx="6350" cy="1625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7" name="Line 244"/>
                        <wps:cNvCnPr>
                          <a:cxnSpLocks noChangeShapeType="1"/>
                        </wps:cNvCnPr>
                        <wps:spPr bwMode="auto">
                          <a:xfrm flipV="1">
                            <a:off x="3691890" y="2296795"/>
                            <a:ext cx="1016000" cy="8001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 name="Line 245"/>
                        <wps:cNvCnPr>
                          <a:cxnSpLocks noChangeShapeType="1"/>
                        </wps:cNvCnPr>
                        <wps:spPr bwMode="auto">
                          <a:xfrm flipV="1">
                            <a:off x="4512310" y="1496695"/>
                            <a:ext cx="984250" cy="825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246"/>
                        <wps:cNvCnPr>
                          <a:cxnSpLocks noChangeShapeType="1"/>
                        </wps:cNvCnPr>
                        <wps:spPr bwMode="auto">
                          <a:xfrm flipV="1">
                            <a:off x="2886710" y="1496695"/>
                            <a:ext cx="1016000" cy="8318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0" name="Text Box 247"/>
                        <wps:cNvSpPr txBox="1">
                          <a:spLocks noChangeArrowheads="1"/>
                        </wps:cNvSpPr>
                        <wps:spPr bwMode="auto">
                          <a:xfrm>
                            <a:off x="2595245" y="3365500"/>
                            <a:ext cx="1276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sidRPr="00786DAB">
                                <w:rPr>
                                  <w:position w:val="-4"/>
                                  <w:sz w:val="28"/>
                                  <w:szCs w:val="28"/>
                                </w:rPr>
                                <w:object w:dxaOrig="200" w:dyaOrig="220">
                                  <v:shape id="_x0000_i2556" type="#_x0000_t75" style="width:9.75pt;height:11.25pt" o:ole="">
                                    <v:imagedata r:id="rId374" o:title=""/>
                                  </v:shape>
                                  <o:OLEObject Type="Embed" ProgID="Equation.3" ShapeID="_x0000_i2556" DrawAspect="Content" ObjectID="_1449653594" r:id="rId376"/>
                                </w:object>
                              </w:r>
                            </w:p>
                          </w:txbxContent>
                        </wps:txbx>
                        <wps:bodyPr rot="0" vert="horz" wrap="none" lIns="0" tIns="0" rIns="0" bIns="0" anchor="t" anchorCtr="0" upright="1">
                          <a:spAutoFit/>
                        </wps:bodyPr>
                      </wps:wsp>
                      <wps:wsp>
                        <wps:cNvPr id="221" name="Text Box 248"/>
                        <wps:cNvSpPr txBox="1">
                          <a:spLocks noChangeArrowheads="1"/>
                        </wps:cNvSpPr>
                        <wps:spPr bwMode="auto">
                          <a:xfrm>
                            <a:off x="2611120" y="151511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220</w:t>
                              </w:r>
                            </w:p>
                          </w:txbxContent>
                        </wps:txbx>
                        <wps:bodyPr rot="0" vert="horz" wrap="square" lIns="0" tIns="0" rIns="0" bIns="0" anchor="t" anchorCtr="0" upright="1">
                          <a:noAutofit/>
                        </wps:bodyPr>
                      </wps:wsp>
                      <wps:wsp>
                        <wps:cNvPr id="222" name="Text Box 249"/>
                        <wps:cNvSpPr txBox="1">
                          <a:spLocks noChangeArrowheads="1"/>
                        </wps:cNvSpPr>
                        <wps:spPr bwMode="auto">
                          <a:xfrm>
                            <a:off x="3103880" y="91376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210</w:t>
                              </w:r>
                            </w:p>
                          </w:txbxContent>
                        </wps:txbx>
                        <wps:bodyPr rot="0" vert="horz" wrap="square" lIns="0" tIns="0" rIns="0" bIns="0" anchor="t" anchorCtr="0" upright="1">
                          <a:noAutofit/>
                        </wps:bodyPr>
                      </wps:wsp>
                      <wps:wsp>
                        <wps:cNvPr id="223" name="Text Box 250"/>
                        <wps:cNvSpPr txBox="1">
                          <a:spLocks noChangeArrowheads="1"/>
                        </wps:cNvSpPr>
                        <wps:spPr bwMode="auto">
                          <a:xfrm>
                            <a:off x="5021580" y="185356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112</w:t>
                              </w:r>
                            </w:p>
                          </w:txbxContent>
                        </wps:txbx>
                        <wps:bodyPr rot="0" vert="horz" wrap="square" lIns="0" tIns="0" rIns="0" bIns="0" anchor="t" anchorCtr="0" upright="1">
                          <a:noAutofit/>
                        </wps:bodyPr>
                      </wps:wsp>
                      <wps:wsp>
                        <wps:cNvPr id="224" name="Text Box 251"/>
                        <wps:cNvSpPr txBox="1">
                          <a:spLocks noChangeArrowheads="1"/>
                        </wps:cNvSpPr>
                        <wps:spPr bwMode="auto">
                          <a:xfrm>
                            <a:off x="4018280" y="85661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21</w:t>
                              </w:r>
                              <w:r w:rsidRPr="00B31C23">
                                <w:rPr>
                                  <w:sz w:val="28"/>
                                  <w:szCs w:val="28"/>
                                </w:rPr>
                                <w:t>1</w:t>
                              </w:r>
                            </w:p>
                          </w:txbxContent>
                        </wps:txbx>
                        <wps:bodyPr rot="0" vert="horz" wrap="square" lIns="0" tIns="0" rIns="0" bIns="0" anchor="t" anchorCtr="0" upright="1">
                          <a:noAutofit/>
                        </wps:bodyPr>
                      </wps:wsp>
                      <wps:wsp>
                        <wps:cNvPr id="225" name="Text Box 252"/>
                        <wps:cNvSpPr txBox="1">
                          <a:spLocks noChangeArrowheads="1"/>
                        </wps:cNvSpPr>
                        <wps:spPr bwMode="auto">
                          <a:xfrm>
                            <a:off x="4224655" y="211391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122</w:t>
                              </w:r>
                            </w:p>
                          </w:txbxContent>
                        </wps:txbx>
                        <wps:bodyPr rot="0" vert="horz" wrap="square" lIns="0" tIns="0" rIns="0" bIns="0" anchor="t" anchorCtr="0" upright="1">
                          <a:noAutofit/>
                        </wps:bodyPr>
                      </wps:wsp>
                      <wps:wsp>
                        <wps:cNvPr id="226" name="Text Box 253"/>
                        <wps:cNvSpPr txBox="1">
                          <a:spLocks noChangeArrowheads="1"/>
                        </wps:cNvSpPr>
                        <wps:spPr bwMode="auto">
                          <a:xfrm>
                            <a:off x="3456305" y="128841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221</w:t>
                              </w:r>
                            </w:p>
                          </w:txbxContent>
                        </wps:txbx>
                        <wps:bodyPr rot="0" vert="horz" wrap="square" lIns="0" tIns="0" rIns="0" bIns="0" anchor="t" anchorCtr="0" upright="1">
                          <a:noAutofit/>
                        </wps:bodyPr>
                      </wps:wsp>
                      <wps:wsp>
                        <wps:cNvPr id="227" name="Text Box 254"/>
                        <wps:cNvSpPr txBox="1">
                          <a:spLocks noChangeArrowheads="1"/>
                        </wps:cNvSpPr>
                        <wps:spPr bwMode="auto">
                          <a:xfrm>
                            <a:off x="4256405" y="128841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222</w:t>
                              </w:r>
                            </w:p>
                          </w:txbxContent>
                        </wps:txbx>
                        <wps:bodyPr rot="0" vert="horz" wrap="square" lIns="0" tIns="0" rIns="0" bIns="0" anchor="t" anchorCtr="0" upright="1">
                          <a:noAutofit/>
                        </wps:bodyPr>
                      </wps:wsp>
                      <wps:wsp>
                        <wps:cNvPr id="228" name="Text Box 255"/>
                        <wps:cNvSpPr txBox="1">
                          <a:spLocks noChangeArrowheads="1"/>
                        </wps:cNvSpPr>
                        <wps:spPr bwMode="auto">
                          <a:xfrm>
                            <a:off x="3894455" y="126936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100</w:t>
                              </w:r>
                            </w:p>
                          </w:txbxContent>
                        </wps:txbx>
                        <wps:bodyPr rot="0" vert="horz" wrap="square" lIns="0" tIns="0" rIns="0" bIns="0" anchor="t" anchorCtr="0" upright="1">
                          <a:noAutofit/>
                        </wps:bodyPr>
                      </wps:wsp>
                      <wps:wsp>
                        <wps:cNvPr id="229" name="Text Box 256"/>
                        <wps:cNvSpPr txBox="1">
                          <a:spLocks noChangeArrowheads="1"/>
                        </wps:cNvSpPr>
                        <wps:spPr bwMode="auto">
                          <a:xfrm>
                            <a:off x="4719955" y="1294765"/>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B31C23" w:rsidRDefault="007C29D4" w:rsidP="007C29D4">
                              <w:pPr>
                                <w:rPr>
                                  <w:sz w:val="28"/>
                                  <w:szCs w:val="28"/>
                                </w:rPr>
                              </w:pPr>
                              <w:r>
                                <w:rPr>
                                  <w:sz w:val="28"/>
                                  <w:szCs w:val="28"/>
                                </w:rPr>
                                <w:t>101</w:t>
                              </w:r>
                            </w:p>
                          </w:txbxContent>
                        </wps:txbx>
                        <wps:bodyPr rot="0" vert="horz" wrap="square" lIns="0" tIns="0" rIns="0" bIns="0" anchor="t" anchorCtr="0" upright="1">
                          <a:noAutofit/>
                        </wps:bodyPr>
                      </wps:wsp>
                    </wpc:wpc>
                  </a:graphicData>
                </a:graphic>
              </wp:inline>
            </w:drawing>
          </mc:Choice>
          <mc:Fallback>
            <w:pict>
              <v:group id="Полотно 230" o:spid="_x0000_s1206" editas="canvas" style="width:476.65pt;height:343.9pt;mso-position-horizontal-relative:char;mso-position-vertical-relative:line" coordsize="60534,4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">
                <v:shape id="_x0000_s1207" type="#_x0000_t75" style="position:absolute;width:60534;height:43675;visibility:visible;mso-wrap-style:square">
                  <v:fill o:detectmouseclick="t"/>
                  <v:path o:connecttype="none"/>
                </v:shape>
                <v:line id="Line 142" o:spid="_x0000_s1208" style="position:absolute;visibility:visible;mso-wrap-style:square" from="9309,22980" to="24250,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MMAAADcAAAADwAAAGRycy9kb3ducmV2LnhtbERP22rCQBB9F/oPyxT6IrqxEFtTV5FC&#10;ofhQ0PYDxuyYLM3OJtnNpX59VxB8m8O5zno72kr01HrjWMFinoAgzp02XCj4+f6YvYLwAVlj5ZgU&#10;/JGH7eZhssZMu4EP1B9DIWII+wwVlCHUmZQ+L8min7uaOHJn11oMEbaF1C0OMdxW8jlJltKi4dhQ&#10;Yk3vJeW/x84qSE3TvJy7r6rf7XF1spepOUlS6ulx3L2BCDSGu/jm/tRx/iKF6zPxA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KjDAAAA3AAAAA8AAAAAAAAAAAAA&#10;AAAAoQIAAGRycy9kb3ducmV2LnhtbFBLBQYAAAAABAAEAPkAAACRAwAAAAA=&#10;">
                  <v:stroke endarrow="open"/>
                </v:line>
                <v:line id="Line 143" o:spid="_x0000_s1209" style="position:absolute;flip:y;visibility:visible;mso-wrap-style:square" from="9309,8045" to="9321,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yNxMIAAADcAAAADwAAAGRycy9kb3ducmV2LnhtbERPS2vCQBC+F/wPyxS81U2kSkldRQWh&#10;Fw+J8T7NTpPU7GzIrnn8e7dQ8DYf33M2u9E0oqfO1ZYVxIsIBHFhdc2lgvxyevsA4TyyxsYyKZjI&#10;wW47e9lgou3AKfWZL0UIYZeggsr7NpHSFRUZdAvbEgfux3YGfYBdKXWHQwg3jVxG0VoarDk0VNjS&#10;saLilt2NgtF+r8rr/nBLf9/j870/5JP2kVLz13H/CcLT6J/if/eXDvPjNfw9Ey6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yNxMIAAADcAAAADwAAAAAAAAAAAAAA&#10;AAChAgAAZHJzL2Rvd25yZXYueG1sUEsFBgAAAAAEAAQA+QAAAJADAAAAAA==&#10;">
                  <v:stroke endarrow="open"/>
                </v:line>
                <v:line id="Line 144" o:spid="_x0000_s1210" style="position:absolute;visibility:visible;mso-wrap-style:square" from="9309,14935" to="17354,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45" o:spid="_x0000_s1211" style="position:absolute;visibility:visible;mso-wrap-style:square" from="17354,14941" to="17360,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oval id="Oval 146" o:spid="_x0000_s1212" style="position:absolute;left:17037;top:22663;width:6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MqsEA&#10;AADcAAAADwAAAGRycy9kb3ducmV2LnhtbERPTYvCMBC9L+x/CLPgZdG0C4p2jSIFF69bPXgcm7Et&#10;20xKEm37782C4G0e73PW28G04k7ON5YVpLMEBHFpdcOVgtNxP12C8AFZY2uZFIzkYbt5f1tjpm3P&#10;v3QvQiViCPsMFdQhdJmUvqzJoJ/ZjjhyV+sMhghdJbXDPoabVn4lyUIabDg21NhRXlP5V9yMAvfZ&#10;jfl4yPfphX+Keb/U58VJKzX5GHbfIAIN4SV+ug86zk9X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6zKrBAAAA3AAAAA8AAAAAAAAAAAAAAAAAmAIAAGRycy9kb3du&#10;cmV2LnhtbFBLBQYAAAAABAAEAPUAAACGAwAAAAA=&#10;" fillcolor="black">
                  <o:lock v:ext="edit" aspectratio="t"/>
                </v:oval>
                <v:oval id="Oval 147" o:spid="_x0000_s1213" style="position:absolute;left:17037;top:14674;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visQA&#10;AADcAAAADwAAAGRycy9kb3ducmV2LnhtbESPQWvDMAyF74P9B6NBL2N1WlgpWd0wAim9LuuhRzXW&#10;krBYDrbXJP9+Ogx2k3hP7306FLMb1J1C7D0b2KwzUMSNtz23Bi6f1cseVEzIFgfPZGChCMXx8eGA&#10;ufUTf9C9Tq2SEI45GuhSGnOtY9ORw7j2I7FoXz44TLKGVtuAk4S7QW+zbKcd9iwNHY5UdtR81z/O&#10;QHgel3I5l9Xmxqf6ddrb6+5ijVk9ze9voBLN6d/8d322gr8VfH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r4rEAAAA3AAAAA8AAAAAAAAAAAAAAAAAmAIAAGRycy9k&#10;b3ducmV2LnhtbFBLBQYAAAAABAAEAPUAAACJAwAAAAA=&#10;" fillcolor="black">
                  <o:lock v:ext="edit" aspectratio="t"/>
                </v:oval>
                <v:oval id="Oval 148" o:spid="_x0000_s1214" style="position:absolute;left:8972;top:14611;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EcAA&#10;AADcAAAADwAAAGRycy9kb3ducmV2LnhtbERPTYvCMBC9L/gfwgheFk0rrEg1ihQUr9v14HFsxrbY&#10;TEoSbfvvzcLC3ubxPme7H0wrXuR8Y1lBukhAEJdWN1wpuPwc52sQPiBrbC2TgpE87HeTjy1m2vb8&#10;Ta8iVCKGsM9QQR1Cl0npy5oM+oXtiCN3t85giNBVUjvsY7hp5TJJVtJgw7Ghxo7ymspH8TQK3Gc3&#10;5uM5P6Y3PhVf/VpfVxet1Gw6HDYgAg3hX/znPus4f5n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KEcAAAADcAAAADwAAAAAAAAAAAAAAAACYAgAAZHJzL2Rvd25y&#10;ZXYueG1sUEsFBgAAAAAEAAQA9QAAAIUDAAAAAA==&#10;" fillcolor="black">
                  <o:lock v:ext="edit" aspectratio="t"/>
                </v:oval>
                <v:oval id="Oval 149" o:spid="_x0000_s1215" style="position:absolute;left:8972;top:22612;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ZsAA&#10;AADcAAAADwAAAGRycy9kb3ducmV2LnhtbERPTYvCMBC9L/gfwgheFk0trEg1ihQUr9v14HFsxrbY&#10;TEoSbfvvzcLC3ubxPme7H0wrXuR8Y1nBcpGAIC6tbrhScPk5ztcgfEDW2FomBSN52O8mH1vMtO35&#10;m15FqEQMYZ+hgjqELpPSlzUZ9AvbEUfubp3BEKGrpHbYx3DTyjRJVtJgw7Ghxo7ymspH8TQK3Gc3&#10;5uM5Py5vfCq++rW+ri5aqdl0OGxABBrCv/jPfdZxfpr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UZsAAAADcAAAADwAAAAAAAAAAAAAAAACYAgAAZHJzL2Rvd25y&#10;ZXYueG1sUEsFBgAAAAAEAAQA9QAAAIUDAAAAAA==&#10;" fillcolor="black">
                  <o:lock v:ext="edit" aspectratio="t"/>
                </v:oval>
                <v:shape id="Text Box 150" o:spid="_x0000_s1216" type="#_x0000_t202" style="position:absolute;left:17748;top:20751;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7C29D4" w:rsidRPr="00B31C23" w:rsidRDefault="007C29D4" w:rsidP="007C29D4">
                        <w:pPr>
                          <w:rPr>
                            <w:sz w:val="28"/>
                            <w:szCs w:val="28"/>
                          </w:rPr>
                        </w:pPr>
                        <w:r w:rsidRPr="00B31C23">
                          <w:rPr>
                            <w:sz w:val="28"/>
                            <w:szCs w:val="28"/>
                          </w:rPr>
                          <w:t>0</w:t>
                        </w:r>
                        <w:r>
                          <w:rPr>
                            <w:sz w:val="28"/>
                            <w:szCs w:val="28"/>
                          </w:rPr>
                          <w:t>0</w:t>
                        </w:r>
                        <w:r w:rsidRPr="00B31C23">
                          <w:rPr>
                            <w:sz w:val="28"/>
                            <w:szCs w:val="28"/>
                          </w:rPr>
                          <w:t>1</w:t>
                        </w:r>
                      </w:p>
                    </w:txbxContent>
                  </v:textbox>
                </v:shape>
                <v:shape id="Text Box 151" o:spid="_x0000_s1217" type="#_x0000_t202" style="position:absolute;left:17811;top:12674;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7C29D4" w:rsidRPr="00B31C23" w:rsidRDefault="007C29D4" w:rsidP="007C29D4">
                        <w:pPr>
                          <w:rPr>
                            <w:sz w:val="28"/>
                            <w:szCs w:val="28"/>
                          </w:rPr>
                        </w:pPr>
                        <w:r>
                          <w:rPr>
                            <w:sz w:val="28"/>
                            <w:szCs w:val="28"/>
                          </w:rPr>
                          <w:t>10</w:t>
                        </w:r>
                        <w:r w:rsidRPr="00B31C23">
                          <w:rPr>
                            <w:sz w:val="28"/>
                            <w:szCs w:val="28"/>
                          </w:rPr>
                          <w:t>1</w:t>
                        </w:r>
                      </w:p>
                    </w:txbxContent>
                  </v:textbox>
                </v:shape>
                <v:shape id="Text Box 152" o:spid="_x0000_s1218" type="#_x0000_t202" style="position:absolute;left:9747;top:12547;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7C29D4" w:rsidRPr="00B31C23" w:rsidRDefault="007C29D4" w:rsidP="007C29D4">
                        <w:pPr>
                          <w:rPr>
                            <w:sz w:val="28"/>
                            <w:szCs w:val="28"/>
                          </w:rPr>
                        </w:pPr>
                        <w:r w:rsidRPr="00B31C23">
                          <w:rPr>
                            <w:sz w:val="28"/>
                            <w:szCs w:val="28"/>
                          </w:rPr>
                          <w:t>1</w:t>
                        </w:r>
                        <w:r>
                          <w:rPr>
                            <w:sz w:val="28"/>
                            <w:szCs w:val="28"/>
                          </w:rPr>
                          <w:t>00</w:t>
                        </w:r>
                      </w:p>
                    </w:txbxContent>
                  </v:textbox>
                </v:shape>
                <v:shape id="Text Box 153" o:spid="_x0000_s1219" type="#_x0000_t202" style="position:absolute;left:9747;top:20828;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7C29D4" w:rsidRPr="00B31C23" w:rsidRDefault="007C29D4" w:rsidP="007C29D4">
                        <w:pPr>
                          <w:rPr>
                            <w:sz w:val="28"/>
                            <w:szCs w:val="28"/>
                          </w:rPr>
                        </w:pPr>
                        <w:r>
                          <w:rPr>
                            <w:sz w:val="28"/>
                            <w:szCs w:val="28"/>
                          </w:rPr>
                          <w:t>000</w:t>
                        </w:r>
                      </w:p>
                    </w:txbxContent>
                  </v:textbox>
                </v:shape>
                <v:shape id="Text Box 154" o:spid="_x0000_s1220" type="#_x0000_t202" style="position:absolute;left:21951;top:22923;width:140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kAcAA&#10;AADcAAAADwAAAGRycy9kb3ducmV2LnhtbERPPWvDMBDdA/0P4grdEjkZGuNaNsFQKN3qlEK2w7pY&#10;ptbJSKpj//uqUMh2j/d5Zb3YUczkw+BYwX6XgSDunB64V/B5ft3mIEJE1jg6JgUrBairh02JhXY3&#10;/qC5jb1IIRwKVGBinAopQ2fIYti5iThxV+ctxgR9L7XHWwq3ozxk2bO0OHBqMDhRY6j7bn+sguPy&#10;5WgK1NDlOnfeDGs+vq9KPT0upxcQkZZ4F/+733SafzjC3zPpAl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8kAcAAAADcAAAADwAAAAAAAAAAAAAAAACYAgAAZHJzL2Rvd25y&#10;ZXYueG1sUEsFBgAAAAAEAAQA9QAAAIUDAAAAAA==&#10;" filled="f" stroked="f">
                  <v:textbox style="mso-fit-shape-to-text:t" inset="0,0,0,0">
                    <w:txbxContent>
                      <w:p w:rsidR="007C29D4" w:rsidRPr="00B31C23" w:rsidRDefault="007C29D4" w:rsidP="007C29D4">
                        <w:pPr>
                          <w:rPr>
                            <w:sz w:val="28"/>
                            <w:szCs w:val="28"/>
                          </w:rPr>
                        </w:pPr>
                        <w:r w:rsidRPr="00B31C23">
                          <w:rPr>
                            <w:position w:val="-6"/>
                            <w:sz w:val="28"/>
                            <w:szCs w:val="28"/>
                          </w:rPr>
                          <w:object w:dxaOrig="220" w:dyaOrig="240">
                            <v:shape id="_x0000_i2551" type="#_x0000_t75" style="width:11.25pt;height:12pt" o:ole="">
                              <v:imagedata r:id="rId359" o:title=""/>
                            </v:shape>
                            <o:OLEObject Type="Embed" ProgID="Equation.3" ShapeID="_x0000_i2551" DrawAspect="Content" ObjectID="_1449653589" r:id="rId377"/>
                          </w:object>
                        </w:r>
                      </w:p>
                    </w:txbxContent>
                  </v:textbox>
                </v:shape>
                <v:shape id="Text Box 155" o:spid="_x0000_s1221" type="#_x0000_t202" style="position:absolute;left:7524;top:8420;width:1531;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wc8IA&#10;AADcAAAADwAAAGRycy9kb3ducmV2LnhtbESPQWsCMRCF7wX/QxjBW83Wg5WtUYogiDe1FLwNm3Gz&#10;dDNZkrju/nvnIPQ2w3vz3jfr7eBb1VNMTWADH/MCFHEVbMO1gZ/L/n0FKmVki21gMjBSgu1m8rbG&#10;0oYHn6g/51pJCKcSDbicu1LrVDnymOahIxbtFqLHLGustY34kHDf6kVRLLXHhqXBYUc7R9Xf+e4N&#10;fA6/gbpEO7re+iq6Zly1x9GY2XT4/gKVacj/5tf1wQr+QmjlGZl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LBzwgAAANwAAAAPAAAAAAAAAAAAAAAAAJgCAABkcnMvZG93&#10;bnJldi54bWxQSwUGAAAAAAQABAD1AAAAhwMAAAAA&#10;" filled="f" stroked="f">
                  <v:textbox style="mso-fit-shape-to-text:t" inset="0,0,0,0">
                    <w:txbxContent>
                      <w:p w:rsidR="007C29D4" w:rsidRPr="00B31C23" w:rsidRDefault="007C29D4" w:rsidP="007C29D4">
                        <w:pPr>
                          <w:rPr>
                            <w:sz w:val="28"/>
                            <w:szCs w:val="28"/>
                          </w:rPr>
                        </w:pPr>
                        <w:r w:rsidRPr="00B31C23">
                          <w:rPr>
                            <w:position w:val="-12"/>
                            <w:sz w:val="28"/>
                            <w:szCs w:val="28"/>
                          </w:rPr>
                          <w:object w:dxaOrig="240" w:dyaOrig="300">
                            <v:shape id="_x0000_i2552" type="#_x0000_t75" style="width:12pt;height:15pt" o:ole="">
                              <v:imagedata r:id="rId361" o:title=""/>
                            </v:shape>
                            <o:OLEObject Type="Embed" ProgID="Equation.3" ShapeID="_x0000_i2552" DrawAspect="Content" ObjectID="_1449653590" r:id="rId378"/>
                          </w:object>
                        </w:r>
                      </w:p>
                    </w:txbxContent>
                  </v:textbox>
                </v:shape>
                <v:line id="Line 156" o:spid="_x0000_s1222" style="position:absolute;visibility:visible;mso-wrap-style:square" from="39077,22980" to="59766,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EMMAAADcAAAADwAAAGRycy9kb3ducmV2LnhtbERPzWrCQBC+C32HZQq9iG4aqK3RNYgg&#10;lB4K2j7AmB2TpdnZJLsmaZ++Kwje5uP7nXU+2lr01HnjWMHzPAFBXDhtuFTw/bWfvYHwAVlj7ZgU&#10;/JKHfPMwWWOm3cAH6o+hFDGEfYYKqhCaTEpfVGTRz11DHLmz6yyGCLtS6g6HGG5rmSbJQlo0HBsq&#10;bGhXUfFzvFgFL6ZtX8+Xz7rffuDyZP+m5iRJqafHcbsCEWgMd/HN/a7j/HQJ12fiB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DBDDAAAA3AAAAA8AAAAAAAAAAAAA&#10;AAAAoQIAAGRycy9kb3ducmV2LnhtbFBLBQYAAAAABAAEAPkAAACRAwAAAAA=&#10;">
                  <v:stroke endarrow="open"/>
                </v:line>
                <v:line id="Line 157" o:spid="_x0000_s1223" style="position:absolute;flip:y;visibility:visible;mso-wrap-style:square" from="39077,1149" to="39084,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sS8QAAADcAAAADwAAAGRycy9kb3ducmV2LnhtbESPS2/CQAyE70j9DytX4gYbykMosCCo&#10;hMSlB153k3WTlKw3yi4h/Pv6gMTN1oxnPi/XnatUS00oPRsYDRNQxJm3JecGzqfdYA4qRGSLlWcy&#10;8KQA69VHb4mp9Q8+UHuMuZIQDikaKGKsU61DVpDDMPQ1sWi/vnEYZW1ybRt8SLir9FeSzLTDkqWh&#10;wJq+C8pux7sz0PnrNL9strfD32T0c2+356eNiTH9z26zABWpi2/z63pvBX8s+PKMTK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OxLxAAAANwAAAAPAAAAAAAAAAAA&#10;AAAAAKECAABkcnMvZG93bnJldi54bWxQSwUGAAAAAAQABAD5AAAAkgMAAAAA&#10;">
                  <v:stroke endarrow="open"/>
                </v:line>
                <v:line id="Line 158" o:spid="_x0000_s1224" style="position:absolute;visibility:visible;mso-wrap-style:square" from="39077,14935" to="55168,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x1cMAAADcAAAADwAAAGRycy9kb3ducmV2LnhtbERPTWsCMRC9F/wPYYTeNKuC1dUorSBo&#10;qwe3LfQ4bMZkcTNZNqlu/31TEHqbx/uc5bpztbhSGyrPCkbDDARx6XXFRsHH+3YwAxEissbaMyn4&#10;oQDrVe9hibn2Nz7RtYhGpBAOOSqwMTa5lKG05DAMfUOcuLNvHcYEWyN1i7cU7mo5zrKpdFhxarDY&#10;0MZSeSm+nYK3p139afirOOzP4cXPX0/yaKxSj/3ueQEiUhf/xXf3Tqf5kxH8PZ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8MdXDAAAA3AAAAA8AAAAAAAAAAAAA&#10;AAAAoQIAAGRycy9kb3ducmV2LnhtbFBLBQYAAAAABAAEAPkAAACRAwAAAAA=&#10;">
                  <v:stroke dashstyle="1 1"/>
                </v:line>
                <v:line id="Line 159" o:spid="_x0000_s1225" style="position:absolute;flip:x;visibility:visible;mso-wrap-style:square" from="47123,6896" to="47129,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LfMAAAADcAAAADwAAAGRycy9kb3ducmV2LnhtbERP24rCMBB9F/yHMIJvmq6CSDUty4qs&#10;KCx4+YChGduwzaQ02Vr9eiMs+DaHc5113ttadNR641jBxzQBQVw4bbhUcDlvJ0sQPiBrrB2Tgjt5&#10;yLPhYI2pdjc+UncKpYgh7FNUUIXQpFL6oiKLfuoa4shdXWsxRNiWUrd4i+G2lrMkWUiLhmNDhQ19&#10;VVT8nv6sgnB4fBvT/ej9nbuHp+N+g5eFUuNR/7kCEagPb/G/e6fj/PkMXs/EC2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pS3zAAAAA3AAAAA8AAAAAAAAAAAAAAAAA&#10;oQIAAGRycy9kb3ducmV2LnhtbFBLBQYAAAAABAAEAPkAAACOAwAAAAA=&#10;">
                  <v:stroke dashstyle="1 1"/>
                </v:line>
                <v:oval id="Oval 160" o:spid="_x0000_s1226" style="position:absolute;left:46805;top:22618;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nIMAA&#10;AADcAAAADwAAAGRycy9kb3ducmV2LnhtbERPTYvCMBC9L/gfwgheFk1VVqQaRQqKV7se9jjbjG2x&#10;mZQk2vbfG2Fhb/N4n7Pd96YRT3K+tqxgPktAEBdW11wquH4fp2sQPiBrbCyTgoE87Hejjy2m2nZ8&#10;oWceShFD2KeooAqhTaX0RUUG/cy2xJG7WWcwROhKqR12Mdw0cpEkK2mw5thQYUtZRcU9fxgF7rMd&#10;suGcHee/fMq/urX+WV21UpNxf9iACNSHf/Gf+6zj/OU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enIMAAAADcAAAADwAAAAAAAAAAAAAAAACYAgAAZHJzL2Rvd25y&#10;ZXYueG1sUEsFBgAAAAAEAAQA9QAAAIUDAAAAAA==&#10;" fillcolor="black">
                  <o:lock v:ext="edit" aspectratio="t"/>
                </v:oval>
                <v:oval id="Oval 161" o:spid="_x0000_s1227" style="position:absolute;left:46805;top:14630;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VMEA&#10;AADcAAAADwAAAGRycy9kb3ducmV2LnhtbERPTYvCMBC9L/gfwgheFk11d0WqUaSgeN2uB49jM7bF&#10;ZlKSaNt/bxYW9jaP9zmbXW8a8STna8sK5rMEBHFhdc2lgvPPYboC4QOyxsYyKRjIw247ettgqm3H&#10;3/TMQyliCPsUFVQhtKmUvqjIoJ/ZljhyN+sMhghdKbXDLoabRi6SZCkN1hwbKmwpq6i45w+jwL23&#10;QzacssP8ysf8q1vpy/KslZqM+/0aRKA+/Iv/3Ccd5398wu8z8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OP1TBAAAA3AAAAA8AAAAAAAAAAAAAAAAAmAIAAGRycy9kb3du&#10;cmV2LnhtbFBLBQYAAAAABAAEAPUAAACGAwAAAAA=&#10;" fillcolor="black">
                  <o:lock v:ext="edit" aspectratio="t"/>
                </v:oval>
                <v:oval id="Oval 162" o:spid="_x0000_s1228" style="position:absolute;left:38741;top:14630;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az8AA&#10;AADcAAAADwAAAGRycy9kb3ducmV2LnhtbERPTYvCMBC9L/gfwgheFk11UaQaRQqKV7se9jjbjG2x&#10;mZQk2vbfG2Fhb/N4n7Pd96YRT3K+tqxgPktAEBdW11wquH4fp2sQPiBrbCyTgoE87Hejjy2m2nZ8&#10;oWceShFD2KeooAqhTaX0RUUG/cy2xJG7WWcwROhKqR12Mdw0cpEkK2mw5thQYUtZRcU9fxgF7rMd&#10;suGcHee/fMqX3Vr/rK5aqcm4P2xABOrDv/jPfdZx/tc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Kaz8AAAADcAAAADwAAAAAAAAAAAAAAAACYAgAAZHJzL2Rvd25y&#10;ZXYueG1sUEsFBgAAAAAEAAQA9QAAAIUDAAAAAA==&#10;" fillcolor="black">
                  <o:lock v:ext="edit" aspectratio="t"/>
                </v:oval>
                <v:oval id="Oval 163" o:spid="_x0000_s1229" style="position:absolute;left:38741;top:22631;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EuMEA&#10;AADcAAAADwAAAGRycy9kb3ducmV2LnhtbERPTYvCMBC9L/gfwgheFk112SLVKFJw8bpdDx7HZmyL&#10;zaQkWdv+eyMs7G0e73O2+8G04kHON5YVLBcJCOLS6oYrBeef43wNwgdkja1lUjCSh/1u8rbFTNue&#10;v+lRhErEEPYZKqhD6DIpfVmTQb+wHXHkbtYZDBG6SmqHfQw3rVwlSSoNNhwbauwor6m8F79GgXvv&#10;xnw85cfllb+Kz36tL+l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QBLjBAAAA3AAAAA8AAAAAAAAAAAAAAAAAmAIAAGRycy9kb3du&#10;cmV2LnhtbFBLBQYAAAAABAAEAPUAAACGAwAAAAA=&#10;" fillcolor="black">
                  <o:lock v:ext="edit" aspectratio="t"/>
                </v:oval>
                <v:shape id="Text Box 164" o:spid="_x0000_s1230" type="#_x0000_t202" style="position:absolute;left:46945;top:22840;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7C29D4" w:rsidRPr="00B31C23" w:rsidRDefault="007C29D4" w:rsidP="007C29D4">
                        <w:pPr>
                          <w:rPr>
                            <w:sz w:val="28"/>
                            <w:szCs w:val="28"/>
                          </w:rPr>
                        </w:pPr>
                        <w:r w:rsidRPr="00B31C23">
                          <w:rPr>
                            <w:sz w:val="28"/>
                            <w:szCs w:val="28"/>
                          </w:rPr>
                          <w:t>0</w:t>
                        </w:r>
                        <w:r>
                          <w:rPr>
                            <w:sz w:val="28"/>
                            <w:szCs w:val="28"/>
                          </w:rPr>
                          <w:t>0</w:t>
                        </w:r>
                        <w:r w:rsidRPr="00B31C23">
                          <w:rPr>
                            <w:sz w:val="28"/>
                            <w:szCs w:val="28"/>
                          </w:rPr>
                          <w:t>1</w:t>
                        </w:r>
                      </w:p>
                    </w:txbxContent>
                  </v:textbox>
                </v:shape>
                <v:shape id="Text Box 165" o:spid="_x0000_s1231" type="#_x0000_t202" style="position:absolute;left:50501;top:10598;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2</w:t>
                        </w:r>
                        <w:r w:rsidRPr="00B31C23">
                          <w:rPr>
                            <w:sz w:val="28"/>
                            <w:szCs w:val="28"/>
                          </w:rPr>
                          <w:t>1</w:t>
                        </w:r>
                        <w:r>
                          <w:rPr>
                            <w:sz w:val="28"/>
                            <w:szCs w:val="28"/>
                          </w:rPr>
                          <w:t>2</w:t>
                        </w:r>
                      </w:p>
                    </w:txbxContent>
                  </v:textbox>
                </v:shape>
                <v:shape id="Text Box 166" o:spid="_x0000_s1232" type="#_x0000_t202" style="position:absolute;left:34182;top:2107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7C29D4" w:rsidRPr="00B31C23" w:rsidRDefault="007C29D4" w:rsidP="007C29D4">
                        <w:pPr>
                          <w:rPr>
                            <w:sz w:val="28"/>
                            <w:szCs w:val="28"/>
                          </w:rPr>
                        </w:pPr>
                        <w:r>
                          <w:rPr>
                            <w:sz w:val="28"/>
                            <w:szCs w:val="28"/>
                          </w:rPr>
                          <w:t>121</w:t>
                        </w:r>
                      </w:p>
                    </w:txbxContent>
                  </v:textbox>
                </v:shape>
                <v:shape id="Text Box 167" o:spid="_x0000_s1233" type="#_x0000_t202" style="position:absolute;left:38817;top:23171;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000</w:t>
                        </w:r>
                      </w:p>
                    </w:txbxContent>
                  </v:textbox>
                </v:shape>
                <v:shape id="Text Box 168" o:spid="_x0000_s1234" type="#_x0000_t202" style="position:absolute;left:58420;top:23241;width:140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8TsAA&#10;AADcAAAADwAAAGRycy9kb3ducmV2LnhtbERPyWrDMBC9F/IPYgK9NXJKaI0TJQRDoOTWtARyG6yx&#10;ZWKNjKR4+fuqUOhtHm+d3WGynRjIh9axgvUqA0FcOd1yo+D76/SSgwgRWWPnmBTMFOCwXzztsNBu&#10;5E8aLrERKYRDgQpMjH0hZagMWQwr1xMnrnbeYkzQN1J7HFO47eRrlr1Jiy2nBoM9lYaq++VhFbxP&#10;V0d9oJJu9VB50855d56Vel5Oxy2ISFP8F/+5P3Sav1nD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X8TsAAAADcAAAADwAAAAAAAAAAAAAAAACYAgAAZHJzL2Rvd25y&#10;ZXYueG1sUEsFBgAAAAAEAAQA9QAAAIUDAAAAAA==&#10;" filled="f" stroked="f">
                  <v:textbox style="mso-fit-shape-to-text:t" inset="0,0,0,0">
                    <w:txbxContent>
                      <w:p w:rsidR="007C29D4" w:rsidRPr="00B31C23" w:rsidRDefault="007C29D4" w:rsidP="007C29D4">
                        <w:pPr>
                          <w:rPr>
                            <w:sz w:val="28"/>
                            <w:szCs w:val="28"/>
                          </w:rPr>
                        </w:pPr>
                        <w:r w:rsidRPr="00B31C23">
                          <w:rPr>
                            <w:position w:val="-6"/>
                            <w:sz w:val="28"/>
                            <w:szCs w:val="28"/>
                          </w:rPr>
                          <w:object w:dxaOrig="220" w:dyaOrig="240">
                            <v:shape id="_x0000_i2553" type="#_x0000_t75" style="width:11.25pt;height:12pt" o:ole="">
                              <v:imagedata r:id="rId359" o:title=""/>
                            </v:shape>
                            <o:OLEObject Type="Embed" ProgID="Equation.3" ShapeID="_x0000_i2553" DrawAspect="Content" ObjectID="_1449653591" r:id="rId379"/>
                          </w:object>
                        </w:r>
                      </w:p>
                    </w:txbxContent>
                  </v:textbox>
                </v:shape>
                <v:shape id="Text Box 169" o:spid="_x0000_s1235" type="#_x0000_t202" style="position:absolute;left:37401;top:2279;width:1530;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iOcAA&#10;AADcAAAADwAAAGRycy9kb3ducmV2LnhtbERPyWrDMBC9F/IPYgK9NXJMaI0TJYRAoeTWtARyG6yx&#10;ZWKNjKR4+fuqUOhtHm+d3WGynRjIh9axgvUqA0FcOd1yo+D76/2lABEissbOMSmYKcBhv3jaYand&#10;yJ80XGIjUgiHEhWYGPtSylAZshhWridOXO28xZigb6T2OKZw28k8y16lxZZTg8GeToaq++VhFbxN&#10;V0d9oBPd6qHypp2L7jwr9bycjlsQkab4L/5zf+g0f5PD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diOcAAAADcAAAADwAAAAAAAAAAAAAAAACYAgAAZHJzL2Rvd25y&#10;ZXYueG1sUEsFBgAAAAAEAAQA9QAAAIUDAAAAAA==&#10;" filled="f" stroked="f">
                  <v:textbox style="mso-fit-shape-to-text:t" inset="0,0,0,0">
                    <w:txbxContent>
                      <w:p w:rsidR="007C29D4" w:rsidRPr="00B31C23" w:rsidRDefault="007C29D4" w:rsidP="007C29D4">
                        <w:pPr>
                          <w:rPr>
                            <w:sz w:val="28"/>
                            <w:szCs w:val="28"/>
                          </w:rPr>
                        </w:pPr>
                        <w:r w:rsidRPr="00B31C23">
                          <w:rPr>
                            <w:position w:val="-12"/>
                            <w:sz w:val="28"/>
                            <w:szCs w:val="28"/>
                          </w:rPr>
                          <w:object w:dxaOrig="240" w:dyaOrig="300">
                            <v:shape id="_x0000_i2554" type="#_x0000_t75" style="width:12pt;height:15pt" o:ole="">
                              <v:imagedata r:id="rId364" o:title=""/>
                            </v:shape>
                            <o:OLEObject Type="Embed" ProgID="Equation.3" ShapeID="_x0000_i2554" DrawAspect="Content" ObjectID="_1449653592" r:id="rId380"/>
                          </w:object>
                        </w:r>
                      </w:p>
                    </w:txbxContent>
                  </v:textbox>
                </v:shape>
                <v:line id="Line 170" o:spid="_x0000_s1236" style="position:absolute;visibility:visible;mso-wrap-style:square" from="39077,6889" to="55168,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B0MIAAADcAAAADwAAAGRycy9kb3ducmV2LnhtbERPzWoCMRC+F3yHMAVvmrWW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iB0MIAAADcAAAADwAAAAAAAAAAAAAA&#10;AAChAgAAZHJzL2Rvd25yZXYueG1sUEsFBgAAAAAEAAQA+QAAAJADAAAAAA==&#10;" strokeweight="1pt"/>
                <v:line id="Line 171" o:spid="_x0000_s1237" style="position:absolute;visibility:visible;mso-wrap-style:square" from="55168,6896" to="55175,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ZpMIAAADcAAAADwAAAGRycy9kb3ducmV2LnhtbERPzWoCMRC+C32HMAVvNatI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EZpMIAAADcAAAADwAAAAAAAAAAAAAA&#10;AAChAgAAZHJzL2Rvd25yZXYueG1sUEsFBgAAAAAEAAQA+QAAAJADAAAAAA==&#10;" strokeweight="1pt"/>
                <v:oval id="Oval 172" o:spid="_x0000_s1238" style="position:absolute;left:46742;top:6565;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pssAA&#10;AADcAAAADwAAAGRycy9kb3ducmV2LnhtbERPTYvCMBC9L/gfwgheFk2VVaQaRQqKV7se9jjbjG2x&#10;mZQk2vbfG2Fhb/N4n7Pd96YRT3K+tqxgPktAEBdW11wquH4fp2sQPiBrbCyTgoE87Hejjy2m2nZ8&#10;oWceShFD2KeooAqhTaX0RUUG/cy2xJG7WWcwROhKqR12Mdw0cpEkK2mw5thQYUtZRcU9fxgF7rMd&#10;suGcHee/fMqX3Vr/rK5aqcm4P2xABOrDv/jPfdZx/tc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TpssAAAADcAAAADwAAAAAAAAAAAAAAAACYAgAAZHJzL2Rvd25y&#10;ZXYueG1sUEsFBgAAAAAEAAQA9QAAAIUDAAAAAA==&#10;" fillcolor="black">
                  <o:lock v:ext="edit" aspectratio="t"/>
                </v:oval>
                <v:oval id="Oval 173" o:spid="_x0000_s1239" style="position:absolute;left:38804;top:6578;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3xcEA&#10;AADcAAAADwAAAGRycy9kb3ducmV2LnhtbERPTYvCMBC9L/gfwgheFk2V3SLVKFJw8bpdDx7HZmyL&#10;zaQkWdv+eyMs7G0e73O2+8G04kHON5YVLBcJCOLS6oYrBeef43wNwgdkja1lUjCSh/1u8rbFTNue&#10;v+lRhErEEPYZKqhD6DIpfVmTQb+wHXHkbtYZDBG6SmqHfQw3rVwlSSoNNhwbauwor6m8F79GgXvv&#10;xnw85cfllb+Kz36tL+l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Wd8XBAAAA3AAAAA8AAAAAAAAAAAAAAAAAmAIAAGRycy9kb3du&#10;cmV2LnhtbFBLBQYAAAAABAAEAPUAAACGAwAAAAA=&#10;" fillcolor="black">
                  <o:lock v:ext="edit" aspectratio="t"/>
                </v:oval>
                <v:oval id="Oval 174" o:spid="_x0000_s1240" style="position:absolute;left:54870;top:6515;width:6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SXsEA&#10;AADcAAAADwAAAGRycy9kb3ducmV2LnhtbERPTYvCMBC9L/gfwgheFk2VXZVqFCkoXrfrYY9jM7bF&#10;ZlKSaNt/bxYW9jaP9znbfW8a8STna8sK5rMEBHFhdc2lgsv3cboG4QOyxsYyKRjIw343ettiqm3H&#10;X/TMQyliCPsUFVQhtKmUvqjIoJ/ZljhyN+sMhghdKbXDLoabRi6SZCkN1hwbKmwpq6i45w+jwL23&#10;Qzacs+P8yqf8s1vrn+VFKzUZ94cNiEB9+Bf/uc86zv9Ywe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a0l7BAAAA3AAAAA8AAAAAAAAAAAAAAAAAmAIAAGRycy9kb3du&#10;cmV2LnhtbFBLBQYAAAAABAAEAPUAAACGAwAAAAA=&#10;" fillcolor="black">
                  <o:lock v:ext="edit" aspectratio="t"/>
                </v:oval>
                <v:oval id="Oval 175" o:spid="_x0000_s1241" style="position:absolute;left:54806;top:14643;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GLMQA&#10;AADcAAAADwAAAGRycy9kb3ducmV2LnhtbESPQWvCQBCF74X+h2UKXkrdWKpIdJUSsHht9NDjNDtN&#10;gtnZsLs1yb93DoK3Gd6b977Z7kfXqSuF2Ho2sJhnoIgrb1uuDZxPh7c1qJiQLXaeycBEEfa756ct&#10;5tYP/E3XMtVKQjjmaKBJqc+1jlVDDuPc98Si/fngMMkaam0DDhLuOv2eZSvtsGVpaLCnoqHqUv47&#10;A+G1n4rpWBwWv/xVLoe1/VmdrTGzl/FzAyrRmB7m+/XRCv6H0MozMoH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RizEAAAA3AAAAA8AAAAAAAAAAAAAAAAAmAIAAGRycy9k&#10;b3ducmV2LnhtbFBLBQYAAAAABAAEAPUAAACJAwAAAAA=&#10;" fillcolor="black">
                  <o:lock v:ext="edit" aspectratio="t"/>
                </v:oval>
                <v:oval id="Oval 176" o:spid="_x0000_s1242" style="position:absolute;left:54806;top:22644;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jt8EA&#10;AADcAAAADwAAAGRycy9kb3ducmV2LnhtbERPTWvCQBC9C/6HZYRepG4sGjR1FQlYvDb10OM0Oyah&#10;2dmwu5rk33eFgrd5vM/ZHQbTijs531hWsFwkIIhLqxuuFFy+Tq8bED4ga2wtk4KRPBz208kOM217&#10;/qR7ESoRQ9hnqKAOocuk9GVNBv3CdsSRu1pnMEToKqkd9jHctPItSVJpsOHYUGNHeU3lb3EzCty8&#10;G/PxnJ+WP/xRrPuN/k4vWqmX2XB8BxFoCE/xv/us4/zVF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J47fBAAAA3AAAAA8AAAAAAAAAAAAAAAAAmAIAAGRycy9kb3du&#10;cmV2LnhtbFBLBQYAAAAABAAEAPUAAACGAwAAAAA=&#10;" fillcolor="black">
                  <o:lock v:ext="edit" aspectratio="t"/>
                </v:oval>
                <v:shape id="Text Box 177" o:spid="_x0000_s1243" type="#_x0000_t202" style="position:absolute;left:39706;top:4641;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200</w:t>
                        </w:r>
                      </w:p>
                    </w:txbxContent>
                  </v:textbox>
                </v:shape>
                <v:shape id="Text Box 178" o:spid="_x0000_s1244" type="#_x0000_t202" style="position:absolute;left:55391;top:1359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7C29D4" w:rsidRPr="00B31C23" w:rsidRDefault="007C29D4" w:rsidP="007C29D4">
                        <w:pPr>
                          <w:rPr>
                            <w:sz w:val="28"/>
                            <w:szCs w:val="28"/>
                          </w:rPr>
                        </w:pPr>
                        <w:r w:rsidRPr="00B31C23">
                          <w:rPr>
                            <w:sz w:val="28"/>
                            <w:szCs w:val="28"/>
                          </w:rPr>
                          <w:t>1</w:t>
                        </w:r>
                        <w:r>
                          <w:rPr>
                            <w:sz w:val="28"/>
                            <w:szCs w:val="28"/>
                          </w:rPr>
                          <w:t>02</w:t>
                        </w:r>
                      </w:p>
                    </w:txbxContent>
                  </v:textbox>
                </v:shape>
                <v:shape id="Text Box 179" o:spid="_x0000_s1245" type="#_x0000_t202" style="position:absolute;left:47517;top:470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7C29D4" w:rsidRPr="00B31C23" w:rsidRDefault="007C29D4" w:rsidP="007C29D4">
                        <w:pPr>
                          <w:rPr>
                            <w:sz w:val="28"/>
                            <w:szCs w:val="28"/>
                          </w:rPr>
                        </w:pPr>
                        <w:r>
                          <w:rPr>
                            <w:sz w:val="28"/>
                            <w:szCs w:val="28"/>
                          </w:rPr>
                          <w:t>20</w:t>
                        </w:r>
                        <w:r w:rsidRPr="00B31C23">
                          <w:rPr>
                            <w:sz w:val="28"/>
                            <w:szCs w:val="28"/>
                          </w:rPr>
                          <w:t>1</w:t>
                        </w:r>
                      </w:p>
                    </w:txbxContent>
                  </v:textbox>
                </v:shape>
                <v:shape id="Text Box 180" o:spid="_x0000_s1246" type="#_x0000_t202" style="position:absolute;left:55645;top:4832;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7C29D4" w:rsidRPr="00B31C23" w:rsidRDefault="007C29D4" w:rsidP="007C29D4">
                        <w:pPr>
                          <w:rPr>
                            <w:sz w:val="28"/>
                            <w:szCs w:val="28"/>
                          </w:rPr>
                        </w:pPr>
                        <w:r>
                          <w:rPr>
                            <w:sz w:val="28"/>
                            <w:szCs w:val="28"/>
                          </w:rPr>
                          <w:t>202</w:t>
                        </w:r>
                      </w:p>
                    </w:txbxContent>
                  </v:textbox>
                </v:shape>
                <v:shape id="Text Box 181" o:spid="_x0000_s1247" type="#_x0000_t202" style="position:absolute;left:54883;top:23056;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7C29D4" w:rsidRPr="00B31C23" w:rsidRDefault="007C29D4" w:rsidP="007C29D4">
                        <w:pPr>
                          <w:rPr>
                            <w:sz w:val="28"/>
                            <w:szCs w:val="28"/>
                          </w:rPr>
                        </w:pPr>
                        <w:r>
                          <w:rPr>
                            <w:sz w:val="28"/>
                            <w:szCs w:val="28"/>
                          </w:rPr>
                          <w:t>002</w:t>
                        </w:r>
                      </w:p>
                    </w:txbxContent>
                  </v:textbox>
                </v:shape>
                <v:shape id="Text Box 182" o:spid="_x0000_s1248" type="#_x0000_t202" style="position:absolute;left:8458;top:39077;width:444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7C29D4" w:rsidRPr="00B31C23" w:rsidRDefault="007C29D4" w:rsidP="007C29D4">
                        <w:pPr>
                          <w:rPr>
                            <w:sz w:val="28"/>
                            <w:szCs w:val="28"/>
                          </w:rPr>
                        </w:pPr>
                        <w:r>
                          <w:rPr>
                            <w:sz w:val="28"/>
                            <w:szCs w:val="28"/>
                          </w:rPr>
                          <w:t xml:space="preserve">Рисунок </w:t>
                        </w:r>
                        <w:r w:rsidRPr="00E11705">
                          <w:rPr>
                            <w:sz w:val="28"/>
                            <w:szCs w:val="28"/>
                            <w:highlight w:val="yellow"/>
                          </w:rPr>
                          <w:t>2.</w:t>
                        </w:r>
                        <w:r>
                          <w:rPr>
                            <w:sz w:val="28"/>
                            <w:szCs w:val="28"/>
                          </w:rPr>
                          <w:t xml:space="preserve"> Геометричні моделі три</w:t>
                        </w:r>
                        <w:r w:rsidRPr="00D1523D">
                          <w:rPr>
                            <w:sz w:val="28"/>
                            <w:szCs w:val="28"/>
                          </w:rPr>
                          <w:t>елементн</w:t>
                        </w:r>
                        <w:r>
                          <w:rPr>
                            <w:sz w:val="28"/>
                            <w:szCs w:val="28"/>
                          </w:rPr>
                          <w:t>их</w:t>
                        </w:r>
                        <w:r w:rsidRPr="00D1523D">
                          <w:rPr>
                            <w:sz w:val="28"/>
                            <w:szCs w:val="28"/>
                          </w:rPr>
                          <w:t xml:space="preserve"> код</w:t>
                        </w:r>
                        <w:r>
                          <w:rPr>
                            <w:sz w:val="28"/>
                            <w:szCs w:val="28"/>
                          </w:rPr>
                          <w:t>ів</w:t>
                        </w:r>
                      </w:p>
                    </w:txbxContent>
                  </v:textbox>
                </v:shape>
                <v:line id="Line 183" o:spid="_x0000_s1249" style="position:absolute;flip:x;visibility:visible;mso-wrap-style:square" from="1149,22987" to="9194,3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0BL4AAADcAAAADwAAAGRycy9kb3ducmV2LnhtbERPSwrCMBDdC94hjOBOU0VFqlFUENy4&#10;8Lcfm7GtNpPSxFpvbwTB3Tzed+bLxhSipsrllhUM+hEI4sTqnFMF59O2NwXhPLLGwjIpeJOD5aLd&#10;mmOs7YsPVB99KkIIuxgVZN6XsZQuycig69uSOHA3Wxn0AVap1BW+Qrgp5DCKJtJgzqEhw5I2GSWP&#10;49MoaOx1nF5W68fhPhrsn/X6/NY+UqrbaVYzEJ4a/xf/3Dsd5o8n8H0mXCA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JjQEvgAAANwAAAAPAAAAAAAAAAAAAAAAAKEC&#10;AABkcnMvZG93bnJldi54bWxQSwUGAAAAAAQABAD5AAAAjAMAAAAA&#10;">
                  <v:stroke endarrow="open"/>
                </v:line>
                <v:line id="Line 184" o:spid="_x0000_s1250" style="position:absolute;visibility:visible;mso-wrap-style:square" from="5746,26435" to="13792,2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185" o:spid="_x0000_s1251" style="position:absolute;flip:y;visibility:visible;mso-wrap-style:square" from="13792,18389" to="13792,2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v:line id="Line 186" o:spid="_x0000_s1252" style="position:absolute;flip:y;visibility:visible;mso-wrap-style:square" from="13792,22987" to="17240,2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line id="Line 187" o:spid="_x0000_s1253" style="position:absolute;flip:y;visibility:visible;mso-wrap-style:square" from="13792,14941" to="17240,1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188" o:spid="_x0000_s1254" style="position:absolute;flip:y;visibility:visible;mso-wrap-style:square" from="5746,18389" to="5746,2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line id="Line 189" o:spid="_x0000_s1255" style="position:absolute;visibility:visible;mso-wrap-style:square" from="5746,18389" to="13792,1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190" o:spid="_x0000_s1256" style="position:absolute;flip:y;visibility:visible;mso-wrap-style:square" from="5746,14941" to="9194,1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shape id="Text Box 191" o:spid="_x0000_s1257" type="#_x0000_t202" style="position:absolute;left:2432;top:17316;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7C29D4" w:rsidRPr="00B31C23" w:rsidRDefault="007C29D4" w:rsidP="007C29D4">
                        <w:pPr>
                          <w:rPr>
                            <w:sz w:val="28"/>
                            <w:szCs w:val="28"/>
                          </w:rPr>
                        </w:pPr>
                        <w:r w:rsidRPr="00B31C23">
                          <w:rPr>
                            <w:sz w:val="28"/>
                            <w:szCs w:val="28"/>
                          </w:rPr>
                          <w:t>1</w:t>
                        </w:r>
                        <w:r>
                          <w:rPr>
                            <w:sz w:val="28"/>
                            <w:szCs w:val="28"/>
                          </w:rPr>
                          <w:t>10</w:t>
                        </w:r>
                      </w:p>
                    </w:txbxContent>
                  </v:textbox>
                </v:shape>
                <v:shape id="Text Box 192" o:spid="_x0000_s1258" type="#_x0000_t202" style="position:absolute;left:14128;top:18313;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7C29D4" w:rsidRPr="00B31C23" w:rsidRDefault="007C29D4" w:rsidP="007C29D4">
                        <w:pPr>
                          <w:rPr>
                            <w:sz w:val="28"/>
                            <w:szCs w:val="28"/>
                          </w:rPr>
                        </w:pPr>
                        <w:r w:rsidRPr="00B31C23">
                          <w:rPr>
                            <w:sz w:val="28"/>
                            <w:szCs w:val="28"/>
                          </w:rPr>
                          <w:t>1</w:t>
                        </w:r>
                        <w:r>
                          <w:rPr>
                            <w:sz w:val="28"/>
                            <w:szCs w:val="28"/>
                          </w:rPr>
                          <w:t>11</w:t>
                        </w:r>
                      </w:p>
                    </w:txbxContent>
                  </v:textbox>
                </v:shape>
                <v:shape id="Text Box 193" o:spid="_x0000_s1259" type="#_x0000_t202" style="position:absolute;left:2552;top:24707;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7C29D4" w:rsidRPr="00B31C23" w:rsidRDefault="007C29D4" w:rsidP="007C29D4">
                        <w:pPr>
                          <w:rPr>
                            <w:sz w:val="28"/>
                            <w:szCs w:val="28"/>
                          </w:rPr>
                        </w:pPr>
                        <w:r>
                          <w:rPr>
                            <w:sz w:val="28"/>
                            <w:szCs w:val="28"/>
                          </w:rPr>
                          <w:t>010</w:t>
                        </w:r>
                      </w:p>
                    </w:txbxContent>
                  </v:textbox>
                </v:shape>
                <v:shape id="Text Box 194" o:spid="_x0000_s1260" type="#_x0000_t202" style="position:absolute;left:14579;top:26073;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7C29D4" w:rsidRPr="00B31C23" w:rsidRDefault="007C29D4" w:rsidP="007C29D4">
                        <w:pPr>
                          <w:rPr>
                            <w:sz w:val="28"/>
                            <w:szCs w:val="28"/>
                          </w:rPr>
                        </w:pPr>
                        <w:r>
                          <w:rPr>
                            <w:sz w:val="28"/>
                            <w:szCs w:val="28"/>
                          </w:rPr>
                          <w:t>011</w:t>
                        </w:r>
                      </w:p>
                    </w:txbxContent>
                  </v:textbox>
                </v:shape>
                <v:oval id="Oval 195" o:spid="_x0000_s1261" style="position:absolute;left:13481;top:26092;width:6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TMQA&#10;AADcAAAADwAAAGRycy9kb3ducmV2LnhtbESPQWvDMAyF74P+B6PCLmN1Olgoad0yAi29LuuhRy1W&#10;k7BYDrbbJP9+Ogx2k3hP733aHSbXqweF2Hk2sF5loIhrbztuDFy+jq8bUDEhW+w9k4GZIhz2i6cd&#10;FtaP/EmPKjVKQjgWaKBNaSi0jnVLDuPKD8Si3XxwmGQNjbYBRwl3vX7Lslw77FgaWhyobKn+qe7O&#10;QHgZ5nI+l8f1N5+q93Fjr/nFGvO8nD62oBJN6d/8d322gp8L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GkzEAAAA3AAAAA8AAAAAAAAAAAAAAAAAmAIAAGRycy9k&#10;b3ducmV2LnhtbFBLBQYAAAAABAAEAPUAAACJAwAAAAA=&#10;" fillcolor="black">
                  <o:lock v:ext="edit" aspectratio="t"/>
                </v:oval>
                <v:oval id="Oval 196" o:spid="_x0000_s1262" style="position:absolute;left:13481;top:18027;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18EA&#10;AADcAAAADwAAAGRycy9kb3ducmV2LnhtbERPTWvCQBC9C/0PyxR6kbqxYNDUVSRg8dqYg8cxO01C&#10;s7NhdzXJv+8WBG/zeJ+z3Y+mE3dyvrWsYLlIQBBXVrdcKyjPx/c1CB+QNXaWScFEHva7l9kWM20H&#10;/qZ7EWoRQ9hnqKAJoc+k9FVDBv3C9sSR+7HOYIjQ1VI7HGK46eRHkqTSYMuxocGe8oaq3+JmFLh5&#10;P+XTKT8ur/xVrIa1vqSlVurtdTx8ggg0hqf44T7pOD/dwP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v9fBAAAA3AAAAA8AAAAAAAAAAAAAAAAAmAIAAGRycy9kb3du&#10;cmV2LnhtbFBLBQYAAAAABAAEAPUAAACGAwAAAAA=&#10;" fillcolor="black">
                  <o:lock v:ext="edit" aspectratio="t"/>
                </v:oval>
                <v:oval id="Oval 197" o:spid="_x0000_s1263" style="position:absolute;left:5353;top:26092;width:6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l8QA&#10;AADcAAAADwAAAGRycy9kb3ducmV2LnhtbESPQWvCQBCF70L/wzJCL1I3Fmol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gJfEAAAA3AAAAA8AAAAAAAAAAAAAAAAAmAIAAGRycy9k&#10;b3ducmV2LnhtbFBLBQYAAAAABAAEAPUAAACJAwAAAAA=&#10;" fillcolor="black">
                  <o:lock v:ext="edit" aspectratio="t"/>
                </v:oval>
                <v:oval id="Oval 198" o:spid="_x0000_s1264" style="position:absolute;left:5480;top:18027;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lDMEA&#10;AADcAAAADwAAAGRycy9kb3ducmV2LnhtbERPS4vCMBC+L+x/CLPgZVnTLvigGkUKLl63evA4NrNt&#10;sZmUJNr235sFwdt8fM9ZbwfTijs531hWkE4TEMSl1Q1XCk7H/dcShA/IGlvLpGAkD9vN+9saM217&#10;/qV7ESoRQ9hnqKAOocuk9GVNBv3UdsSR+7POYIjQVVI77GO4aeV3ksylwYZjQ40d5TWV1+JmFLjP&#10;bszHQ75PL/xTzPqlPs9PWqnJx7BbgQg0hJf46T7oOH+Rwv8z8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TJQzBAAAA3AAAAA8AAAAAAAAAAAAAAAAAmAIAAGRycy9kb3du&#10;cmV2LnhtbFBLBQYAAAAABAAEAPUAAACGAwAAAAA=&#10;" fillcolor="black">
                  <o:lock v:ext="edit" aspectratio="t"/>
                </v:oval>
                <v:shape id="Text Box 199" o:spid="_x0000_s1265" type="#_x0000_t202" style="position:absolute;left:2838;top:29083;width:1276;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ohMAA&#10;AADcAAAADwAAAGRycy9kb3ducmV2LnhtbERPPWvDMBDdA/0P4grdEjkZGuNaNsFQKN3qlEK2w7pY&#10;ptbJSKpj//uqUMh2j/d5Zb3YUczkw+BYwX6XgSDunB64V/B5ft3mIEJE1jg6JgUrBairh02JhXY3&#10;/qC5jb1IIRwKVGBinAopQ2fIYti5iThxV+ctxgR9L7XHWwq3ozxk2bO0OHBqMDhRY6j7bn+sguPy&#10;5WgK1NDlOnfeDGs+vq9KPT0upxcQkZZ4F/+733SafzzA3zPpAl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uohMAAAADcAAAADwAAAAAAAAAAAAAAAACYAgAAZHJzL2Rvd25y&#10;ZXYueG1sUEsFBgAAAAAEAAQA9QAAAIUDAAAAAA==&#10;" filled="f" stroked="f">
                  <v:textbox style="mso-fit-shape-to-text:t" inset="0,0,0,0">
                    <w:txbxContent>
                      <w:p w:rsidR="007C29D4" w:rsidRPr="00B31C23" w:rsidRDefault="007C29D4" w:rsidP="007C29D4">
                        <w:pPr>
                          <w:rPr>
                            <w:sz w:val="28"/>
                            <w:szCs w:val="28"/>
                          </w:rPr>
                        </w:pPr>
                        <w:r w:rsidRPr="00786DAB">
                          <w:rPr>
                            <w:position w:val="-4"/>
                            <w:sz w:val="28"/>
                            <w:szCs w:val="28"/>
                          </w:rPr>
                          <w:object w:dxaOrig="200" w:dyaOrig="220">
                            <v:shape id="_x0000_i2555" type="#_x0000_t75" style="width:9.75pt;height:11.25pt" o:ole="">
                              <v:imagedata r:id="rId374" o:title=""/>
                            </v:shape>
                            <o:OLEObject Type="Embed" ProgID="Equation.3" ShapeID="_x0000_i2555" DrawAspect="Content" ObjectID="_1449653593" r:id="rId381"/>
                          </w:object>
                        </w:r>
                      </w:p>
                    </w:txbxContent>
                  </v:textbox>
                </v:shape>
                <v:line id="Line 200" o:spid="_x0000_s1266" style="position:absolute;flip:x;visibility:visible;mso-wrap-style:square" from="24136,22987" to="39077,3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608UAAADcAAAADwAAAGRycy9kb3ducmV2LnhtbESPT2vCQBDF7wW/wzJCL6FuaqDW6CrW&#10;PyCUHrQ9eByyYxLMzobsVNNv3xUKvc3w3u/Nm/myd426UhdqzwaeRyko4sLbmksDX5+7p1dQQZAt&#10;Np7JwA8FWC4GD3PMrb/xga5HKVUM4ZCjgUqkzbUORUUOw8i3xFE7+86hxLUrte3wFsNdo8dp+qId&#10;1hwvVNjSuqLicvx2scbugzdZlrw5nSRT2p7kPdVizOOwX81ACfXyb/6j9zZyk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608UAAADcAAAADwAAAAAAAAAA&#10;AAAAAAChAgAAZHJzL2Rvd25yZXYueG1sUEsFBgAAAAAEAAQA+QAAAJMDAAAAAA==&#10;">
                  <v:stroke endarrow="block"/>
                </v:line>
                <v:line id="Line 201" o:spid="_x0000_s1267" style="position:absolute;visibility:visible;mso-wrap-style:square" from="33902,18935" to="49993,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rjcMAAADcAAAADwAAAGRycy9kb3ducmV2LnhtbERPTWsCMRC9F/ofwhS81WxFtN0apQqC&#10;rXpwVfA4bMZk6WaybFJd/30jFHqbx/ucyaxztbhQGyrPCl76GQji0uuKjYLDfvn8CiJEZI21Z1Jw&#10;owCz6ePDBHPtr7yjSxGNSCEcclRgY2xyKUNpyWHo+4Y4cWffOowJtkbqFq8p3NVykGUj6bDi1GCx&#10;oYWl8rv4cQrW41V9NHwqNp/nMPdvXzu5NVap3lP38Q4iUhf/xX/ulU7zx0O4P5Mu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hK43DAAAA3AAAAA8AAAAAAAAAAAAA&#10;AAAAoQIAAGRycy9kb3ducmV2LnhtbFBLBQYAAAAABAAEAPkAAACRAwAAAAA=&#10;">
                  <v:stroke dashstyle="1 1"/>
                </v:line>
                <v:line id="Line 202" o:spid="_x0000_s1268" style="position:absolute;flip:x;visibility:visible;mso-wrap-style:square" from="41948,10896" to="41954,2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qyMAAAADcAAAADwAAAGRycy9kb3ducmV2LnhtbERP24rCMBB9X/Afwgi+ramCF6pRRBEX&#10;BcHLBwzNbBu2mZQm1urXbwTBtzmc68yXrS1FQ7U3jhUM+gkI4sxpw7mC62X7PQXhA7LG0jEpeJCH&#10;5aLzNcdUuzufqDmHXMQQ9ikqKEKoUil9VpBF33cVceR+XW0xRFjnUtd4j+G2lMMkGUuLhmNDgRWt&#10;C8r+zjerIByeO2Oao94/uHl6Ou03eB0r1eu2qxmIQG34iN/uHx3nT0bweiZeIB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qasjAAAAA3AAAAA8AAAAAAAAAAAAAAAAA&#10;oQIAAGRycy9kb3ducmV2LnhtbFBLBQYAAAAABAAEAPkAAACOAwAAAAA=&#10;">
                  <v:stroke dashstyle="1 1"/>
                </v:line>
                <v:oval id="Oval 203" o:spid="_x0000_s1269" style="position:absolute;left:41567;top:26746;width:6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9eMEA&#10;AADcAAAADwAAAGRycy9kb3ducmV2LnhtbERPTWvCQBC9C/0PyxR6kbqxYJTUVSRg8dqYg8cxO01C&#10;s7NhdzXJv+8WBG/zeJ+z3Y+mE3dyvrWsYLlIQBBXVrdcKyjPx/cNCB+QNXaWScFEHva7l9kWM20H&#10;/qZ7EWoRQ9hnqKAJoc+k9FVDBv3C9sSR+7HOYIjQ1VI7HGK46eRHkqTSYMuxocGe8oaq3+JmFLh5&#10;P+XTKT8ur/xVrIaNvqSlVurtdTx8ggg0hqf44T7pOH+d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6vXjBAAAA3AAAAA8AAAAAAAAAAAAAAAAAmAIAAGRycy9kb3du&#10;cmV2LnhtbFBLBQYAAAAABAAEAPUAAACGAwAAAAA=&#10;" fillcolor="black">
                  <o:lock v:ext="edit" aspectratio="t"/>
                </v:oval>
                <v:oval id="Oval 204" o:spid="_x0000_s1270" style="position:absolute;left:41630;top:18630;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Y48AA&#10;AADcAAAADwAAAGRycy9kb3ducmV2LnhtbERPTYvCMBC9L/gfwgheFk0VVqUaRQqKV7se9jjbjG2x&#10;mZQk2vbfG2Fhb/N4n7Pd96YRT3K+tqxgPktAEBdW11wquH4fp2sQPiBrbCyTgoE87Hejjy2m2nZ8&#10;oWceShFD2KeooAqhTaX0RUUG/cy2xJG7WWcwROhKqR12Mdw0cpEkS2mw5thQYUtZRcU9fxgF7rMd&#10;suGcHee/fMq/urX+WV61UpNxf9iACNSHf/Gf+6zj/NUK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YY48AAAADcAAAADwAAAAAAAAAAAAAAAACYAgAAZHJzL2Rvd25y&#10;ZXYueG1sUEsFBgAAAAAEAAQA9QAAAIUDAAAAAA==&#10;" fillcolor="black">
                  <o:lock v:ext="edit" aspectratio="t"/>
                </v:oval>
                <v:oval id="Oval 205" o:spid="_x0000_s1271" style="position:absolute;left:33566;top:18630;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MkcQA&#10;AADcAAAADwAAAGRycy9kb3ducmV2LnhtbESPQWvCQBCF70L/wzJCL1I3Fmol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jJHEAAAA3AAAAA8AAAAAAAAAAAAAAAAAmAIAAGRycy9k&#10;b3ducmV2LnhtbFBLBQYAAAAABAAEAPUAAACJAwAAAAA=&#10;" fillcolor="black">
                  <o:lock v:ext="edit" aspectratio="t"/>
                </v:oval>
                <v:oval id="Oval 206" o:spid="_x0000_s1272" style="position:absolute;left:33629;top:26822;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pCsEA&#10;AADcAAAADwAAAGRycy9kb3ducmV2LnhtbERPTYvCMBC9C/6HMMJeZE0V1tWuUaTg4tWuhz2OzWxb&#10;bCYlibb99xtB8DaP9zmbXW8acSfna8sK5rMEBHFhdc2lgvPP4X0FwgdkjY1lUjCQh912PNpgqm3H&#10;J7rnoRQxhH2KCqoQ2lRKX1Rk0M9sSxy5P+sMhghdKbXDLoabRi6SZCkN1hwbKmwpq6i45jejwE3b&#10;IRuO2WF+4e/8o1vp3+VZK/U26fdfIAL14SV+uo86zv9cw+OZe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KQrBAAAA3AAAAA8AAAAAAAAAAAAAAAAAmAIAAGRycy9kb3du&#10;cmV2LnhtbFBLBQYAAAAABAAEAPUAAACGAwAAAAA=&#10;" fillcolor="black">
                  <o:lock v:ext="edit" aspectratio="t"/>
                </v:oval>
                <v:shape id="Text Box 207" o:spid="_x0000_s1273" type="#_x0000_t202" style="position:absolute;left:41770;top:2709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7C29D4" w:rsidRPr="00B31C23" w:rsidRDefault="007C29D4" w:rsidP="007C29D4">
                        <w:pPr>
                          <w:rPr>
                            <w:sz w:val="28"/>
                            <w:szCs w:val="28"/>
                          </w:rPr>
                        </w:pPr>
                        <w:r w:rsidRPr="00B31C23">
                          <w:rPr>
                            <w:sz w:val="28"/>
                            <w:szCs w:val="28"/>
                          </w:rPr>
                          <w:t>01</w:t>
                        </w:r>
                        <w:r>
                          <w:rPr>
                            <w:sz w:val="28"/>
                            <w:szCs w:val="28"/>
                          </w:rPr>
                          <w:t>1</w:t>
                        </w:r>
                      </w:p>
                    </w:txbxContent>
                  </v:textbox>
                </v:shape>
                <v:shape id="Text Box 208" o:spid="_x0000_s1274" type="#_x0000_t202" style="position:absolute;left:42214;top:16694;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7C29D4" w:rsidRPr="00B31C23" w:rsidRDefault="007C29D4" w:rsidP="007C29D4">
                        <w:pPr>
                          <w:rPr>
                            <w:sz w:val="28"/>
                            <w:szCs w:val="28"/>
                          </w:rPr>
                        </w:pPr>
                        <w:r>
                          <w:rPr>
                            <w:sz w:val="28"/>
                            <w:szCs w:val="28"/>
                          </w:rPr>
                          <w:t>11</w:t>
                        </w:r>
                        <w:r w:rsidRPr="00B31C23">
                          <w:rPr>
                            <w:sz w:val="28"/>
                            <w:szCs w:val="28"/>
                          </w:rPr>
                          <w:t>1</w:t>
                        </w:r>
                      </w:p>
                    </w:txbxContent>
                  </v:textbox>
                </v:shape>
                <v:shape id="Text Box 209" o:spid="_x0000_s1275" type="#_x0000_t202" style="position:absolute;left:30911;top:17011;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7C29D4" w:rsidRPr="00B31C23" w:rsidRDefault="007C29D4" w:rsidP="007C29D4">
                        <w:pPr>
                          <w:rPr>
                            <w:sz w:val="28"/>
                            <w:szCs w:val="28"/>
                          </w:rPr>
                        </w:pPr>
                        <w:r w:rsidRPr="00B31C23">
                          <w:rPr>
                            <w:sz w:val="28"/>
                            <w:szCs w:val="28"/>
                          </w:rPr>
                          <w:t>1</w:t>
                        </w:r>
                        <w:r>
                          <w:rPr>
                            <w:sz w:val="28"/>
                            <w:szCs w:val="28"/>
                          </w:rPr>
                          <w:t>10</w:t>
                        </w:r>
                      </w:p>
                    </w:txbxContent>
                  </v:textbox>
                </v:shape>
                <v:shape id="Text Box 210" o:spid="_x0000_s1276" type="#_x0000_t202" style="position:absolute;left:31038;top:24999;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7C29D4" w:rsidRPr="00B31C23" w:rsidRDefault="007C29D4" w:rsidP="007C29D4">
                        <w:pPr>
                          <w:rPr>
                            <w:sz w:val="28"/>
                            <w:szCs w:val="28"/>
                          </w:rPr>
                        </w:pPr>
                        <w:r>
                          <w:rPr>
                            <w:sz w:val="28"/>
                            <w:szCs w:val="28"/>
                          </w:rPr>
                          <w:t>010</w:t>
                        </w:r>
                      </w:p>
                    </w:txbxContent>
                  </v:textbox>
                </v:shape>
                <v:line id="Line 211" o:spid="_x0000_s1277" style="position:absolute;visibility:visible;mso-wrap-style:square" from="33902,11080" to="49993,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212" o:spid="_x0000_s1278" style="position:absolute;visibility:visible;mso-wrap-style:square" from="49993,10896" to="49999,2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oval id="Oval 213" o:spid="_x0000_s1279" style="position:absolute;left:41694;top:10820;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X8EA&#10;AADcAAAADwAAAGRycy9kb3ducmV2LnhtbERPTWuDQBC9F/Iflin0Upo1hYrYbKQIllxjcshx4k5V&#10;6s7K7ibqv+8GCrnN433OtpjNIG7kfG9ZwWadgCBurO65VXA6Vm8ZCB+QNQ6WScFCHord6mmLubYT&#10;H+hWh1bEEPY5KuhCGHMpfdORQb+2I3HkfqwzGCJ0rdQOpxhuBvmeJKk02HNs6HCksqPmt74aBe51&#10;XMplX1abC3/XH1Omz+lJK/XyPH99ggg0h4f4373XcX6Wwv2Ze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vzV/BAAAA3AAAAA8AAAAAAAAAAAAAAAAAmAIAAGRycy9kb3du&#10;cmV2LnhtbFBLBQYAAAAABAAEAPUAAACGAwAAAAA=&#10;" fillcolor="black">
                  <o:lock v:ext="edit" aspectratio="t"/>
                </v:oval>
                <v:oval id="Oval 214" o:spid="_x0000_s1280" style="position:absolute;left:33756;top:10833;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xMEA&#10;AADcAAAADwAAAGRycy9kb3ducmV2LnhtbERPTYvCMBC9L/gfwgh7WTRVWC1do0hB8WrXg8exGduy&#10;zaQk0bb/fiMs7G0e73M2u8G04knON5YVLOYJCOLS6oYrBZfvwywF4QOyxtYyKRjJw247edtgpm3P&#10;Z3oWoRIxhH2GCuoQukxKX9Zk0M9tRxy5u3UGQ4SuktphH8NNK5dJspIGG44NNXaU11T+FA+jwH10&#10;Yz6e8sPixsfis0/1dXXRSr1Ph/0XiEBD+Bf/uU86zk/X8Ho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jaMTBAAAA3AAAAA8AAAAAAAAAAAAAAAAAmAIAAGRycy9kb3du&#10;cmV2LnhtbFBLBQYAAAAABAAEAPUAAACGAwAAAAA=&#10;" fillcolor="black">
                  <o:lock v:ext="edit" aspectratio="t"/>
                </v:oval>
                <v:oval id="Oval 215" o:spid="_x0000_s1281" style="position:absolute;left:49695;top:10706;width:6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8tsQA&#10;AADcAAAADwAAAGRycy9kb3ducmV2LnhtbESPQWvDMAyF74P+B6PCLmN1OlgJWd1SAi29LuuhRy3W&#10;ktBYDrbbJP9+Ogx2k3hP733a7ifXqweF2Hk2sF5loIhrbztuDFy+jq85qJiQLfaeycBMEfa7xdMW&#10;C+tH/qRHlRolIRwLNNCmNBRax7olh3HlB2LRfnxwmGQNjbYBRwl3vX7Lso122LE0tDhQ2VJ9q+7O&#10;QHgZ5nI+l8f1N5+q9zG3183FGvO8nA4foBJN6d/8d322gp8L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LbEAAAA3AAAAA8AAAAAAAAAAAAAAAAAmAIAAGRycy9k&#10;b3ducmV2LnhtbFBLBQYAAAAABAAEAPUAAACJAwAAAAA=&#10;" fillcolor="black">
                  <o:lock v:ext="edit" aspectratio="t"/>
                </v:oval>
                <v:oval id="Oval 216" o:spid="_x0000_s1282" style="position:absolute;left:49631;top:18707;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ZLcEA&#10;AADcAAAADwAAAGRycy9kb3ducmV2LnhtbERPTYvCMBC9L+x/CLPgZdHUBaV2jSIFF69bPXgcm7Et&#10;20xKEm37782C4G0e73PW28G04k7ON5YVzGcJCOLS6oYrBafjfpqC8AFZY2uZFIzkYbt5f1tjpm3P&#10;v3QvQiViCPsMFdQhdJmUvqzJoJ/ZjjhyV+sMhghdJbXDPoabVn4lyVIabDg21NhRXlP5V9yMAvfZ&#10;jfl4yPfzC/8Uiz7V5+VJKzX5GHbfIAIN4SV+ug86zk9X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WS3BAAAA3AAAAA8AAAAAAAAAAAAAAAAAmAIAAGRycy9kb3du&#10;cmV2LnhtbFBLBQYAAAAABAAEAPUAAACGAwAAAAA=&#10;" fillcolor="black">
                  <o:lock v:ext="edit" aspectratio="t"/>
                </v:oval>
                <v:oval id="Oval 217" o:spid="_x0000_s1283" style="position:absolute;left:49631;top:26644;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mbcQA&#10;AADcAAAADwAAAGRycy9kb3ducmV2LnhtbESPQWvCQBCF70L/wzJCL1I3Fio2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Zm3EAAAA3AAAAA8AAAAAAAAAAAAAAAAAmAIAAGRycy9k&#10;b3ducmV2LnhtbFBLBQYAAAAABAAEAPUAAACJAwAAAAA=&#10;" fillcolor="black">
                  <o:lock v:ext="edit" aspectratio="t"/>
                </v:oval>
                <v:shape id="Text Box 218" o:spid="_x0000_s1284" type="#_x0000_t202" style="position:absolute;left:49961;top:26993;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7C29D4" w:rsidRPr="00B31C23" w:rsidRDefault="007C29D4" w:rsidP="007C29D4">
                        <w:pPr>
                          <w:rPr>
                            <w:sz w:val="28"/>
                            <w:szCs w:val="28"/>
                          </w:rPr>
                        </w:pPr>
                        <w:r>
                          <w:rPr>
                            <w:sz w:val="28"/>
                            <w:szCs w:val="28"/>
                          </w:rPr>
                          <w:t>012</w:t>
                        </w:r>
                      </w:p>
                    </w:txbxContent>
                  </v:textbox>
                </v:shape>
                <v:line id="Line 219" o:spid="_x0000_s1285" style="position:absolute;visibility:visible;mso-wrap-style:square" from="28975,23361" to="45065,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220" o:spid="_x0000_s1286" style="position:absolute;flip:x;visibility:visible;mso-wrap-style:square" from="37020,15322" to="37026,3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oval id="Oval 221" o:spid="_x0000_s1287" style="position:absolute;left:36639;top:30727;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gbsEA&#10;AADcAAAADwAAAGRycy9kb3ducmV2LnhtbERPTWvCQBC9C/6HZYRepG4sGjR1FQlYvDb10OM0Oyah&#10;2dmwu5rk33eFgrd5vM/ZHQbTijs531hWsFwkIIhLqxuuFFy+Tq8bED4ga2wtk4KRPBz208kOM217&#10;/qR7ESoRQ9hnqKAOocuk9GVNBv3CdsSRu1pnMEToKqkd9jHctPItSVJpsOHYUGNHeU3lb3EzCty8&#10;G/PxnJ+WP/xRrPuN/k4vWqmX2XB8BxFoCE/xv/us4/ztC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oYG7BAAAA3AAAAA8AAAAAAAAAAAAAAAAAmAIAAGRycy9kb3du&#10;cmV2LnhtbFBLBQYAAAAABAAEAPUAAACGAwAAAAA=&#10;" fillcolor="black">
                  <o:lock v:ext="edit" aspectratio="t"/>
                </v:oval>
                <v:oval id="Oval 222" o:spid="_x0000_s1288" style="position:absolute;left:36703;top:23056;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F9cAA&#10;AADcAAAADwAAAGRycy9kb3ducmV2LnhtbERPTYvCMBC9C/sfwix4kTVVUNyuUZaC4tXqwePYzLZl&#10;m0lJom3/vREEb/N4n7Pe9qYRd3K+tqxgNk1AEBdW11wqOJ92XysQPiBrbCyTgoE8bDcfozWm2nZ8&#10;pHseShFD2KeooAqhTaX0RUUG/dS2xJH7s85giNCVUjvsYrhp5DxJltJgzbGhwpayior//GYUuEk7&#10;ZMMh282uvM8X3Upflmet1Piz//0BEagPb/HLfdBx/vc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TF9cAAAADcAAAADwAAAAAAAAAAAAAAAACYAgAAZHJzL2Rvd25y&#10;ZXYueG1sUEsFBgAAAAAEAAQA9QAAAIUDAAAAAA==&#10;" fillcolor="black">
                  <o:lock v:ext="edit" aspectratio="t"/>
                </v:oval>
                <v:oval id="Oval 223" o:spid="_x0000_s1289" style="position:absolute;left:28638;top:23056;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bgsEA&#10;AADcAAAADwAAAGRycy9kb3ducmV2LnhtbERPTWvCQBC9C/0PyxR6kbqxYNDUVSRg8dqYg8cxO01C&#10;s7NhdzXJv+8WBG/zeJ+z3Y+mE3dyvrWsYLlIQBBXVrdcKyjPx/c1CB+QNXaWScFEHva7l9kWM20H&#10;/qZ7EWoRQ9hnqKAJoc+k9FVDBv3C9sSR+7HOYIjQ1VI7HGK46eRHkqTSYMuxocGe8oaq3+JmFLh5&#10;P+XTKT8ur/xVrIa1vqSlVurtdTx8ggg0hqf44T7pOH+T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2W4LBAAAA3AAAAA8AAAAAAAAAAAAAAAAAmAIAAGRycy9kb3du&#10;cmV2LnhtbFBLBQYAAAAABAAEAPUAAACGAwAAAAA=&#10;" fillcolor="black">
                  <o:lock v:ext="edit" aspectratio="t"/>
                </v:oval>
                <v:oval id="Oval 224" o:spid="_x0000_s1290" style="position:absolute;left:28765;top:30867;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GcEA&#10;AADcAAAADwAAAGRycy9kb3ducmV2LnhtbERPTYvCMBC9C/6HMMJeZE0V1tWuUaTg4tWuhz2OzWxb&#10;bCYlibb99xtB8DaP9zmbXW8acSfna8sK5rMEBHFhdc2lgvPP4X0FwgdkjY1lUjCQh912PNpgqm3H&#10;J7rnoRQxhH2KCqoQ2lRKX1Rk0M9sSxy5P+sMhghdKbXDLoabRi6SZCkN1hwbKmwpq6i45jejwE3b&#10;IRuO2WF+4e/8o1vp3+VZK/U26fdfIAL14SV+uo86zl9/wuOZe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6/hnBAAAA3AAAAA8AAAAAAAAAAAAAAAAAmAIAAGRycy9kb3du&#10;cmV2LnhtbFBLBQYAAAAABAAEAPUAAACGAwAAAAA=&#10;" fillcolor="black">
                  <o:lock v:ext="edit" aspectratio="t"/>
                </v:oval>
                <v:shape id="Text Box 225" o:spid="_x0000_s1291" type="#_x0000_t202" style="position:absolute;left:36334;top:31267;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7C29D4" w:rsidRPr="00B31C23" w:rsidRDefault="007C29D4" w:rsidP="007C29D4">
                        <w:pPr>
                          <w:rPr>
                            <w:sz w:val="28"/>
                            <w:szCs w:val="28"/>
                          </w:rPr>
                        </w:pPr>
                        <w:r w:rsidRPr="00B31C23">
                          <w:rPr>
                            <w:sz w:val="28"/>
                            <w:szCs w:val="28"/>
                          </w:rPr>
                          <w:t>0</w:t>
                        </w:r>
                        <w:r>
                          <w:rPr>
                            <w:sz w:val="28"/>
                            <w:szCs w:val="28"/>
                          </w:rPr>
                          <w:t>2</w:t>
                        </w:r>
                        <w:r w:rsidRPr="00B31C23">
                          <w:rPr>
                            <w:sz w:val="28"/>
                            <w:szCs w:val="28"/>
                          </w:rPr>
                          <w:t>1</w:t>
                        </w:r>
                      </w:p>
                    </w:txbxContent>
                  </v:textbox>
                </v:shape>
                <v:shape id="Text Box 226" o:spid="_x0000_s1292" type="#_x0000_t202" style="position:absolute;left:26111;top:23469;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7C29D4" w:rsidRPr="00B31C23" w:rsidRDefault="007C29D4" w:rsidP="007C29D4">
                        <w:pPr>
                          <w:rPr>
                            <w:sz w:val="28"/>
                            <w:szCs w:val="28"/>
                          </w:rPr>
                        </w:pPr>
                        <w:r w:rsidRPr="00B31C23">
                          <w:rPr>
                            <w:sz w:val="28"/>
                            <w:szCs w:val="28"/>
                          </w:rPr>
                          <w:t>1</w:t>
                        </w:r>
                        <w:r>
                          <w:rPr>
                            <w:sz w:val="28"/>
                            <w:szCs w:val="28"/>
                          </w:rPr>
                          <w:t>20</w:t>
                        </w:r>
                      </w:p>
                    </w:txbxContent>
                  </v:textbox>
                </v:shape>
                <v:shape id="Text Box 227" o:spid="_x0000_s1293" type="#_x0000_t202" style="position:absolute;left:28714;top:3121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7C29D4" w:rsidRPr="00B31C23" w:rsidRDefault="007C29D4" w:rsidP="007C29D4">
                        <w:pPr>
                          <w:rPr>
                            <w:sz w:val="28"/>
                            <w:szCs w:val="28"/>
                          </w:rPr>
                        </w:pPr>
                        <w:r>
                          <w:rPr>
                            <w:sz w:val="28"/>
                            <w:szCs w:val="28"/>
                          </w:rPr>
                          <w:t>020</w:t>
                        </w:r>
                      </w:p>
                    </w:txbxContent>
                  </v:textbox>
                </v:shape>
                <v:line id="Line 228" o:spid="_x0000_s1294" style="position:absolute;visibility:visible;mso-wrap-style:square" from="28975,15316" to="45065,1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igMQAAADcAAAADwAAAGRycy9kb3ducmV2LnhtbESP3WoCMRSE7wt9h3CE3tXselHqahSx&#10;LSi9EH8e4Lg5blY3J0sSdfXpTaHg5TAz3zDjaWcbcSEfascK8n4Ggrh0uuZKwW778/4JIkRkjY1j&#10;UnCjANPJ68sYC+2uvKbLJlYiQTgUqMDE2BZShtKQxdB3LXHyDs5bjEn6SmqP1wS3jRxk2Ye0WHNa&#10;MNjS3FB52pytgqXf/57ye2Xknpf+u1l9DYM9KvXW62YjEJG6+Az/txdawSDL4e9MOg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WKAxAAAANwAAAAPAAAAAAAAAAAA&#10;AAAAAKECAABkcnMvZG93bnJldi54bWxQSwUGAAAAAAQABAD5AAAAkgMAAAAA&#10;" strokeweight="1pt"/>
                <v:line id="Line 229" o:spid="_x0000_s1295" style="position:absolute;visibility:visible;mso-wrap-style:square" from="45065,15322" to="45072,3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898QAAADcAAAADwAAAGRycy9kb3ducmV2LnhtbESP3WoCMRSE7wu+QziCdzXrXki7NUrx&#10;B5RelKoPcNycbrZuTpYk6urTN4Lg5TAz3zCTWWcbcSYfascKRsMMBHHpdM2Vgv1u9foGIkRkjY1j&#10;UnClALNp72WChXYX/qHzNlYiQTgUqMDE2BZShtKQxTB0LXHyfp23GJP0ldQeLwluG5ln2VharDkt&#10;GGxpbqg8bk9WwcYfvo6jW2XkgTd+2Xwv3oP9U2rQ7z4/QETq4jP8aK+1gjzL4X4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3xAAAANwAAAAPAAAAAAAAAAAA&#10;AAAAAKECAABkcnMvZG93bnJldi54bWxQSwUGAAAAAAQABAD5AAAAkgMAAAAA&#10;" strokeweight="1pt"/>
                <v:oval id="Oval 230" o:spid="_x0000_s1296" style="position:absolute;left:36639;top:14992;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M4cIA&#10;AADcAAAADwAAAGRycy9kb3ducmV2LnhtbESPQYvCMBSE78L+h/AW9iKaqihSjSIFF69WD3t82zzb&#10;YvNSkmjbf79ZEDwOM/MNs933phFPcr62rGA2TUAQF1bXXCq4Xo6TNQgfkDU2lknBQB72u4/RFlNt&#10;Oz7TMw+liBD2KSqoQmhTKX1RkUE/tS1x9G7WGQxRulJqh12Em0bOk2QlDdYcFypsKauouOcPo8CN&#10;2yEbTtlx9svf+bJb65/VVSv19dkfNiAC9eEdfrVPWsE8WcD/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gzhwgAAANwAAAAPAAAAAAAAAAAAAAAAAJgCAABkcnMvZG93&#10;bnJldi54bWxQSwUGAAAAAAQABAD1AAAAhwMAAAAA&#10;" fillcolor="black">
                  <o:lock v:ext="edit" aspectratio="t"/>
                </v:oval>
                <v:oval id="Oval 231" o:spid="_x0000_s1297" style="position:absolute;left:28638;top:14941;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UlcIA&#10;AADcAAAADwAAAGRycy9kb3ducmV2LnhtbESPQYvCMBSE78L+h/AW9iKaKipSjSIFF69WD3t82zzb&#10;YvNSkmjbf79ZEDwOM/MNs933phFPcr62rGA2TUAQF1bXXCq4Xo6TNQgfkDU2lknBQB72u4/RFlNt&#10;Oz7TMw+liBD2KSqoQmhTKX1RkUE/tS1x9G7WGQxRulJqh12Em0bOk2QlDdYcFypsKauouOcPo8CN&#10;2yEbTtlx9svf+bJb65/VVSv19dkfNiAC9eEdfrVPWsE8WcD/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5SVwgAAANwAAAAPAAAAAAAAAAAAAAAAAJgCAABkcnMvZG93&#10;bnJldi54bWxQSwUGAAAAAAQABAD1AAAAhwMAAAAA&#10;" fillcolor="black">
                  <o:lock v:ext="edit" aspectratio="t"/>
                </v:oval>
                <v:oval id="Oval 232" o:spid="_x0000_s1298" style="position:absolute;left:44767;top:14941;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xDsIA&#10;AADcAAAADwAAAGRycy9kb3ducmV2LnhtbESPQYvCMBSE7wv+h/AWvCxrqqCUrlGWguLVrgePz+bZ&#10;FpuXkkTb/nsjCHscZuYbZr0dTCse5HxjWcF8loAgLq1uuFJw+tt9pyB8QNbYWiYFI3nYbiYfa8y0&#10;7flIjyJUIkLYZ6igDqHLpPRlTQb9zHbE0btaZzBE6SqpHfYRblq5SJKVNNhwXKixo7ym8lbcjQL3&#10;1Y35eMh38wvvi2Wf6vPqpJWafg6/PyACDeE//G4ftIJFsoTX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zEOwgAAANwAAAAPAAAAAAAAAAAAAAAAAJgCAABkcnMvZG93&#10;bnJldi54bWxQSwUGAAAAAAQABAD1AAAAhwMAAAAA&#10;" fillcolor="black">
                  <o:lock v:ext="edit" aspectratio="t"/>
                </v:oval>
                <v:oval id="Oval 233" o:spid="_x0000_s1299" style="position:absolute;left:44704;top:23069;width:60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vecIA&#10;AADcAAAADwAAAGRycy9kb3ducmV2LnhtbESPQYvCMBSE74L/ITxhL7KmChbpGmUpKF6tHjy+bd62&#10;ZZuXkkTb/vuNIHgcZuYbZrsfTCse5HxjWcFykYAgLq1uuFJwvRw+NyB8QNbYWiYFI3nY76aTLWba&#10;9nymRxEqESHsM1RQh9BlUvqyJoN+YTvi6P1aZzBE6SqpHfYRblq5SpJUGmw4LtTYUV5T+VfcjQI3&#10;78Z8POWH5Q8fi3W/0bf0qpX6mA3fXyACDeEdfrVPWsEqSeF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a95wgAAANwAAAAPAAAAAAAAAAAAAAAAAJgCAABkcnMvZG93&#10;bnJldi54bWxQSwUGAAAAAAQABAD1AAAAhwMAAAAA&#10;" fillcolor="black">
                  <o:lock v:ext="edit" aspectratio="t"/>
                </v:oval>
                <v:oval id="Oval 234" o:spid="_x0000_s1300" style="position:absolute;left:44704;top:30753;width:60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K4sMA&#10;AADcAAAADwAAAGRycy9kb3ducmV2LnhtbESPT4vCMBTE78J+h/AWvMiaKviHapSloHjd6sHj2+bZ&#10;lm1eShJt++3NguBxmJnfMNt9bxrxIOdrywpm0wQEcWF1zaWCy/nwtQbhA7LGxjIpGMjDfvcx2mKq&#10;bcc/9MhDKSKEfYoKqhDaVEpfVGTQT21LHL2bdQZDlK6U2mEX4aaR8yRZSoM1x4UKW8oqKv7yu1Hg&#10;Ju2QDafsMPvlY77o1vq6vGilxp/99wZEoD68w6/2SSuYJyv4Px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K4sMAAADcAAAADwAAAAAAAAAAAAAAAACYAgAAZHJzL2Rv&#10;d25yZXYueG1sUEsFBgAAAAAEAAQA9QAAAIgDAAAAAA==&#10;" fillcolor="black">
                  <o:lock v:ext="edit" aspectratio="t"/>
                </v:oval>
                <v:shape id="Text Box 235" o:spid="_x0000_s1301" type="#_x0000_t202" style="position:absolute;left:44780;top:31292;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7C29D4" w:rsidRPr="00B31C23" w:rsidRDefault="007C29D4" w:rsidP="007C29D4">
                        <w:pPr>
                          <w:rPr>
                            <w:sz w:val="28"/>
                            <w:szCs w:val="28"/>
                          </w:rPr>
                        </w:pPr>
                        <w:r>
                          <w:rPr>
                            <w:sz w:val="28"/>
                            <w:szCs w:val="28"/>
                          </w:rPr>
                          <w:t>022</w:t>
                        </w:r>
                      </w:p>
                    </w:txbxContent>
                  </v:textbox>
                </v:shape>
                <v:line id="Line 236" o:spid="_x0000_s1302" style="position:absolute;flip:x;visibility:visible;mso-wrap-style:square" from="28987,6896" to="39331,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EnsUAAADcAAAADwAAAGRycy9kb3ducmV2LnhtbESPzWrCQBSF90LfYbiCG6mTuAhN6igi&#10;FErBRVNB3V0y1ySauRMyE5O+facguDycn4+z2oymEXfqXG1ZQbyIQBAXVtdcKjj8fLy+gXAeWWNj&#10;mRT8koPN+mWywkzbgb/pnvtShBF2GSqovG8zKV1RkUG3sC1x8C62M+iD7EqpOxzCuGnkMooSabDm&#10;QKiwpV1FxS3vTYBcd+V5f6XimB7bryGJ58Pp1Cs1m47bdxCeRv8MP9qfWsEySuH/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UEnsUAAADcAAAADwAAAAAAAAAA&#10;AAAAAAChAgAAZHJzL2Rvd25yZXYueG1sUEsFBgAAAAAEAAQA+QAAAJMDAAAAAA==&#10;" strokeweight="1pt"/>
                <v:line id="Line 237" o:spid="_x0000_s1303" style="position:absolute;flip:x;visibility:visible;mso-wrap-style:square" from="45015,6832" to="55168,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73sIAAADcAAAADwAAAGRycy9kb3ducmV2LnhtbERPTWvCQBC9F/wPywheim7iQdroKiII&#10;InioLai3ITsm0exsyK4m/vvOodDj430vVr2r1ZPaUHk2kE4SUMS5txUXBn6+t+MPUCEiW6w9k4EX&#10;BVgtB28LzKzv+Iuex1goCeGQoYEyxibTOuQlOQwT3xALd/WtwyiwLbRtsZNwV+tpksy0w4qlocSG&#10;NiXl9+PDScltU1wON8pPn6dm383S9+58fhgzGvbrOahIffwX/7l31sA0lf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73sIAAADcAAAADwAAAAAAAAAAAAAA&#10;AAChAgAAZHJzL2Rvd25yZXYueG1sUEsFBgAAAAAEAAQA+QAAAJADAAAAAA==&#10;" strokeweight="1pt"/>
                <v:line id="Line 238" o:spid="_x0000_s1304" style="position:absolute;flip:x;visibility:visible;mso-wrap-style:square" from="36906,6832" to="46996,1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239" o:spid="_x0000_s1305" style="position:absolute;flip:y;visibility:visible;mso-wrap-style:square" from="44824,22987" to="55168,3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MsYAAADcAAAADwAAAGRycy9kb3ducmV2LnhtbESPzWrCQBSF94W+w3ALbkozSRahTR2l&#10;CAURXGgF090lc02imTshMybx7R2h0OXh/Hyc+XIyrRiod41lBUkUgyAurW64UnD4+X57B+E8ssbW&#10;Mim4kYPl4vlpjrm2I+9o2PtKhBF2OSqove9yKV1Zk0EX2Y44eCfbG/RB9pXUPY5h3LQyjeNMGmw4&#10;EGrsaFVTedlfTYCcV9Xv9kzl8ePYbcYseR2L4qrU7GX6+gThafL/4b/2WitIkxQ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4ADLGAAAA3AAAAA8AAAAAAAAA&#10;AAAAAAAAoQIAAGRycy9kb3ducmV2LnhtbFBLBQYAAAAABAAEAPkAAACUAwAAAAA=&#10;" strokeweight="1pt"/>
                <v:line id="Line 240" o:spid="_x0000_s1306" style="position:absolute;visibility:visible;mso-wrap-style:square" from="28924,31095" to="45015,3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v:line id="Line 241" o:spid="_x0000_s1307" style="position:absolute;flip:y;visibility:visible;mso-wrap-style:square" from="28987,15005" to="28994,3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93cQAAADcAAAADwAAAGRycy9kb3ducmV2LnhtbESPzYrCMBSF9wO+Q7iCGxnTioh2jCKC&#10;IIILnYE6u0tzp602N6WJtr69EYRZHs7Px1msOlOJOzWutKwgHkUgiDOrS84V/HxvP2cgnEfWWFkm&#10;BQ9ysFr2PhaYaNvyke4nn4swwi5BBYX3dSKlywoy6Ea2Jg7en20M+iCbXOoG2zBuKjmOoqk0WHIg&#10;FFjTpqDserqZALls8t/DhbJ0ntb7dhoP2/P5ptSg362/QHjq/H/43d5pBeN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T3dxAAAANwAAAAPAAAAAAAAAAAA&#10;AAAAAKECAABkcnMvZG93bnJldi54bWxQSwUGAAAAAAQABAD5AAAAkgMAAAAA&#10;" strokeweight="1pt"/>
                <v:line id="Line 242" o:spid="_x0000_s1308" style="position:absolute;visibility:visible;mso-wrap-style:square" from="34099,27070" to="5019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cKysUAAADcAAAADwAAAGRycy9kb3ducmV2LnhtbESPT2sCMRTE74V+h/AK3jSrYP+sRmkL&#10;glV7cKvg8bF5Jks3L8sm6vrtTUHocZiZ3zDTeedqcaY2VJ4VDAcZCOLS64qNgt3Pov8KIkRkjbVn&#10;UnClAPPZ48MUc+0vvKVzEY1IEA45KrAxNrmUobTkMAx8Q5y8o28dxiRbI3WLlwR3tRxl2bN0WHFa&#10;sNjQp6Xytzg5BeuXZb03fCg2X8fw4d9WW/ltrFK9p+59AiJSF//D9/ZSKxgNx/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cKysUAAADcAAAADwAAAAAAAAAA&#10;AAAAAAChAgAAZHJzL2Rvd25yZXYueG1sUEsFBgAAAAAEAAQA+QAAAJMDAAAAAA==&#10;">
                  <v:stroke dashstyle="1 1"/>
                </v:line>
                <v:line id="Line 243" o:spid="_x0000_s1309" style="position:absolute;visibility:visible;mso-wrap-style:square" from="34010,10839" to="34074,2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UvcUAAADcAAAADwAAAGRycy9kb3ducmV2LnhtbESPQWsCMRSE74L/ITyht5rVg7WrUapQ&#10;sK0edtuCx8fmmSzdvCybVNd/bwoFj8PMfMMs171rxJm6UHtWMBlnIIgrr2s2Cr4+Xx/nIEJE1th4&#10;JgVXCrBeDQdLzLW/cEHnMhqRIBxyVGBjbHMpQ2XJYRj7ljh5J985jEl2RuoOLwnuGjnNspl0WHNa&#10;sNjS1lL1U/46BR9Pu+bb8LHcv53Cxj+/F/JgrFIPo/5lASJSH+/h//ZOK5hOZvB3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WUvcUAAADcAAAADwAAAAAAAAAA&#10;AAAAAAChAgAAZHJzL2Rvd25yZXYueG1sUEsFBgAAAAAEAAQA+QAAAJMDAAAAAA==&#10;">
                  <v:stroke dashstyle="1 1"/>
                </v:line>
                <v:line id="Line 244" o:spid="_x0000_s1310" style="position:absolute;flip:y;visibility:visible;mso-wrap-style:square" from="36918,22967" to="47078,3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7V+MMAAADcAAAADwAAAGRycy9kb3ducmV2LnhtbESP0YrCMBRE3xf8h3AF39ZUH1S6pkUU&#10;WVFY0PUDLs21DTY3pcnW6tcbYcHHYWbOMMu8t7XoqPXGsYLJOAFBXDhtuFRw/t1+LkD4gKyxdkwK&#10;7uQhzwYfS0y1u/GRulMoRYSwT1FBFUKTSumLiiz6sWuIo3dxrcUQZVtK3eItwm0tp0kykxYNx4UK&#10;G1pXVFxPf1ZBODy+jel+9P7O3cPTcb/B80yp0bBffYEI1Id3+L+90wqmkzm8zsQjI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O1fjDAAAA3AAAAA8AAAAAAAAAAAAA&#10;AAAAoQIAAGRycy9kb3ducmV2LnhtbFBLBQYAAAAABAAEAPkAAACRAwAAAAA=&#10;">
                  <v:stroke dashstyle="1 1"/>
                </v:line>
                <v:line id="Line 245" o:spid="_x0000_s1311" style="position:absolute;flip:y;visibility:visible;mso-wrap-style:square" from="45123,14966" to="54965,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XegbDAAAA3AAAAA8AAAAAAAAAAAAA&#10;AAAAoQIAAGRycy9kb3ducmV2LnhtbFBLBQYAAAAABAAEAPkAAACRAwAAAAA=&#10;"/>
                <v:line id="Line 246" o:spid="_x0000_s1312" style="position:absolute;flip:y;visibility:visible;mso-wrap-style:square" from="28867,14966" to="39027,2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kEcMAAADcAAAADwAAAGRycy9kb3ducmV2LnhtbESP0YrCMBRE3xf8h3AF39ZUH0S7pkUU&#10;WVFY0PUDLs21DTY3pcnW6tcbYcHHYWbOMMu8t7XoqPXGsYLJOAFBXDhtuFRw/t1+zkH4gKyxdkwK&#10;7uQhzwYfS0y1u/GRulMoRYSwT1FBFUKTSumLiiz6sWuIo3dxrcUQZVtK3eItwm0tp0kykxYNx4UK&#10;G1pXVFxPf1ZBODy+jel+9P7O3cPTcb/B80yp0bBffYEI1Id3+L+90wqmkwW8zsQjI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d5BHDAAAA3AAAAA8AAAAAAAAAAAAA&#10;AAAAoQIAAGRycy9kb3ducmV2LnhtbFBLBQYAAAAABAAEAPkAAACRAwAAAAA=&#10;">
                  <v:stroke dashstyle="1 1"/>
                </v:line>
                <v:shape id="Text Box 247" o:spid="_x0000_s1313" type="#_x0000_t202" style="position:absolute;left:25952;top:33655;width:1276;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dCb4A&#10;AADcAAAADwAAAGRycy9kb3ducmV2LnhtbERPTYvCMBC9C/sfwix409QeVuk2FREWxNuqCN6GZmzK&#10;NpOSZGv7781B8Ph43+V2tJ0YyIfWsYLVMgNBXDvdcqPgcv5ZbECEiKyxc0wKJgqwrT5mJRbaPfiX&#10;hlNsRArhUKACE2NfSBlqQxbD0vXEibs7bzEm6BupPT5SuO1knmVf0mLLqcFgT3tD9d/p3ypYj1dH&#10;faA93e5D7U07bbrjpNT8c9x9g4g0xrf45T5oBXme5qcz6QjI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ET3Qm+AAAA3AAAAA8AAAAAAAAAAAAAAAAAmAIAAGRycy9kb3ducmV2&#10;LnhtbFBLBQYAAAAABAAEAPUAAACDAwAAAAA=&#10;" filled="f" stroked="f">
                  <v:textbox style="mso-fit-shape-to-text:t" inset="0,0,0,0">
                    <w:txbxContent>
                      <w:p w:rsidR="007C29D4" w:rsidRPr="00B31C23" w:rsidRDefault="007C29D4" w:rsidP="007C29D4">
                        <w:pPr>
                          <w:rPr>
                            <w:sz w:val="28"/>
                            <w:szCs w:val="28"/>
                          </w:rPr>
                        </w:pPr>
                        <w:r w:rsidRPr="00786DAB">
                          <w:rPr>
                            <w:position w:val="-4"/>
                            <w:sz w:val="28"/>
                            <w:szCs w:val="28"/>
                          </w:rPr>
                          <w:object w:dxaOrig="200" w:dyaOrig="220">
                            <v:shape id="_x0000_i2556" type="#_x0000_t75" style="width:9.75pt;height:11.25pt" o:ole="">
                              <v:imagedata r:id="rId374" o:title=""/>
                            </v:shape>
                            <o:OLEObject Type="Embed" ProgID="Equation.3" ShapeID="_x0000_i2556" DrawAspect="Content" ObjectID="_1449653594" r:id="rId382"/>
                          </w:object>
                        </w:r>
                      </w:p>
                    </w:txbxContent>
                  </v:textbox>
                </v:shape>
                <v:shape id="Text Box 248" o:spid="_x0000_s1314" type="#_x0000_t202" style="position:absolute;left:26111;top:15151;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7C29D4" w:rsidRPr="00B31C23" w:rsidRDefault="007C29D4" w:rsidP="007C29D4">
                        <w:pPr>
                          <w:rPr>
                            <w:sz w:val="28"/>
                            <w:szCs w:val="28"/>
                          </w:rPr>
                        </w:pPr>
                        <w:r>
                          <w:rPr>
                            <w:sz w:val="28"/>
                            <w:szCs w:val="28"/>
                          </w:rPr>
                          <w:t>220</w:t>
                        </w:r>
                      </w:p>
                    </w:txbxContent>
                  </v:textbox>
                </v:shape>
                <v:shape id="Text Box 249" o:spid="_x0000_s1315" type="#_x0000_t202" style="position:absolute;left:31038;top:9137;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7C29D4" w:rsidRPr="00B31C23" w:rsidRDefault="007C29D4" w:rsidP="007C29D4">
                        <w:pPr>
                          <w:rPr>
                            <w:sz w:val="28"/>
                            <w:szCs w:val="28"/>
                          </w:rPr>
                        </w:pPr>
                        <w:r>
                          <w:rPr>
                            <w:sz w:val="28"/>
                            <w:szCs w:val="28"/>
                          </w:rPr>
                          <w:t>210</w:t>
                        </w:r>
                      </w:p>
                    </w:txbxContent>
                  </v:textbox>
                </v:shape>
                <v:shape id="Text Box 250" o:spid="_x0000_s1316" type="#_x0000_t202" style="position:absolute;left:50215;top:1853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112</w:t>
                        </w:r>
                      </w:p>
                    </w:txbxContent>
                  </v:textbox>
                </v:shape>
                <v:shape id="Text Box 251" o:spid="_x0000_s1317" type="#_x0000_t202" style="position:absolute;left:40182;top:856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21</w:t>
                        </w:r>
                        <w:r w:rsidRPr="00B31C23">
                          <w:rPr>
                            <w:sz w:val="28"/>
                            <w:szCs w:val="28"/>
                          </w:rPr>
                          <w:t>1</w:t>
                        </w:r>
                      </w:p>
                    </w:txbxContent>
                  </v:textbox>
                </v:shape>
                <v:shape id="Text Box 252" o:spid="_x0000_s1318" type="#_x0000_t202" style="position:absolute;left:42246;top:21139;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122</w:t>
                        </w:r>
                      </w:p>
                    </w:txbxContent>
                  </v:textbox>
                </v:shape>
                <v:shape id="Text Box 253" o:spid="_x0000_s1319" type="#_x0000_t202" style="position:absolute;left:34563;top:1288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7C29D4" w:rsidRPr="00B31C23" w:rsidRDefault="007C29D4" w:rsidP="007C29D4">
                        <w:pPr>
                          <w:rPr>
                            <w:sz w:val="28"/>
                            <w:szCs w:val="28"/>
                          </w:rPr>
                        </w:pPr>
                        <w:r>
                          <w:rPr>
                            <w:sz w:val="28"/>
                            <w:szCs w:val="28"/>
                          </w:rPr>
                          <w:t>221</w:t>
                        </w:r>
                      </w:p>
                    </w:txbxContent>
                  </v:textbox>
                </v:shape>
                <v:shape id="Text Box 254" o:spid="_x0000_s1320" type="#_x0000_t202" style="position:absolute;left:42564;top:1288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222</w:t>
                        </w:r>
                      </w:p>
                    </w:txbxContent>
                  </v:textbox>
                </v:shape>
                <v:shape id="Text Box 255" o:spid="_x0000_s1321" type="#_x0000_t202" style="position:absolute;left:38944;top:12693;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7C29D4" w:rsidRPr="00B31C23" w:rsidRDefault="007C29D4" w:rsidP="007C29D4">
                        <w:pPr>
                          <w:rPr>
                            <w:sz w:val="28"/>
                            <w:szCs w:val="28"/>
                          </w:rPr>
                        </w:pPr>
                        <w:r>
                          <w:rPr>
                            <w:sz w:val="28"/>
                            <w:szCs w:val="28"/>
                          </w:rPr>
                          <w:t>100</w:t>
                        </w:r>
                      </w:p>
                    </w:txbxContent>
                  </v:textbox>
                </v:shape>
                <v:shape id="Text Box 256" o:spid="_x0000_s1322" type="#_x0000_t202" style="position:absolute;left:47199;top:12947;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7C29D4" w:rsidRPr="00B31C23" w:rsidRDefault="007C29D4" w:rsidP="007C29D4">
                        <w:pPr>
                          <w:rPr>
                            <w:sz w:val="28"/>
                            <w:szCs w:val="28"/>
                          </w:rPr>
                        </w:pPr>
                        <w:r>
                          <w:rPr>
                            <w:sz w:val="28"/>
                            <w:szCs w:val="28"/>
                          </w:rPr>
                          <w:t>101</w:t>
                        </w:r>
                      </w:p>
                    </w:txbxContent>
                  </v:textbox>
                </v:shape>
                <w10:anchorlock/>
              </v:group>
            </w:pict>
          </mc:Fallback>
        </mc:AlternateConten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Недоліком геометричної моделі є те, що при довжині коду</w:t>
      </w:r>
      <w:r>
        <w:rPr>
          <w:sz w:val="28"/>
          <w:szCs w:val="28"/>
        </w:rPr>
        <w:t xml:space="preserve"> </w:t>
      </w:r>
      <w:r w:rsidRPr="00F54F49">
        <w:rPr>
          <w:position w:val="-6"/>
          <w:sz w:val="28"/>
          <w:szCs w:val="28"/>
        </w:rPr>
        <w:object w:dxaOrig="620" w:dyaOrig="300">
          <v:shape id="_x0000_i1220" type="#_x0000_t75" style="width:30.75pt;height:15pt" o:ole="">
            <v:imagedata r:id="rId383" o:title=""/>
          </v:shape>
          <o:OLEObject Type="Embed" ProgID="Equation.3" ShapeID="_x0000_i1220" DrawAspect="Content" ObjectID="_1449652317" r:id="rId384"/>
        </w:object>
      </w:r>
      <w:r w:rsidRPr="00D1523D">
        <w:rPr>
          <w:sz w:val="28"/>
          <w:szCs w:val="28"/>
        </w:rPr>
        <w:t xml:space="preserve"> зобразити її у звичайному тривимірному просторі неможливо. Тому вона застосовується лише для рівномірних блокових кодів з метою наочного зображення та полегшення аналізу їхніх властивостей.</w:t>
      </w:r>
      <w:r>
        <w:rPr>
          <w:sz w:val="28"/>
          <w:szCs w:val="28"/>
        </w:rPr>
        <w:t xml:space="preserve"> </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Спосіб подання кодів у </w:t>
      </w:r>
      <w:r w:rsidRPr="0048616A">
        <w:rPr>
          <w:i/>
          <w:sz w:val="28"/>
          <w:szCs w:val="28"/>
        </w:rPr>
        <w:t>вигляді матриці</w:t>
      </w:r>
      <w:r w:rsidRPr="00D1523D">
        <w:rPr>
          <w:sz w:val="28"/>
          <w:szCs w:val="28"/>
        </w:rPr>
        <w:t xml:space="preserve"> з</w:t>
      </w:r>
      <w:r>
        <w:rPr>
          <w:sz w:val="28"/>
          <w:szCs w:val="28"/>
        </w:rPr>
        <w:t xml:space="preserve"> </w:t>
      </w:r>
      <w:r w:rsidRPr="000E35C9">
        <w:rPr>
          <w:position w:val="-4"/>
          <w:sz w:val="28"/>
          <w:szCs w:val="28"/>
        </w:rPr>
        <w:object w:dxaOrig="340" w:dyaOrig="360">
          <v:shape id="_x0000_i1221" type="#_x0000_t75" style="width:17.25pt;height:18pt" o:ole="">
            <v:imagedata r:id="rId385" o:title=""/>
          </v:shape>
          <o:OLEObject Type="Embed" ProgID="Equation.3" ShapeID="_x0000_i1221" DrawAspect="Content" ObjectID="_1449652318" r:id="rId386"/>
        </w:object>
      </w:r>
      <w:r w:rsidRPr="00D1523D">
        <w:rPr>
          <w:sz w:val="28"/>
          <w:szCs w:val="28"/>
        </w:rPr>
        <w:t xml:space="preserve"> рядками</w:t>
      </w:r>
      <w:r>
        <w:rPr>
          <w:sz w:val="28"/>
          <w:szCs w:val="28"/>
        </w:rPr>
        <w:t xml:space="preserve"> </w:t>
      </w:r>
      <w:r w:rsidRPr="00D1523D">
        <w:rPr>
          <w:sz w:val="28"/>
          <w:szCs w:val="28"/>
        </w:rPr>
        <w:t xml:space="preserve">та </w:t>
      </w:r>
      <w:r w:rsidRPr="00D1523D">
        <w:rPr>
          <w:i/>
          <w:iCs/>
          <w:sz w:val="28"/>
          <w:szCs w:val="28"/>
          <w:lang w:val="en-US"/>
        </w:rPr>
        <w:t>n</w:t>
      </w:r>
      <w:r w:rsidRPr="00D1523D">
        <w:rPr>
          <w:sz w:val="28"/>
          <w:szCs w:val="28"/>
        </w:rPr>
        <w:t xml:space="preserve"> стовпцями можливий тільки для рівномірних </w:t>
      </w:r>
      <w:r w:rsidRPr="00D1523D">
        <w:rPr>
          <w:i/>
          <w:iCs/>
          <w:sz w:val="28"/>
          <w:szCs w:val="28"/>
          <w:lang w:val="en-US"/>
        </w:rPr>
        <w:t>n</w:t>
      </w:r>
      <w:r w:rsidRPr="00D1523D">
        <w:rPr>
          <w:sz w:val="28"/>
          <w:szCs w:val="28"/>
        </w:rPr>
        <w:t>-елементних двійкових блокових кодів. Якщо матрицею подається сукупність ненульових комбінацій коду, то кількість рядків дорівнюватиме</w:t>
      </w:r>
      <w:r>
        <w:rPr>
          <w:sz w:val="28"/>
          <w:szCs w:val="28"/>
        </w:rPr>
        <w:t xml:space="preserve"> </w:t>
      </w:r>
      <w:r w:rsidRPr="000E35C9">
        <w:rPr>
          <w:position w:val="-4"/>
          <w:sz w:val="28"/>
          <w:szCs w:val="28"/>
        </w:rPr>
        <w:object w:dxaOrig="720" w:dyaOrig="360">
          <v:shape id="_x0000_i1222" type="#_x0000_t75" style="width:36pt;height:18pt" o:ole="">
            <v:imagedata r:id="rId387" o:title=""/>
          </v:shape>
          <o:OLEObject Type="Embed" ProgID="Equation.3" ShapeID="_x0000_i1222" DrawAspect="Content" ObjectID="_1449652319" r:id="rId388"/>
        </w:object>
      </w:r>
      <w:r w:rsidRPr="00D1523D">
        <w:rPr>
          <w:sz w:val="28"/>
          <w:szCs w:val="28"/>
        </w:rPr>
        <w:t>.</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З урахуванням того, що матриця </w:t>
      </w:r>
      <w:r w:rsidRPr="00D1523D">
        <w:rPr>
          <w:i/>
          <w:iCs/>
          <w:sz w:val="28"/>
          <w:szCs w:val="28"/>
          <w:lang w:val="en-US"/>
        </w:rPr>
        <w:t>n</w:t>
      </w:r>
      <w:r w:rsidRPr="00D1523D">
        <w:rPr>
          <w:sz w:val="28"/>
          <w:szCs w:val="28"/>
        </w:rPr>
        <w:t xml:space="preserve">-елементного коду складається з </w:t>
      </w:r>
      <w:r w:rsidRPr="000E35C9">
        <w:rPr>
          <w:position w:val="-4"/>
          <w:sz w:val="28"/>
          <w:szCs w:val="28"/>
        </w:rPr>
        <w:object w:dxaOrig="720" w:dyaOrig="360">
          <v:shape id="_x0000_i1223" type="#_x0000_t75" style="width:36pt;height:18pt" o:ole="">
            <v:imagedata r:id="rId389" o:title=""/>
          </v:shape>
          <o:OLEObject Type="Embed" ProgID="Equation.3" ShapeID="_x0000_i1223" DrawAspect="Content" ObjectID="_1449652320" r:id="rId390"/>
        </w:object>
      </w:r>
      <w:r w:rsidRPr="00D1523D">
        <w:rPr>
          <w:sz w:val="28"/>
          <w:szCs w:val="28"/>
        </w:rPr>
        <w:t xml:space="preserve"> </w:t>
      </w:r>
      <w:r w:rsidRPr="00D1523D">
        <w:rPr>
          <w:sz w:val="28"/>
          <w:szCs w:val="28"/>
        </w:rPr>
        <w:lastRenderedPageBreak/>
        <w:t xml:space="preserve">комбінацій, записаних у вигляді рядків, особливість такого запису полягає в тому, що додавання за модулем 2 будь-якої кількості рядків цієї матриці приводить до появи дозволеної комбінації коду, в тому числі й нульової. Якщо останню відкинути, то дістанемо нову матрицю коду, але вже з меншою кількістю рядків. Повторивши аналогічну операцію додавання рядків матриці за модулем 2, можна знову дістати нульову комбінацію коду. Ця операція повторюється доти, поки не буде </w:t>
      </w:r>
      <w:r>
        <w:rPr>
          <w:sz w:val="28"/>
          <w:szCs w:val="28"/>
        </w:rPr>
        <w:t>отримана</w:t>
      </w:r>
      <w:r w:rsidRPr="00D1523D">
        <w:rPr>
          <w:sz w:val="28"/>
          <w:szCs w:val="28"/>
        </w:rPr>
        <w:t xml:space="preserve"> матриця з лінійно незалежними рядками, додавання яких за модулем 2 не приведе до утворення нульової комбінації коду.</w:t>
      </w:r>
    </w:p>
    <w:p w:rsidR="007C29D4" w:rsidRPr="00D1523D" w:rsidRDefault="007C29D4" w:rsidP="007C29D4">
      <w:pPr>
        <w:widowControl w:val="0"/>
        <w:autoSpaceDE w:val="0"/>
        <w:autoSpaceDN w:val="0"/>
        <w:adjustRightInd w:val="0"/>
        <w:ind w:firstLine="708"/>
        <w:jc w:val="both"/>
        <w:rPr>
          <w:sz w:val="28"/>
          <w:szCs w:val="28"/>
        </w:rPr>
      </w:pPr>
      <w:r w:rsidRPr="0005345E">
        <w:rPr>
          <w:bCs/>
          <w:i/>
          <w:sz w:val="28"/>
          <w:szCs w:val="28"/>
        </w:rPr>
        <w:t>Приклад</w:t>
      </w:r>
      <w:r w:rsidRPr="00D1523D">
        <w:rPr>
          <w:sz w:val="28"/>
          <w:szCs w:val="28"/>
        </w:rPr>
        <w:t>. Побудувати матрицю триелементного двійкового простого коду.</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Для цього треба, записавши у вигляді матриці всі</w:t>
      </w:r>
      <w:r>
        <w:rPr>
          <w:sz w:val="28"/>
          <w:szCs w:val="28"/>
        </w:rPr>
        <w:t xml:space="preserve"> </w:t>
      </w:r>
      <w:r w:rsidRPr="009127B7">
        <w:rPr>
          <w:position w:val="-4"/>
          <w:sz w:val="28"/>
          <w:szCs w:val="28"/>
        </w:rPr>
        <w:object w:dxaOrig="720" w:dyaOrig="360">
          <v:shape id="_x0000_i1224" type="#_x0000_t75" style="width:36pt;height:18pt" o:ole="">
            <v:imagedata r:id="rId391" o:title=""/>
          </v:shape>
          <o:OLEObject Type="Embed" ProgID="Equation.3" ShapeID="_x0000_i1224" DrawAspect="Content" ObjectID="_1449652321" r:id="rId392"/>
        </w:object>
      </w:r>
      <w:r w:rsidRPr="00D1523D">
        <w:rPr>
          <w:sz w:val="28"/>
          <w:szCs w:val="28"/>
        </w:rPr>
        <w:t xml:space="preserve"> комбінацій простого коду, крім нульової, послідовно додати їх за модулем 2, виключаючи кожного разу ті комбінації, які в сумі з попередніми утворюють нульову комбінацію:</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ab/>
      </w:r>
      <w:r w:rsidRPr="00D1523D">
        <w:rPr>
          <w:sz w:val="28"/>
          <w:szCs w:val="28"/>
        </w:rPr>
        <w:tab/>
      </w:r>
      <w:r w:rsidRPr="009127B7">
        <w:rPr>
          <w:sz w:val="28"/>
          <w:szCs w:val="28"/>
          <w:lang w:val="ru-RU"/>
        </w:rPr>
        <w:t>1)</w:t>
      </w:r>
      <w:r w:rsidRPr="00D1523D">
        <w:rPr>
          <w:sz w:val="28"/>
          <w:szCs w:val="28"/>
        </w:rPr>
        <w:tab/>
        <w:t>2)</w:t>
      </w:r>
      <w:r w:rsidRPr="00D1523D">
        <w:rPr>
          <w:sz w:val="28"/>
          <w:szCs w:val="28"/>
        </w:rPr>
        <w:tab/>
        <w:t>3)</w:t>
      </w:r>
      <w:r w:rsidRPr="00D1523D">
        <w:rPr>
          <w:sz w:val="28"/>
          <w:szCs w:val="28"/>
        </w:rPr>
        <w:tab/>
        <w:t>4)</w:t>
      </w:r>
      <w:r w:rsidRPr="00D1523D">
        <w:rPr>
          <w:sz w:val="28"/>
          <w:szCs w:val="28"/>
        </w:rPr>
        <w:tab/>
        <w:t>5)</w:t>
      </w:r>
      <w:r w:rsidRPr="00D1523D">
        <w:rPr>
          <w:sz w:val="28"/>
          <w:szCs w:val="28"/>
        </w:rPr>
        <w:tab/>
        <w:t>6)</w:t>
      </w:r>
      <w:r w:rsidRPr="00D1523D">
        <w:rPr>
          <w:sz w:val="28"/>
          <w:szCs w:val="28"/>
        </w:rPr>
        <w:tab/>
        <w:t xml:space="preserve">7) </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ab/>
      </w:r>
      <w:r w:rsidRPr="00D1523D">
        <w:rPr>
          <w:sz w:val="28"/>
          <w:szCs w:val="28"/>
        </w:rPr>
        <w:tab/>
        <w:t>001</w:t>
      </w:r>
      <w:r w:rsidRPr="00D1523D">
        <w:rPr>
          <w:sz w:val="28"/>
          <w:szCs w:val="28"/>
        </w:rPr>
        <w:tab/>
        <w:t>001</w:t>
      </w:r>
      <w:r w:rsidRPr="00D1523D">
        <w:rPr>
          <w:sz w:val="28"/>
          <w:szCs w:val="28"/>
        </w:rPr>
        <w:tab/>
        <w:t>001</w:t>
      </w:r>
      <w:r w:rsidRPr="00D1523D">
        <w:rPr>
          <w:sz w:val="28"/>
          <w:szCs w:val="28"/>
        </w:rPr>
        <w:tab/>
        <w:t>001</w:t>
      </w:r>
      <w:r w:rsidRPr="00D1523D">
        <w:rPr>
          <w:sz w:val="28"/>
          <w:szCs w:val="28"/>
        </w:rPr>
        <w:tab/>
        <w:t>001</w:t>
      </w:r>
      <w:r w:rsidRPr="00D1523D">
        <w:rPr>
          <w:sz w:val="28"/>
          <w:szCs w:val="28"/>
        </w:rPr>
        <w:tab/>
        <w:t>001</w:t>
      </w:r>
      <w:r w:rsidRPr="00D1523D">
        <w:rPr>
          <w:sz w:val="28"/>
          <w:szCs w:val="28"/>
        </w:rPr>
        <w:tab/>
        <w:t>100</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ab/>
      </w:r>
      <w:r w:rsidRPr="00D1523D">
        <w:rPr>
          <w:sz w:val="28"/>
          <w:szCs w:val="28"/>
        </w:rPr>
        <w:tab/>
        <w:t>010</w:t>
      </w:r>
      <w:r w:rsidRPr="00D1523D">
        <w:rPr>
          <w:sz w:val="28"/>
          <w:szCs w:val="28"/>
        </w:rPr>
        <w:tab/>
        <w:t>010</w:t>
      </w:r>
      <w:r w:rsidRPr="00D1523D">
        <w:rPr>
          <w:sz w:val="28"/>
          <w:szCs w:val="28"/>
        </w:rPr>
        <w:tab/>
        <w:t>010</w:t>
      </w:r>
      <w:r w:rsidRPr="00D1523D">
        <w:rPr>
          <w:sz w:val="28"/>
          <w:szCs w:val="28"/>
        </w:rPr>
        <w:tab/>
        <w:t>010</w:t>
      </w:r>
      <w:r w:rsidRPr="00D1523D">
        <w:rPr>
          <w:sz w:val="28"/>
          <w:szCs w:val="28"/>
        </w:rPr>
        <w:tab/>
        <w:t>010</w:t>
      </w:r>
      <w:r w:rsidRPr="00D1523D">
        <w:rPr>
          <w:sz w:val="28"/>
          <w:szCs w:val="28"/>
        </w:rPr>
        <w:tab/>
        <w:t>010</w:t>
      </w:r>
      <w:r w:rsidRPr="00D1523D">
        <w:rPr>
          <w:sz w:val="28"/>
          <w:szCs w:val="28"/>
        </w:rPr>
        <w:tab/>
        <w:t>010</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ab/>
      </w:r>
      <w:r w:rsidRPr="00D1523D">
        <w:rPr>
          <w:sz w:val="28"/>
          <w:szCs w:val="28"/>
        </w:rPr>
        <w:tab/>
        <w:t>011</w:t>
      </w:r>
      <w:r w:rsidRPr="00D1523D">
        <w:rPr>
          <w:sz w:val="28"/>
          <w:szCs w:val="28"/>
        </w:rPr>
        <w:tab/>
        <w:t>000</w:t>
      </w:r>
      <w:r w:rsidRPr="00D1523D">
        <w:rPr>
          <w:sz w:val="28"/>
          <w:szCs w:val="28"/>
        </w:rPr>
        <w:tab/>
        <w:t>100</w:t>
      </w:r>
      <w:r w:rsidRPr="00D1523D">
        <w:rPr>
          <w:sz w:val="28"/>
          <w:szCs w:val="28"/>
        </w:rPr>
        <w:tab/>
        <w:t>100</w:t>
      </w:r>
      <w:r w:rsidRPr="00D1523D">
        <w:rPr>
          <w:sz w:val="28"/>
          <w:szCs w:val="28"/>
        </w:rPr>
        <w:tab/>
        <w:t>100</w:t>
      </w:r>
      <w:r w:rsidRPr="00D1523D">
        <w:rPr>
          <w:sz w:val="28"/>
          <w:szCs w:val="28"/>
        </w:rPr>
        <w:tab/>
        <w:t>100</w:t>
      </w:r>
      <w:r w:rsidRPr="00D1523D">
        <w:rPr>
          <w:sz w:val="28"/>
          <w:szCs w:val="28"/>
        </w:rPr>
        <w:tab/>
        <w:t>001</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ab/>
      </w:r>
      <w:r w:rsidRPr="00D1523D">
        <w:rPr>
          <w:sz w:val="28"/>
          <w:szCs w:val="28"/>
        </w:rPr>
        <w:tab/>
        <w:t>100</w:t>
      </w:r>
      <w:r w:rsidRPr="00D1523D">
        <w:rPr>
          <w:sz w:val="28"/>
          <w:szCs w:val="28"/>
        </w:rPr>
        <w:tab/>
        <w:t>100</w:t>
      </w:r>
      <w:r w:rsidRPr="00D1523D">
        <w:rPr>
          <w:sz w:val="28"/>
          <w:szCs w:val="28"/>
        </w:rPr>
        <w:tab/>
        <w:t>000</w:t>
      </w:r>
      <w:r w:rsidRPr="00D1523D">
        <w:rPr>
          <w:sz w:val="28"/>
          <w:szCs w:val="28"/>
        </w:rPr>
        <w:tab/>
        <w:t>000</w:t>
      </w:r>
      <w:r w:rsidRPr="00D1523D">
        <w:rPr>
          <w:sz w:val="28"/>
          <w:szCs w:val="28"/>
        </w:rPr>
        <w:tab/>
        <w:t>000</w:t>
      </w:r>
      <w:r w:rsidRPr="00D1523D">
        <w:rPr>
          <w:sz w:val="28"/>
          <w:szCs w:val="28"/>
        </w:rPr>
        <w:tab/>
      </w:r>
      <w:r w:rsidRPr="00D1523D">
        <w:rPr>
          <w:sz w:val="28"/>
          <w:szCs w:val="28"/>
        </w:rPr>
        <w:tab/>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ab/>
      </w:r>
      <w:r w:rsidRPr="00D1523D">
        <w:rPr>
          <w:sz w:val="28"/>
          <w:szCs w:val="28"/>
        </w:rPr>
        <w:tab/>
        <w:t>101</w:t>
      </w:r>
      <w:r w:rsidRPr="00D1523D">
        <w:rPr>
          <w:sz w:val="28"/>
          <w:szCs w:val="28"/>
        </w:rPr>
        <w:tab/>
        <w:t>101</w:t>
      </w:r>
      <w:r w:rsidRPr="00D1523D">
        <w:rPr>
          <w:sz w:val="28"/>
          <w:szCs w:val="28"/>
        </w:rPr>
        <w:tab/>
        <w:t>110</w:t>
      </w:r>
      <w:r w:rsidRPr="00D1523D">
        <w:rPr>
          <w:sz w:val="28"/>
          <w:szCs w:val="28"/>
        </w:rPr>
        <w:tab/>
        <w:t>111</w:t>
      </w:r>
      <w:r w:rsidRPr="00D1523D">
        <w:rPr>
          <w:sz w:val="28"/>
          <w:szCs w:val="28"/>
        </w:rPr>
        <w:tab/>
      </w:r>
      <w:r w:rsidRPr="00D1523D">
        <w:rPr>
          <w:sz w:val="28"/>
          <w:szCs w:val="28"/>
        </w:rPr>
        <w:tab/>
      </w:r>
      <w:r w:rsidRPr="00D1523D">
        <w:rPr>
          <w:sz w:val="28"/>
          <w:szCs w:val="28"/>
        </w:rPr>
        <w:tab/>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ab/>
      </w:r>
      <w:r w:rsidRPr="00D1523D">
        <w:rPr>
          <w:sz w:val="28"/>
          <w:szCs w:val="28"/>
        </w:rPr>
        <w:tab/>
        <w:t>110</w:t>
      </w:r>
      <w:r w:rsidRPr="00D1523D">
        <w:rPr>
          <w:sz w:val="28"/>
          <w:szCs w:val="28"/>
        </w:rPr>
        <w:tab/>
        <w:t>110</w:t>
      </w:r>
      <w:r w:rsidRPr="00D1523D">
        <w:rPr>
          <w:sz w:val="28"/>
          <w:szCs w:val="28"/>
        </w:rPr>
        <w:tab/>
        <w:t>111</w:t>
      </w:r>
      <w:r w:rsidRPr="00D1523D">
        <w:rPr>
          <w:sz w:val="28"/>
          <w:szCs w:val="28"/>
        </w:rPr>
        <w:tab/>
      </w:r>
      <w:r w:rsidRPr="00D1523D">
        <w:rPr>
          <w:sz w:val="28"/>
          <w:szCs w:val="28"/>
        </w:rPr>
        <w:tab/>
      </w:r>
      <w:r w:rsidRPr="00D1523D">
        <w:rPr>
          <w:sz w:val="28"/>
          <w:szCs w:val="28"/>
        </w:rPr>
        <w:tab/>
      </w:r>
      <w:r w:rsidRPr="00D1523D">
        <w:rPr>
          <w:sz w:val="28"/>
          <w:szCs w:val="28"/>
        </w:rPr>
        <w:tab/>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ab/>
      </w:r>
      <w:r w:rsidRPr="00D1523D">
        <w:rPr>
          <w:sz w:val="28"/>
          <w:szCs w:val="28"/>
        </w:rPr>
        <w:tab/>
        <w:t>111</w:t>
      </w:r>
      <w:r w:rsidRPr="00D1523D">
        <w:rPr>
          <w:sz w:val="28"/>
          <w:szCs w:val="28"/>
        </w:rPr>
        <w:tab/>
        <w:t>111</w:t>
      </w:r>
      <w:r w:rsidRPr="00D1523D">
        <w:rPr>
          <w:sz w:val="28"/>
          <w:szCs w:val="28"/>
        </w:rPr>
        <w:tab/>
      </w:r>
      <w:r w:rsidRPr="00D1523D">
        <w:rPr>
          <w:sz w:val="28"/>
          <w:szCs w:val="28"/>
        </w:rPr>
        <w:tab/>
      </w:r>
      <w:r w:rsidRPr="00D1523D">
        <w:rPr>
          <w:sz w:val="28"/>
          <w:szCs w:val="28"/>
          <w:lang w:val="ru-RU"/>
        </w:rPr>
        <w:t xml:space="preserve"> </w:t>
      </w:r>
    </w:p>
    <w:p w:rsidR="007C29D4" w:rsidRDefault="007C29D4" w:rsidP="007C29D4">
      <w:pPr>
        <w:widowControl w:val="0"/>
        <w:autoSpaceDE w:val="0"/>
        <w:autoSpaceDN w:val="0"/>
        <w:adjustRightInd w:val="0"/>
        <w:ind w:firstLine="709"/>
        <w:jc w:val="both"/>
        <w:rPr>
          <w:sz w:val="28"/>
          <w:szCs w:val="28"/>
        </w:rPr>
      </w:pPr>
      <w:r w:rsidRPr="00D1523D">
        <w:rPr>
          <w:sz w:val="28"/>
          <w:szCs w:val="28"/>
        </w:rPr>
        <w:t xml:space="preserve">Квадратна матриця, діагональ якої складається з одиниць, а решта її елементів </w:t>
      </w:r>
      <w:r>
        <w:rPr>
          <w:sz w:val="28"/>
          <w:szCs w:val="28"/>
        </w:rPr>
        <w:t>–</w:t>
      </w:r>
      <w:r w:rsidRPr="00D1523D">
        <w:rPr>
          <w:sz w:val="28"/>
          <w:szCs w:val="28"/>
        </w:rPr>
        <w:t xml:space="preserve"> нулі, називається </w:t>
      </w:r>
      <w:r w:rsidRPr="00D1523D">
        <w:rPr>
          <w:i/>
          <w:iCs/>
          <w:sz w:val="28"/>
          <w:szCs w:val="28"/>
        </w:rPr>
        <w:t>одиничною</w:t>
      </w:r>
      <w:r w:rsidRPr="00D1523D">
        <w:rPr>
          <w:sz w:val="28"/>
          <w:szCs w:val="28"/>
        </w:rPr>
        <w:t xml:space="preserve">. Якщо рядки такої </w:t>
      </w:r>
      <w:r w:rsidRPr="00D1523D">
        <w:rPr>
          <w:i/>
          <w:iCs/>
          <w:sz w:val="28"/>
          <w:szCs w:val="28"/>
          <w:lang w:val="en-US"/>
        </w:rPr>
        <w:t>n</w:t>
      </w:r>
      <w:r w:rsidRPr="00D1523D">
        <w:rPr>
          <w:sz w:val="28"/>
          <w:szCs w:val="28"/>
        </w:rPr>
        <w:t xml:space="preserve">-елементної матриці додавати за модулем 2, то підбором відповідної комбінації їх можна дістати всі комбінації </w:t>
      </w:r>
      <w:r w:rsidRPr="00D1523D">
        <w:rPr>
          <w:i/>
          <w:iCs/>
          <w:sz w:val="28"/>
          <w:szCs w:val="28"/>
          <w:lang w:val="en-US"/>
        </w:rPr>
        <w:t>n</w:t>
      </w:r>
      <w:r w:rsidRPr="00D1523D">
        <w:rPr>
          <w:sz w:val="28"/>
          <w:szCs w:val="28"/>
        </w:rPr>
        <w:t xml:space="preserve">-елементного коду. Тому такі матриці ще називаються </w:t>
      </w:r>
      <w:r w:rsidRPr="00D1523D">
        <w:rPr>
          <w:i/>
          <w:iCs/>
          <w:sz w:val="28"/>
          <w:szCs w:val="28"/>
        </w:rPr>
        <w:t>визначальними</w:t>
      </w:r>
      <w:r w:rsidRPr="00D1523D">
        <w:rPr>
          <w:sz w:val="28"/>
          <w:szCs w:val="28"/>
        </w:rPr>
        <w:t>.</w:t>
      </w:r>
    </w:p>
    <w:p w:rsidR="007C29D4" w:rsidRDefault="007C29D4" w:rsidP="007C29D4">
      <w:pPr>
        <w:widowControl w:val="0"/>
        <w:autoSpaceDE w:val="0"/>
        <w:autoSpaceDN w:val="0"/>
        <w:adjustRightInd w:val="0"/>
        <w:ind w:firstLine="709"/>
        <w:jc w:val="both"/>
        <w:rPr>
          <w:sz w:val="28"/>
          <w:szCs w:val="28"/>
        </w:rPr>
      </w:pPr>
      <w:r>
        <w:rPr>
          <w:sz w:val="28"/>
          <w:szCs w:val="28"/>
        </w:rPr>
        <w:t xml:space="preserve">Якщо напрямок головної діагоналі матриці проходить з права на ліво, то така матриця називається </w:t>
      </w:r>
      <w:r w:rsidRPr="0087076C">
        <w:rPr>
          <w:i/>
          <w:sz w:val="28"/>
          <w:szCs w:val="28"/>
        </w:rPr>
        <w:t>транспонованою</w:t>
      </w:r>
      <w:r>
        <w:rPr>
          <w:sz w:val="28"/>
          <w:szCs w:val="28"/>
        </w:rPr>
        <w:t>. Для розглянутого прикладу це буде матриця вигляду (шоста колонка):</w:t>
      </w:r>
    </w:p>
    <w:p w:rsidR="007C29D4" w:rsidRPr="00D1523D" w:rsidRDefault="007C29D4" w:rsidP="007C29D4">
      <w:pPr>
        <w:widowControl w:val="0"/>
        <w:autoSpaceDE w:val="0"/>
        <w:autoSpaceDN w:val="0"/>
        <w:adjustRightInd w:val="0"/>
        <w:jc w:val="center"/>
        <w:rPr>
          <w:sz w:val="28"/>
          <w:szCs w:val="28"/>
        </w:rPr>
      </w:pPr>
      <w:r w:rsidRPr="0087076C">
        <w:rPr>
          <w:position w:val="-56"/>
          <w:sz w:val="28"/>
          <w:szCs w:val="28"/>
        </w:rPr>
        <w:object w:dxaOrig="720" w:dyaOrig="1260">
          <v:shape id="_x0000_i1225" type="#_x0000_t75" style="width:36pt;height:63pt" o:ole="">
            <v:imagedata r:id="rId393" o:title=""/>
          </v:shape>
          <o:OLEObject Type="Embed" ProgID="Equation.3" ShapeID="_x0000_i1225" DrawAspect="Content" ObjectID="_1449652322" r:id="rId394"/>
        </w:object>
      </w:r>
      <w:r>
        <w:rPr>
          <w:sz w:val="28"/>
          <w:szCs w:val="28"/>
        </w:rPr>
        <w:t>.</w:t>
      </w:r>
    </w:p>
    <w:p w:rsidR="007C29D4" w:rsidRDefault="007C29D4" w:rsidP="007C29D4">
      <w:pPr>
        <w:widowControl w:val="0"/>
        <w:autoSpaceDE w:val="0"/>
        <w:autoSpaceDN w:val="0"/>
        <w:adjustRightInd w:val="0"/>
        <w:ind w:firstLine="708"/>
        <w:jc w:val="both"/>
        <w:rPr>
          <w:sz w:val="28"/>
          <w:szCs w:val="28"/>
        </w:rPr>
      </w:pPr>
      <w:r w:rsidRPr="00D1523D">
        <w:rPr>
          <w:sz w:val="28"/>
          <w:szCs w:val="28"/>
        </w:rPr>
        <w:t xml:space="preserve">Загалом визначальна матриця </w:t>
      </w:r>
      <w:r w:rsidRPr="00D1523D">
        <w:rPr>
          <w:i/>
          <w:iCs/>
          <w:sz w:val="28"/>
          <w:szCs w:val="28"/>
          <w:lang w:val="en-US"/>
        </w:rPr>
        <w:t>n</w:t>
      </w:r>
      <w:r w:rsidRPr="00D1523D">
        <w:rPr>
          <w:sz w:val="28"/>
          <w:szCs w:val="28"/>
        </w:rPr>
        <w:t>-елементного коду</w:t>
      </w:r>
      <w:r>
        <w:rPr>
          <w:sz w:val="28"/>
          <w:szCs w:val="28"/>
        </w:rPr>
        <w:t xml:space="preserve"> має вигляд</w:t>
      </w:r>
      <w:r w:rsidRPr="00D1523D">
        <w:rPr>
          <w:sz w:val="28"/>
          <w:szCs w:val="28"/>
        </w:rPr>
        <w:t>:</w:t>
      </w:r>
    </w:p>
    <w:p w:rsidR="007C29D4" w:rsidRPr="00D1523D" w:rsidRDefault="007C29D4" w:rsidP="007C29D4">
      <w:pPr>
        <w:widowControl w:val="0"/>
        <w:autoSpaceDE w:val="0"/>
        <w:autoSpaceDN w:val="0"/>
        <w:adjustRightInd w:val="0"/>
        <w:jc w:val="center"/>
        <w:rPr>
          <w:sz w:val="28"/>
          <w:szCs w:val="28"/>
        </w:rPr>
      </w:pPr>
      <w:r w:rsidRPr="00522AC1">
        <w:rPr>
          <w:position w:val="-180"/>
          <w:sz w:val="28"/>
          <w:szCs w:val="28"/>
        </w:rPr>
        <w:object w:dxaOrig="3180" w:dyaOrig="3340">
          <v:shape id="_x0000_i1226" type="#_x0000_t75" style="width:159pt;height:167.25pt" o:ole="">
            <v:imagedata r:id="rId395" o:title=""/>
          </v:shape>
          <o:OLEObject Type="Embed" ProgID="Equation.3" ShapeID="_x0000_i1226" DrawAspect="Content" ObjectID="_1449652323" r:id="rId396"/>
        </w:objec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Розглянутий приклад утворення визначальної матриці й здобута одинична </w:t>
      </w:r>
      <w:r w:rsidRPr="00D1523D">
        <w:rPr>
          <w:sz w:val="28"/>
          <w:szCs w:val="28"/>
        </w:rPr>
        <w:lastRenderedPageBreak/>
        <w:t>матриця можуть бути використані тільки для побудови всіх комбінацій двійкового простого коду з мінімальною кодовою відстанню</w:t>
      </w:r>
      <w:r>
        <w:rPr>
          <w:sz w:val="28"/>
          <w:szCs w:val="28"/>
        </w:rPr>
        <w:t xml:space="preserve"> </w:t>
      </w:r>
      <w:r w:rsidRPr="009127B7">
        <w:rPr>
          <w:position w:val="-12"/>
          <w:sz w:val="28"/>
          <w:szCs w:val="28"/>
        </w:rPr>
        <w:object w:dxaOrig="960" w:dyaOrig="380">
          <v:shape id="_x0000_i1227" type="#_x0000_t75" style="width:48pt;height:18.75pt" o:ole="">
            <v:imagedata r:id="rId397" o:title=""/>
          </v:shape>
          <o:OLEObject Type="Embed" ProgID="Equation.3" ShapeID="_x0000_i1227" DrawAspect="Content" ObjectID="_1449652324" r:id="rId398"/>
        </w:object>
      </w:r>
      <w:r w:rsidRPr="00D1523D">
        <w:rPr>
          <w:sz w:val="28"/>
          <w:szCs w:val="28"/>
        </w:rPr>
        <w:t>.</w:t>
      </w:r>
    </w:p>
    <w:p w:rsidR="007C29D4" w:rsidRDefault="007C29D4" w:rsidP="007C29D4">
      <w:pPr>
        <w:widowControl w:val="0"/>
        <w:autoSpaceDE w:val="0"/>
        <w:autoSpaceDN w:val="0"/>
        <w:adjustRightInd w:val="0"/>
        <w:ind w:firstLine="708"/>
        <w:jc w:val="both"/>
        <w:rPr>
          <w:sz w:val="28"/>
          <w:szCs w:val="28"/>
        </w:rPr>
      </w:pPr>
    </w:p>
    <w:p w:rsidR="007C29D4" w:rsidRPr="00522AC1" w:rsidRDefault="007C29D4" w:rsidP="007C29D4">
      <w:pPr>
        <w:widowControl w:val="0"/>
        <w:autoSpaceDE w:val="0"/>
        <w:autoSpaceDN w:val="0"/>
        <w:adjustRightInd w:val="0"/>
        <w:ind w:firstLine="708"/>
        <w:jc w:val="both"/>
        <w:rPr>
          <w:b/>
          <w:sz w:val="28"/>
          <w:szCs w:val="28"/>
        </w:rPr>
      </w:pPr>
      <w:r w:rsidRPr="00522AC1">
        <w:rPr>
          <w:b/>
          <w:sz w:val="28"/>
          <w:szCs w:val="28"/>
        </w:rPr>
        <w:t>Вибір коду для передачі інформації</w:t>
      </w:r>
    </w:p>
    <w:p w:rsidR="007C29D4" w:rsidRPr="00F14302" w:rsidRDefault="007C29D4" w:rsidP="007C29D4">
      <w:pPr>
        <w:widowControl w:val="0"/>
        <w:autoSpaceDE w:val="0"/>
        <w:autoSpaceDN w:val="0"/>
        <w:adjustRightInd w:val="0"/>
        <w:ind w:firstLine="708"/>
        <w:jc w:val="both"/>
        <w:rPr>
          <w:sz w:val="28"/>
          <w:szCs w:val="28"/>
        </w:rPr>
      </w:pPr>
      <w:r w:rsidRPr="00F14302">
        <w:rPr>
          <w:sz w:val="28"/>
          <w:szCs w:val="28"/>
        </w:rPr>
        <w:t>При виборі кодів для передачі інформації керуються вимогами до вірогідності інформації, що передається, та швидкості передачі, які визначаються такими характеристиками кодів:</w:t>
      </w:r>
    </w:p>
    <w:p w:rsidR="007C29D4" w:rsidRPr="00F14302"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Pr>
          <w:sz w:val="28"/>
          <w:szCs w:val="28"/>
        </w:rPr>
        <w:t>к</w:t>
      </w:r>
      <w:r w:rsidRPr="00F14302">
        <w:rPr>
          <w:sz w:val="28"/>
          <w:szCs w:val="28"/>
        </w:rPr>
        <w:t>ількістю</w:t>
      </w:r>
      <w:r>
        <w:rPr>
          <w:sz w:val="28"/>
          <w:szCs w:val="28"/>
        </w:rPr>
        <w:t xml:space="preserve"> </w:t>
      </w:r>
      <w:r w:rsidRPr="000B5268">
        <w:rPr>
          <w:position w:val="-6"/>
          <w:sz w:val="28"/>
          <w:szCs w:val="28"/>
        </w:rPr>
        <w:object w:dxaOrig="220" w:dyaOrig="300">
          <v:shape id="_x0000_i1228" type="#_x0000_t75" style="width:11.25pt;height:15pt" o:ole="">
            <v:imagedata r:id="rId399" o:title=""/>
          </v:shape>
          <o:OLEObject Type="Embed" ProgID="Equation.3" ShapeID="_x0000_i1228" DrawAspect="Content" ObjectID="_1449652325" r:id="rId400"/>
        </w:object>
      </w:r>
      <w:r w:rsidRPr="00F14302">
        <w:rPr>
          <w:sz w:val="28"/>
          <w:szCs w:val="28"/>
        </w:rPr>
        <w:t xml:space="preserve"> інформаційних елементів;</w:t>
      </w:r>
    </w:p>
    <w:p w:rsidR="007C29D4" w:rsidRPr="00F14302"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F14302">
        <w:rPr>
          <w:sz w:val="28"/>
          <w:szCs w:val="28"/>
        </w:rPr>
        <w:t>кількістю</w:t>
      </w:r>
      <w:r>
        <w:rPr>
          <w:sz w:val="28"/>
          <w:szCs w:val="28"/>
        </w:rPr>
        <w:t xml:space="preserve"> </w:t>
      </w:r>
      <w:r w:rsidRPr="000B5268">
        <w:rPr>
          <w:position w:val="-4"/>
          <w:sz w:val="28"/>
          <w:szCs w:val="28"/>
        </w:rPr>
        <w:object w:dxaOrig="200" w:dyaOrig="220">
          <v:shape id="_x0000_i1229" type="#_x0000_t75" style="width:9.75pt;height:11.25pt" o:ole="">
            <v:imagedata r:id="rId401" o:title=""/>
          </v:shape>
          <o:OLEObject Type="Embed" ProgID="Equation.3" ShapeID="_x0000_i1229" DrawAspect="Content" ObjectID="_1449652326" r:id="rId402"/>
        </w:object>
      </w:r>
      <w:r>
        <w:rPr>
          <w:sz w:val="28"/>
          <w:szCs w:val="28"/>
        </w:rPr>
        <w:t xml:space="preserve"> </w:t>
      </w:r>
      <w:r w:rsidRPr="00F14302">
        <w:rPr>
          <w:sz w:val="28"/>
          <w:szCs w:val="28"/>
        </w:rPr>
        <w:t>перевірних елементів (для коректувальних кодів);</w:t>
      </w:r>
    </w:p>
    <w:p w:rsidR="007C29D4" w:rsidRPr="00F14302"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F14302">
        <w:rPr>
          <w:sz w:val="28"/>
          <w:szCs w:val="28"/>
        </w:rPr>
        <w:t>довжиною (розрядністю)</w:t>
      </w:r>
      <w:r>
        <w:rPr>
          <w:sz w:val="28"/>
          <w:szCs w:val="28"/>
        </w:rPr>
        <w:t xml:space="preserve"> </w:t>
      </w:r>
      <w:r w:rsidRPr="000B5268">
        <w:rPr>
          <w:position w:val="-6"/>
          <w:sz w:val="28"/>
          <w:szCs w:val="28"/>
        </w:rPr>
        <w:object w:dxaOrig="220" w:dyaOrig="240">
          <v:shape id="_x0000_i1230" type="#_x0000_t75" style="width:11.25pt;height:12pt" o:ole="">
            <v:imagedata r:id="rId403" o:title=""/>
          </v:shape>
          <o:OLEObject Type="Embed" ProgID="Equation.3" ShapeID="_x0000_i1230" DrawAspect="Content" ObjectID="_1449652327" r:id="rId404"/>
        </w:object>
      </w:r>
      <w:r>
        <w:rPr>
          <w:sz w:val="28"/>
          <w:szCs w:val="28"/>
        </w:rPr>
        <w:t xml:space="preserve"> –</w:t>
      </w:r>
      <w:r w:rsidRPr="00F14302">
        <w:rPr>
          <w:sz w:val="28"/>
          <w:szCs w:val="28"/>
        </w:rPr>
        <w:t xml:space="preserve"> кількістю елементів (символів), які входять до складу кодової комбінації (</w:t>
      </w:r>
      <w:r w:rsidRPr="000B5268">
        <w:rPr>
          <w:position w:val="-6"/>
          <w:sz w:val="28"/>
          <w:szCs w:val="28"/>
        </w:rPr>
        <w:object w:dxaOrig="1040" w:dyaOrig="300">
          <v:shape id="_x0000_i1231" type="#_x0000_t75" style="width:51.75pt;height:15pt" o:ole="">
            <v:imagedata r:id="rId405" o:title=""/>
          </v:shape>
          <o:OLEObject Type="Embed" ProgID="Equation.3" ShapeID="_x0000_i1231" DrawAspect="Content" ObjectID="_1449652328" r:id="rId406"/>
        </w:object>
      </w:r>
      <w:r w:rsidRPr="00F14302">
        <w:rPr>
          <w:sz w:val="28"/>
          <w:szCs w:val="28"/>
        </w:rPr>
        <w:t>);</w:t>
      </w:r>
    </w:p>
    <w:p w:rsidR="007C29D4" w:rsidRPr="00F14302"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F14302">
        <w:rPr>
          <w:sz w:val="28"/>
          <w:szCs w:val="28"/>
        </w:rPr>
        <w:t xml:space="preserve">основою (алфавітом) </w:t>
      </w:r>
      <w:r w:rsidRPr="000B5268">
        <w:rPr>
          <w:position w:val="-12"/>
          <w:sz w:val="28"/>
          <w:szCs w:val="28"/>
        </w:rPr>
        <w:object w:dxaOrig="220" w:dyaOrig="300">
          <v:shape id="_x0000_i1232" type="#_x0000_t75" style="width:11.25pt;height:15pt" o:ole="">
            <v:imagedata r:id="rId407" o:title=""/>
          </v:shape>
          <o:OLEObject Type="Embed" ProgID="Equation.3" ShapeID="_x0000_i1232" DrawAspect="Content" ObjectID="_1449652329" r:id="rId408"/>
        </w:object>
      </w:r>
      <w:r w:rsidRPr="00F14302">
        <w:rPr>
          <w:sz w:val="28"/>
          <w:szCs w:val="28"/>
        </w:rPr>
        <w:t>;</w:t>
      </w:r>
    </w:p>
    <w:p w:rsidR="007C29D4" w:rsidRPr="00F14302"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F14302">
        <w:rPr>
          <w:sz w:val="28"/>
          <w:szCs w:val="28"/>
        </w:rPr>
        <w:t>потужністю</w:t>
      </w:r>
      <w:r>
        <w:rPr>
          <w:sz w:val="28"/>
          <w:szCs w:val="28"/>
        </w:rPr>
        <w:t xml:space="preserve"> </w:t>
      </w:r>
      <w:r w:rsidRPr="000B5268">
        <w:rPr>
          <w:position w:val="-16"/>
          <w:sz w:val="28"/>
          <w:szCs w:val="28"/>
        </w:rPr>
        <w:object w:dxaOrig="480" w:dyaOrig="420">
          <v:shape id="_x0000_i1233" type="#_x0000_t75" style="width:24pt;height:21pt" o:ole="">
            <v:imagedata r:id="rId409" o:title=""/>
          </v:shape>
          <o:OLEObject Type="Embed" ProgID="Equation.3" ShapeID="_x0000_i1233" DrawAspect="Content" ObjectID="_1449652330" r:id="rId410"/>
        </w:object>
      </w:r>
      <w:r w:rsidRPr="00F14302">
        <w:rPr>
          <w:sz w:val="28"/>
          <w:szCs w:val="28"/>
        </w:rPr>
        <w:t xml:space="preserve"> </w:t>
      </w:r>
      <w:r>
        <w:rPr>
          <w:sz w:val="28"/>
          <w:szCs w:val="28"/>
        </w:rPr>
        <w:t>–</w:t>
      </w:r>
      <w:r w:rsidRPr="00F14302">
        <w:rPr>
          <w:sz w:val="28"/>
          <w:szCs w:val="28"/>
        </w:rPr>
        <w:t xml:space="preserve"> кількістю дозволених кодових комбінацій, що використовуються для передачі повідомлень;</w:t>
      </w:r>
    </w:p>
    <w:p w:rsidR="007C29D4" w:rsidRPr="00F14302"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F14302">
        <w:rPr>
          <w:sz w:val="28"/>
          <w:szCs w:val="28"/>
        </w:rPr>
        <w:t>повною кількістю</w:t>
      </w:r>
      <w:r>
        <w:rPr>
          <w:sz w:val="28"/>
          <w:szCs w:val="28"/>
        </w:rPr>
        <w:t xml:space="preserve"> </w:t>
      </w:r>
      <w:r w:rsidRPr="000B5268">
        <w:rPr>
          <w:position w:val="-6"/>
          <w:sz w:val="28"/>
          <w:szCs w:val="28"/>
        </w:rPr>
        <w:object w:dxaOrig="300" w:dyaOrig="300">
          <v:shape id="_x0000_i1234" type="#_x0000_t75" style="width:15pt;height:15pt" o:ole="">
            <v:imagedata r:id="rId411" o:title=""/>
          </v:shape>
          <o:OLEObject Type="Embed" ProgID="Equation.3" ShapeID="_x0000_i1234" DrawAspect="Content" ObjectID="_1449652331" r:id="rId412"/>
        </w:object>
      </w:r>
      <w:r w:rsidRPr="00F14302">
        <w:rPr>
          <w:sz w:val="28"/>
          <w:szCs w:val="28"/>
        </w:rPr>
        <w:t xml:space="preserve"> кодових комбінацій, тобто кількістю всіх можливих комбінацій, яка дорівнює</w:t>
      </w:r>
      <w:r>
        <w:rPr>
          <w:sz w:val="28"/>
          <w:szCs w:val="28"/>
        </w:rPr>
        <w:t xml:space="preserve"> </w:t>
      </w:r>
      <w:r w:rsidRPr="000B5268">
        <w:rPr>
          <w:position w:val="-12"/>
          <w:sz w:val="28"/>
          <w:szCs w:val="28"/>
        </w:rPr>
        <w:object w:dxaOrig="340" w:dyaOrig="440">
          <v:shape id="_x0000_i1235" type="#_x0000_t75" style="width:17.25pt;height:21.75pt" o:ole="">
            <v:imagedata r:id="rId413" o:title=""/>
          </v:shape>
          <o:OLEObject Type="Embed" ProgID="Equation.3" ShapeID="_x0000_i1235" DrawAspect="Content" ObjectID="_1449652332" r:id="rId414"/>
        </w:object>
      </w:r>
      <w:r w:rsidRPr="00F14302">
        <w:rPr>
          <w:sz w:val="28"/>
          <w:szCs w:val="28"/>
        </w:rPr>
        <w:t xml:space="preserve"> (для двійкових кодів</w:t>
      </w:r>
      <w:r>
        <w:rPr>
          <w:sz w:val="28"/>
          <w:szCs w:val="28"/>
        </w:rPr>
        <w:t xml:space="preserve"> </w:t>
      </w:r>
      <w:r w:rsidRPr="000B5268">
        <w:rPr>
          <w:position w:val="-6"/>
          <w:sz w:val="28"/>
          <w:szCs w:val="28"/>
        </w:rPr>
        <w:object w:dxaOrig="840" w:dyaOrig="380">
          <v:shape id="_x0000_i1236" type="#_x0000_t75" style="width:42pt;height:18.75pt" o:ole="">
            <v:imagedata r:id="rId415" o:title=""/>
          </v:shape>
          <o:OLEObject Type="Embed" ProgID="Equation.3" ShapeID="_x0000_i1236" DrawAspect="Content" ObjectID="_1449652333" r:id="rId416"/>
        </w:object>
      </w:r>
      <w:r w:rsidRPr="00F14302">
        <w:rPr>
          <w:sz w:val="28"/>
          <w:szCs w:val="28"/>
        </w:rPr>
        <w:t>);</w:t>
      </w:r>
    </w:p>
    <w:p w:rsidR="007C29D4" w:rsidRPr="000B5268"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lang w:val="ru-RU"/>
        </w:rPr>
      </w:pPr>
      <w:r w:rsidRPr="00F14302">
        <w:rPr>
          <w:sz w:val="28"/>
          <w:szCs w:val="28"/>
        </w:rPr>
        <w:t>надмірністю</w:t>
      </w:r>
      <w:r w:rsidRPr="00F14302">
        <w:rPr>
          <w:sz w:val="28"/>
          <w:szCs w:val="28"/>
          <w:lang w:val="ru-RU"/>
        </w:rPr>
        <w:t xml:space="preserve"> </w:t>
      </w:r>
      <w:r w:rsidRPr="00F14302">
        <w:rPr>
          <w:sz w:val="28"/>
          <w:szCs w:val="28"/>
        </w:rPr>
        <w:t>для неподільних кодів</w:t>
      </w:r>
      <w:r>
        <w:rPr>
          <w:sz w:val="28"/>
          <w:szCs w:val="28"/>
        </w:rPr>
        <w:t>:</w:t>
      </w:r>
    </w:p>
    <w:p w:rsidR="007C29D4" w:rsidRPr="00F14302" w:rsidRDefault="007C29D4" w:rsidP="007C29D4">
      <w:pPr>
        <w:widowControl w:val="0"/>
        <w:autoSpaceDE w:val="0"/>
        <w:autoSpaceDN w:val="0"/>
        <w:adjustRightInd w:val="0"/>
        <w:jc w:val="center"/>
        <w:rPr>
          <w:sz w:val="28"/>
          <w:szCs w:val="28"/>
          <w:lang w:val="ru-RU"/>
        </w:rPr>
      </w:pPr>
      <w:r w:rsidRPr="00F2347A">
        <w:rPr>
          <w:position w:val="-38"/>
        </w:rPr>
        <w:object w:dxaOrig="2180" w:dyaOrig="859">
          <v:shape id="_x0000_i1237" type="#_x0000_t75" style="width:108.75pt;height:42.75pt" o:ole="" o:allowoverlap="f">
            <v:imagedata r:id="rId417" o:title=""/>
          </v:shape>
          <o:OLEObject Type="Embed" ProgID="Equation.3" ShapeID="_x0000_i1237" DrawAspect="Content" ObjectID="_1449652334" r:id="rId418"/>
        </w:object>
      </w:r>
      <w:r>
        <w:t>,</w:t>
      </w:r>
    </w:p>
    <w:p w:rsidR="007C29D4"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Pr>
          <w:sz w:val="28"/>
          <w:szCs w:val="28"/>
        </w:rPr>
        <w:t>а</w:t>
      </w:r>
      <w:r w:rsidRPr="00F14302">
        <w:rPr>
          <w:sz w:val="28"/>
          <w:szCs w:val="28"/>
        </w:rPr>
        <w:t>бо</w:t>
      </w:r>
      <w:r>
        <w:rPr>
          <w:sz w:val="28"/>
          <w:szCs w:val="28"/>
        </w:rPr>
        <w:t xml:space="preserve"> </w:t>
      </w:r>
      <w:r w:rsidRPr="00F14302">
        <w:rPr>
          <w:sz w:val="28"/>
          <w:szCs w:val="28"/>
        </w:rPr>
        <w:t xml:space="preserve">для подільних кодів при </w:t>
      </w:r>
      <w:r w:rsidRPr="000B5268">
        <w:rPr>
          <w:position w:val="-16"/>
          <w:sz w:val="28"/>
          <w:szCs w:val="28"/>
        </w:rPr>
        <w:object w:dxaOrig="1060" w:dyaOrig="480">
          <v:shape id="_x0000_i1238" type="#_x0000_t75" style="width:53.25pt;height:24pt" o:ole="">
            <v:imagedata r:id="rId419" o:title=""/>
          </v:shape>
          <o:OLEObject Type="Embed" ProgID="Equation.3" ShapeID="_x0000_i1238" DrawAspect="Content" ObjectID="_1449652335" r:id="rId420"/>
        </w:object>
      </w:r>
      <w:r>
        <w:rPr>
          <w:sz w:val="28"/>
          <w:szCs w:val="28"/>
        </w:rPr>
        <w:t xml:space="preserve"> та</w:t>
      </w:r>
      <w:r w:rsidRPr="00F14302">
        <w:rPr>
          <w:sz w:val="28"/>
          <w:szCs w:val="28"/>
        </w:rPr>
        <w:t xml:space="preserve"> </w:t>
      </w:r>
      <w:r w:rsidRPr="000B5268">
        <w:rPr>
          <w:position w:val="-6"/>
          <w:sz w:val="28"/>
          <w:szCs w:val="28"/>
        </w:rPr>
        <w:object w:dxaOrig="840" w:dyaOrig="380">
          <v:shape id="_x0000_i1239" type="#_x0000_t75" style="width:42pt;height:18.75pt" o:ole="">
            <v:imagedata r:id="rId415" o:title=""/>
          </v:shape>
          <o:OLEObject Type="Embed" ProgID="Equation.3" ShapeID="_x0000_i1239" DrawAspect="Content" ObjectID="_1449652336" r:id="rId421"/>
        </w:object>
      </w:r>
      <w:r>
        <w:rPr>
          <w:sz w:val="28"/>
          <w:szCs w:val="28"/>
        </w:rPr>
        <w:t>:</w:t>
      </w:r>
    </w:p>
    <w:p w:rsidR="007C29D4" w:rsidRPr="00F14302" w:rsidRDefault="007C29D4" w:rsidP="007C29D4">
      <w:pPr>
        <w:widowControl w:val="0"/>
        <w:autoSpaceDE w:val="0"/>
        <w:autoSpaceDN w:val="0"/>
        <w:adjustRightInd w:val="0"/>
        <w:jc w:val="center"/>
        <w:rPr>
          <w:sz w:val="28"/>
          <w:szCs w:val="28"/>
        </w:rPr>
      </w:pPr>
      <w:r w:rsidRPr="000A0E8B">
        <w:rPr>
          <w:position w:val="-12"/>
        </w:rPr>
        <w:object w:dxaOrig="2320" w:dyaOrig="380">
          <v:shape id="_x0000_i1240" type="#_x0000_t75" style="width:116.25pt;height:18.75pt" o:ole="" o:allowoverlap="f">
            <v:imagedata r:id="rId422" o:title=""/>
          </v:shape>
          <o:OLEObject Type="Embed" ProgID="Equation.3" ShapeID="_x0000_i1240" DrawAspect="Content" ObjectID="_1449652337" r:id="rId423"/>
        </w:object>
      </w:r>
      <w:r>
        <w:t>;</w:t>
      </w:r>
    </w:p>
    <w:p w:rsidR="007C29D4"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F14302">
        <w:rPr>
          <w:sz w:val="28"/>
          <w:szCs w:val="28"/>
        </w:rPr>
        <w:t>відносною швидкістю</w:t>
      </w:r>
      <w:r>
        <w:rPr>
          <w:sz w:val="28"/>
          <w:szCs w:val="28"/>
        </w:rPr>
        <w:t xml:space="preserve"> </w:t>
      </w:r>
      <w:r w:rsidRPr="000B5268">
        <w:rPr>
          <w:position w:val="-4"/>
          <w:sz w:val="28"/>
          <w:szCs w:val="28"/>
        </w:rPr>
        <w:object w:dxaOrig="260" w:dyaOrig="279">
          <v:shape id="_x0000_i1241" type="#_x0000_t75" style="width:12.75pt;height:14.25pt" o:ole="">
            <v:imagedata r:id="rId424" o:title=""/>
          </v:shape>
          <o:OLEObject Type="Embed" ProgID="Equation.3" ShapeID="_x0000_i1241" DrawAspect="Content" ObjectID="_1449652338" r:id="rId425"/>
        </w:object>
      </w:r>
      <w:r w:rsidRPr="00F14302">
        <w:rPr>
          <w:sz w:val="28"/>
          <w:szCs w:val="28"/>
        </w:rPr>
        <w:t>, яка характеризує ступінь використання в надмірному коді інформаційних можливостей його потуж</w:t>
      </w:r>
      <w:r>
        <w:rPr>
          <w:sz w:val="28"/>
          <w:szCs w:val="28"/>
        </w:rPr>
        <w:t>ності, причому</w:t>
      </w:r>
    </w:p>
    <w:p w:rsidR="007C29D4" w:rsidRPr="00F14302" w:rsidRDefault="007C29D4" w:rsidP="007C29D4">
      <w:pPr>
        <w:widowControl w:val="0"/>
        <w:autoSpaceDE w:val="0"/>
        <w:autoSpaceDN w:val="0"/>
        <w:adjustRightInd w:val="0"/>
        <w:jc w:val="center"/>
        <w:rPr>
          <w:sz w:val="28"/>
          <w:szCs w:val="28"/>
        </w:rPr>
      </w:pPr>
      <w:r w:rsidRPr="00326D8E">
        <w:rPr>
          <w:position w:val="-38"/>
        </w:rPr>
        <w:object w:dxaOrig="1520" w:dyaOrig="859">
          <v:shape id="_x0000_i1242" type="#_x0000_t75" style="width:75.75pt;height:42.75pt" o:ole="" o:allowoverlap="f">
            <v:imagedata r:id="rId426" o:title=""/>
          </v:shape>
          <o:OLEObject Type="Embed" ProgID="Equation.3" ShapeID="_x0000_i1242" DrawAspect="Content" ObjectID="_1449652339" r:id="rId427"/>
        </w:object>
      </w:r>
      <w:r w:rsidRPr="00F14302">
        <w:rPr>
          <w:sz w:val="28"/>
          <w:szCs w:val="28"/>
        </w:rPr>
        <w:t>або</w:t>
      </w:r>
      <w:r w:rsidRPr="00277C59">
        <w:rPr>
          <w:position w:val="-12"/>
        </w:rPr>
        <w:object w:dxaOrig="2079" w:dyaOrig="380">
          <v:shape id="_x0000_i1243" type="#_x0000_t75" style="width:104.25pt;height:18.75pt" o:ole="" o:allowoverlap="f">
            <v:imagedata r:id="rId428" o:title=""/>
          </v:shape>
          <o:OLEObject Type="Embed" ProgID="Equation.3" ShapeID="_x0000_i1243" DrawAspect="Content" ObjectID="_1449652340" r:id="rId429"/>
        </w:object>
      </w:r>
      <w:r>
        <w:t>;</w:t>
      </w:r>
    </w:p>
    <w:p w:rsidR="007C29D4" w:rsidRPr="00F14302"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lang w:val="ru-RU"/>
        </w:rPr>
      </w:pPr>
      <w:r w:rsidRPr="00F14302">
        <w:rPr>
          <w:sz w:val="28"/>
          <w:szCs w:val="28"/>
        </w:rPr>
        <w:t>вагою кодової комбінації (для двійкового коду визначається кількістю одиниць у ній);</w:t>
      </w:r>
      <w:r w:rsidRPr="00F14302">
        <w:rPr>
          <w:sz w:val="28"/>
          <w:szCs w:val="28"/>
          <w:lang w:val="ru-RU"/>
        </w:rPr>
        <w:t xml:space="preserve"> </w:t>
      </w:r>
    </w:p>
    <w:p w:rsidR="007C29D4" w:rsidRPr="00F14302"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lang w:val="ru-RU"/>
        </w:rPr>
      </w:pPr>
      <w:r w:rsidRPr="00F14302">
        <w:rPr>
          <w:sz w:val="28"/>
          <w:szCs w:val="28"/>
        </w:rPr>
        <w:t>мінімальною кодовою відстанню</w:t>
      </w:r>
      <w:r>
        <w:rPr>
          <w:sz w:val="28"/>
          <w:szCs w:val="28"/>
        </w:rPr>
        <w:t xml:space="preserve"> </w:t>
      </w:r>
      <w:r w:rsidRPr="00DE4A13">
        <w:rPr>
          <w:position w:val="-16"/>
          <w:sz w:val="28"/>
          <w:szCs w:val="28"/>
        </w:rPr>
        <w:object w:dxaOrig="1280" w:dyaOrig="420">
          <v:shape id="_x0000_i1244" type="#_x0000_t75" style="width:63.75pt;height:21pt" o:ole="">
            <v:imagedata r:id="rId430" o:title=""/>
          </v:shape>
          <o:OLEObject Type="Embed" ProgID="Equation.3" ShapeID="_x0000_i1244" DrawAspect="Content" ObjectID="_1449652341" r:id="rId431"/>
        </w:object>
      </w:r>
      <w:r w:rsidRPr="00F14302">
        <w:rPr>
          <w:sz w:val="28"/>
          <w:szCs w:val="28"/>
        </w:rPr>
        <w:t>, тобто мінімальною відстанню між парами кодових комбінацій</w:t>
      </w:r>
      <w:r w:rsidRPr="00F14302">
        <w:rPr>
          <w:sz w:val="28"/>
          <w:szCs w:val="28"/>
          <w:lang w:val="ru-RU"/>
        </w:rPr>
        <w:t xml:space="preserve"> </w:t>
      </w:r>
    </w:p>
    <w:p w:rsidR="007C29D4" w:rsidRPr="00F14302" w:rsidRDefault="007C29D4" w:rsidP="007C29D4">
      <w:pPr>
        <w:widowControl w:val="0"/>
        <w:autoSpaceDE w:val="0"/>
        <w:autoSpaceDN w:val="0"/>
        <w:adjustRightInd w:val="0"/>
        <w:jc w:val="center"/>
        <w:rPr>
          <w:sz w:val="28"/>
          <w:szCs w:val="28"/>
        </w:rPr>
      </w:pPr>
      <w:r w:rsidRPr="00AE1003">
        <w:rPr>
          <w:position w:val="-34"/>
        </w:rPr>
        <w:object w:dxaOrig="1820" w:dyaOrig="820">
          <v:shape id="_x0000_i1245" type="#_x0000_t75" style="width:90.75pt;height:41.25pt" o:ole="" o:allowoverlap="f">
            <v:imagedata r:id="rId432" o:title=""/>
          </v:shape>
          <o:OLEObject Type="Embed" ProgID="Equation.3" ShapeID="_x0000_i1245" DrawAspect="Content" ObjectID="_1449652342" r:id="rId433"/>
        </w:object>
      </w:r>
      <w:r>
        <w:t>,</w:t>
      </w:r>
    </w:p>
    <w:p w:rsidR="007C29D4" w:rsidRPr="00F14302"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F14302">
        <w:rPr>
          <w:sz w:val="28"/>
          <w:szCs w:val="28"/>
        </w:rPr>
        <w:t xml:space="preserve">де </w:t>
      </w:r>
      <w:r w:rsidRPr="00DE4A13">
        <w:rPr>
          <w:position w:val="-12"/>
          <w:sz w:val="28"/>
          <w:szCs w:val="28"/>
        </w:rPr>
        <w:object w:dxaOrig="340" w:dyaOrig="380">
          <v:shape id="_x0000_i1246" type="#_x0000_t75" style="width:17.25pt;height:18.75pt" o:ole="">
            <v:imagedata r:id="rId434" o:title=""/>
          </v:shape>
          <o:OLEObject Type="Embed" ProgID="Equation.3" ShapeID="_x0000_i1246" DrawAspect="Content" ObjectID="_1449652343" r:id="rId435"/>
        </w:object>
      </w:r>
      <w:r>
        <w:rPr>
          <w:sz w:val="28"/>
          <w:szCs w:val="28"/>
        </w:rPr>
        <w:t xml:space="preserve">, </w:t>
      </w:r>
      <w:r w:rsidRPr="00DE4A13">
        <w:rPr>
          <w:position w:val="-16"/>
          <w:sz w:val="28"/>
          <w:szCs w:val="28"/>
        </w:rPr>
        <w:object w:dxaOrig="340" w:dyaOrig="420">
          <v:shape id="_x0000_i1247" type="#_x0000_t75" style="width:17.25pt;height:21pt" o:ole="">
            <v:imagedata r:id="rId436" o:title=""/>
          </v:shape>
          <o:OLEObject Type="Embed" ProgID="Equation.3" ShapeID="_x0000_i1247" DrawAspect="Content" ObjectID="_1449652344" r:id="rId437"/>
        </w:object>
      </w:r>
      <w:r w:rsidRPr="00F14302">
        <w:rPr>
          <w:sz w:val="28"/>
          <w:szCs w:val="28"/>
        </w:rPr>
        <w:t xml:space="preserve"> </w:t>
      </w:r>
      <w:r>
        <w:rPr>
          <w:sz w:val="28"/>
          <w:szCs w:val="28"/>
        </w:rPr>
        <w:t>–</w:t>
      </w:r>
      <w:r w:rsidRPr="00F14302">
        <w:rPr>
          <w:sz w:val="28"/>
          <w:szCs w:val="28"/>
        </w:rPr>
        <w:t xml:space="preserve"> елементи, що знаходяться в </w:t>
      </w:r>
      <w:r w:rsidRPr="00F14302">
        <w:rPr>
          <w:i/>
          <w:iCs/>
          <w:sz w:val="28"/>
          <w:szCs w:val="28"/>
          <w:lang w:val="en-US"/>
        </w:rPr>
        <w:t>l</w:t>
      </w:r>
      <w:r w:rsidRPr="00F14302">
        <w:rPr>
          <w:sz w:val="28"/>
          <w:szCs w:val="28"/>
        </w:rPr>
        <w:t xml:space="preserve">-му місці в </w:t>
      </w:r>
      <w:r w:rsidRPr="00F14302">
        <w:rPr>
          <w:i/>
          <w:iCs/>
          <w:sz w:val="28"/>
          <w:szCs w:val="28"/>
        </w:rPr>
        <w:t>і</w:t>
      </w:r>
      <w:r w:rsidRPr="00F14302">
        <w:rPr>
          <w:sz w:val="28"/>
          <w:szCs w:val="28"/>
        </w:rPr>
        <w:t xml:space="preserve">- та </w:t>
      </w:r>
      <w:r w:rsidRPr="00F14302">
        <w:rPr>
          <w:i/>
          <w:iCs/>
          <w:sz w:val="28"/>
          <w:szCs w:val="28"/>
        </w:rPr>
        <w:t>j</w:t>
      </w:r>
      <w:r w:rsidRPr="00F14302">
        <w:rPr>
          <w:sz w:val="28"/>
          <w:szCs w:val="28"/>
        </w:rPr>
        <w:t>-й комбінаціях. Це значить, що</w:t>
      </w:r>
      <w:r>
        <w:rPr>
          <w:sz w:val="28"/>
          <w:szCs w:val="28"/>
        </w:rPr>
        <w:t xml:space="preserve"> </w:t>
      </w:r>
      <w:r w:rsidRPr="00DE4A13">
        <w:rPr>
          <w:position w:val="-16"/>
          <w:sz w:val="28"/>
          <w:szCs w:val="28"/>
        </w:rPr>
        <w:object w:dxaOrig="360" w:dyaOrig="420">
          <v:shape id="_x0000_i1248" type="#_x0000_t75" style="width:18pt;height:21pt" o:ole="">
            <v:imagedata r:id="rId438" o:title=""/>
          </v:shape>
          <o:OLEObject Type="Embed" ProgID="Equation.3" ShapeID="_x0000_i1248" DrawAspect="Content" ObjectID="_1449652345" r:id="rId439"/>
        </w:object>
      </w:r>
      <w:r w:rsidRPr="00F14302">
        <w:rPr>
          <w:sz w:val="28"/>
          <w:szCs w:val="28"/>
        </w:rPr>
        <w:t xml:space="preserve"> визначається кількістю однойменних розрядів з різними значеннями;</w:t>
      </w:r>
      <w:r w:rsidRPr="00F14302">
        <w:rPr>
          <w:sz w:val="28"/>
          <w:szCs w:val="28"/>
          <w:lang w:val="ru-RU"/>
        </w:rPr>
        <w:t xml:space="preserve"> </w:t>
      </w:r>
    </w:p>
    <w:p w:rsidR="007C29D4" w:rsidRPr="00D1523D"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D1523D">
        <w:rPr>
          <w:sz w:val="28"/>
          <w:szCs w:val="28"/>
        </w:rPr>
        <w:t>імовірністю</w:t>
      </w:r>
      <w:r>
        <w:rPr>
          <w:sz w:val="28"/>
          <w:szCs w:val="28"/>
        </w:rPr>
        <w:t xml:space="preserve"> </w:t>
      </w:r>
      <w:r w:rsidRPr="00666377">
        <w:rPr>
          <w:position w:val="-12"/>
          <w:sz w:val="28"/>
          <w:szCs w:val="28"/>
        </w:rPr>
        <w:object w:dxaOrig="560" w:dyaOrig="380">
          <v:shape id="_x0000_i1249" type="#_x0000_t75" style="width:27.75pt;height:18.75pt" o:ole="">
            <v:imagedata r:id="rId440" o:title=""/>
          </v:shape>
          <o:OLEObject Type="Embed" ProgID="Equation.3" ShapeID="_x0000_i1249" DrawAspect="Content" ObjectID="_1449652346" r:id="rId441"/>
        </w:object>
      </w:r>
      <w:r w:rsidRPr="00D1523D">
        <w:rPr>
          <w:sz w:val="28"/>
          <w:szCs w:val="28"/>
        </w:rPr>
        <w:t xml:space="preserve"> невиявленої помилки, тобто ймовірністю такої події, за якої прийнята кодова комбінація відрізняється від переданої, а властивості коду не дають змоги визначити факт наявності помилки;</w:t>
      </w:r>
    </w:p>
    <w:p w:rsidR="007C29D4" w:rsidRPr="00D1523D"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D1523D">
        <w:rPr>
          <w:sz w:val="28"/>
          <w:szCs w:val="28"/>
        </w:rPr>
        <w:t xml:space="preserve">імовірністю </w:t>
      </w:r>
      <w:r w:rsidRPr="00666377">
        <w:rPr>
          <w:position w:val="-12"/>
          <w:sz w:val="28"/>
          <w:szCs w:val="28"/>
        </w:rPr>
        <w:object w:dxaOrig="460" w:dyaOrig="380">
          <v:shape id="_x0000_i1250" type="#_x0000_t75" style="width:23.25pt;height:18.75pt" o:ole="">
            <v:imagedata r:id="rId442" o:title=""/>
          </v:shape>
          <o:OLEObject Type="Embed" ProgID="Equation.3" ShapeID="_x0000_i1250" DrawAspect="Content" ObjectID="_1449652347" r:id="rId443"/>
        </w:object>
      </w:r>
      <w:r w:rsidRPr="00D1523D">
        <w:rPr>
          <w:sz w:val="28"/>
          <w:szCs w:val="28"/>
        </w:rPr>
        <w:t xml:space="preserve"> виявленої помилки, тобто ймовірністю, за якої прийнята кодова комбінація відрізняється від переданої і завдяки властивостям коду встановлюється факт наявності помилки в кодовій комбінації;</w:t>
      </w:r>
    </w:p>
    <w:p w:rsidR="007C29D4" w:rsidRPr="00D1523D"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D1523D">
        <w:rPr>
          <w:sz w:val="28"/>
          <w:szCs w:val="28"/>
        </w:rPr>
        <w:t xml:space="preserve">імовірністю </w:t>
      </w:r>
      <w:r w:rsidRPr="00666377">
        <w:rPr>
          <w:position w:val="-12"/>
          <w:sz w:val="28"/>
          <w:szCs w:val="28"/>
        </w:rPr>
        <w:object w:dxaOrig="560" w:dyaOrig="380">
          <v:shape id="_x0000_i1251" type="#_x0000_t75" style="width:27.75pt;height:18.75pt" o:ole="">
            <v:imagedata r:id="rId444" o:title=""/>
          </v:shape>
          <o:OLEObject Type="Embed" ProgID="Equation.3" ShapeID="_x0000_i1251" DrawAspect="Content" ObjectID="_1449652348" r:id="rId445"/>
        </w:object>
      </w:r>
      <w:r w:rsidRPr="00D1523D">
        <w:rPr>
          <w:sz w:val="28"/>
          <w:szCs w:val="28"/>
        </w:rPr>
        <w:t xml:space="preserve">виправленої помилки, тобто ймовірністю такої події, за </w:t>
      </w:r>
      <w:r w:rsidRPr="00D1523D">
        <w:rPr>
          <w:sz w:val="28"/>
          <w:szCs w:val="28"/>
        </w:rPr>
        <w:lastRenderedPageBreak/>
        <w:t>якої прийнята кодова комбінація відрізняється від переданої і завдяки властивостям коду виправляється помилка в кодовій комбінації;</w:t>
      </w:r>
    </w:p>
    <w:p w:rsidR="007C29D4" w:rsidRPr="00D1523D"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rPr>
      </w:pPr>
      <w:r w:rsidRPr="00D1523D">
        <w:rPr>
          <w:sz w:val="28"/>
          <w:szCs w:val="28"/>
        </w:rPr>
        <w:t xml:space="preserve">імовірністю </w:t>
      </w:r>
      <w:r w:rsidRPr="00666377">
        <w:rPr>
          <w:position w:val="-12"/>
          <w:sz w:val="28"/>
          <w:szCs w:val="28"/>
        </w:rPr>
        <w:object w:dxaOrig="320" w:dyaOrig="380">
          <v:shape id="_x0000_i1252" type="#_x0000_t75" style="width:15.75pt;height:18.75pt" o:ole="">
            <v:imagedata r:id="rId446" o:title=""/>
          </v:shape>
          <o:OLEObject Type="Embed" ProgID="Equation.3" ShapeID="_x0000_i1252" DrawAspect="Content" ObjectID="_1449652349" r:id="rId447"/>
        </w:object>
      </w:r>
      <w:r w:rsidRPr="00D1523D">
        <w:rPr>
          <w:sz w:val="28"/>
          <w:szCs w:val="28"/>
        </w:rPr>
        <w:t xml:space="preserve"> виникнення помилки, тобто ймовірністю такої події, за якої прийнята кодова комбінація відрізняється від переданої (</w:t>
      </w:r>
      <w:r w:rsidRPr="00666377">
        <w:rPr>
          <w:position w:val="-12"/>
          <w:sz w:val="28"/>
          <w:szCs w:val="28"/>
        </w:rPr>
        <w:object w:dxaOrig="1800" w:dyaOrig="380">
          <v:shape id="_x0000_i1253" type="#_x0000_t75" style="width:90pt;height:18.75pt" o:ole="">
            <v:imagedata r:id="rId448" o:title=""/>
          </v:shape>
          <o:OLEObject Type="Embed" ProgID="Equation.3" ShapeID="_x0000_i1253" DrawAspect="Content" ObjectID="_1449652350" r:id="rId449"/>
        </w:object>
      </w:r>
      <w:r>
        <w:rPr>
          <w:sz w:val="28"/>
          <w:szCs w:val="28"/>
        </w:rPr>
        <w:t xml:space="preserve"> </w:t>
      </w:r>
      <w:r w:rsidRPr="00D1523D">
        <w:rPr>
          <w:sz w:val="28"/>
          <w:szCs w:val="28"/>
        </w:rPr>
        <w:t xml:space="preserve"> </w:t>
      </w:r>
      <w:r>
        <w:rPr>
          <w:sz w:val="28"/>
          <w:szCs w:val="28"/>
        </w:rPr>
        <w:t>–</w:t>
      </w:r>
      <w:r w:rsidRPr="00D1523D">
        <w:rPr>
          <w:sz w:val="28"/>
          <w:szCs w:val="28"/>
        </w:rPr>
        <w:t xml:space="preserve"> для кодів, які виявляють помилки, та</w:t>
      </w:r>
      <w:r>
        <w:rPr>
          <w:sz w:val="28"/>
          <w:szCs w:val="28"/>
        </w:rPr>
        <w:t xml:space="preserve"> </w:t>
      </w:r>
      <w:r w:rsidRPr="00666377">
        <w:rPr>
          <w:position w:val="-12"/>
          <w:sz w:val="28"/>
          <w:szCs w:val="28"/>
        </w:rPr>
        <w:object w:dxaOrig="2700" w:dyaOrig="380">
          <v:shape id="_x0000_i1254" type="#_x0000_t75" style="width:135pt;height:18.75pt" o:ole="">
            <v:imagedata r:id="rId450" o:title=""/>
          </v:shape>
          <o:OLEObject Type="Embed" ProgID="Equation.3" ShapeID="_x0000_i1254" DrawAspect="Content" ObjectID="_1449652351" r:id="rId451"/>
        </w:object>
      </w:r>
      <w:r w:rsidRPr="00D1523D">
        <w:rPr>
          <w:sz w:val="28"/>
          <w:szCs w:val="28"/>
        </w:rPr>
        <w:t xml:space="preserve"> </w:t>
      </w:r>
      <w:r>
        <w:rPr>
          <w:sz w:val="28"/>
          <w:szCs w:val="28"/>
        </w:rPr>
        <w:t>–</w:t>
      </w:r>
      <w:r w:rsidRPr="00D1523D">
        <w:rPr>
          <w:sz w:val="28"/>
          <w:szCs w:val="28"/>
        </w:rPr>
        <w:t xml:space="preserve"> для кодів, які виправляють помилки, де</w:t>
      </w:r>
      <w:r>
        <w:rPr>
          <w:sz w:val="28"/>
          <w:szCs w:val="28"/>
        </w:rPr>
        <w:t xml:space="preserve"> </w:t>
      </w:r>
      <w:r w:rsidRPr="00666377">
        <w:rPr>
          <w:position w:val="-12"/>
          <w:sz w:val="28"/>
          <w:szCs w:val="28"/>
        </w:rPr>
        <w:object w:dxaOrig="660" w:dyaOrig="380">
          <v:shape id="_x0000_i1255" type="#_x0000_t75" style="width:33pt;height:18.75pt" o:ole="">
            <v:imagedata r:id="rId452" o:title=""/>
          </v:shape>
          <o:OLEObject Type="Embed" ProgID="Equation.3" ShapeID="_x0000_i1255" DrawAspect="Content" ObjectID="_1449652352" r:id="rId453"/>
        </w:object>
      </w:r>
      <w:r w:rsidRPr="00D1523D">
        <w:rPr>
          <w:sz w:val="28"/>
          <w:szCs w:val="28"/>
        </w:rPr>
        <w:t xml:space="preserve"> </w:t>
      </w:r>
      <w:r>
        <w:rPr>
          <w:sz w:val="28"/>
          <w:szCs w:val="28"/>
        </w:rPr>
        <w:t>–</w:t>
      </w:r>
      <w:r w:rsidRPr="00D1523D">
        <w:rPr>
          <w:sz w:val="28"/>
          <w:szCs w:val="28"/>
        </w:rPr>
        <w:t xml:space="preserve"> імовірність не</w:t>
      </w:r>
      <w:r>
        <w:rPr>
          <w:sz w:val="28"/>
          <w:szCs w:val="28"/>
        </w:rPr>
        <w:t>виправленої виявленої помилки);</w:t>
      </w:r>
    </w:p>
    <w:p w:rsidR="007C29D4" w:rsidRPr="00D1523D"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lang w:val="ru-RU"/>
        </w:rPr>
      </w:pPr>
      <w:r w:rsidRPr="00D1523D">
        <w:rPr>
          <w:sz w:val="28"/>
          <w:szCs w:val="28"/>
        </w:rPr>
        <w:t xml:space="preserve">кратністю </w:t>
      </w:r>
      <w:r w:rsidRPr="00D1523D">
        <w:rPr>
          <w:i/>
          <w:iCs/>
          <w:sz w:val="28"/>
          <w:szCs w:val="28"/>
          <w:lang w:val="en-US"/>
        </w:rPr>
        <w:t>v</w:t>
      </w:r>
      <w:r w:rsidRPr="00D1523D">
        <w:rPr>
          <w:sz w:val="28"/>
          <w:szCs w:val="28"/>
          <w:lang w:val="ru-RU"/>
        </w:rPr>
        <w:t xml:space="preserve"> </w:t>
      </w:r>
      <w:r w:rsidRPr="00D1523D">
        <w:rPr>
          <w:sz w:val="28"/>
          <w:szCs w:val="28"/>
        </w:rPr>
        <w:t xml:space="preserve">помилки, що визначається кратністю виявлених </w:t>
      </w:r>
      <w:r w:rsidRPr="00D1523D">
        <w:rPr>
          <w:i/>
          <w:iCs/>
          <w:sz w:val="28"/>
          <w:szCs w:val="28"/>
          <w:lang w:val="en-US"/>
        </w:rPr>
        <w:t>v</w:t>
      </w:r>
      <w:r w:rsidRPr="00D1523D">
        <w:rPr>
          <w:sz w:val="28"/>
          <w:szCs w:val="28"/>
        </w:rPr>
        <w:t xml:space="preserve">в та </w:t>
      </w:r>
      <w:r w:rsidRPr="00D1523D">
        <w:rPr>
          <w:i/>
          <w:iCs/>
          <w:sz w:val="28"/>
          <w:szCs w:val="28"/>
        </w:rPr>
        <w:t>v</w:t>
      </w:r>
      <w:r w:rsidRPr="00D1523D">
        <w:rPr>
          <w:sz w:val="28"/>
          <w:szCs w:val="28"/>
        </w:rPr>
        <w:t>вп виправлених помилок;</w:t>
      </w:r>
      <w:r w:rsidRPr="00D1523D">
        <w:rPr>
          <w:sz w:val="28"/>
          <w:szCs w:val="28"/>
          <w:lang w:val="ru-RU"/>
        </w:rPr>
        <w:t xml:space="preserve"> </w:t>
      </w:r>
    </w:p>
    <w:p w:rsidR="007C29D4" w:rsidRPr="00666377" w:rsidRDefault="007C29D4" w:rsidP="007C29D4">
      <w:pPr>
        <w:widowControl w:val="0"/>
        <w:numPr>
          <w:ilvl w:val="0"/>
          <w:numId w:val="22"/>
        </w:numPr>
        <w:tabs>
          <w:tab w:val="clear" w:pos="1698"/>
          <w:tab w:val="num" w:pos="993"/>
        </w:tabs>
        <w:autoSpaceDE w:val="0"/>
        <w:autoSpaceDN w:val="0"/>
        <w:adjustRightInd w:val="0"/>
        <w:ind w:left="0" w:firstLine="709"/>
        <w:jc w:val="both"/>
        <w:rPr>
          <w:sz w:val="28"/>
          <w:szCs w:val="28"/>
          <w:lang w:val="ru-RU"/>
        </w:rPr>
      </w:pPr>
      <w:r w:rsidRPr="00D1523D">
        <w:rPr>
          <w:sz w:val="28"/>
          <w:szCs w:val="28"/>
        </w:rPr>
        <w:t>ефективністю</w:t>
      </w:r>
      <w:r>
        <w:rPr>
          <w:sz w:val="28"/>
          <w:szCs w:val="28"/>
        </w:rPr>
        <w:t>:</w:t>
      </w:r>
    </w:p>
    <w:p w:rsidR="007C29D4" w:rsidRPr="0005345E" w:rsidRDefault="007C29D4" w:rsidP="007C29D4">
      <w:pPr>
        <w:widowControl w:val="0"/>
        <w:autoSpaceDE w:val="0"/>
        <w:autoSpaceDN w:val="0"/>
        <w:adjustRightInd w:val="0"/>
        <w:jc w:val="center"/>
        <w:rPr>
          <w:sz w:val="28"/>
          <w:szCs w:val="28"/>
          <w:lang w:val="ru-RU"/>
        </w:rPr>
      </w:pPr>
      <w:r w:rsidRPr="0041111D">
        <w:rPr>
          <w:position w:val="-72"/>
        </w:rPr>
        <w:object w:dxaOrig="2299" w:dyaOrig="1200">
          <v:shape id="_x0000_i1256" type="#_x0000_t75" style="width:114.75pt;height:60pt" o:ole="" o:allowoverlap="f">
            <v:imagedata r:id="rId454" o:title=""/>
          </v:shape>
          <o:OLEObject Type="Embed" ProgID="Equation.3" ShapeID="_x0000_i1256" DrawAspect="Content" ObjectID="_1449652353" r:id="rId455"/>
        </w:object>
      </w:r>
      <w:r>
        <w:t>,</w:t>
      </w:r>
    </w:p>
    <w:p w:rsidR="007C29D4" w:rsidRPr="00D1523D" w:rsidRDefault="007C29D4" w:rsidP="007C29D4">
      <w:pPr>
        <w:widowControl w:val="0"/>
        <w:tabs>
          <w:tab w:val="num" w:pos="993"/>
        </w:tabs>
        <w:autoSpaceDE w:val="0"/>
        <w:autoSpaceDN w:val="0"/>
        <w:adjustRightInd w:val="0"/>
        <w:jc w:val="both"/>
        <w:rPr>
          <w:sz w:val="28"/>
          <w:szCs w:val="28"/>
        </w:rPr>
      </w:pPr>
      <w:r w:rsidRPr="00D1523D">
        <w:rPr>
          <w:sz w:val="28"/>
          <w:szCs w:val="28"/>
        </w:rPr>
        <w:t>де</w:t>
      </w:r>
      <w:r>
        <w:rPr>
          <w:sz w:val="28"/>
          <w:szCs w:val="28"/>
        </w:rPr>
        <w:t xml:space="preserve"> </w:t>
      </w:r>
      <w:r w:rsidRPr="00DE4A13">
        <w:rPr>
          <w:position w:val="-12"/>
          <w:sz w:val="28"/>
          <w:szCs w:val="28"/>
        </w:rPr>
        <w:object w:dxaOrig="279" w:dyaOrig="380">
          <v:shape id="_x0000_i1257" type="#_x0000_t75" style="width:14.25pt;height:18.75pt" o:ole="">
            <v:imagedata r:id="rId456" o:title=""/>
          </v:shape>
          <o:OLEObject Type="Embed" ProgID="Equation.3" ShapeID="_x0000_i1257" DrawAspect="Content" ObjectID="_1449652354" r:id="rId457"/>
        </w:object>
      </w:r>
      <w:r w:rsidRPr="00D1523D">
        <w:rPr>
          <w:sz w:val="28"/>
          <w:szCs w:val="28"/>
        </w:rPr>
        <w:t xml:space="preserve"> </w:t>
      </w:r>
      <w:r>
        <w:rPr>
          <w:sz w:val="28"/>
          <w:szCs w:val="28"/>
        </w:rPr>
        <w:t>–</w:t>
      </w:r>
      <w:r w:rsidRPr="00D1523D">
        <w:rPr>
          <w:sz w:val="28"/>
          <w:szCs w:val="28"/>
        </w:rPr>
        <w:t xml:space="preserve"> ймовірність виявленої або виправленої помилки залежно від властивостей коду.</w:t>
      </w:r>
      <w:r w:rsidRPr="00D1523D">
        <w:rPr>
          <w:sz w:val="28"/>
          <w:szCs w:val="28"/>
          <w:lang w:val="ru-RU"/>
        </w:rPr>
        <w:t xml:space="preserve"> </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Ступінь захисту інформації від помилок відповідним способом кодування залежить головним чином від мінімальної кодової відстані</w:t>
      </w:r>
      <w:r>
        <w:rPr>
          <w:sz w:val="28"/>
          <w:szCs w:val="28"/>
        </w:rPr>
        <w:t xml:space="preserve"> </w:t>
      </w:r>
      <w:r w:rsidRPr="00DE4A13">
        <w:rPr>
          <w:position w:val="-12"/>
          <w:sz w:val="28"/>
          <w:szCs w:val="28"/>
        </w:rPr>
        <w:object w:dxaOrig="560" w:dyaOrig="380">
          <v:shape id="_x0000_i1258" type="#_x0000_t75" style="width:27.75pt;height:18.75pt" o:ole="">
            <v:imagedata r:id="rId458" o:title=""/>
          </v:shape>
          <o:OLEObject Type="Embed" ProgID="Equation.3" ShapeID="_x0000_i1258" DrawAspect="Content" ObjectID="_1449652355" r:id="rId459"/>
        </w:object>
      </w:r>
      <w:r w:rsidRPr="00D1523D">
        <w:rPr>
          <w:sz w:val="28"/>
          <w:szCs w:val="28"/>
        </w:rPr>
        <w:t xml:space="preserve"> даного коду. </w:t>
      </w:r>
    </w:p>
    <w:p w:rsidR="007C29D4" w:rsidRPr="00D1523D" w:rsidRDefault="007C29D4" w:rsidP="007C29D4">
      <w:pPr>
        <w:widowControl w:val="0"/>
        <w:autoSpaceDE w:val="0"/>
        <w:autoSpaceDN w:val="0"/>
        <w:adjustRightInd w:val="0"/>
        <w:ind w:firstLine="708"/>
        <w:jc w:val="both"/>
        <w:rPr>
          <w:sz w:val="28"/>
          <w:szCs w:val="28"/>
        </w:rPr>
      </w:pPr>
      <w:r w:rsidRPr="00D1523D">
        <w:rPr>
          <w:sz w:val="28"/>
          <w:szCs w:val="28"/>
        </w:rPr>
        <w:t xml:space="preserve">Розрізняють три види кодової відстані: Хеммінга, </w:t>
      </w:r>
      <w:r>
        <w:rPr>
          <w:sz w:val="28"/>
          <w:szCs w:val="28"/>
        </w:rPr>
        <w:t>Лі та матричну</w:t>
      </w:r>
      <w:r w:rsidRPr="00D1523D">
        <w:rPr>
          <w:sz w:val="28"/>
          <w:szCs w:val="28"/>
        </w:rPr>
        <w:t xml:space="preserve">. </w:t>
      </w:r>
    </w:p>
    <w:p w:rsidR="007C29D4" w:rsidRDefault="007C29D4" w:rsidP="007C29D4">
      <w:pPr>
        <w:widowControl w:val="0"/>
        <w:autoSpaceDE w:val="0"/>
        <w:autoSpaceDN w:val="0"/>
        <w:adjustRightInd w:val="0"/>
        <w:ind w:firstLine="708"/>
        <w:jc w:val="both"/>
        <w:rPr>
          <w:sz w:val="28"/>
          <w:szCs w:val="28"/>
        </w:rPr>
      </w:pPr>
      <w:r w:rsidRPr="00D1523D">
        <w:rPr>
          <w:sz w:val="28"/>
          <w:szCs w:val="28"/>
        </w:rPr>
        <w:t xml:space="preserve">Кодова відстань Хеммінга </w:t>
      </w:r>
      <w:r w:rsidRPr="00D1523D">
        <w:rPr>
          <w:i/>
          <w:iCs/>
          <w:sz w:val="28"/>
          <w:szCs w:val="28"/>
        </w:rPr>
        <w:t>d</w:t>
      </w:r>
      <w:r w:rsidRPr="00D1523D">
        <w:rPr>
          <w:sz w:val="28"/>
          <w:szCs w:val="28"/>
        </w:rPr>
        <w:t xml:space="preserve"> між двома комбінаціями однієї довжини </w:t>
      </w:r>
      <w:r w:rsidRPr="00D1523D">
        <w:rPr>
          <w:i/>
          <w:iCs/>
          <w:sz w:val="28"/>
          <w:szCs w:val="28"/>
          <w:lang w:val="en-US"/>
        </w:rPr>
        <w:t>n</w:t>
      </w:r>
      <w:r w:rsidRPr="00D1523D">
        <w:rPr>
          <w:sz w:val="28"/>
          <w:szCs w:val="28"/>
        </w:rPr>
        <w:t xml:space="preserve"> знайшла найбільше поширення в теорії кодування</w:t>
      </w:r>
      <w:r>
        <w:rPr>
          <w:sz w:val="28"/>
          <w:szCs w:val="28"/>
        </w:rPr>
        <w:t xml:space="preserve"> та</w:t>
      </w:r>
      <w:r w:rsidRPr="00D1523D">
        <w:rPr>
          <w:sz w:val="28"/>
          <w:szCs w:val="28"/>
        </w:rPr>
        <w:t xml:space="preserve"> визначається як кількість однойменних розрядів (позицій), які мають неод</w:t>
      </w:r>
      <w:r>
        <w:rPr>
          <w:sz w:val="28"/>
          <w:szCs w:val="28"/>
        </w:rPr>
        <w:t>накові елементи:</w:t>
      </w:r>
    </w:p>
    <w:p w:rsidR="007C29D4" w:rsidRDefault="007C29D4" w:rsidP="007C29D4">
      <w:pPr>
        <w:widowControl w:val="0"/>
        <w:autoSpaceDE w:val="0"/>
        <w:autoSpaceDN w:val="0"/>
        <w:adjustRightInd w:val="0"/>
        <w:jc w:val="center"/>
        <w:rPr>
          <w:sz w:val="28"/>
          <w:szCs w:val="28"/>
        </w:rPr>
      </w:pPr>
      <w:r w:rsidRPr="00813721">
        <w:rPr>
          <w:position w:val="-34"/>
        </w:rPr>
        <w:object w:dxaOrig="1880" w:dyaOrig="820">
          <v:shape id="_x0000_i1259" type="#_x0000_t75" style="width:94.5pt;height:40.5pt" o:ole="">
            <v:imagedata r:id="rId460" o:title=""/>
          </v:shape>
          <o:OLEObject Type="Embed" ProgID="Equation.3" ShapeID="_x0000_i1259" DrawAspect="Content" ObjectID="_1449652356" r:id="rId461"/>
        </w:object>
      </w:r>
      <w:r>
        <w:t>,</w:t>
      </w:r>
    </w:p>
    <w:p w:rsidR="007C29D4" w:rsidRDefault="007C29D4" w:rsidP="007C29D4">
      <w:pPr>
        <w:widowControl w:val="0"/>
        <w:autoSpaceDE w:val="0"/>
        <w:autoSpaceDN w:val="0"/>
        <w:adjustRightInd w:val="0"/>
        <w:rPr>
          <w:sz w:val="28"/>
          <w:szCs w:val="28"/>
        </w:rPr>
      </w:pPr>
      <w:r w:rsidRPr="00813721">
        <w:rPr>
          <w:sz w:val="28"/>
          <w:szCs w:val="28"/>
        </w:rPr>
        <w:t xml:space="preserve">де </w:t>
      </w:r>
      <w:r w:rsidRPr="00813721">
        <w:rPr>
          <w:position w:val="-6"/>
          <w:sz w:val="28"/>
          <w:szCs w:val="28"/>
        </w:rPr>
        <w:object w:dxaOrig="279" w:dyaOrig="240">
          <v:shape id="_x0000_i1260" type="#_x0000_t75" style="width:14.25pt;height:12pt" o:ole="">
            <v:imagedata r:id="rId462" o:title=""/>
          </v:shape>
          <o:OLEObject Type="Embed" ProgID="Equation.3" ShapeID="_x0000_i1260" DrawAspect="Content" ObjectID="_1449652357" r:id="rId463"/>
        </w:object>
      </w:r>
      <w:r>
        <w:rPr>
          <w:sz w:val="28"/>
          <w:szCs w:val="28"/>
        </w:rPr>
        <w:t xml:space="preserve"> – кількість позицій в кодовій комбінації,</w:t>
      </w:r>
    </w:p>
    <w:p w:rsidR="007C29D4" w:rsidRPr="00813721" w:rsidRDefault="007C29D4" w:rsidP="007C29D4">
      <w:pPr>
        <w:widowControl w:val="0"/>
        <w:autoSpaceDE w:val="0"/>
        <w:autoSpaceDN w:val="0"/>
        <w:adjustRightInd w:val="0"/>
        <w:jc w:val="center"/>
        <w:rPr>
          <w:sz w:val="28"/>
          <w:szCs w:val="28"/>
        </w:rPr>
      </w:pPr>
      <w:r w:rsidRPr="00813721">
        <w:rPr>
          <w:position w:val="-36"/>
          <w:sz w:val="28"/>
          <w:szCs w:val="28"/>
        </w:rPr>
        <w:object w:dxaOrig="2600" w:dyaOrig="859">
          <v:shape id="_x0000_i1261" type="#_x0000_t75" style="width:130.5pt;height:42.75pt" o:ole="">
            <v:imagedata r:id="rId464" o:title=""/>
          </v:shape>
          <o:OLEObject Type="Embed" ProgID="Equation.3" ShapeID="_x0000_i1261" DrawAspect="Content" ObjectID="_1449652358" r:id="rId465"/>
        </w:object>
      </w:r>
    </w:p>
    <w:p w:rsidR="007C29D4" w:rsidRDefault="007C29D4" w:rsidP="007C29D4">
      <w:pPr>
        <w:pStyle w:val="af1"/>
        <w:tabs>
          <w:tab w:val="num" w:pos="1448"/>
        </w:tabs>
        <w:spacing w:before="0" w:beforeAutospacing="0" w:after="0" w:afterAutospacing="0"/>
        <w:ind w:firstLine="709"/>
        <w:jc w:val="both"/>
        <w:rPr>
          <w:sz w:val="28"/>
          <w:szCs w:val="28"/>
        </w:rPr>
      </w:pPr>
      <w:r>
        <w:rPr>
          <w:sz w:val="28"/>
          <w:szCs w:val="28"/>
        </w:rPr>
        <w:t>Згідно</w:t>
      </w:r>
      <w:r w:rsidRPr="00D1523D">
        <w:rPr>
          <w:sz w:val="28"/>
          <w:szCs w:val="28"/>
        </w:rPr>
        <w:t xml:space="preserve"> метри</w:t>
      </w:r>
      <w:r>
        <w:rPr>
          <w:sz w:val="28"/>
          <w:szCs w:val="28"/>
        </w:rPr>
        <w:t>ки</w:t>
      </w:r>
      <w:r w:rsidRPr="00D1523D">
        <w:rPr>
          <w:sz w:val="28"/>
          <w:szCs w:val="28"/>
        </w:rPr>
        <w:t xml:space="preserve"> Лі</w:t>
      </w:r>
      <w:r>
        <w:rPr>
          <w:sz w:val="28"/>
          <w:szCs w:val="28"/>
        </w:rPr>
        <w:t xml:space="preserve"> кодова відстань визначається згідно виразу:</w:t>
      </w:r>
    </w:p>
    <w:p w:rsidR="007C29D4" w:rsidRPr="00E25B01" w:rsidRDefault="007C29D4" w:rsidP="007C29D4">
      <w:pPr>
        <w:pStyle w:val="af1"/>
        <w:tabs>
          <w:tab w:val="num" w:pos="1448"/>
        </w:tabs>
        <w:spacing w:before="0" w:beforeAutospacing="0" w:after="0" w:afterAutospacing="0"/>
        <w:jc w:val="center"/>
        <w:rPr>
          <w:iCs/>
          <w:sz w:val="28"/>
          <w:szCs w:val="28"/>
        </w:rPr>
      </w:pPr>
      <w:r w:rsidRPr="00E25B01">
        <w:rPr>
          <w:position w:val="-16"/>
          <w:sz w:val="28"/>
          <w:szCs w:val="28"/>
        </w:rPr>
        <w:object w:dxaOrig="7020" w:dyaOrig="440">
          <v:shape id="_x0000_i1262" type="#_x0000_t75" style="width:351pt;height:21.75pt" o:ole="">
            <v:imagedata r:id="rId466" o:title=""/>
          </v:shape>
          <o:OLEObject Type="Embed" ProgID="Equation.3" ShapeID="_x0000_i1262" DrawAspect="Content" ObjectID="_1449652359" r:id="rId467"/>
        </w:object>
      </w:r>
      <w:r w:rsidRPr="00E25B01">
        <w:rPr>
          <w:sz w:val="28"/>
          <w:szCs w:val="28"/>
        </w:rPr>
        <w:t>,</w:t>
      </w:r>
    </w:p>
    <w:p w:rsidR="007C29D4" w:rsidRPr="00D1523D" w:rsidRDefault="007C29D4" w:rsidP="007C29D4">
      <w:pPr>
        <w:pStyle w:val="af1"/>
        <w:tabs>
          <w:tab w:val="num" w:pos="1448"/>
        </w:tabs>
        <w:spacing w:before="0" w:beforeAutospacing="0" w:after="0" w:afterAutospacing="0"/>
        <w:jc w:val="both"/>
        <w:rPr>
          <w:sz w:val="28"/>
          <w:szCs w:val="28"/>
        </w:rPr>
      </w:pPr>
      <w:r w:rsidRPr="00D1523D">
        <w:rPr>
          <w:sz w:val="28"/>
          <w:szCs w:val="28"/>
        </w:rPr>
        <w:t xml:space="preserve">де </w:t>
      </w:r>
      <w:r w:rsidRPr="00752A51">
        <w:rPr>
          <w:position w:val="-16"/>
          <w:sz w:val="28"/>
          <w:szCs w:val="28"/>
        </w:rPr>
        <w:object w:dxaOrig="1880" w:dyaOrig="440">
          <v:shape id="_x0000_i1263" type="#_x0000_t75" style="width:93.75pt;height:21.75pt" o:ole="">
            <v:imagedata r:id="rId468" o:title=""/>
          </v:shape>
          <o:OLEObject Type="Embed" ProgID="Equation.3" ShapeID="_x0000_i1263" DrawAspect="Content" ObjectID="_1449652360" r:id="rId469"/>
        </w:object>
      </w:r>
      <w:r w:rsidRPr="00D1523D">
        <w:rPr>
          <w:sz w:val="28"/>
          <w:szCs w:val="28"/>
        </w:rPr>
        <w:t>.</w:t>
      </w:r>
    </w:p>
    <w:p w:rsidR="007C29D4" w:rsidRPr="00D1523D" w:rsidRDefault="007C29D4" w:rsidP="007C29D4">
      <w:pPr>
        <w:pStyle w:val="af1"/>
        <w:tabs>
          <w:tab w:val="num" w:pos="1448"/>
        </w:tabs>
        <w:spacing w:before="0" w:beforeAutospacing="0" w:after="0" w:afterAutospacing="0"/>
        <w:ind w:firstLine="709"/>
        <w:jc w:val="both"/>
        <w:rPr>
          <w:sz w:val="28"/>
          <w:szCs w:val="28"/>
        </w:rPr>
      </w:pPr>
      <w:r w:rsidRPr="00D1523D">
        <w:rPr>
          <w:sz w:val="28"/>
          <w:szCs w:val="28"/>
        </w:rPr>
        <w:t>У модульній метриці</w:t>
      </w:r>
      <w:r>
        <w:rPr>
          <w:sz w:val="28"/>
          <w:szCs w:val="28"/>
        </w:rPr>
        <w:t xml:space="preserve"> кодова відстань дорівнює</w:t>
      </w:r>
      <w:r w:rsidRPr="00D1523D">
        <w:rPr>
          <w:sz w:val="28"/>
          <w:szCs w:val="28"/>
        </w:rPr>
        <w:t xml:space="preserve"> </w:t>
      </w:r>
      <w:r w:rsidRPr="00E25B01">
        <w:rPr>
          <w:position w:val="-14"/>
          <w:sz w:val="28"/>
          <w:szCs w:val="28"/>
        </w:rPr>
        <w:object w:dxaOrig="2400" w:dyaOrig="420">
          <v:shape id="_x0000_i1264" type="#_x0000_t75" style="width:120pt;height:21pt" o:ole="">
            <v:imagedata r:id="rId470" o:title=""/>
          </v:shape>
          <o:OLEObject Type="Embed" ProgID="Equation.3" ShapeID="_x0000_i1264" DrawAspect="Content" ObjectID="_1449652361" r:id="rId471"/>
        </w:object>
      </w:r>
      <w:r w:rsidRPr="00D1523D">
        <w:rPr>
          <w:sz w:val="28"/>
          <w:szCs w:val="28"/>
        </w:rPr>
        <w:t>, тобто слід виконувати віднімання за модулем</w:t>
      </w:r>
      <w:r>
        <w:rPr>
          <w:sz w:val="28"/>
          <w:szCs w:val="28"/>
        </w:rPr>
        <w:t xml:space="preserve"> </w:t>
      </w:r>
      <w:r w:rsidRPr="00E25B01">
        <w:rPr>
          <w:position w:val="-12"/>
          <w:sz w:val="28"/>
          <w:szCs w:val="28"/>
        </w:rPr>
        <w:object w:dxaOrig="220" w:dyaOrig="300">
          <v:shape id="_x0000_i1265" type="#_x0000_t75" style="width:11.25pt;height:15pt" o:ole="">
            <v:imagedata r:id="rId472" o:title=""/>
          </v:shape>
          <o:OLEObject Type="Embed" ProgID="Equation.3" ShapeID="_x0000_i1265" DrawAspect="Content" ObjectID="_1449652362" r:id="rId473"/>
        </w:object>
      </w:r>
      <w:r w:rsidRPr="00D1523D">
        <w:rPr>
          <w:sz w:val="28"/>
          <w:szCs w:val="28"/>
        </w:rPr>
        <w:t>.</w:t>
      </w:r>
    </w:p>
    <w:p w:rsidR="007C29D4" w:rsidRDefault="007C29D4" w:rsidP="007C29D4">
      <w:pPr>
        <w:pStyle w:val="af1"/>
        <w:tabs>
          <w:tab w:val="num" w:pos="1448"/>
        </w:tabs>
        <w:spacing w:before="0" w:beforeAutospacing="0" w:after="0" w:afterAutospacing="0"/>
        <w:ind w:firstLine="709"/>
        <w:jc w:val="both"/>
        <w:rPr>
          <w:b/>
          <w:bCs/>
          <w:sz w:val="28"/>
          <w:szCs w:val="28"/>
          <w:lang w:val="ru-RU"/>
        </w:rPr>
      </w:pPr>
    </w:p>
    <w:p w:rsidR="007C29D4" w:rsidRPr="00224900" w:rsidRDefault="007C29D4" w:rsidP="007C29D4">
      <w:pPr>
        <w:pStyle w:val="af1"/>
        <w:tabs>
          <w:tab w:val="num" w:pos="1448"/>
        </w:tabs>
        <w:spacing w:before="0" w:beforeAutospacing="0" w:after="0" w:afterAutospacing="0"/>
        <w:ind w:firstLine="709"/>
        <w:jc w:val="both"/>
        <w:rPr>
          <w:sz w:val="28"/>
          <w:szCs w:val="28"/>
        </w:rPr>
      </w:pPr>
      <w:r w:rsidRPr="00224900">
        <w:rPr>
          <w:b/>
          <w:bCs/>
          <w:sz w:val="28"/>
          <w:szCs w:val="28"/>
          <w:lang w:val="ru-RU"/>
        </w:rPr>
        <w:t>О</w:t>
      </w:r>
      <w:r>
        <w:rPr>
          <w:b/>
          <w:bCs/>
          <w:sz w:val="28"/>
          <w:szCs w:val="28"/>
          <w:lang w:val="ru-RU"/>
        </w:rPr>
        <w:t>сновні теореми кодування для каналів</w:t>
      </w:r>
    </w:p>
    <w:p w:rsidR="007C29D4" w:rsidRDefault="007C29D4" w:rsidP="007C29D4">
      <w:pPr>
        <w:widowControl w:val="0"/>
        <w:autoSpaceDE w:val="0"/>
        <w:autoSpaceDN w:val="0"/>
        <w:adjustRightInd w:val="0"/>
        <w:ind w:firstLine="709"/>
        <w:jc w:val="both"/>
        <w:rPr>
          <w:sz w:val="28"/>
        </w:rPr>
      </w:pPr>
      <w:r>
        <w:rPr>
          <w:sz w:val="28"/>
          <w:szCs w:val="20"/>
        </w:rPr>
        <w:t xml:space="preserve">Теорія завадостійкого кодування базується на результатах досліджень, проведених Шенноном та сформульованих ним у вигляді </w:t>
      </w:r>
      <w:r w:rsidRPr="006C0C20">
        <w:rPr>
          <w:i/>
          <w:sz w:val="28"/>
          <w:szCs w:val="20"/>
        </w:rPr>
        <w:t>теорем</w:t>
      </w:r>
      <w:r>
        <w:rPr>
          <w:sz w:val="28"/>
          <w:szCs w:val="20"/>
        </w:rPr>
        <w:t>:</w:t>
      </w:r>
    </w:p>
    <w:p w:rsidR="007C29D4" w:rsidRDefault="007C29D4" w:rsidP="007C29D4">
      <w:pPr>
        <w:widowControl w:val="0"/>
        <w:autoSpaceDE w:val="0"/>
        <w:autoSpaceDN w:val="0"/>
        <w:adjustRightInd w:val="0"/>
        <w:ind w:firstLine="709"/>
        <w:jc w:val="both"/>
        <w:rPr>
          <w:sz w:val="28"/>
        </w:rPr>
      </w:pPr>
      <w:r>
        <w:rPr>
          <w:sz w:val="28"/>
          <w:szCs w:val="20"/>
        </w:rPr>
        <w:t xml:space="preserve">1.  При будь-якій </w:t>
      </w:r>
      <w:r w:rsidRPr="00E10072">
        <w:rPr>
          <w:sz w:val="28"/>
          <w:szCs w:val="20"/>
        </w:rPr>
        <w:t>продукт</w:t>
      </w:r>
      <w:r>
        <w:rPr>
          <w:sz w:val="28"/>
          <w:szCs w:val="20"/>
        </w:rPr>
        <w:t>ивності джерела повідомлень, що є меншою за пр</w:t>
      </w:r>
      <w:r>
        <w:rPr>
          <w:sz w:val="28"/>
          <w:szCs w:val="20"/>
        </w:rPr>
        <w:t>о</w:t>
      </w:r>
      <w:r>
        <w:rPr>
          <w:sz w:val="28"/>
          <w:szCs w:val="20"/>
        </w:rPr>
        <w:t>пускну здатність канала, існує такий метод кодування, який дозволяє забезпечити передачу всієї інформації, створеної джерелом повідомлень, із як завгодно малою ймовірністю похибки.</w:t>
      </w:r>
    </w:p>
    <w:p w:rsidR="007C29D4" w:rsidRDefault="007C29D4" w:rsidP="007C29D4">
      <w:pPr>
        <w:widowControl w:val="0"/>
        <w:autoSpaceDE w:val="0"/>
        <w:autoSpaceDN w:val="0"/>
        <w:adjustRightInd w:val="0"/>
        <w:ind w:firstLine="709"/>
        <w:jc w:val="both"/>
        <w:rPr>
          <w:sz w:val="28"/>
        </w:rPr>
      </w:pPr>
      <w:r>
        <w:rPr>
          <w:sz w:val="28"/>
          <w:szCs w:val="20"/>
        </w:rPr>
        <w:t>2.  Не існує методу, що дозволяє вести передавання і</w:t>
      </w:r>
      <w:r>
        <w:rPr>
          <w:sz w:val="28"/>
          <w:szCs w:val="20"/>
        </w:rPr>
        <w:t>н</w:t>
      </w:r>
      <w:r>
        <w:rPr>
          <w:sz w:val="28"/>
          <w:szCs w:val="20"/>
        </w:rPr>
        <w:t>формації із як завгодно малою ймовірністю похибки, якщо продуктивність джерела повідомлень більша за пропускну здатність каналу.</w:t>
      </w:r>
    </w:p>
    <w:p w:rsidR="007C29D4" w:rsidRDefault="007C29D4" w:rsidP="007C29D4">
      <w:pPr>
        <w:widowControl w:val="0"/>
        <w:autoSpaceDE w:val="0"/>
        <w:autoSpaceDN w:val="0"/>
        <w:adjustRightInd w:val="0"/>
        <w:ind w:firstLine="709"/>
        <w:jc w:val="both"/>
        <w:rPr>
          <w:sz w:val="28"/>
        </w:rPr>
      </w:pPr>
      <w:r>
        <w:rPr>
          <w:sz w:val="28"/>
          <w:szCs w:val="20"/>
        </w:rPr>
        <w:t xml:space="preserve">Доведення цієї теореми можна знйти в </w:t>
      </w:r>
      <w:r w:rsidRPr="00500C4F">
        <w:rPr>
          <w:sz w:val="28"/>
          <w:szCs w:val="20"/>
          <w:highlight w:val="yellow"/>
          <w:lang w:val="ru-RU"/>
        </w:rPr>
        <w:t>[]</w:t>
      </w:r>
      <w:r>
        <w:rPr>
          <w:sz w:val="28"/>
          <w:szCs w:val="20"/>
        </w:rPr>
        <w:t xml:space="preserve">. </w:t>
      </w:r>
    </w:p>
    <w:p w:rsidR="007C29D4" w:rsidRPr="004F2A3C" w:rsidRDefault="007C29D4" w:rsidP="007C29D4">
      <w:pPr>
        <w:pStyle w:val="af1"/>
        <w:tabs>
          <w:tab w:val="num" w:pos="1448"/>
        </w:tabs>
        <w:spacing w:before="0" w:beforeAutospacing="0" w:after="0" w:afterAutospacing="0"/>
        <w:ind w:firstLine="709"/>
        <w:jc w:val="both"/>
        <w:rPr>
          <w:sz w:val="28"/>
          <w:szCs w:val="28"/>
        </w:rPr>
      </w:pPr>
      <w:r w:rsidRPr="004F2A3C">
        <w:rPr>
          <w:i/>
          <w:sz w:val="28"/>
          <w:szCs w:val="28"/>
        </w:rPr>
        <w:lastRenderedPageBreak/>
        <w:t>Висновок з теореми Шеннона</w:t>
      </w:r>
      <w:r w:rsidRPr="00EB4588">
        <w:rPr>
          <w:sz w:val="28"/>
          <w:szCs w:val="28"/>
        </w:rPr>
        <w:t>:</w:t>
      </w:r>
      <w:r>
        <w:rPr>
          <w:sz w:val="28"/>
          <w:szCs w:val="28"/>
        </w:rPr>
        <w:t xml:space="preserve"> в</w:t>
      </w:r>
      <w:r w:rsidRPr="004F2A3C">
        <w:rPr>
          <w:iCs/>
          <w:sz w:val="28"/>
          <w:szCs w:val="28"/>
        </w:rPr>
        <w:t>ірогідність передачі інформації по дискретному каналу із завадами тим вища, чим більша довжина кодової комбінації т</w:t>
      </w:r>
      <w:r>
        <w:rPr>
          <w:iCs/>
          <w:sz w:val="28"/>
          <w:szCs w:val="28"/>
        </w:rPr>
        <w:t>а менша продуктивність джерела</w:t>
      </w:r>
      <w:r w:rsidRPr="004F2A3C">
        <w:rPr>
          <w:iCs/>
          <w:sz w:val="28"/>
          <w:szCs w:val="28"/>
        </w:rPr>
        <w:t xml:space="preserve"> відносно пропускної здатності каналу</w:t>
      </w:r>
      <w:r w:rsidRPr="004F2A3C">
        <w:rPr>
          <w:sz w:val="28"/>
          <w:szCs w:val="28"/>
        </w:rPr>
        <w:t xml:space="preserve">. </w:t>
      </w:r>
    </w:p>
    <w:p w:rsidR="007C29D4" w:rsidRPr="00EB4588" w:rsidRDefault="007C29D4" w:rsidP="007C29D4">
      <w:pPr>
        <w:pStyle w:val="af1"/>
        <w:tabs>
          <w:tab w:val="num" w:pos="1448"/>
        </w:tabs>
        <w:spacing w:before="0" w:beforeAutospacing="0" w:after="0" w:afterAutospacing="0"/>
        <w:ind w:firstLine="709"/>
        <w:jc w:val="both"/>
        <w:rPr>
          <w:sz w:val="28"/>
          <w:szCs w:val="28"/>
        </w:rPr>
      </w:pPr>
      <w:r w:rsidRPr="00EB4588">
        <w:rPr>
          <w:sz w:val="28"/>
          <w:szCs w:val="28"/>
        </w:rPr>
        <w:t>Для однозначного декодування прийнятих повідомлень, а також для передачі великих обсягів інформації з якомога мінімальнішими матеріальними та часовими витратами, коди мають задовольняти деяк</w:t>
      </w:r>
      <w:r>
        <w:rPr>
          <w:sz w:val="28"/>
          <w:szCs w:val="28"/>
        </w:rPr>
        <w:t>им</w:t>
      </w:r>
      <w:r w:rsidRPr="00EB4588">
        <w:rPr>
          <w:sz w:val="28"/>
          <w:szCs w:val="28"/>
        </w:rPr>
        <w:t xml:space="preserve"> вимог</w:t>
      </w:r>
      <w:r>
        <w:rPr>
          <w:sz w:val="28"/>
          <w:szCs w:val="28"/>
        </w:rPr>
        <w:t>ам</w:t>
      </w:r>
      <w:r w:rsidRPr="00EB4588">
        <w:rPr>
          <w:sz w:val="28"/>
          <w:szCs w:val="28"/>
        </w:rPr>
        <w:t>, які сформул</w:t>
      </w:r>
      <w:r>
        <w:rPr>
          <w:sz w:val="28"/>
          <w:szCs w:val="28"/>
        </w:rPr>
        <w:t>юємо</w:t>
      </w:r>
      <w:r w:rsidRPr="00EB4588">
        <w:rPr>
          <w:sz w:val="28"/>
          <w:szCs w:val="28"/>
        </w:rPr>
        <w:t xml:space="preserve"> у вигляді теорем.</w:t>
      </w:r>
      <w:r>
        <w:rPr>
          <w:sz w:val="28"/>
          <w:szCs w:val="28"/>
        </w:rPr>
        <w:t xml:space="preserve"> Доведення цих теорем можна знайти в </w:t>
      </w:r>
      <w:r w:rsidRPr="00500C4F">
        <w:rPr>
          <w:sz w:val="28"/>
          <w:szCs w:val="20"/>
          <w:highlight w:val="yellow"/>
          <w:lang w:val="ru-RU"/>
        </w:rPr>
        <w:t>[]</w:t>
      </w:r>
      <w:r>
        <w:rPr>
          <w:sz w:val="28"/>
          <w:szCs w:val="20"/>
        </w:rPr>
        <w:t>.</w:t>
      </w:r>
    </w:p>
    <w:p w:rsidR="007C29D4" w:rsidRPr="004F2A3C" w:rsidRDefault="007C29D4" w:rsidP="007C29D4">
      <w:pPr>
        <w:pStyle w:val="af1"/>
        <w:tabs>
          <w:tab w:val="num" w:pos="1448"/>
        </w:tabs>
        <w:spacing w:before="0" w:beforeAutospacing="0" w:after="0" w:afterAutospacing="0"/>
        <w:ind w:firstLine="709"/>
        <w:jc w:val="both"/>
        <w:rPr>
          <w:sz w:val="28"/>
          <w:szCs w:val="28"/>
        </w:rPr>
      </w:pPr>
      <w:r w:rsidRPr="004F2A3C">
        <w:rPr>
          <w:i/>
          <w:sz w:val="28"/>
          <w:szCs w:val="28"/>
        </w:rPr>
        <w:t xml:space="preserve">Теорема </w:t>
      </w:r>
      <w:r>
        <w:rPr>
          <w:i/>
          <w:sz w:val="28"/>
          <w:szCs w:val="28"/>
        </w:rPr>
        <w:t>2</w:t>
      </w:r>
      <w:r w:rsidRPr="004F2A3C">
        <w:rPr>
          <w:i/>
          <w:sz w:val="28"/>
          <w:szCs w:val="28"/>
        </w:rPr>
        <w:t>.1</w:t>
      </w:r>
      <w:r w:rsidRPr="00EB4588">
        <w:rPr>
          <w:sz w:val="28"/>
          <w:szCs w:val="28"/>
          <w:lang w:val="ru-RU"/>
        </w:rPr>
        <w:t xml:space="preserve"> </w:t>
      </w:r>
      <w:r w:rsidRPr="00EB4588">
        <w:rPr>
          <w:sz w:val="28"/>
          <w:szCs w:val="28"/>
        </w:rPr>
        <w:t>(</w:t>
      </w:r>
      <w:r w:rsidRPr="004F2A3C">
        <w:rPr>
          <w:i/>
          <w:sz w:val="28"/>
          <w:szCs w:val="28"/>
        </w:rPr>
        <w:t>необхідна умова однозначного декодування коду</w:t>
      </w:r>
      <w:r w:rsidRPr="00EB4588">
        <w:rPr>
          <w:sz w:val="28"/>
          <w:szCs w:val="28"/>
        </w:rPr>
        <w:t>)</w:t>
      </w:r>
      <w:r>
        <w:rPr>
          <w:sz w:val="28"/>
          <w:szCs w:val="28"/>
        </w:rPr>
        <w:t xml:space="preserve">. </w:t>
      </w:r>
      <w:r w:rsidRPr="004F2A3C">
        <w:rPr>
          <w:iCs/>
          <w:sz w:val="28"/>
          <w:szCs w:val="28"/>
        </w:rPr>
        <w:t>Нехай код, що однозна</w:t>
      </w:r>
      <w:r>
        <w:rPr>
          <w:iCs/>
          <w:sz w:val="28"/>
          <w:szCs w:val="28"/>
        </w:rPr>
        <w:t xml:space="preserve">чно декодується, складається з </w:t>
      </w:r>
      <w:r w:rsidRPr="00E10072">
        <w:rPr>
          <w:iCs/>
          <w:position w:val="-6"/>
          <w:sz w:val="28"/>
          <w:szCs w:val="28"/>
        </w:rPr>
        <w:object w:dxaOrig="300" w:dyaOrig="300">
          <v:shape id="_x0000_i1266" type="#_x0000_t75" style="width:15pt;height:15pt" o:ole="">
            <v:imagedata r:id="rId474" o:title=""/>
          </v:shape>
          <o:OLEObject Type="Embed" ProgID="Equation.3" ShapeID="_x0000_i1266" DrawAspect="Content" ObjectID="_1449652363" r:id="rId475"/>
        </w:object>
      </w:r>
      <w:r w:rsidRPr="004F2A3C">
        <w:rPr>
          <w:iCs/>
          <w:sz w:val="28"/>
          <w:szCs w:val="28"/>
        </w:rPr>
        <w:t xml:space="preserve"> комбінацій завдовжки</w:t>
      </w:r>
      <w:r>
        <w:rPr>
          <w:iCs/>
          <w:sz w:val="28"/>
          <w:szCs w:val="28"/>
        </w:rPr>
        <w:t xml:space="preserve"> </w:t>
      </w:r>
      <w:r w:rsidRPr="00E10072">
        <w:rPr>
          <w:iCs/>
          <w:position w:val="-12"/>
          <w:sz w:val="28"/>
          <w:szCs w:val="28"/>
        </w:rPr>
        <w:object w:dxaOrig="1480" w:dyaOrig="380">
          <v:shape id="_x0000_i1267" type="#_x0000_t75" style="width:74.25pt;height:18.75pt" o:ole="">
            <v:imagedata r:id="rId476" o:title=""/>
          </v:shape>
          <o:OLEObject Type="Embed" ProgID="Equation.3" ShapeID="_x0000_i1267" DrawAspect="Content" ObjectID="_1449652364" r:id="rId477"/>
        </w:object>
      </w:r>
      <w:r>
        <w:rPr>
          <w:iCs/>
          <w:sz w:val="28"/>
          <w:szCs w:val="28"/>
        </w:rPr>
        <w:t xml:space="preserve">, a його алфавіт містить </w:t>
      </w:r>
      <w:r w:rsidRPr="00E10072">
        <w:rPr>
          <w:iCs/>
          <w:position w:val="-12"/>
          <w:sz w:val="28"/>
          <w:szCs w:val="28"/>
        </w:rPr>
        <w:object w:dxaOrig="220" w:dyaOrig="300">
          <v:shape id="_x0000_i1268" type="#_x0000_t75" style="width:11.25pt;height:15pt" o:ole="">
            <v:imagedata r:id="rId478" o:title=""/>
          </v:shape>
          <o:OLEObject Type="Embed" ProgID="Equation.3" ShapeID="_x0000_i1268" DrawAspect="Content" ObjectID="_1449652365" r:id="rId479"/>
        </w:object>
      </w:r>
      <w:r w:rsidRPr="004F2A3C">
        <w:rPr>
          <w:iCs/>
          <w:sz w:val="28"/>
          <w:szCs w:val="28"/>
        </w:rPr>
        <w:t xml:space="preserve"> символів. Тоді</w:t>
      </w:r>
      <w:r w:rsidRPr="004F2A3C">
        <w:rPr>
          <w:sz w:val="28"/>
          <w:szCs w:val="28"/>
        </w:rPr>
        <w:t xml:space="preserve"> </w:t>
      </w:r>
    </w:p>
    <w:p w:rsidR="007C29D4" w:rsidRPr="004F2A3C" w:rsidRDefault="007C29D4" w:rsidP="007C29D4">
      <w:pPr>
        <w:pStyle w:val="af1"/>
        <w:tabs>
          <w:tab w:val="num" w:pos="1448"/>
        </w:tabs>
        <w:spacing w:before="0" w:beforeAutospacing="0" w:after="0" w:afterAutospacing="0"/>
        <w:jc w:val="center"/>
        <w:rPr>
          <w:sz w:val="28"/>
          <w:szCs w:val="28"/>
        </w:rPr>
      </w:pPr>
      <w:r w:rsidRPr="004F2A3C">
        <w:rPr>
          <w:position w:val="-34"/>
          <w:sz w:val="28"/>
          <w:szCs w:val="28"/>
        </w:rPr>
        <w:object w:dxaOrig="1200" w:dyaOrig="820">
          <v:shape id="_x0000_i1269" type="#_x0000_t75" style="width:60pt;height:41.25pt" o:ole="" o:allowoverlap="f">
            <v:imagedata r:id="rId480" o:title=""/>
          </v:shape>
          <o:OLEObject Type="Embed" ProgID="Equation.3" ShapeID="_x0000_i1269" DrawAspect="Content" ObjectID="_1449652366" r:id="rId481"/>
        </w:object>
      </w:r>
      <w:r w:rsidRPr="004F2A3C">
        <w:rPr>
          <w:sz w:val="28"/>
          <w:szCs w:val="28"/>
        </w:rPr>
        <w:t>.</w:t>
      </w:r>
    </w:p>
    <w:p w:rsidR="007C29D4" w:rsidRPr="00EB4588" w:rsidRDefault="007C29D4" w:rsidP="007C29D4">
      <w:pPr>
        <w:pStyle w:val="af1"/>
        <w:tabs>
          <w:tab w:val="num" w:pos="1448"/>
        </w:tabs>
        <w:spacing w:before="0" w:beforeAutospacing="0" w:after="0" w:afterAutospacing="0"/>
        <w:ind w:firstLine="709"/>
        <w:jc w:val="both"/>
        <w:rPr>
          <w:sz w:val="28"/>
          <w:szCs w:val="28"/>
        </w:rPr>
      </w:pPr>
      <w:r>
        <w:rPr>
          <w:sz w:val="28"/>
          <w:szCs w:val="28"/>
        </w:rPr>
        <w:t>Ця н</w:t>
      </w:r>
      <w:r w:rsidRPr="00EB4588">
        <w:rPr>
          <w:sz w:val="28"/>
          <w:szCs w:val="28"/>
        </w:rPr>
        <w:t>ерівність</w:t>
      </w:r>
      <w:r>
        <w:rPr>
          <w:sz w:val="28"/>
          <w:szCs w:val="28"/>
        </w:rPr>
        <w:t xml:space="preserve"> </w:t>
      </w:r>
      <w:r w:rsidRPr="00EB4588">
        <w:rPr>
          <w:sz w:val="28"/>
          <w:szCs w:val="28"/>
        </w:rPr>
        <w:t xml:space="preserve">називається </w:t>
      </w:r>
      <w:r w:rsidRPr="00EB4588">
        <w:rPr>
          <w:i/>
          <w:iCs/>
          <w:sz w:val="28"/>
          <w:szCs w:val="28"/>
        </w:rPr>
        <w:t>нерівністю Крафта</w:t>
      </w:r>
      <w:r w:rsidRPr="00EB4588">
        <w:rPr>
          <w:sz w:val="28"/>
          <w:szCs w:val="28"/>
        </w:rPr>
        <w:t xml:space="preserve"> для префіксних кодів, який довів, що для того щоб існував префіксний код в алфавіті обсягом </w:t>
      </w:r>
      <w:r w:rsidRPr="00E10072">
        <w:rPr>
          <w:iCs/>
          <w:position w:val="-12"/>
          <w:sz w:val="28"/>
          <w:szCs w:val="28"/>
        </w:rPr>
        <w:object w:dxaOrig="220" w:dyaOrig="300">
          <v:shape id="_x0000_i1270" type="#_x0000_t75" style="width:11.25pt;height:15pt" o:ole="">
            <v:imagedata r:id="rId482" o:title=""/>
          </v:shape>
          <o:OLEObject Type="Embed" ProgID="Equation.3" ShapeID="_x0000_i1270" DrawAspect="Content" ObjectID="_1449652367" r:id="rId483"/>
        </w:object>
      </w:r>
      <w:r w:rsidRPr="00EB4588">
        <w:rPr>
          <w:sz w:val="28"/>
          <w:szCs w:val="28"/>
        </w:rPr>
        <w:t xml:space="preserve"> з комбінаціями завдовжки </w:t>
      </w:r>
      <w:r w:rsidRPr="00E10072">
        <w:rPr>
          <w:iCs/>
          <w:position w:val="-12"/>
          <w:sz w:val="28"/>
          <w:szCs w:val="28"/>
        </w:rPr>
        <w:object w:dxaOrig="1480" w:dyaOrig="380">
          <v:shape id="_x0000_i1271" type="#_x0000_t75" style="width:74.25pt;height:18.75pt" o:ole="">
            <v:imagedata r:id="rId484" o:title=""/>
          </v:shape>
          <o:OLEObject Type="Embed" ProgID="Equation.3" ShapeID="_x0000_i1271" DrawAspect="Content" ObjectID="_1449652368" r:id="rId485"/>
        </w:object>
      </w:r>
      <w:r w:rsidRPr="00EB4588">
        <w:rPr>
          <w:sz w:val="28"/>
          <w:szCs w:val="28"/>
        </w:rPr>
        <w:t>, необхідно й достатньо, щоб вона виконувалась.</w:t>
      </w:r>
    </w:p>
    <w:p w:rsidR="007C29D4" w:rsidRPr="00EB4588" w:rsidRDefault="007C29D4" w:rsidP="007C29D4">
      <w:pPr>
        <w:pStyle w:val="af1"/>
        <w:tabs>
          <w:tab w:val="num" w:pos="1448"/>
        </w:tabs>
        <w:spacing w:before="0" w:beforeAutospacing="0" w:after="0" w:afterAutospacing="0"/>
        <w:ind w:firstLine="709"/>
        <w:jc w:val="both"/>
        <w:rPr>
          <w:sz w:val="28"/>
          <w:szCs w:val="28"/>
        </w:rPr>
      </w:pPr>
      <w:r w:rsidRPr="00EB4588">
        <w:rPr>
          <w:sz w:val="28"/>
          <w:szCs w:val="28"/>
        </w:rPr>
        <w:t xml:space="preserve">Ця нерівність є необхідною та достатньою умовою існування кодового дерева, вершини якого мають порядки </w:t>
      </w:r>
      <w:r w:rsidRPr="00E10072">
        <w:rPr>
          <w:iCs/>
          <w:position w:val="-12"/>
          <w:sz w:val="28"/>
          <w:szCs w:val="28"/>
        </w:rPr>
        <w:object w:dxaOrig="1480" w:dyaOrig="380">
          <v:shape id="_x0000_i1272" type="#_x0000_t75" style="width:74.25pt;height:18.75pt" o:ole="">
            <v:imagedata r:id="rId484" o:title=""/>
          </v:shape>
          <o:OLEObject Type="Embed" ProgID="Equation.3" ShapeID="_x0000_i1272" DrawAspect="Content" ObjectID="_1449652369" r:id="rId486"/>
        </w:object>
      </w:r>
      <w:r w:rsidRPr="00EB4588">
        <w:rPr>
          <w:sz w:val="28"/>
          <w:szCs w:val="28"/>
        </w:rPr>
        <w:t>.</w:t>
      </w:r>
      <w:r w:rsidRPr="00EB4588">
        <w:rPr>
          <w:sz w:val="28"/>
          <w:szCs w:val="28"/>
        </w:rPr>
        <w:tab/>
      </w:r>
    </w:p>
    <w:p w:rsidR="007C29D4" w:rsidRDefault="007C29D4" w:rsidP="007C29D4">
      <w:pPr>
        <w:pStyle w:val="af1"/>
        <w:tabs>
          <w:tab w:val="num" w:pos="1448"/>
        </w:tabs>
        <w:spacing w:before="0" w:beforeAutospacing="0" w:after="0" w:afterAutospacing="0"/>
        <w:ind w:firstLine="724"/>
        <w:jc w:val="both"/>
        <w:rPr>
          <w:iCs/>
          <w:sz w:val="28"/>
          <w:szCs w:val="28"/>
          <w:lang w:val="ru-RU"/>
        </w:rPr>
      </w:pPr>
      <w:r w:rsidRPr="004F2A3C">
        <w:rPr>
          <w:i/>
          <w:sz w:val="28"/>
          <w:szCs w:val="28"/>
        </w:rPr>
        <w:t xml:space="preserve">Теорема 2.2. </w:t>
      </w:r>
      <w:r w:rsidRPr="004F2A3C">
        <w:rPr>
          <w:iCs/>
          <w:sz w:val="28"/>
          <w:szCs w:val="28"/>
        </w:rPr>
        <w:t>Для будь-якого коду з властивістю однозначного декодування виконується умова</w:t>
      </w:r>
    </w:p>
    <w:p w:rsidR="007C29D4" w:rsidRDefault="007C29D4" w:rsidP="007C29D4">
      <w:pPr>
        <w:pStyle w:val="af1"/>
        <w:tabs>
          <w:tab w:val="num" w:pos="1448"/>
        </w:tabs>
        <w:spacing w:before="0" w:beforeAutospacing="0" w:after="0" w:afterAutospacing="0"/>
        <w:jc w:val="center"/>
        <w:rPr>
          <w:sz w:val="28"/>
          <w:szCs w:val="28"/>
        </w:rPr>
      </w:pPr>
      <w:r w:rsidRPr="008723DE">
        <w:rPr>
          <w:position w:val="-32"/>
          <w:sz w:val="28"/>
          <w:szCs w:val="28"/>
        </w:rPr>
        <w:object w:dxaOrig="1480" w:dyaOrig="760">
          <v:shape id="_x0000_i1273" type="#_x0000_t75" style="width:73.5pt;height:38.25pt" o:ole="">
            <v:imagedata r:id="rId487" o:title=""/>
          </v:shape>
          <o:OLEObject Type="Embed" ProgID="Equation.3" ShapeID="_x0000_i1273" DrawAspect="Content" ObjectID="_1449652370" r:id="rId488"/>
        </w:object>
      </w:r>
      <w:r>
        <w:rPr>
          <w:sz w:val="28"/>
          <w:szCs w:val="28"/>
        </w:rPr>
        <w:t>,</w:t>
      </w:r>
    </w:p>
    <w:p w:rsidR="007C29D4" w:rsidRDefault="007C29D4" w:rsidP="007C29D4">
      <w:pPr>
        <w:pStyle w:val="af1"/>
        <w:tabs>
          <w:tab w:val="num" w:pos="1448"/>
        </w:tabs>
        <w:spacing w:before="0" w:beforeAutospacing="0" w:after="0" w:afterAutospacing="0"/>
        <w:jc w:val="both"/>
        <w:rPr>
          <w:iCs/>
          <w:sz w:val="28"/>
          <w:szCs w:val="28"/>
        </w:rPr>
      </w:pPr>
      <w:r>
        <w:rPr>
          <w:sz w:val="28"/>
          <w:szCs w:val="28"/>
        </w:rPr>
        <w:t xml:space="preserve">де </w:t>
      </w:r>
      <w:r w:rsidRPr="008723DE">
        <w:rPr>
          <w:position w:val="-12"/>
          <w:sz w:val="28"/>
          <w:szCs w:val="28"/>
        </w:rPr>
        <w:object w:dxaOrig="580" w:dyaOrig="360">
          <v:shape id="_x0000_i1274" type="#_x0000_t75" style="width:29.25pt;height:18pt" o:ole="">
            <v:imagedata r:id="rId489" o:title=""/>
          </v:shape>
          <o:OLEObject Type="Embed" ProgID="Equation.3" ShapeID="_x0000_i1274" DrawAspect="Content" ObjectID="_1449652371" r:id="rId490"/>
        </w:object>
      </w:r>
      <w:r>
        <w:rPr>
          <w:sz w:val="28"/>
          <w:szCs w:val="28"/>
        </w:rPr>
        <w:t xml:space="preserve"> – середня довжина </w:t>
      </w:r>
      <w:r w:rsidRPr="00E10072">
        <w:rPr>
          <w:iCs/>
          <w:position w:val="-12"/>
          <w:sz w:val="28"/>
          <w:szCs w:val="28"/>
        </w:rPr>
        <w:object w:dxaOrig="220" w:dyaOrig="300">
          <v:shape id="_x0000_i1275" type="#_x0000_t75" style="width:11.25pt;height:15pt" o:ole="">
            <v:imagedata r:id="rId482" o:title=""/>
          </v:shape>
          <o:OLEObject Type="Embed" ProgID="Equation.3" ShapeID="_x0000_i1275" DrawAspect="Content" ObjectID="_1449652372" r:id="rId491"/>
        </w:object>
      </w:r>
      <w:r>
        <w:rPr>
          <w:iCs/>
          <w:sz w:val="28"/>
          <w:szCs w:val="28"/>
        </w:rPr>
        <w:t xml:space="preserve">-коду при </w:t>
      </w:r>
      <w:r w:rsidRPr="00E10072">
        <w:rPr>
          <w:iCs/>
          <w:position w:val="-6"/>
          <w:sz w:val="28"/>
          <w:szCs w:val="28"/>
        </w:rPr>
        <w:object w:dxaOrig="300" w:dyaOrig="300">
          <v:shape id="_x0000_i1276" type="#_x0000_t75" style="width:15pt;height:15pt" o:ole="">
            <v:imagedata r:id="rId474" o:title=""/>
          </v:shape>
          <o:OLEObject Type="Embed" ProgID="Equation.3" ShapeID="_x0000_i1276" DrawAspect="Content" ObjectID="_1449652373" r:id="rId492"/>
        </w:object>
      </w:r>
      <w:r>
        <w:rPr>
          <w:iCs/>
          <w:sz w:val="28"/>
          <w:szCs w:val="28"/>
        </w:rPr>
        <w:t xml:space="preserve"> кодових комбінаціях:</w:t>
      </w:r>
    </w:p>
    <w:p w:rsidR="007C29D4" w:rsidRDefault="007C29D4" w:rsidP="007C29D4">
      <w:pPr>
        <w:pStyle w:val="af1"/>
        <w:tabs>
          <w:tab w:val="num" w:pos="1448"/>
        </w:tabs>
        <w:spacing w:before="0" w:beforeAutospacing="0" w:after="0" w:afterAutospacing="0"/>
        <w:jc w:val="center"/>
        <w:rPr>
          <w:sz w:val="28"/>
          <w:szCs w:val="28"/>
        </w:rPr>
      </w:pPr>
      <w:r w:rsidRPr="008723DE">
        <w:rPr>
          <w:position w:val="-34"/>
          <w:sz w:val="28"/>
          <w:szCs w:val="28"/>
        </w:rPr>
        <w:object w:dxaOrig="1960" w:dyaOrig="820">
          <v:shape id="_x0000_i1277" type="#_x0000_t75" style="width:97.5pt;height:41.25pt" o:ole="">
            <v:imagedata r:id="rId493" o:title=""/>
          </v:shape>
          <o:OLEObject Type="Embed" ProgID="Equation.3" ShapeID="_x0000_i1277" DrawAspect="Content" ObjectID="_1449652374" r:id="rId494"/>
        </w:object>
      </w:r>
      <w:r>
        <w:rPr>
          <w:sz w:val="28"/>
          <w:szCs w:val="28"/>
        </w:rPr>
        <w:t>;</w:t>
      </w:r>
    </w:p>
    <w:p w:rsidR="007C29D4" w:rsidRPr="008723DE" w:rsidRDefault="007C29D4" w:rsidP="007C29D4">
      <w:pPr>
        <w:pStyle w:val="af1"/>
        <w:tabs>
          <w:tab w:val="num" w:pos="1448"/>
        </w:tabs>
        <w:spacing w:before="0" w:beforeAutospacing="0" w:after="0" w:afterAutospacing="0"/>
        <w:jc w:val="both"/>
        <w:rPr>
          <w:sz w:val="28"/>
          <w:szCs w:val="28"/>
        </w:rPr>
      </w:pPr>
      <w:r w:rsidRPr="008723DE">
        <w:rPr>
          <w:position w:val="-10"/>
          <w:sz w:val="28"/>
          <w:szCs w:val="28"/>
        </w:rPr>
        <w:object w:dxaOrig="639" w:dyaOrig="360">
          <v:shape id="_x0000_i1278" type="#_x0000_t75" style="width:32.25pt;height:18pt" o:ole="">
            <v:imagedata r:id="rId495" o:title=""/>
          </v:shape>
          <o:OLEObject Type="Embed" ProgID="Equation.3" ShapeID="_x0000_i1278" DrawAspect="Content" ObjectID="_1449652375" r:id="rId496"/>
        </w:object>
      </w:r>
      <w:r>
        <w:rPr>
          <w:sz w:val="28"/>
          <w:szCs w:val="28"/>
        </w:rPr>
        <w:t xml:space="preserve"> – ентропія ансамблю повідомлень.</w:t>
      </w:r>
    </w:p>
    <w:p w:rsidR="007C29D4" w:rsidRPr="00500C4F" w:rsidRDefault="007C29D4" w:rsidP="007C29D4">
      <w:pPr>
        <w:pStyle w:val="af1"/>
        <w:tabs>
          <w:tab w:val="num" w:pos="1448"/>
        </w:tabs>
        <w:spacing w:before="0" w:beforeAutospacing="0" w:after="0" w:afterAutospacing="0"/>
        <w:ind w:firstLine="709"/>
        <w:jc w:val="both"/>
        <w:rPr>
          <w:sz w:val="28"/>
          <w:szCs w:val="28"/>
        </w:rPr>
      </w:pPr>
      <w:r w:rsidRPr="00500C4F">
        <w:rPr>
          <w:i/>
          <w:sz w:val="28"/>
          <w:szCs w:val="28"/>
        </w:rPr>
        <w:t>Теорема 2.3.</w:t>
      </w:r>
      <w:r w:rsidRPr="00EB4588">
        <w:rPr>
          <w:sz w:val="28"/>
          <w:szCs w:val="28"/>
        </w:rPr>
        <w:t xml:space="preserve"> </w:t>
      </w:r>
      <w:r w:rsidRPr="00500C4F">
        <w:rPr>
          <w:iCs/>
          <w:sz w:val="28"/>
          <w:szCs w:val="28"/>
        </w:rPr>
        <w:t xml:space="preserve">Існує </w:t>
      </w:r>
      <w:r w:rsidRPr="00E10072">
        <w:rPr>
          <w:iCs/>
          <w:position w:val="-12"/>
          <w:sz w:val="28"/>
          <w:szCs w:val="28"/>
        </w:rPr>
        <w:object w:dxaOrig="220" w:dyaOrig="300">
          <v:shape id="_x0000_i1279" type="#_x0000_t75" style="width:11.25pt;height:15pt" o:ole="">
            <v:imagedata r:id="rId482" o:title=""/>
          </v:shape>
          <o:OLEObject Type="Embed" ProgID="Equation.3" ShapeID="_x0000_i1279" DrawAspect="Content" ObjectID="_1449652376" r:id="rId497"/>
        </w:object>
      </w:r>
      <w:r w:rsidRPr="00500C4F">
        <w:rPr>
          <w:iCs/>
          <w:sz w:val="28"/>
          <w:szCs w:val="28"/>
        </w:rPr>
        <w:t>-код з властивістю однозначного декодування, для якого виконується нерівність</w:t>
      </w:r>
      <w:r>
        <w:rPr>
          <w:sz w:val="28"/>
          <w:szCs w:val="28"/>
          <w:lang w:val="ru-RU"/>
        </w:rPr>
        <w:t>:</w:t>
      </w:r>
    </w:p>
    <w:p w:rsidR="007C29D4" w:rsidRPr="00EB4588" w:rsidRDefault="007C29D4" w:rsidP="007C29D4">
      <w:pPr>
        <w:pStyle w:val="af1"/>
        <w:tabs>
          <w:tab w:val="num" w:pos="1448"/>
        </w:tabs>
        <w:spacing w:before="0" w:beforeAutospacing="0" w:after="0" w:afterAutospacing="0"/>
        <w:jc w:val="center"/>
        <w:rPr>
          <w:sz w:val="28"/>
          <w:szCs w:val="28"/>
        </w:rPr>
      </w:pPr>
      <w:r w:rsidRPr="008723DE">
        <w:rPr>
          <w:position w:val="-32"/>
          <w:sz w:val="28"/>
          <w:szCs w:val="28"/>
        </w:rPr>
        <w:object w:dxaOrig="1840" w:dyaOrig="760">
          <v:shape id="_x0000_i1280" type="#_x0000_t75" style="width:91.5pt;height:38.25pt" o:ole="">
            <v:imagedata r:id="rId498" o:title=""/>
          </v:shape>
          <o:OLEObject Type="Embed" ProgID="Equation.3" ShapeID="_x0000_i1280" DrawAspect="Content" ObjectID="_1449652377" r:id="rId499"/>
        </w:object>
      </w:r>
      <w:r>
        <w:rPr>
          <w:sz w:val="28"/>
          <w:szCs w:val="28"/>
        </w:rPr>
        <w:t>.</w:t>
      </w:r>
    </w:p>
    <w:p w:rsidR="007C29D4" w:rsidRDefault="007C29D4" w:rsidP="007C29D4">
      <w:pPr>
        <w:pStyle w:val="af1"/>
        <w:tabs>
          <w:tab w:val="num" w:pos="1448"/>
        </w:tabs>
        <w:spacing w:before="0" w:beforeAutospacing="0" w:after="0" w:afterAutospacing="0"/>
        <w:ind w:firstLine="709"/>
        <w:jc w:val="both"/>
        <w:rPr>
          <w:b/>
          <w:bCs/>
          <w:sz w:val="28"/>
          <w:szCs w:val="28"/>
          <w:highlight w:val="lightGray"/>
          <w:lang w:val="ru-RU"/>
        </w:rPr>
      </w:pP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b/>
          <w:bCs/>
          <w:sz w:val="28"/>
          <w:szCs w:val="28"/>
          <w:lang w:val="ru-RU"/>
        </w:rPr>
        <w:t>Оптимальне кодування</w:t>
      </w: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sz w:val="28"/>
          <w:szCs w:val="28"/>
        </w:rPr>
        <w:t>Оптимальний з усіх точок зору код знайти практично неможливо. Тому кодування може бути оптимальним тільки за певних умов (з точок зору швидкості передачі інформації, здатності виправляти помилки тощо).</w:t>
      </w: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sz w:val="28"/>
          <w:szCs w:val="28"/>
        </w:rPr>
        <w:t>У теорії інформації існує кілька методик побудови оптимальних з точки зору швидкості передачі інформації безнадмірних кодів.</w:t>
      </w: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sz w:val="28"/>
          <w:szCs w:val="28"/>
        </w:rPr>
        <w:t xml:space="preserve">До </w:t>
      </w:r>
      <w:r w:rsidRPr="00BE6FEB">
        <w:rPr>
          <w:i/>
          <w:iCs/>
          <w:sz w:val="28"/>
          <w:szCs w:val="28"/>
        </w:rPr>
        <w:t>оптимальних безнадмірних кодів</w:t>
      </w:r>
      <w:r w:rsidRPr="00BE6FEB">
        <w:rPr>
          <w:sz w:val="28"/>
          <w:szCs w:val="28"/>
        </w:rPr>
        <w:t xml:space="preserve"> (з точки зору довжини їх, тобто швидкості передачі інформації) належать нерівномірні коди, які передають повідомлення комбінаціями мінімальної середньої довжини. </w:t>
      </w: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sz w:val="28"/>
          <w:szCs w:val="28"/>
        </w:rPr>
        <w:t xml:space="preserve">Це зовсім не означає, що вони дійсно є абсолютно безнадмірними, оскільки такими вважаються коди, які задовольняють умову рівності обсягу та кількості </w:t>
      </w:r>
      <w:r w:rsidRPr="00BE6FEB">
        <w:rPr>
          <w:sz w:val="28"/>
          <w:szCs w:val="28"/>
        </w:rPr>
        <w:lastRenderedPageBreak/>
        <w:t>інформації. Ці коди все ж таки мають потенціальну надмірність через заборонені кодові комбінації, до яких належать комбінації, що доповнюють вершини неповного кодового дерева, яке відповідає оптимальному нерівномірному коду (ОНК), до повного утворення рівномірного коду.</w:t>
      </w:r>
    </w:p>
    <w:p w:rsidR="007C29D4" w:rsidRPr="00BE6FEB" w:rsidRDefault="007C29D4" w:rsidP="007C29D4">
      <w:pPr>
        <w:pStyle w:val="af1"/>
        <w:tabs>
          <w:tab w:val="num" w:pos="1448"/>
        </w:tabs>
        <w:spacing w:before="0" w:beforeAutospacing="0" w:after="0" w:afterAutospacing="0"/>
        <w:ind w:firstLine="724"/>
        <w:jc w:val="both"/>
        <w:rPr>
          <w:sz w:val="28"/>
          <w:szCs w:val="28"/>
        </w:rPr>
      </w:pPr>
      <w:r w:rsidRPr="00BE6FEB">
        <w:rPr>
          <w:i/>
          <w:iCs/>
          <w:sz w:val="28"/>
          <w:szCs w:val="28"/>
        </w:rPr>
        <w:t>Оптимальним кодуванням</w:t>
      </w:r>
      <w:r w:rsidRPr="00BE6FEB">
        <w:rPr>
          <w:sz w:val="28"/>
          <w:szCs w:val="28"/>
        </w:rPr>
        <w:t xml:space="preserve"> називається процедура перетворення символів первинного алфавіту </w:t>
      </w:r>
      <w:r w:rsidRPr="00BE6FEB">
        <w:rPr>
          <w:position w:val="-12"/>
          <w:sz w:val="28"/>
          <w:szCs w:val="28"/>
        </w:rPr>
        <w:object w:dxaOrig="279" w:dyaOrig="380">
          <v:shape id="_x0000_i1281" type="#_x0000_t75" style="width:14.25pt;height:18.75pt" o:ole="">
            <v:imagedata r:id="rId500" o:title=""/>
          </v:shape>
          <o:OLEObject Type="Embed" ProgID="Equation.3" ShapeID="_x0000_i1281" DrawAspect="Content" ObjectID="_1449652378" r:id="rId501"/>
        </w:object>
      </w:r>
      <w:r w:rsidRPr="00BE6FEB">
        <w:rPr>
          <w:sz w:val="28"/>
          <w:szCs w:val="28"/>
        </w:rPr>
        <w:t xml:space="preserve"> на кодові комбінації вторинного алфавіту </w:t>
      </w:r>
      <w:r w:rsidRPr="00BE6FEB">
        <w:rPr>
          <w:position w:val="-12"/>
          <w:sz w:val="28"/>
          <w:szCs w:val="28"/>
        </w:rPr>
        <w:object w:dxaOrig="320" w:dyaOrig="380">
          <v:shape id="_x0000_i1282" type="#_x0000_t75" style="width:15.75pt;height:18.75pt" o:ole="">
            <v:imagedata r:id="rId502" o:title=""/>
          </v:shape>
          <o:OLEObject Type="Embed" ProgID="Equation.3" ShapeID="_x0000_i1282" DrawAspect="Content" ObjectID="_1449652379" r:id="rId503"/>
        </w:object>
      </w:r>
      <w:r w:rsidRPr="00BE6FEB">
        <w:rPr>
          <w:sz w:val="28"/>
          <w:szCs w:val="28"/>
        </w:rPr>
        <w:t>, при якій середня довжина повідомлення у вторинному алфавіті мінімальна.</w:t>
      </w: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sz w:val="28"/>
          <w:szCs w:val="28"/>
        </w:rPr>
        <w:t xml:space="preserve">Таким чином, основним завданням оптимального кодування є досягнення рівності між кількістю інформації </w:t>
      </w:r>
      <w:r w:rsidRPr="00BE6FEB">
        <w:rPr>
          <w:position w:val="-4"/>
          <w:sz w:val="28"/>
          <w:szCs w:val="28"/>
        </w:rPr>
        <w:object w:dxaOrig="200" w:dyaOrig="279">
          <v:shape id="_x0000_i1283" type="#_x0000_t75" style="width:9.75pt;height:14.25pt" o:ole="">
            <v:imagedata r:id="rId504" o:title=""/>
          </v:shape>
          <o:OLEObject Type="Embed" ProgID="Equation.3" ShapeID="_x0000_i1283" DrawAspect="Content" ObjectID="_1449652380" r:id="rId505"/>
        </w:object>
      </w:r>
      <w:r w:rsidRPr="00BE6FEB">
        <w:rPr>
          <w:sz w:val="28"/>
          <w:szCs w:val="28"/>
        </w:rPr>
        <w:t xml:space="preserve">, що виробляється джерелом повідомлень, та обсягом інформації </w:t>
      </w:r>
      <w:r w:rsidRPr="00BE6FEB">
        <w:rPr>
          <w:position w:val="-12"/>
          <w:sz w:val="28"/>
          <w:szCs w:val="28"/>
        </w:rPr>
        <w:object w:dxaOrig="279" w:dyaOrig="360">
          <v:shape id="_x0000_i1284" type="#_x0000_t75" style="width:14.25pt;height:18pt" o:ole="">
            <v:imagedata r:id="rId506" o:title=""/>
          </v:shape>
          <o:OLEObject Type="Embed" ProgID="Equation.3" ShapeID="_x0000_i1284" DrawAspect="Content" ObjectID="_1449652381" r:id="rId507"/>
        </w:object>
      </w:r>
      <w:r w:rsidRPr="00BE6FEB">
        <w:rPr>
          <w:sz w:val="28"/>
          <w:szCs w:val="28"/>
        </w:rPr>
        <w:t xml:space="preserve"> на вході приймача повідомлень. Якщо </w:t>
      </w:r>
      <w:r w:rsidRPr="00BE6FEB">
        <w:rPr>
          <w:position w:val="-16"/>
          <w:sz w:val="28"/>
          <w:szCs w:val="28"/>
        </w:rPr>
        <w:object w:dxaOrig="1640" w:dyaOrig="420">
          <v:shape id="_x0000_i1285" type="#_x0000_t75" style="width:81.75pt;height:21pt" o:ole="">
            <v:imagedata r:id="rId508" o:title=""/>
          </v:shape>
          <o:OLEObject Type="Embed" ProgID="Equation.3" ShapeID="_x0000_i1285" DrawAspect="Content" ObjectID="_1449652382" r:id="rId509"/>
        </w:object>
      </w:r>
      <w:r w:rsidRPr="00BE6FEB">
        <w:rPr>
          <w:sz w:val="28"/>
          <w:szCs w:val="28"/>
        </w:rPr>
        <w:t>, то збільшення швидкості передачі інформації завдяки поліпшенню процедури кодування стає неможливим.</w:t>
      </w: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sz w:val="28"/>
          <w:szCs w:val="28"/>
        </w:rPr>
        <w:t xml:space="preserve">Існує дві методики побудови ОНК для дискретних ансамблів повідомлень </w:t>
      </w:r>
      <w:r w:rsidRPr="00BE6FEB">
        <w:rPr>
          <w:position w:val="-12"/>
          <w:sz w:val="28"/>
          <w:szCs w:val="28"/>
        </w:rPr>
        <w:object w:dxaOrig="1120" w:dyaOrig="380">
          <v:shape id="_x0000_i1286" type="#_x0000_t75" style="width:56.25pt;height:18.75pt" o:ole="">
            <v:imagedata r:id="rId510" o:title=""/>
          </v:shape>
          <o:OLEObject Type="Embed" ProgID="Equation.3" ShapeID="_x0000_i1286" DrawAspect="Content" ObjectID="_1449652383" r:id="rId511"/>
        </w:object>
      </w:r>
      <w:r w:rsidRPr="00BE6FEB">
        <w:rPr>
          <w:sz w:val="28"/>
          <w:szCs w:val="28"/>
        </w:rPr>
        <w:t xml:space="preserve"> із середньою довжиною кодових комбінацій.</w:t>
      </w: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i/>
          <w:iCs/>
          <w:sz w:val="28"/>
          <w:szCs w:val="28"/>
        </w:rPr>
        <w:t>Перша універсальна методика</w:t>
      </w:r>
      <w:r w:rsidRPr="00BE6FEB">
        <w:rPr>
          <w:sz w:val="28"/>
          <w:szCs w:val="28"/>
        </w:rPr>
        <w:t xml:space="preserve"> побудови ОНК ґрунтується на методиці Шеннона-Фано та передбачає цю побудову в кодовому алфавіті з кількістю якісних значень </w:t>
      </w:r>
      <w:r w:rsidRPr="00BE6FEB">
        <w:rPr>
          <w:iCs/>
          <w:position w:val="-12"/>
          <w:sz w:val="28"/>
          <w:szCs w:val="28"/>
        </w:rPr>
        <w:object w:dxaOrig="220" w:dyaOrig="300">
          <v:shape id="_x0000_i1287" type="#_x0000_t75" style="width:11.25pt;height:15pt" o:ole="">
            <v:imagedata r:id="rId482" o:title=""/>
          </v:shape>
          <o:OLEObject Type="Embed" ProgID="Equation.3" ShapeID="_x0000_i1287" DrawAspect="Content" ObjectID="_1449652384" r:id="rId512"/>
        </w:object>
      </w:r>
      <w:r w:rsidRPr="00BE6FEB">
        <w:rPr>
          <w:sz w:val="28"/>
          <w:szCs w:val="28"/>
        </w:rPr>
        <w:t>. Згідно з цією методикою виконують такі процедури:</w:t>
      </w:r>
    </w:p>
    <w:p w:rsidR="007C29D4" w:rsidRPr="00BE6FEB" w:rsidRDefault="007C29D4" w:rsidP="007C29D4">
      <w:pPr>
        <w:pStyle w:val="af1"/>
        <w:numPr>
          <w:ilvl w:val="1"/>
          <w:numId w:val="19"/>
        </w:numPr>
        <w:tabs>
          <w:tab w:val="clear" w:pos="1440"/>
          <w:tab w:val="num" w:pos="1086"/>
        </w:tabs>
        <w:spacing w:before="0" w:beforeAutospacing="0" w:after="0" w:afterAutospacing="0"/>
        <w:ind w:left="0" w:firstLine="709"/>
        <w:jc w:val="both"/>
        <w:rPr>
          <w:sz w:val="28"/>
          <w:szCs w:val="28"/>
        </w:rPr>
      </w:pPr>
      <w:r w:rsidRPr="00BE6FEB">
        <w:rPr>
          <w:sz w:val="28"/>
          <w:szCs w:val="28"/>
        </w:rPr>
        <w:t xml:space="preserve">множину з </w:t>
      </w:r>
      <w:r w:rsidRPr="00BE6FEB">
        <w:rPr>
          <w:position w:val="-6"/>
          <w:sz w:val="28"/>
          <w:szCs w:val="28"/>
        </w:rPr>
        <w:object w:dxaOrig="300" w:dyaOrig="300">
          <v:shape id="_x0000_i1288" type="#_x0000_t75" style="width:15pt;height:15pt" o:ole="">
            <v:imagedata r:id="rId513" o:title=""/>
          </v:shape>
          <o:OLEObject Type="Embed" ProgID="Equation.3" ShapeID="_x0000_i1288" DrawAspect="Content" ObjectID="_1449652385" r:id="rId514"/>
        </w:object>
      </w:r>
      <w:r w:rsidRPr="00BE6FEB">
        <w:rPr>
          <w:sz w:val="28"/>
          <w:szCs w:val="28"/>
        </w:rPr>
        <w:t xml:space="preserve"> повідомлень, які кодуються, розташовують у порядку спадання ймовірностей;</w:t>
      </w:r>
    </w:p>
    <w:p w:rsidR="007C29D4" w:rsidRPr="00BE6FEB" w:rsidRDefault="007C29D4" w:rsidP="007C29D4">
      <w:pPr>
        <w:pStyle w:val="af1"/>
        <w:numPr>
          <w:ilvl w:val="1"/>
          <w:numId w:val="19"/>
        </w:numPr>
        <w:tabs>
          <w:tab w:val="clear" w:pos="1440"/>
          <w:tab w:val="num" w:pos="1086"/>
        </w:tabs>
        <w:spacing w:before="0" w:beforeAutospacing="0" w:after="0" w:afterAutospacing="0"/>
        <w:ind w:left="0" w:firstLine="709"/>
        <w:jc w:val="both"/>
        <w:rPr>
          <w:sz w:val="28"/>
          <w:szCs w:val="28"/>
        </w:rPr>
      </w:pPr>
      <w:r w:rsidRPr="00BE6FEB">
        <w:rPr>
          <w:sz w:val="28"/>
          <w:szCs w:val="28"/>
        </w:rPr>
        <w:t xml:space="preserve">впорядковані за ймовірностями повідомлення розбивають, по можливості, на </w:t>
      </w:r>
      <w:r w:rsidRPr="00BE6FEB">
        <w:rPr>
          <w:iCs/>
          <w:position w:val="-12"/>
          <w:sz w:val="28"/>
          <w:szCs w:val="28"/>
        </w:rPr>
        <w:object w:dxaOrig="220" w:dyaOrig="300">
          <v:shape id="_x0000_i1289" type="#_x0000_t75" style="width:11.25pt;height:15pt" o:ole="">
            <v:imagedata r:id="rId482" o:title=""/>
          </v:shape>
          <o:OLEObject Type="Embed" ProgID="Equation.3" ShapeID="_x0000_i1289" DrawAspect="Content" ObjectID="_1449652386" r:id="rId515"/>
        </w:object>
      </w:r>
      <w:r w:rsidRPr="00BE6FEB">
        <w:rPr>
          <w:sz w:val="28"/>
          <w:szCs w:val="28"/>
        </w:rPr>
        <w:t xml:space="preserve"> рівноймовірних груп;</w:t>
      </w:r>
    </w:p>
    <w:p w:rsidR="007C29D4" w:rsidRPr="00BE6FEB" w:rsidRDefault="007C29D4" w:rsidP="007C29D4">
      <w:pPr>
        <w:pStyle w:val="af1"/>
        <w:numPr>
          <w:ilvl w:val="1"/>
          <w:numId w:val="19"/>
        </w:numPr>
        <w:tabs>
          <w:tab w:val="clear" w:pos="1440"/>
          <w:tab w:val="num" w:pos="1086"/>
        </w:tabs>
        <w:spacing w:before="0" w:beforeAutospacing="0" w:after="0" w:afterAutospacing="0"/>
        <w:ind w:left="0" w:firstLine="709"/>
        <w:jc w:val="both"/>
        <w:rPr>
          <w:sz w:val="28"/>
          <w:szCs w:val="28"/>
        </w:rPr>
      </w:pPr>
      <w:r w:rsidRPr="00BE6FEB">
        <w:rPr>
          <w:sz w:val="28"/>
          <w:szCs w:val="28"/>
        </w:rPr>
        <w:t xml:space="preserve">кожній з груп завжди в одній й тій самій послідовності присвоюють символи алфавіту </w:t>
      </w:r>
      <w:r w:rsidRPr="00BE6FEB">
        <w:rPr>
          <w:iCs/>
          <w:position w:val="-12"/>
          <w:sz w:val="28"/>
          <w:szCs w:val="28"/>
        </w:rPr>
        <w:object w:dxaOrig="220" w:dyaOrig="300">
          <v:shape id="_x0000_i1290" type="#_x0000_t75" style="width:11.25pt;height:15pt" o:ole="">
            <v:imagedata r:id="rId482" o:title=""/>
          </v:shape>
          <o:OLEObject Type="Embed" ProgID="Equation.3" ShapeID="_x0000_i1290" DrawAspect="Content" ObjectID="_1449652387" r:id="rId516"/>
        </w:object>
      </w:r>
      <w:r w:rsidRPr="00BE6FEB">
        <w:rPr>
          <w:sz w:val="28"/>
          <w:szCs w:val="28"/>
        </w:rPr>
        <w:t xml:space="preserve"> (всім повідомленням першої групи – першу якісну ознаку цього алфавіту, всім повідомленням другої групи – другу якісну його ознаку тощо);</w:t>
      </w:r>
    </w:p>
    <w:p w:rsidR="007C29D4" w:rsidRPr="00BE6FEB" w:rsidRDefault="007C29D4" w:rsidP="007C29D4">
      <w:pPr>
        <w:pStyle w:val="af1"/>
        <w:numPr>
          <w:ilvl w:val="1"/>
          <w:numId w:val="19"/>
        </w:numPr>
        <w:tabs>
          <w:tab w:val="clear" w:pos="1440"/>
          <w:tab w:val="num" w:pos="1086"/>
        </w:tabs>
        <w:spacing w:before="0" w:beforeAutospacing="0" w:after="0" w:afterAutospacing="0"/>
        <w:ind w:left="0" w:firstLine="709"/>
        <w:jc w:val="both"/>
        <w:rPr>
          <w:sz w:val="28"/>
          <w:szCs w:val="28"/>
        </w:rPr>
      </w:pPr>
      <w:r w:rsidRPr="00BE6FEB">
        <w:rPr>
          <w:sz w:val="28"/>
          <w:szCs w:val="28"/>
        </w:rPr>
        <w:t xml:space="preserve">створені групи розбивають, по можливості, на рівноймовірні підгрупи, кількість яких дорівнює або менша ніж </w:t>
      </w:r>
      <w:r w:rsidRPr="00BE6FEB">
        <w:rPr>
          <w:iCs/>
          <w:position w:val="-12"/>
          <w:sz w:val="28"/>
          <w:szCs w:val="28"/>
        </w:rPr>
        <w:object w:dxaOrig="220" w:dyaOrig="300">
          <v:shape id="_x0000_i1291" type="#_x0000_t75" style="width:11.25pt;height:15pt" o:ole="">
            <v:imagedata r:id="rId482" o:title=""/>
          </v:shape>
          <o:OLEObject Type="Embed" ProgID="Equation.3" ShapeID="_x0000_i1291" DrawAspect="Content" ObjectID="_1449652388" r:id="rId517"/>
        </w:object>
      </w:r>
      <w:r w:rsidRPr="00BE6FEB">
        <w:rPr>
          <w:sz w:val="28"/>
          <w:szCs w:val="28"/>
        </w:rPr>
        <w:t xml:space="preserve"> (якщо після розбивання в групі залишається одне повідомлення, то подальший поділ стає неможливим);</w:t>
      </w:r>
    </w:p>
    <w:p w:rsidR="007C29D4" w:rsidRPr="00BE6FEB" w:rsidRDefault="007C29D4" w:rsidP="007C29D4">
      <w:pPr>
        <w:pStyle w:val="af1"/>
        <w:numPr>
          <w:ilvl w:val="1"/>
          <w:numId w:val="19"/>
        </w:numPr>
        <w:tabs>
          <w:tab w:val="clear" w:pos="1440"/>
          <w:tab w:val="num" w:pos="1086"/>
        </w:tabs>
        <w:spacing w:before="0" w:beforeAutospacing="0" w:after="0" w:afterAutospacing="0"/>
        <w:ind w:left="0" w:firstLine="709"/>
        <w:jc w:val="both"/>
        <w:rPr>
          <w:sz w:val="28"/>
          <w:szCs w:val="28"/>
        </w:rPr>
      </w:pPr>
      <w:r w:rsidRPr="00BE6FEB">
        <w:rPr>
          <w:sz w:val="28"/>
          <w:szCs w:val="28"/>
        </w:rPr>
        <w:t xml:space="preserve">кожній з утворених підгруп присвоюють якісні ознаки з алфавіту </w:t>
      </w:r>
      <w:r w:rsidRPr="00BE6FEB">
        <w:rPr>
          <w:iCs/>
          <w:position w:val="-12"/>
          <w:sz w:val="28"/>
          <w:szCs w:val="28"/>
        </w:rPr>
        <w:object w:dxaOrig="220" w:dyaOrig="300">
          <v:shape id="_x0000_i1292" type="#_x0000_t75" style="width:11.25pt;height:15pt" o:ole="">
            <v:imagedata r:id="rId482" o:title=""/>
          </v:shape>
          <o:OLEObject Type="Embed" ProgID="Equation.3" ShapeID="_x0000_i1292" DrawAspect="Content" ObjectID="_1449652389" r:id="rId518"/>
        </w:object>
      </w:r>
      <w:r w:rsidRPr="00BE6FEB">
        <w:rPr>
          <w:sz w:val="28"/>
          <w:szCs w:val="28"/>
        </w:rPr>
        <w:t xml:space="preserve"> за процедурою п.</w:t>
      </w:r>
      <w:r w:rsidRPr="00BE6FEB">
        <w:rPr>
          <w:sz w:val="28"/>
          <w:szCs w:val="28"/>
          <w:lang w:val="ru-RU"/>
        </w:rPr>
        <w:t>3</w:t>
      </w:r>
      <w:r w:rsidRPr="00BE6FEB">
        <w:rPr>
          <w:sz w:val="28"/>
          <w:szCs w:val="28"/>
        </w:rPr>
        <w:t>;</w:t>
      </w:r>
    </w:p>
    <w:p w:rsidR="007C29D4" w:rsidRPr="00BE6FEB" w:rsidRDefault="007C29D4" w:rsidP="007C29D4">
      <w:pPr>
        <w:pStyle w:val="af1"/>
        <w:numPr>
          <w:ilvl w:val="1"/>
          <w:numId w:val="19"/>
        </w:numPr>
        <w:tabs>
          <w:tab w:val="clear" w:pos="1440"/>
          <w:tab w:val="num" w:pos="1086"/>
        </w:tabs>
        <w:spacing w:before="0" w:beforeAutospacing="0" w:after="0" w:afterAutospacing="0"/>
        <w:ind w:left="0" w:firstLine="709"/>
        <w:jc w:val="both"/>
        <w:rPr>
          <w:sz w:val="28"/>
          <w:szCs w:val="28"/>
          <w:lang w:val="ru-RU"/>
        </w:rPr>
      </w:pPr>
      <w:r w:rsidRPr="00BE6FEB">
        <w:rPr>
          <w:sz w:val="28"/>
          <w:szCs w:val="28"/>
        </w:rPr>
        <w:t xml:space="preserve">розбивання та присвоєння ознак алфавіту </w:t>
      </w:r>
      <w:r w:rsidRPr="00BE6FEB">
        <w:rPr>
          <w:iCs/>
          <w:position w:val="-12"/>
          <w:sz w:val="28"/>
          <w:szCs w:val="28"/>
        </w:rPr>
        <w:object w:dxaOrig="220" w:dyaOrig="300">
          <v:shape id="_x0000_i1293" type="#_x0000_t75" style="width:11.25pt;height:15pt" o:ole="">
            <v:imagedata r:id="rId482" o:title=""/>
          </v:shape>
          <o:OLEObject Type="Embed" ProgID="Equation.3" ShapeID="_x0000_i1293" DrawAspect="Content" ObjectID="_1449652390" r:id="rId519"/>
        </w:object>
      </w:r>
      <w:r w:rsidRPr="00BE6FEB">
        <w:rPr>
          <w:sz w:val="28"/>
          <w:szCs w:val="28"/>
        </w:rPr>
        <w:t xml:space="preserve"> повторюють доти, поки після чергового поділу в утворених підгрупах залишиться не більш як одне повідомлення.</w:t>
      </w: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sz w:val="28"/>
          <w:szCs w:val="28"/>
        </w:rPr>
        <w:t>Для побудови ОНК за викладеною методикою слід ураховувати також відхилення від рівноймовірних значень, що утворюються при поділі на підгрупи. Вони враховуються згідно з правилами заліку остач ділення та середнього відхилення:</w:t>
      </w:r>
    </w:p>
    <w:p w:rsidR="007C29D4" w:rsidRPr="00BE6FEB" w:rsidRDefault="007C29D4" w:rsidP="007C29D4">
      <w:pPr>
        <w:pStyle w:val="af1"/>
        <w:numPr>
          <w:ilvl w:val="1"/>
          <w:numId w:val="20"/>
        </w:numPr>
        <w:tabs>
          <w:tab w:val="clear" w:pos="1440"/>
          <w:tab w:val="num" w:pos="1086"/>
        </w:tabs>
        <w:spacing w:before="0" w:beforeAutospacing="0" w:after="0" w:afterAutospacing="0"/>
        <w:ind w:left="0" w:firstLine="709"/>
        <w:jc w:val="both"/>
        <w:rPr>
          <w:sz w:val="28"/>
          <w:szCs w:val="28"/>
        </w:rPr>
      </w:pPr>
      <w:r w:rsidRPr="00BE6FEB">
        <w:rPr>
          <w:sz w:val="28"/>
          <w:szCs w:val="28"/>
        </w:rPr>
        <w:t xml:space="preserve">для того щоб повідомлення первинного джерела можна було поділити по можливості на якомога рівноймовірні підгрупи при побудові ОНК з алфавітом </w:t>
      </w:r>
      <w:r w:rsidRPr="00BE6FEB">
        <w:rPr>
          <w:iCs/>
          <w:position w:val="-12"/>
          <w:sz w:val="28"/>
          <w:szCs w:val="28"/>
        </w:rPr>
        <w:object w:dxaOrig="220" w:dyaOrig="300">
          <v:shape id="_x0000_i1294" type="#_x0000_t75" style="width:11.25pt;height:15pt" o:ole="">
            <v:imagedata r:id="rId482" o:title=""/>
          </v:shape>
          <o:OLEObject Type="Embed" ProgID="Equation.3" ShapeID="_x0000_i1294" DrawAspect="Content" ObjectID="_1449652391" r:id="rId520"/>
        </w:object>
      </w:r>
      <w:r w:rsidRPr="00BE6FEB">
        <w:rPr>
          <w:sz w:val="28"/>
          <w:szCs w:val="28"/>
        </w:rPr>
        <w:t xml:space="preserve">, остача попереднього ділення додається за абсолютним значенням сумарної ймовірності чергового ділення (остачею ділення називається різниця між квантом ділення та реальним значенням сумарної ймовірності в групі (підгрупі), де квант ділення дорівнює </w:t>
      </w:r>
      <w:r w:rsidRPr="00BE6FEB">
        <w:rPr>
          <w:position w:val="-12"/>
          <w:sz w:val="28"/>
          <w:szCs w:val="28"/>
        </w:rPr>
        <w:object w:dxaOrig="460" w:dyaOrig="360">
          <v:shape id="_x0000_i1295" type="#_x0000_t75" style="width:23.25pt;height:18pt" o:ole="">
            <v:imagedata r:id="rId521" o:title=""/>
          </v:shape>
          <o:OLEObject Type="Embed" ProgID="Equation.3" ShapeID="_x0000_i1295" DrawAspect="Content" ObjectID="_1449652392" r:id="rId522"/>
        </w:object>
      </w:r>
      <w:r w:rsidRPr="00BE6FEB">
        <w:rPr>
          <w:sz w:val="28"/>
          <w:szCs w:val="28"/>
        </w:rPr>
        <w:t>);</w:t>
      </w:r>
    </w:p>
    <w:p w:rsidR="007C29D4" w:rsidRPr="00BE6FEB" w:rsidRDefault="007C29D4" w:rsidP="007C29D4">
      <w:pPr>
        <w:pStyle w:val="af1"/>
        <w:numPr>
          <w:ilvl w:val="1"/>
          <w:numId w:val="20"/>
        </w:numPr>
        <w:tabs>
          <w:tab w:val="clear" w:pos="1440"/>
          <w:tab w:val="num" w:pos="1086"/>
        </w:tabs>
        <w:spacing w:before="0" w:beforeAutospacing="0" w:after="0" w:afterAutospacing="0"/>
        <w:ind w:left="0" w:firstLine="709"/>
        <w:jc w:val="both"/>
        <w:rPr>
          <w:sz w:val="28"/>
          <w:szCs w:val="28"/>
        </w:rPr>
      </w:pPr>
      <w:r w:rsidRPr="00BE6FEB">
        <w:rPr>
          <w:sz w:val="28"/>
          <w:szCs w:val="28"/>
        </w:rPr>
        <w:lastRenderedPageBreak/>
        <w:t xml:space="preserve">середнє відхилення має бути меншим або дорівнювати значенню ймовірності першого символу чергового ділення. Якщо середнє відхилення не дорівнює нулю, то середнє значення сумарної ймовірності в групі (підгрупі) при черговому діленні підраховується з додаванням значення середнього відхилення (середнім відхиленням називається абсолютне значення суми остач ділень на проміжних етапах побудови коду). </w:t>
      </w: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i/>
          <w:iCs/>
          <w:sz w:val="28"/>
          <w:szCs w:val="28"/>
        </w:rPr>
        <w:t>Друга універсальна методика</w:t>
      </w:r>
      <w:r w:rsidRPr="00BE6FEB">
        <w:rPr>
          <w:sz w:val="28"/>
          <w:szCs w:val="28"/>
        </w:rPr>
        <w:t xml:space="preserve"> побудови ОНК ґрунтується на відомій методиці Хаффмена. Вона, як і методика Шеннона-Фано, передбачає побудову ОНК у кодовому алфавіті з кількістю якісних значень </w:t>
      </w:r>
      <w:r w:rsidRPr="00BE6FEB">
        <w:rPr>
          <w:iCs/>
          <w:position w:val="-12"/>
          <w:sz w:val="28"/>
          <w:szCs w:val="28"/>
        </w:rPr>
        <w:object w:dxaOrig="220" w:dyaOrig="300">
          <v:shape id="_x0000_i1296" type="#_x0000_t75" style="width:11.25pt;height:15pt" o:ole="">
            <v:imagedata r:id="rId482" o:title=""/>
          </v:shape>
          <o:OLEObject Type="Embed" ProgID="Equation.3" ShapeID="_x0000_i1296" DrawAspect="Content" ObjectID="_1449652393" r:id="rId523"/>
        </w:object>
      </w:r>
      <w:r w:rsidRPr="00BE6FEB">
        <w:rPr>
          <w:sz w:val="28"/>
          <w:szCs w:val="28"/>
        </w:rPr>
        <w:t>. Згідно з цією методикою виконують такі процедури:</w:t>
      </w:r>
    </w:p>
    <w:p w:rsidR="007C29D4" w:rsidRPr="00BE6FEB" w:rsidRDefault="007C29D4" w:rsidP="007C29D4">
      <w:pPr>
        <w:pStyle w:val="af1"/>
        <w:numPr>
          <w:ilvl w:val="1"/>
          <w:numId w:val="21"/>
        </w:numPr>
        <w:tabs>
          <w:tab w:val="clear" w:pos="1440"/>
          <w:tab w:val="num" w:pos="1086"/>
        </w:tabs>
        <w:spacing w:before="0" w:beforeAutospacing="0" w:after="0" w:afterAutospacing="0"/>
        <w:ind w:left="0" w:firstLine="724"/>
        <w:jc w:val="both"/>
        <w:rPr>
          <w:sz w:val="28"/>
          <w:szCs w:val="28"/>
        </w:rPr>
      </w:pPr>
      <w:r w:rsidRPr="00BE6FEB">
        <w:rPr>
          <w:sz w:val="28"/>
          <w:szCs w:val="28"/>
        </w:rPr>
        <w:t xml:space="preserve">множину з </w:t>
      </w:r>
      <w:r w:rsidRPr="00BE6FEB">
        <w:rPr>
          <w:position w:val="-6"/>
          <w:sz w:val="28"/>
          <w:szCs w:val="28"/>
        </w:rPr>
        <w:object w:dxaOrig="300" w:dyaOrig="300">
          <v:shape id="_x0000_i1297" type="#_x0000_t75" style="width:15pt;height:15pt" o:ole="">
            <v:imagedata r:id="rId524" o:title=""/>
          </v:shape>
          <o:OLEObject Type="Embed" ProgID="Equation.3" ShapeID="_x0000_i1297" DrawAspect="Content" ObjectID="_1449652394" r:id="rId525"/>
        </w:object>
      </w:r>
      <w:r w:rsidRPr="00BE6FEB">
        <w:rPr>
          <w:sz w:val="28"/>
          <w:szCs w:val="28"/>
        </w:rPr>
        <w:t xml:space="preserve"> повідомлень, які кодуються, розташовують у порядку спадання ймовірностей;</w:t>
      </w:r>
    </w:p>
    <w:p w:rsidR="007C29D4" w:rsidRPr="00BE6FEB" w:rsidRDefault="007C29D4" w:rsidP="007C29D4">
      <w:pPr>
        <w:pStyle w:val="af1"/>
        <w:numPr>
          <w:ilvl w:val="1"/>
          <w:numId w:val="21"/>
        </w:numPr>
        <w:tabs>
          <w:tab w:val="clear" w:pos="1440"/>
          <w:tab w:val="num" w:pos="1086"/>
        </w:tabs>
        <w:spacing w:before="0" w:beforeAutospacing="0" w:after="0" w:afterAutospacing="0"/>
        <w:ind w:left="0" w:firstLine="724"/>
        <w:jc w:val="both"/>
        <w:rPr>
          <w:sz w:val="28"/>
          <w:szCs w:val="28"/>
        </w:rPr>
      </w:pPr>
      <w:r w:rsidRPr="00BE6FEB">
        <w:rPr>
          <w:sz w:val="28"/>
          <w:szCs w:val="28"/>
        </w:rPr>
        <w:t xml:space="preserve">останні </w:t>
      </w:r>
      <w:r w:rsidRPr="00BE6FEB">
        <w:rPr>
          <w:position w:val="-12"/>
          <w:sz w:val="28"/>
          <w:szCs w:val="28"/>
        </w:rPr>
        <w:object w:dxaOrig="400" w:dyaOrig="380">
          <v:shape id="_x0000_i1298" type="#_x0000_t75" style="width:20.25pt;height:18.75pt" o:ole="">
            <v:imagedata r:id="rId526" o:title=""/>
          </v:shape>
          <o:OLEObject Type="Embed" ProgID="Equation.3" ShapeID="_x0000_i1298" DrawAspect="Content" ObjectID="_1449652395" r:id="rId527"/>
        </w:object>
      </w:r>
      <w:r w:rsidRPr="00BE6FEB">
        <w:rPr>
          <w:sz w:val="28"/>
          <w:szCs w:val="28"/>
        </w:rPr>
        <w:t xml:space="preserve"> повідомлень (</w:t>
      </w:r>
      <w:r w:rsidRPr="00BE6FEB">
        <w:rPr>
          <w:position w:val="-12"/>
          <w:sz w:val="28"/>
          <w:szCs w:val="28"/>
        </w:rPr>
        <w:object w:dxaOrig="1260" w:dyaOrig="380">
          <v:shape id="_x0000_i1299" type="#_x0000_t75" style="width:63pt;height:18.75pt" o:ole="">
            <v:imagedata r:id="rId528" o:title=""/>
          </v:shape>
          <o:OLEObject Type="Embed" ProgID="Equation.3" ShapeID="_x0000_i1299" DrawAspect="Content" ObjectID="_1449652396" r:id="rId529"/>
        </w:object>
      </w:r>
      <w:r w:rsidRPr="00BE6FEB">
        <w:rPr>
          <w:sz w:val="28"/>
          <w:szCs w:val="28"/>
        </w:rPr>
        <w:t>) об'єднують у нове повідомлення з імовірністю, що дорівнює сумі ймовірностей об'єднуваних повідомлень;</w:t>
      </w:r>
    </w:p>
    <w:p w:rsidR="007C29D4" w:rsidRPr="00BE6FEB" w:rsidRDefault="007C29D4" w:rsidP="007C29D4">
      <w:pPr>
        <w:pStyle w:val="af1"/>
        <w:numPr>
          <w:ilvl w:val="1"/>
          <w:numId w:val="21"/>
        </w:numPr>
        <w:tabs>
          <w:tab w:val="clear" w:pos="1440"/>
          <w:tab w:val="num" w:pos="1086"/>
        </w:tabs>
        <w:spacing w:before="0" w:beforeAutospacing="0" w:after="0" w:afterAutospacing="0"/>
        <w:ind w:left="0" w:firstLine="724"/>
        <w:jc w:val="both"/>
        <w:rPr>
          <w:sz w:val="28"/>
          <w:szCs w:val="28"/>
        </w:rPr>
      </w:pPr>
      <w:r w:rsidRPr="00BE6FEB">
        <w:rPr>
          <w:sz w:val="28"/>
          <w:szCs w:val="28"/>
        </w:rPr>
        <w:t>утворену множину (</w:t>
      </w:r>
      <w:r w:rsidRPr="00BE6FEB">
        <w:rPr>
          <w:position w:val="-12"/>
          <w:sz w:val="28"/>
          <w:szCs w:val="28"/>
        </w:rPr>
        <w:object w:dxaOrig="1280" w:dyaOrig="380">
          <v:shape id="_x0000_i1300" type="#_x0000_t75" style="width:63.75pt;height:18.75pt" o:ole="">
            <v:imagedata r:id="rId530" o:title=""/>
          </v:shape>
          <o:OLEObject Type="Embed" ProgID="Equation.3" ShapeID="_x0000_i1300" DrawAspect="Content" ObjectID="_1449652397" r:id="rId531"/>
        </w:object>
      </w:r>
      <w:r w:rsidRPr="00BE6FEB">
        <w:rPr>
          <w:sz w:val="28"/>
          <w:szCs w:val="28"/>
        </w:rPr>
        <w:t>) повідомлень розташовують у порядку спадання ймовірностей;</w:t>
      </w:r>
      <w:r w:rsidRPr="00BE6FEB">
        <w:rPr>
          <w:sz w:val="28"/>
          <w:szCs w:val="28"/>
          <w:lang w:val="ru-RU"/>
        </w:rPr>
        <w:t xml:space="preserve"> </w:t>
      </w:r>
    </w:p>
    <w:p w:rsidR="007C29D4" w:rsidRPr="00BE6FEB" w:rsidRDefault="007C29D4" w:rsidP="007C29D4">
      <w:pPr>
        <w:pStyle w:val="af1"/>
        <w:numPr>
          <w:ilvl w:val="1"/>
          <w:numId w:val="21"/>
        </w:numPr>
        <w:tabs>
          <w:tab w:val="clear" w:pos="1440"/>
          <w:tab w:val="num" w:pos="1086"/>
        </w:tabs>
        <w:spacing w:before="0" w:beforeAutospacing="0" w:after="0" w:afterAutospacing="0"/>
        <w:ind w:left="0" w:firstLine="724"/>
        <w:jc w:val="both"/>
        <w:rPr>
          <w:sz w:val="28"/>
          <w:szCs w:val="28"/>
        </w:rPr>
      </w:pPr>
      <w:r w:rsidRPr="00BE6FEB">
        <w:rPr>
          <w:sz w:val="28"/>
          <w:szCs w:val="28"/>
        </w:rPr>
        <w:t xml:space="preserve">об'єднують останні </w:t>
      </w:r>
      <w:r w:rsidRPr="00BE6FEB">
        <w:rPr>
          <w:iCs/>
          <w:position w:val="-12"/>
          <w:sz w:val="28"/>
          <w:szCs w:val="28"/>
        </w:rPr>
        <w:object w:dxaOrig="220" w:dyaOrig="300">
          <v:shape id="_x0000_i1301" type="#_x0000_t75" style="width:11.25pt;height:15pt" o:ole="">
            <v:imagedata r:id="rId482" o:title=""/>
          </v:shape>
          <o:OLEObject Type="Embed" ProgID="Equation.3" ShapeID="_x0000_i1301" DrawAspect="Content" ObjectID="_1449652398" r:id="rId532"/>
        </w:object>
      </w:r>
      <w:r w:rsidRPr="00BE6FEB">
        <w:rPr>
          <w:sz w:val="28"/>
          <w:szCs w:val="28"/>
        </w:rPr>
        <w:t xml:space="preserve"> повідомлень та впорядковують множину повідомлень у порядку спадання ймовірностей. Так діють доти, доки ймовірність чергового об'єднаного повідомлення не дорівнюватиме одиниці;</w:t>
      </w:r>
      <w:r w:rsidRPr="00BE6FEB">
        <w:rPr>
          <w:sz w:val="28"/>
          <w:szCs w:val="28"/>
          <w:lang w:val="ru-RU"/>
        </w:rPr>
        <w:t xml:space="preserve"> </w:t>
      </w:r>
    </w:p>
    <w:p w:rsidR="007C29D4" w:rsidRPr="00BE6FEB" w:rsidRDefault="007C29D4" w:rsidP="007C29D4">
      <w:pPr>
        <w:pStyle w:val="af1"/>
        <w:numPr>
          <w:ilvl w:val="1"/>
          <w:numId w:val="21"/>
        </w:numPr>
        <w:tabs>
          <w:tab w:val="clear" w:pos="1440"/>
          <w:tab w:val="num" w:pos="1086"/>
        </w:tabs>
        <w:spacing w:before="0" w:beforeAutospacing="0" w:after="0" w:afterAutospacing="0"/>
        <w:ind w:left="0" w:firstLine="724"/>
        <w:jc w:val="both"/>
        <w:rPr>
          <w:sz w:val="28"/>
          <w:szCs w:val="28"/>
          <w:lang w:val="ru-RU"/>
        </w:rPr>
      </w:pPr>
      <w:r w:rsidRPr="00BE6FEB">
        <w:rPr>
          <w:sz w:val="28"/>
          <w:szCs w:val="28"/>
        </w:rPr>
        <w:t xml:space="preserve">будують кодове дерево, починаючи з кореня, та гілкам цього дерева присвоюють якісні ознаки кодового алфавіту </w:t>
      </w:r>
      <w:r w:rsidRPr="00BE6FEB">
        <w:rPr>
          <w:iCs/>
          <w:position w:val="-12"/>
          <w:sz w:val="28"/>
          <w:szCs w:val="28"/>
        </w:rPr>
        <w:object w:dxaOrig="220" w:dyaOrig="300">
          <v:shape id="_x0000_i1302" type="#_x0000_t75" style="width:11.25pt;height:15pt" o:ole="">
            <v:imagedata r:id="rId482" o:title=""/>
          </v:shape>
          <o:OLEObject Type="Embed" ProgID="Equation.3" ShapeID="_x0000_i1302" DrawAspect="Content" ObjectID="_1449652399" r:id="rId533"/>
        </w:object>
      </w:r>
      <w:r w:rsidRPr="00BE6FEB">
        <w:rPr>
          <w:sz w:val="28"/>
          <w:szCs w:val="28"/>
        </w:rPr>
        <w:t>.</w:t>
      </w:r>
      <w:r w:rsidRPr="00BE6FEB">
        <w:rPr>
          <w:sz w:val="28"/>
          <w:szCs w:val="28"/>
          <w:lang w:val="ru-RU"/>
        </w:rPr>
        <w:t xml:space="preserve"> </w:t>
      </w:r>
    </w:p>
    <w:p w:rsidR="007C29D4" w:rsidRPr="00BE6FEB" w:rsidRDefault="007C29D4" w:rsidP="007C29D4">
      <w:pPr>
        <w:pStyle w:val="af1"/>
        <w:tabs>
          <w:tab w:val="num" w:pos="1448"/>
        </w:tabs>
        <w:spacing w:before="0" w:beforeAutospacing="0" w:after="0" w:afterAutospacing="0"/>
        <w:ind w:firstLine="709"/>
        <w:jc w:val="both"/>
        <w:rPr>
          <w:sz w:val="28"/>
          <w:szCs w:val="28"/>
        </w:rPr>
      </w:pPr>
      <w:r w:rsidRPr="00BE6FEB">
        <w:rPr>
          <w:sz w:val="28"/>
          <w:szCs w:val="28"/>
        </w:rPr>
        <w:t xml:space="preserve">Обидві методики мають неоднозначність, але перша з них дає змогу точніше будувати ОНК. До недоліків другої універсальної методики побудови ОНК слід віднести громіздкість (особливо зі збільшенням кількості повідомлень </w:t>
      </w:r>
      <w:r w:rsidRPr="00BE6FEB">
        <w:rPr>
          <w:position w:val="-6"/>
          <w:sz w:val="28"/>
          <w:szCs w:val="28"/>
        </w:rPr>
        <w:object w:dxaOrig="300" w:dyaOrig="300">
          <v:shape id="_x0000_i1303" type="#_x0000_t75" style="width:15pt;height:15pt" o:ole="">
            <v:imagedata r:id="rId524" o:title=""/>
          </v:shape>
          <o:OLEObject Type="Embed" ProgID="Equation.3" ShapeID="_x0000_i1303" DrawAspect="Content" ObjectID="_1449652400" r:id="rId534"/>
        </w:object>
      </w:r>
      <w:r w:rsidRPr="00BE6FEB">
        <w:rPr>
          <w:sz w:val="28"/>
          <w:szCs w:val="28"/>
        </w:rPr>
        <w:t xml:space="preserve"> та алфавіту </w:t>
      </w:r>
      <w:r w:rsidRPr="00BE6FEB">
        <w:rPr>
          <w:iCs/>
          <w:position w:val="-12"/>
          <w:sz w:val="28"/>
          <w:szCs w:val="28"/>
        </w:rPr>
        <w:object w:dxaOrig="220" w:dyaOrig="300">
          <v:shape id="_x0000_i1304" type="#_x0000_t75" style="width:11.25pt;height:15pt" o:ole="">
            <v:imagedata r:id="rId482" o:title=""/>
          </v:shape>
          <o:OLEObject Type="Embed" ProgID="Equation.3" ShapeID="_x0000_i1304" DrawAspect="Content" ObjectID="_1449652401" r:id="rId535"/>
        </w:object>
      </w:r>
      <w:r w:rsidRPr="00BE6FEB">
        <w:rPr>
          <w:sz w:val="28"/>
          <w:szCs w:val="28"/>
        </w:rPr>
        <w:t xml:space="preserve">-коду), що пояснюється необхідністю побудови кодового дерева. Відзначимо, що переваги другої універсальної методики побудови ОНК з </w:t>
      </w:r>
      <w:r w:rsidRPr="00BE6FEB">
        <w:rPr>
          <w:position w:val="-12"/>
          <w:sz w:val="28"/>
          <w:szCs w:val="28"/>
        </w:rPr>
        <w:object w:dxaOrig="639" w:dyaOrig="360">
          <v:shape id="_x0000_i1305" type="#_x0000_t75" style="width:32.25pt;height:18pt" o:ole="">
            <v:imagedata r:id="rId536" o:title=""/>
          </v:shape>
          <o:OLEObject Type="Embed" ProgID="Equation.3" ShapeID="_x0000_i1305" DrawAspect="Content" ObjectID="_1449652402" r:id="rId537"/>
        </w:object>
      </w:r>
      <w:r w:rsidRPr="00BE6FEB">
        <w:rPr>
          <w:sz w:val="28"/>
          <w:szCs w:val="28"/>
        </w:rPr>
        <w:t xml:space="preserve"> при </w:t>
      </w:r>
      <w:r w:rsidRPr="00BE6FEB">
        <w:rPr>
          <w:position w:val="-12"/>
          <w:sz w:val="28"/>
          <w:szCs w:val="28"/>
        </w:rPr>
        <w:object w:dxaOrig="859" w:dyaOrig="440">
          <v:shape id="_x0000_i1306" type="#_x0000_t75" style="width:42.75pt;height:21.75pt" o:ole="">
            <v:imagedata r:id="rId538" o:title=""/>
          </v:shape>
          <o:OLEObject Type="Embed" ProgID="Equation.3" ShapeID="_x0000_i1306" DrawAspect="Content" ObjectID="_1449652403" r:id="rId539"/>
        </w:object>
      </w:r>
      <w:r w:rsidRPr="00BE6FEB">
        <w:rPr>
          <w:sz w:val="28"/>
          <w:szCs w:val="28"/>
        </w:rPr>
        <w:t xml:space="preserve"> будуть вагоміші при більш ретельному виборі кількості найменш імовірних повідомлень, що об'єднуються на першому етапі (</w:t>
      </w:r>
      <w:r w:rsidRPr="00BE6FEB">
        <w:rPr>
          <w:position w:val="-12"/>
          <w:sz w:val="28"/>
          <w:szCs w:val="28"/>
        </w:rPr>
        <w:object w:dxaOrig="1260" w:dyaOrig="380">
          <v:shape id="_x0000_i1307" type="#_x0000_t75" style="width:63pt;height:18.75pt" o:ole="">
            <v:imagedata r:id="rId528" o:title=""/>
          </v:shape>
          <o:OLEObject Type="Embed" ProgID="Equation.3" ShapeID="_x0000_i1307" DrawAspect="Content" ObjectID="_1449652404" r:id="rId540"/>
        </w:object>
      </w:r>
      <w:r w:rsidRPr="00BE6FEB">
        <w:rPr>
          <w:sz w:val="28"/>
          <w:szCs w:val="28"/>
        </w:rPr>
        <w:t xml:space="preserve">). На всіх наступних етапах ця кількість має дорівнювати </w:t>
      </w:r>
      <w:r w:rsidRPr="00BE6FEB">
        <w:rPr>
          <w:iCs/>
          <w:position w:val="-12"/>
          <w:sz w:val="28"/>
          <w:szCs w:val="28"/>
        </w:rPr>
        <w:object w:dxaOrig="220" w:dyaOrig="300">
          <v:shape id="_x0000_i1308" type="#_x0000_t75" style="width:11.25pt;height:15pt" o:ole="">
            <v:imagedata r:id="rId482" o:title=""/>
          </v:shape>
          <o:OLEObject Type="Embed" ProgID="Equation.3" ShapeID="_x0000_i1308" DrawAspect="Content" ObjectID="_1449652405" r:id="rId541"/>
        </w:object>
      </w:r>
      <w:r w:rsidRPr="00BE6FEB">
        <w:rPr>
          <w:sz w:val="28"/>
          <w:szCs w:val="28"/>
        </w:rPr>
        <w:t>.</w:t>
      </w:r>
    </w:p>
    <w:p w:rsidR="007C29D4" w:rsidRPr="0094206E" w:rsidRDefault="007C29D4" w:rsidP="007C29D4">
      <w:pPr>
        <w:pStyle w:val="af1"/>
        <w:tabs>
          <w:tab w:val="num" w:pos="1448"/>
        </w:tabs>
        <w:spacing w:before="0" w:beforeAutospacing="0" w:after="0" w:afterAutospacing="0"/>
        <w:ind w:firstLine="709"/>
        <w:jc w:val="both"/>
        <w:rPr>
          <w:sz w:val="28"/>
          <w:szCs w:val="28"/>
        </w:rPr>
      </w:pPr>
    </w:p>
    <w:p w:rsidR="007C29D4" w:rsidRPr="0005345E" w:rsidRDefault="007C29D4" w:rsidP="007C29D4">
      <w:pPr>
        <w:widowControl w:val="0"/>
        <w:autoSpaceDE w:val="0"/>
        <w:autoSpaceDN w:val="0"/>
        <w:adjustRightInd w:val="0"/>
        <w:ind w:firstLine="709"/>
        <w:jc w:val="both"/>
        <w:rPr>
          <w:b/>
          <w:sz w:val="28"/>
          <w:szCs w:val="20"/>
        </w:rPr>
      </w:pPr>
      <w:r w:rsidRPr="0005345E">
        <w:rPr>
          <w:b/>
          <w:sz w:val="28"/>
          <w:szCs w:val="20"/>
        </w:rPr>
        <w:t>Завадостійке кодування</w:t>
      </w:r>
    </w:p>
    <w:p w:rsidR="007C29D4" w:rsidRDefault="007C29D4" w:rsidP="007C29D4">
      <w:pPr>
        <w:widowControl w:val="0"/>
        <w:autoSpaceDE w:val="0"/>
        <w:autoSpaceDN w:val="0"/>
        <w:adjustRightInd w:val="0"/>
        <w:ind w:firstLine="709"/>
        <w:jc w:val="both"/>
        <w:rPr>
          <w:sz w:val="28"/>
        </w:rPr>
      </w:pPr>
      <w:r>
        <w:rPr>
          <w:sz w:val="28"/>
          <w:szCs w:val="20"/>
        </w:rPr>
        <w:t>Кодування повинно здійснюватися так, щоб сигнал, який відповідає прийнятій послідовності символів, після впливу на нього наперед передбаченої в каналі завади лишався блище до сигналу, що відповідає конкретній переданій послідовності символів, ніж до сигналів, що відповідають іншим можливим послідовностям. (Степінь близькості зазвичай визначається за кількістю разрядів, в яких послідовності відрізняються одна від іншої.)</w:t>
      </w:r>
    </w:p>
    <w:p w:rsidR="007C29D4" w:rsidRDefault="007C29D4" w:rsidP="007C29D4">
      <w:pPr>
        <w:widowControl w:val="0"/>
        <w:autoSpaceDE w:val="0"/>
        <w:autoSpaceDN w:val="0"/>
        <w:adjustRightInd w:val="0"/>
        <w:ind w:firstLine="709"/>
        <w:jc w:val="both"/>
        <w:rPr>
          <w:sz w:val="28"/>
        </w:rPr>
      </w:pPr>
      <w:r>
        <w:rPr>
          <w:sz w:val="28"/>
          <w:szCs w:val="20"/>
        </w:rPr>
        <w:t>Це досягається шляхом введення при кодуванні надмірності, яка дозволяє так вибрати передані послідовності символів, щоб вони задовільняли додатковим умовам, перевірка яких на стороні приймання дає можливість виявити та виправити помилки.</w:t>
      </w:r>
    </w:p>
    <w:p w:rsidR="007C29D4" w:rsidRDefault="007C29D4" w:rsidP="007C29D4">
      <w:pPr>
        <w:widowControl w:val="0"/>
        <w:autoSpaceDE w:val="0"/>
        <w:autoSpaceDN w:val="0"/>
        <w:adjustRightInd w:val="0"/>
        <w:ind w:firstLine="709"/>
        <w:jc w:val="both"/>
        <w:rPr>
          <w:sz w:val="28"/>
        </w:rPr>
      </w:pPr>
      <w:r>
        <w:rPr>
          <w:sz w:val="28"/>
          <w:szCs w:val="20"/>
        </w:rPr>
        <w:t xml:space="preserve">Коди, що володіють такою властивітю, називають </w:t>
      </w:r>
      <w:r>
        <w:rPr>
          <w:i/>
          <w:sz w:val="28"/>
          <w:szCs w:val="20"/>
        </w:rPr>
        <w:t>завадостійкими</w:t>
      </w:r>
      <w:r>
        <w:rPr>
          <w:sz w:val="28"/>
          <w:szCs w:val="20"/>
        </w:rPr>
        <w:t>. Вони використовуються як для виправлення помилок (коректуючі коди), так й для їх знаходження.</w:t>
      </w:r>
    </w:p>
    <w:p w:rsidR="007C29D4" w:rsidRPr="00F76979" w:rsidRDefault="007C29D4" w:rsidP="007C29D4">
      <w:pPr>
        <w:widowControl w:val="0"/>
        <w:autoSpaceDE w:val="0"/>
        <w:autoSpaceDN w:val="0"/>
        <w:adjustRightInd w:val="0"/>
        <w:ind w:firstLine="708"/>
        <w:jc w:val="both"/>
        <w:rPr>
          <w:sz w:val="28"/>
          <w:szCs w:val="28"/>
        </w:rPr>
      </w:pPr>
      <w:r w:rsidRPr="00F76979">
        <w:rPr>
          <w:sz w:val="28"/>
          <w:szCs w:val="28"/>
        </w:rPr>
        <w:lastRenderedPageBreak/>
        <w:t xml:space="preserve">Здатність коду виявляти та виправляти помилки обумовлена наявністю надлишкових символів. На вхід кодуючого пристрою надходить послідовність з </w:t>
      </w:r>
      <w:r w:rsidRPr="00F76979">
        <w:rPr>
          <w:position w:val="-6"/>
          <w:sz w:val="28"/>
          <w:szCs w:val="28"/>
        </w:rPr>
        <w:object w:dxaOrig="220" w:dyaOrig="300">
          <v:shape id="_x0000_i1309" type="#_x0000_t75" style="width:11.25pt;height:15pt" o:ole="">
            <v:imagedata r:id="rId542" o:title=""/>
          </v:shape>
          <o:OLEObject Type="Embed" ProgID="Equation.3" ShapeID="_x0000_i1309" DrawAspect="Content" ObjectID="_1449652406" r:id="rId543"/>
        </w:object>
      </w:r>
      <w:r w:rsidRPr="00F76979">
        <w:rPr>
          <w:noProof/>
          <w:sz w:val="28"/>
          <w:szCs w:val="28"/>
        </w:rPr>
        <w:t xml:space="preserve"> </w:t>
      </w:r>
      <w:r w:rsidRPr="00F76979">
        <w:rPr>
          <w:sz w:val="28"/>
          <w:szCs w:val="28"/>
        </w:rPr>
        <w:t xml:space="preserve">інформаційних двійкових символів. На виході їй відповідає послідовність з </w:t>
      </w:r>
      <w:r w:rsidRPr="00F76979">
        <w:rPr>
          <w:position w:val="-6"/>
          <w:sz w:val="28"/>
          <w:szCs w:val="28"/>
        </w:rPr>
        <w:object w:dxaOrig="220" w:dyaOrig="240">
          <v:shape id="_x0000_i1310" type="#_x0000_t75" style="width:11.25pt;height:12pt" o:ole="">
            <v:imagedata r:id="rId544" o:title=""/>
          </v:shape>
          <o:OLEObject Type="Embed" ProgID="Equation.3" ShapeID="_x0000_i1310" DrawAspect="Content" ObjectID="_1449652407" r:id="rId545"/>
        </w:object>
      </w:r>
      <w:r w:rsidRPr="00F76979">
        <w:rPr>
          <w:sz w:val="28"/>
          <w:szCs w:val="28"/>
        </w:rPr>
        <w:t xml:space="preserve"> двійкових символів, причому</w:t>
      </w:r>
      <w:r w:rsidRPr="00F76979">
        <w:rPr>
          <w:position w:val="-5"/>
          <w:sz w:val="28"/>
          <w:szCs w:val="28"/>
        </w:rPr>
        <w:t xml:space="preserve"> </w:t>
      </w:r>
      <w:r w:rsidRPr="00F76979">
        <w:rPr>
          <w:position w:val="-6"/>
          <w:sz w:val="28"/>
          <w:szCs w:val="28"/>
        </w:rPr>
        <w:object w:dxaOrig="660" w:dyaOrig="300">
          <v:shape id="_x0000_i1311" type="#_x0000_t75" style="width:33pt;height:15pt" o:ole="">
            <v:imagedata r:id="rId546" o:title=""/>
          </v:shape>
          <o:OLEObject Type="Embed" ProgID="Equation.3" ShapeID="_x0000_i1311" DrawAspect="Content" ObjectID="_1449652408" r:id="rId547"/>
        </w:object>
      </w:r>
      <w:r w:rsidRPr="00F76979">
        <w:rPr>
          <w:position w:val="-5"/>
          <w:sz w:val="28"/>
          <w:szCs w:val="28"/>
        </w:rPr>
        <w:t>.</w:t>
      </w:r>
    </w:p>
    <w:p w:rsidR="007C29D4" w:rsidRPr="00F76979" w:rsidRDefault="007C29D4" w:rsidP="007C29D4">
      <w:pPr>
        <w:widowControl w:val="0"/>
        <w:autoSpaceDE w:val="0"/>
        <w:autoSpaceDN w:val="0"/>
        <w:adjustRightInd w:val="0"/>
        <w:ind w:firstLine="708"/>
        <w:jc w:val="both"/>
        <w:rPr>
          <w:sz w:val="28"/>
          <w:szCs w:val="28"/>
        </w:rPr>
      </w:pPr>
      <w:r w:rsidRPr="00F76979">
        <w:rPr>
          <w:sz w:val="28"/>
          <w:szCs w:val="28"/>
        </w:rPr>
        <w:t xml:space="preserve">Всього може бути </w:t>
      </w:r>
      <w:r w:rsidRPr="00F76979">
        <w:rPr>
          <w:position w:val="-4"/>
          <w:sz w:val="28"/>
          <w:szCs w:val="28"/>
        </w:rPr>
        <w:object w:dxaOrig="320" w:dyaOrig="360">
          <v:shape id="_x0000_i1312" type="#_x0000_t75" style="width:15.75pt;height:18pt" o:ole="">
            <v:imagedata r:id="rId548" o:title=""/>
          </v:shape>
          <o:OLEObject Type="Embed" ProgID="Equation.3" ShapeID="_x0000_i1312" DrawAspect="Content" ObjectID="_1449652409" r:id="rId549"/>
        </w:object>
      </w:r>
      <w:r w:rsidRPr="00F76979">
        <w:rPr>
          <w:sz w:val="28"/>
          <w:szCs w:val="28"/>
        </w:rPr>
        <w:t xml:space="preserve"> різних вхідних та </w:t>
      </w:r>
      <w:r w:rsidRPr="00F76979">
        <w:rPr>
          <w:position w:val="-4"/>
          <w:sz w:val="28"/>
          <w:szCs w:val="28"/>
        </w:rPr>
        <w:object w:dxaOrig="320" w:dyaOrig="360">
          <v:shape id="_x0000_i1313" type="#_x0000_t75" style="width:15.75pt;height:18pt" o:ole="">
            <v:imagedata r:id="rId550" o:title=""/>
          </v:shape>
          <o:OLEObject Type="Embed" ProgID="Equation.3" ShapeID="_x0000_i1313" DrawAspect="Content" ObjectID="_1449652410" r:id="rId551"/>
        </w:object>
      </w:r>
      <w:r w:rsidRPr="00F76979">
        <w:rPr>
          <w:sz w:val="28"/>
          <w:szCs w:val="28"/>
        </w:rPr>
        <w:t xml:space="preserve"> різних вихідних послідовногстей. Із загальної кількості </w:t>
      </w:r>
      <w:r w:rsidRPr="00F76979">
        <w:rPr>
          <w:position w:val="-4"/>
          <w:sz w:val="28"/>
          <w:szCs w:val="28"/>
        </w:rPr>
        <w:object w:dxaOrig="320" w:dyaOrig="360">
          <v:shape id="_x0000_i1314" type="#_x0000_t75" style="width:15.75pt;height:18pt" o:ole="">
            <v:imagedata r:id="rId552" o:title=""/>
          </v:shape>
          <o:OLEObject Type="Embed" ProgID="Equation.3" ShapeID="_x0000_i1314" DrawAspect="Content" ObjectID="_1449652411" r:id="rId553"/>
        </w:object>
      </w:r>
      <w:r w:rsidRPr="00F76979">
        <w:rPr>
          <w:sz w:val="28"/>
          <w:szCs w:val="28"/>
        </w:rPr>
        <w:t xml:space="preserve"> вихідних послідовностей тільки </w:t>
      </w:r>
      <w:r w:rsidRPr="00F76979">
        <w:rPr>
          <w:position w:val="-4"/>
          <w:sz w:val="28"/>
          <w:szCs w:val="28"/>
        </w:rPr>
        <w:object w:dxaOrig="320" w:dyaOrig="360">
          <v:shape id="_x0000_i1315" type="#_x0000_t75" style="width:15.75pt;height:18pt" o:ole="">
            <v:imagedata r:id="rId548" o:title=""/>
          </v:shape>
          <o:OLEObject Type="Embed" ProgID="Equation.3" ShapeID="_x0000_i1315" DrawAspect="Content" ObjectID="_1449652412" r:id="rId554"/>
        </w:object>
      </w:r>
      <w:r w:rsidRPr="00F76979">
        <w:rPr>
          <w:sz w:val="28"/>
          <w:szCs w:val="28"/>
        </w:rPr>
        <w:t xml:space="preserve"> послідовностей відповідають вхідним. Вони називаються </w:t>
      </w:r>
      <w:r w:rsidRPr="00F76979">
        <w:rPr>
          <w:i/>
          <w:sz w:val="28"/>
          <w:szCs w:val="28"/>
        </w:rPr>
        <w:t>дозволеними кодовими комбінаціями</w:t>
      </w:r>
      <w:r w:rsidRPr="00F76979">
        <w:rPr>
          <w:sz w:val="28"/>
          <w:szCs w:val="28"/>
        </w:rPr>
        <w:t xml:space="preserve">. Інші </w:t>
      </w:r>
      <w:r w:rsidRPr="00F76979">
        <w:rPr>
          <w:position w:val="-4"/>
          <w:sz w:val="28"/>
          <w:szCs w:val="28"/>
        </w:rPr>
        <w:object w:dxaOrig="880" w:dyaOrig="360">
          <v:shape id="_x0000_i1316" type="#_x0000_t75" style="width:44.25pt;height:18pt" o:ole="">
            <v:imagedata r:id="rId555" o:title=""/>
          </v:shape>
          <o:OLEObject Type="Embed" ProgID="Equation.3" ShapeID="_x0000_i1316" DrawAspect="Content" ObjectID="_1449652413" r:id="rId556"/>
        </w:object>
      </w:r>
      <w:r w:rsidRPr="00F76979">
        <w:rPr>
          <w:sz w:val="28"/>
          <w:szCs w:val="28"/>
        </w:rPr>
        <w:t xml:space="preserve"> можливих вихідних послідовностей для передачі не використовуються. Вони називаються </w:t>
      </w:r>
      <w:r w:rsidRPr="00F76979">
        <w:rPr>
          <w:i/>
          <w:sz w:val="28"/>
          <w:szCs w:val="28"/>
        </w:rPr>
        <w:t>забороненими  ко</w:t>
      </w:r>
      <w:r w:rsidRPr="00F76979">
        <w:rPr>
          <w:i/>
          <w:sz w:val="28"/>
          <w:szCs w:val="28"/>
        </w:rPr>
        <w:t>м</w:t>
      </w:r>
      <w:r w:rsidRPr="00F76979">
        <w:rPr>
          <w:i/>
          <w:sz w:val="28"/>
          <w:szCs w:val="28"/>
        </w:rPr>
        <w:t>бінаціями</w:t>
      </w:r>
      <w:r w:rsidRPr="00F76979">
        <w:rPr>
          <w:sz w:val="28"/>
          <w:szCs w:val="28"/>
        </w:rPr>
        <w:t>.</w:t>
      </w:r>
    </w:p>
    <w:p w:rsidR="007C29D4" w:rsidRPr="00894C85" w:rsidRDefault="007C29D4" w:rsidP="007C29D4">
      <w:pPr>
        <w:widowControl w:val="0"/>
        <w:autoSpaceDE w:val="0"/>
        <w:autoSpaceDN w:val="0"/>
        <w:adjustRightInd w:val="0"/>
        <w:ind w:firstLine="708"/>
        <w:jc w:val="both"/>
        <w:rPr>
          <w:sz w:val="28"/>
          <w:szCs w:val="28"/>
        </w:rPr>
      </w:pPr>
      <w:r w:rsidRPr="007D1EDA">
        <w:rPr>
          <w:sz w:val="28"/>
          <w:szCs w:val="28"/>
        </w:rPr>
        <w:t>Викривлення інформації в процесі передачі зв</w:t>
      </w:r>
      <w:r w:rsidRPr="007D1EDA">
        <w:rPr>
          <w:sz w:val="28"/>
          <w:szCs w:val="28"/>
        </w:rPr>
        <w:t>о</w:t>
      </w:r>
      <w:r w:rsidRPr="007D1EDA">
        <w:rPr>
          <w:sz w:val="28"/>
          <w:szCs w:val="28"/>
        </w:rPr>
        <w:t>диться до того, що деякі з переданих символів замінюються іншими</w:t>
      </w:r>
      <w:r>
        <w:rPr>
          <w:sz w:val="28"/>
          <w:szCs w:val="28"/>
        </w:rPr>
        <w:t xml:space="preserve"> –</w:t>
      </w:r>
      <w:r w:rsidRPr="007D1EDA">
        <w:rPr>
          <w:sz w:val="28"/>
          <w:szCs w:val="28"/>
        </w:rPr>
        <w:t xml:space="preserve"> хибними. Так як кожна з </w:t>
      </w:r>
      <w:r w:rsidRPr="007D1EDA">
        <w:rPr>
          <w:position w:val="-4"/>
          <w:sz w:val="28"/>
          <w:szCs w:val="28"/>
        </w:rPr>
        <w:object w:dxaOrig="320" w:dyaOrig="360">
          <v:shape id="_x0000_i1317" type="#_x0000_t75" style="width:15.75pt;height:18pt" o:ole="">
            <v:imagedata r:id="rId548" o:title=""/>
          </v:shape>
          <o:OLEObject Type="Embed" ProgID="Equation.3" ShapeID="_x0000_i1317" DrawAspect="Content" ObjectID="_1449652414" r:id="rId557"/>
        </w:object>
      </w:r>
      <w:r w:rsidRPr="007D1EDA">
        <w:rPr>
          <w:sz w:val="28"/>
          <w:szCs w:val="28"/>
        </w:rPr>
        <w:t xml:space="preserve"> дозволених комбінацій в результаті дії завад може трансформуватися в будь-яку іншу, то всього існує </w:t>
      </w:r>
      <w:r w:rsidRPr="007D1EDA">
        <w:rPr>
          <w:position w:val="-4"/>
          <w:sz w:val="28"/>
          <w:szCs w:val="28"/>
        </w:rPr>
        <w:object w:dxaOrig="760" w:dyaOrig="360">
          <v:shape id="_x0000_i1318" type="#_x0000_t75" style="width:38.25pt;height:18pt" o:ole="">
            <v:imagedata r:id="rId558" o:title=""/>
          </v:shape>
          <o:OLEObject Type="Embed" ProgID="Equation.3" ShapeID="_x0000_i1318" DrawAspect="Content" ObjectID="_1449652415" r:id="rId559"/>
        </w:object>
      </w:r>
      <w:r w:rsidRPr="007D1EDA">
        <w:rPr>
          <w:sz w:val="28"/>
          <w:szCs w:val="28"/>
        </w:rPr>
        <w:t xml:space="preserve"> можливих випадків передачі. В цю кількість входять:</w:t>
      </w:r>
      <w:r>
        <w:rPr>
          <w:sz w:val="28"/>
          <w:szCs w:val="28"/>
        </w:rPr>
        <w:t xml:space="preserve"> </w:t>
      </w:r>
      <w:r w:rsidRPr="00F76979">
        <w:rPr>
          <w:position w:val="-4"/>
          <w:sz w:val="28"/>
          <w:szCs w:val="28"/>
        </w:rPr>
        <w:object w:dxaOrig="320" w:dyaOrig="360">
          <v:shape id="_x0000_i1319" type="#_x0000_t75" style="width:15.75pt;height:18pt" o:ole="">
            <v:imagedata r:id="rId548" o:title=""/>
          </v:shape>
          <o:OLEObject Type="Embed" ProgID="Equation.3" ShapeID="_x0000_i1319" DrawAspect="Content" ObjectID="_1449652416" r:id="rId560"/>
        </w:object>
      </w:r>
      <w:r>
        <w:rPr>
          <w:sz w:val="28"/>
          <w:szCs w:val="28"/>
        </w:rPr>
        <w:t xml:space="preserve"> випадків безпомилкової </w:t>
      </w:r>
      <w:r w:rsidRPr="00894C85">
        <w:rPr>
          <w:sz w:val="28"/>
          <w:szCs w:val="28"/>
        </w:rPr>
        <w:t xml:space="preserve">передачі; </w:t>
      </w:r>
      <w:r w:rsidRPr="00894C85">
        <w:rPr>
          <w:position w:val="-10"/>
          <w:sz w:val="28"/>
          <w:szCs w:val="28"/>
        </w:rPr>
        <w:object w:dxaOrig="1140" w:dyaOrig="420">
          <v:shape id="_x0000_i1320" type="#_x0000_t75" style="width:57pt;height:21pt" o:ole="">
            <v:imagedata r:id="rId561" o:title=""/>
          </v:shape>
          <o:OLEObject Type="Embed" ProgID="Equation.3" ShapeID="_x0000_i1320" DrawAspect="Content" ObjectID="_1449652417" r:id="rId562"/>
        </w:object>
      </w:r>
      <w:r w:rsidRPr="00894C85">
        <w:rPr>
          <w:sz w:val="28"/>
          <w:szCs w:val="28"/>
        </w:rPr>
        <w:t xml:space="preserve"> випадків переходу в інші дозволені комбінації, що відповідає помилкам, які не були виявлені; </w:t>
      </w:r>
      <w:r w:rsidRPr="00894C85">
        <w:rPr>
          <w:position w:val="-10"/>
          <w:sz w:val="28"/>
          <w:szCs w:val="28"/>
        </w:rPr>
        <w:object w:dxaOrig="1340" w:dyaOrig="420">
          <v:shape id="_x0000_i1321" type="#_x0000_t75" style="width:66.75pt;height:21pt" o:ole="">
            <v:imagedata r:id="rId563" o:title=""/>
          </v:shape>
          <o:OLEObject Type="Embed" ProgID="Equation.3" ShapeID="_x0000_i1321" DrawAspect="Content" ObjectID="_1449652418" r:id="rId564"/>
        </w:object>
      </w:r>
      <w:r w:rsidRPr="00894C85">
        <w:rPr>
          <w:sz w:val="28"/>
          <w:szCs w:val="28"/>
        </w:rPr>
        <w:t xml:space="preserve"> випадків переходу в заборонені комбінації, які можуть бути виявлені.</w:t>
      </w:r>
    </w:p>
    <w:p w:rsidR="007C29D4" w:rsidRDefault="007C29D4" w:rsidP="007C29D4">
      <w:pPr>
        <w:widowControl w:val="0"/>
        <w:autoSpaceDE w:val="0"/>
        <w:autoSpaceDN w:val="0"/>
        <w:adjustRightInd w:val="0"/>
        <w:ind w:firstLine="708"/>
        <w:jc w:val="both"/>
        <w:rPr>
          <w:sz w:val="28"/>
          <w:szCs w:val="28"/>
        </w:rPr>
      </w:pPr>
      <w:r w:rsidRPr="00894C85">
        <w:rPr>
          <w:sz w:val="28"/>
          <w:szCs w:val="28"/>
        </w:rPr>
        <w:t>Отже, частина помилкових кодових комбінацій, що можуть бути виявлені, від загальної кількості можливих випадків передачі дорівнює:</w:t>
      </w:r>
    </w:p>
    <w:p w:rsidR="007C29D4" w:rsidRPr="00894C85" w:rsidRDefault="007C29D4" w:rsidP="007C29D4">
      <w:pPr>
        <w:widowControl w:val="0"/>
        <w:autoSpaceDE w:val="0"/>
        <w:autoSpaceDN w:val="0"/>
        <w:adjustRightInd w:val="0"/>
        <w:ind w:firstLine="708"/>
        <w:jc w:val="center"/>
        <w:rPr>
          <w:sz w:val="28"/>
          <w:szCs w:val="28"/>
        </w:rPr>
      </w:pPr>
      <w:r w:rsidRPr="00894C85">
        <w:rPr>
          <w:position w:val="-30"/>
          <w:sz w:val="28"/>
          <w:szCs w:val="28"/>
        </w:rPr>
        <w:object w:dxaOrig="2340" w:dyaOrig="800">
          <v:shape id="_x0000_i1322" type="#_x0000_t75" style="width:117pt;height:39.75pt" o:ole="">
            <v:imagedata r:id="rId565" o:title=""/>
          </v:shape>
          <o:OLEObject Type="Embed" ProgID="Equation.3" ShapeID="_x0000_i1322" DrawAspect="Content" ObjectID="_1449652419" r:id="rId566"/>
        </w:object>
      </w:r>
      <w:r>
        <w:rPr>
          <w:sz w:val="28"/>
          <w:szCs w:val="28"/>
        </w:rPr>
        <w:t>.</w:t>
      </w:r>
    </w:p>
    <w:p w:rsidR="007C29D4" w:rsidRPr="003468B1" w:rsidRDefault="007C29D4" w:rsidP="007C29D4">
      <w:pPr>
        <w:pStyle w:val="a"/>
        <w:rPr>
          <w:sz w:val="28"/>
          <w:szCs w:val="28"/>
        </w:rPr>
      </w:pPr>
      <w:r w:rsidRPr="003468B1">
        <w:rPr>
          <w:sz w:val="28"/>
          <w:szCs w:val="28"/>
        </w:rPr>
        <w:t>Розглянемо випадок виправлення помилок.</w:t>
      </w:r>
    </w:p>
    <w:p w:rsidR="007C29D4" w:rsidRPr="003468B1" w:rsidRDefault="007C29D4" w:rsidP="007C29D4">
      <w:pPr>
        <w:widowControl w:val="0"/>
        <w:autoSpaceDE w:val="0"/>
        <w:autoSpaceDN w:val="0"/>
        <w:adjustRightInd w:val="0"/>
        <w:ind w:firstLine="708"/>
        <w:jc w:val="both"/>
        <w:rPr>
          <w:sz w:val="28"/>
          <w:szCs w:val="28"/>
        </w:rPr>
      </w:pPr>
      <w:r w:rsidRPr="003468B1">
        <w:rPr>
          <w:sz w:val="28"/>
          <w:szCs w:val="28"/>
        </w:rPr>
        <w:t xml:space="preserve">Будь-який метод декодування можна розглядати як правило разбиття всієї множини заборонених кодових комбінацій на </w:t>
      </w:r>
      <w:r w:rsidRPr="003468B1">
        <w:rPr>
          <w:position w:val="-4"/>
          <w:sz w:val="28"/>
          <w:szCs w:val="28"/>
        </w:rPr>
        <w:object w:dxaOrig="320" w:dyaOrig="360">
          <v:shape id="_x0000_i1323" type="#_x0000_t75" style="width:15.75pt;height:18pt" o:ole="">
            <v:imagedata r:id="rId548" o:title=""/>
          </v:shape>
          <o:OLEObject Type="Embed" ProgID="Equation.3" ShapeID="_x0000_i1323" DrawAspect="Content" ObjectID="_1449652420" r:id="rId567"/>
        </w:object>
      </w:r>
      <w:r w:rsidRPr="003468B1">
        <w:rPr>
          <w:position w:val="-5"/>
          <w:sz w:val="28"/>
          <w:szCs w:val="28"/>
        </w:rPr>
        <w:t xml:space="preserve"> </w:t>
      </w:r>
      <w:r w:rsidRPr="003468B1">
        <w:rPr>
          <w:sz w:val="28"/>
          <w:szCs w:val="28"/>
        </w:rPr>
        <w:t>непересічних пі</w:t>
      </w:r>
      <w:r w:rsidRPr="003468B1">
        <w:rPr>
          <w:sz w:val="28"/>
          <w:szCs w:val="28"/>
        </w:rPr>
        <w:t>д</w:t>
      </w:r>
      <w:r w:rsidRPr="003468B1">
        <w:rPr>
          <w:sz w:val="28"/>
          <w:szCs w:val="28"/>
        </w:rPr>
        <w:t xml:space="preserve">множини </w:t>
      </w:r>
      <w:r w:rsidRPr="003468B1">
        <w:rPr>
          <w:position w:val="-12"/>
          <w:sz w:val="28"/>
          <w:szCs w:val="28"/>
        </w:rPr>
        <w:object w:dxaOrig="400" w:dyaOrig="380">
          <v:shape id="_x0000_i1324" type="#_x0000_t75" style="width:20.25pt;height:18.75pt" o:ole="">
            <v:imagedata r:id="rId568" o:title=""/>
          </v:shape>
          <o:OLEObject Type="Embed" ProgID="Equation.3" ShapeID="_x0000_i1324" DrawAspect="Content" ObjectID="_1449652421" r:id="rId569"/>
        </w:object>
      </w:r>
      <w:r w:rsidRPr="003468B1">
        <w:rPr>
          <w:sz w:val="28"/>
          <w:szCs w:val="28"/>
        </w:rPr>
        <w:t xml:space="preserve">, кажна з яких ставиться у відповідність одній з дозволених комбінацій. При отриманні дозволеної комбинації, що належить підмножині </w:t>
      </w:r>
      <w:r w:rsidRPr="003468B1">
        <w:rPr>
          <w:position w:val="-12"/>
          <w:sz w:val="28"/>
          <w:szCs w:val="28"/>
        </w:rPr>
        <w:object w:dxaOrig="400" w:dyaOrig="380">
          <v:shape id="_x0000_i1325" type="#_x0000_t75" style="width:20.25pt;height:18.75pt" o:ole="">
            <v:imagedata r:id="rId568" o:title=""/>
          </v:shape>
          <o:OLEObject Type="Embed" ProgID="Equation.3" ShapeID="_x0000_i1325" DrawAspect="Content" ObjectID="_1449652422" r:id="rId570"/>
        </w:object>
      </w:r>
      <w:r w:rsidRPr="003468B1">
        <w:rPr>
          <w:sz w:val="28"/>
          <w:szCs w:val="28"/>
        </w:rPr>
        <w:t xml:space="preserve">, приймають рішення, що передавалась дозволена комбінація </w:t>
      </w:r>
      <w:r w:rsidRPr="003468B1">
        <w:rPr>
          <w:position w:val="-12"/>
          <w:sz w:val="28"/>
          <w:szCs w:val="28"/>
        </w:rPr>
        <w:object w:dxaOrig="300" w:dyaOrig="380">
          <v:shape id="_x0000_i1326" type="#_x0000_t75" style="width:15pt;height:18.75pt" o:ole="">
            <v:imagedata r:id="rId571" o:title=""/>
          </v:shape>
          <o:OLEObject Type="Embed" ProgID="Equation.3" ShapeID="_x0000_i1326" DrawAspect="Content" ObjectID="_1449652423" r:id="rId572"/>
        </w:object>
      </w:r>
      <w:r w:rsidRPr="003468B1">
        <w:rPr>
          <w:sz w:val="28"/>
          <w:szCs w:val="28"/>
        </w:rPr>
        <w:t xml:space="preserve">. Похибка буде виправлена у тих випадках, коли отримана комбінація дійсно утворилась з </w:t>
      </w:r>
      <w:r w:rsidRPr="003468B1">
        <w:rPr>
          <w:position w:val="-12"/>
          <w:sz w:val="28"/>
          <w:szCs w:val="28"/>
        </w:rPr>
        <w:object w:dxaOrig="300" w:dyaOrig="380">
          <v:shape id="_x0000_i1327" type="#_x0000_t75" style="width:15pt;height:18.75pt" o:ole="">
            <v:imagedata r:id="rId573" o:title=""/>
          </v:shape>
          <o:OLEObject Type="Embed" ProgID="Equation.3" ShapeID="_x0000_i1327" DrawAspect="Content" ObjectID="_1449652424" r:id="rId574"/>
        </w:object>
      </w:r>
      <w:r w:rsidRPr="003468B1">
        <w:rPr>
          <w:sz w:val="28"/>
          <w:szCs w:val="28"/>
        </w:rPr>
        <w:t xml:space="preserve">, тобто </w:t>
      </w:r>
      <w:r w:rsidRPr="003468B1">
        <w:rPr>
          <w:position w:val="-4"/>
          <w:sz w:val="28"/>
          <w:szCs w:val="28"/>
        </w:rPr>
        <w:object w:dxaOrig="880" w:dyaOrig="360">
          <v:shape id="_x0000_i1328" type="#_x0000_t75" style="width:44.25pt;height:18pt" o:ole="">
            <v:imagedata r:id="rId555" o:title=""/>
          </v:shape>
          <o:OLEObject Type="Embed" ProgID="Equation.3" ShapeID="_x0000_i1328" DrawAspect="Content" ObjectID="_1449652425" r:id="rId575"/>
        </w:object>
      </w:r>
      <w:r w:rsidRPr="003468B1">
        <w:rPr>
          <w:sz w:val="28"/>
          <w:szCs w:val="28"/>
        </w:rPr>
        <w:t xml:space="preserve"> випадках.</w:t>
      </w:r>
    </w:p>
    <w:p w:rsidR="007C29D4" w:rsidRPr="006F6831" w:rsidRDefault="007C29D4" w:rsidP="007C29D4">
      <w:pPr>
        <w:widowControl w:val="0"/>
        <w:autoSpaceDE w:val="0"/>
        <w:autoSpaceDN w:val="0"/>
        <w:adjustRightInd w:val="0"/>
        <w:ind w:firstLine="708"/>
        <w:jc w:val="both"/>
        <w:rPr>
          <w:sz w:val="28"/>
          <w:szCs w:val="28"/>
        </w:rPr>
      </w:pPr>
      <w:r w:rsidRPr="006F6831">
        <w:rPr>
          <w:sz w:val="28"/>
          <w:szCs w:val="28"/>
        </w:rPr>
        <w:t xml:space="preserve">Всього випадків переходу в недозволені комбинації </w:t>
      </w:r>
      <w:r w:rsidRPr="006F6831">
        <w:rPr>
          <w:position w:val="-10"/>
          <w:sz w:val="28"/>
          <w:szCs w:val="28"/>
        </w:rPr>
        <w:object w:dxaOrig="1340" w:dyaOrig="420">
          <v:shape id="_x0000_i1329" type="#_x0000_t75" style="width:66.75pt;height:21pt" o:ole="">
            <v:imagedata r:id="rId563" o:title=""/>
          </v:shape>
          <o:OLEObject Type="Embed" ProgID="Equation.3" ShapeID="_x0000_i1329" DrawAspect="Content" ObjectID="_1449652426" r:id="rId576"/>
        </w:object>
      </w:r>
      <w:r w:rsidRPr="006F6831">
        <w:rPr>
          <w:sz w:val="28"/>
          <w:szCs w:val="28"/>
        </w:rPr>
        <w:t>. Отже, за наявності надлишковості будь-який код може виправляти помилки. Відношення кількості виправлених кодом помилкових кодових комбінацій до кількості виявлених помилкових комбінацій дорівнює:</w:t>
      </w:r>
    </w:p>
    <w:p w:rsidR="007C29D4" w:rsidRPr="006F6831" w:rsidRDefault="007C29D4" w:rsidP="007C29D4">
      <w:pPr>
        <w:widowControl w:val="0"/>
        <w:autoSpaceDE w:val="0"/>
        <w:autoSpaceDN w:val="0"/>
        <w:adjustRightInd w:val="0"/>
        <w:jc w:val="center"/>
        <w:rPr>
          <w:sz w:val="28"/>
          <w:szCs w:val="28"/>
        </w:rPr>
      </w:pPr>
      <w:r w:rsidRPr="006F6831">
        <w:rPr>
          <w:position w:val="-36"/>
          <w:sz w:val="28"/>
          <w:szCs w:val="28"/>
        </w:rPr>
        <w:object w:dxaOrig="2000" w:dyaOrig="859">
          <v:shape id="_x0000_i1330" type="#_x0000_t75" style="width:99.75pt;height:42.75pt" o:ole="">
            <v:imagedata r:id="rId577" o:title=""/>
          </v:shape>
          <o:OLEObject Type="Embed" ProgID="Equation.3" ShapeID="_x0000_i1330" DrawAspect="Content" ObjectID="_1449652427" r:id="rId578"/>
        </w:object>
      </w:r>
      <w:r w:rsidRPr="006F6831">
        <w:rPr>
          <w:sz w:val="28"/>
          <w:szCs w:val="28"/>
        </w:rPr>
        <w:t>.</w:t>
      </w:r>
    </w:p>
    <w:p w:rsidR="007C29D4" w:rsidRPr="006F6831" w:rsidRDefault="007C29D4" w:rsidP="007C29D4">
      <w:pPr>
        <w:widowControl w:val="0"/>
        <w:autoSpaceDE w:val="0"/>
        <w:autoSpaceDN w:val="0"/>
        <w:adjustRightInd w:val="0"/>
        <w:ind w:firstLine="708"/>
        <w:jc w:val="both"/>
        <w:rPr>
          <w:sz w:val="28"/>
          <w:szCs w:val="28"/>
        </w:rPr>
      </w:pPr>
      <w:r w:rsidRPr="006F6831">
        <w:rPr>
          <w:sz w:val="28"/>
          <w:szCs w:val="28"/>
        </w:rPr>
        <w:t>Метод розбиття на підмножини завлежить від того, які помилки повинні виправлятися даним конкретним кодом.</w:t>
      </w:r>
    </w:p>
    <w:p w:rsidR="007C29D4" w:rsidRPr="008C3568" w:rsidRDefault="007C29D4" w:rsidP="007C29D4">
      <w:pPr>
        <w:tabs>
          <w:tab w:val="left" w:pos="0"/>
          <w:tab w:val="left" w:pos="340"/>
        </w:tabs>
        <w:autoSpaceDE w:val="0"/>
        <w:autoSpaceDN w:val="0"/>
        <w:adjustRightInd w:val="0"/>
        <w:ind w:firstLine="709"/>
        <w:jc w:val="both"/>
        <w:rPr>
          <w:sz w:val="28"/>
          <w:szCs w:val="28"/>
        </w:rPr>
      </w:pPr>
      <w:r w:rsidRPr="008C3568">
        <w:rPr>
          <w:sz w:val="28"/>
          <w:szCs w:val="28"/>
        </w:rPr>
        <w:t xml:space="preserve">Завадостійкі коди поділяються на два великі класи: блокові </w:t>
      </w:r>
      <w:r>
        <w:rPr>
          <w:sz w:val="28"/>
          <w:szCs w:val="28"/>
        </w:rPr>
        <w:t>та</w:t>
      </w:r>
      <w:r w:rsidRPr="008C3568">
        <w:rPr>
          <w:sz w:val="28"/>
          <w:szCs w:val="28"/>
        </w:rPr>
        <w:t xml:space="preserve"> згорткові коди. Визначальна різниця між цими кодами – у відсутності або наявності пам'яті кодера. </w:t>
      </w:r>
    </w:p>
    <w:p w:rsidR="007C29D4" w:rsidRPr="008C3568" w:rsidRDefault="007C29D4" w:rsidP="007C29D4">
      <w:pPr>
        <w:autoSpaceDE w:val="0"/>
        <w:autoSpaceDN w:val="0"/>
        <w:adjustRightInd w:val="0"/>
        <w:ind w:firstLine="709"/>
        <w:jc w:val="both"/>
        <w:rPr>
          <w:sz w:val="28"/>
          <w:szCs w:val="28"/>
        </w:rPr>
      </w:pPr>
      <w:r w:rsidRPr="008C3568">
        <w:rPr>
          <w:sz w:val="28"/>
          <w:szCs w:val="28"/>
        </w:rPr>
        <w:t xml:space="preserve">Кодер для </w:t>
      </w:r>
      <w:r w:rsidRPr="008C3568">
        <w:rPr>
          <w:i/>
          <w:sz w:val="28"/>
          <w:szCs w:val="28"/>
        </w:rPr>
        <w:t>блокових кодів</w:t>
      </w:r>
      <w:r w:rsidRPr="008C3568">
        <w:rPr>
          <w:sz w:val="28"/>
          <w:szCs w:val="28"/>
        </w:rPr>
        <w:fldChar w:fldCharType="begin"/>
      </w:r>
      <w:r w:rsidRPr="008C3568">
        <w:rPr>
          <w:sz w:val="28"/>
          <w:szCs w:val="28"/>
        </w:rPr>
        <w:instrText xml:space="preserve"> XE "блокових кодів" </w:instrText>
      </w:r>
      <w:r w:rsidRPr="008C3568">
        <w:rPr>
          <w:sz w:val="28"/>
          <w:szCs w:val="28"/>
        </w:rPr>
        <w:fldChar w:fldCharType="end"/>
      </w:r>
      <w:r w:rsidRPr="008C3568">
        <w:rPr>
          <w:sz w:val="28"/>
          <w:szCs w:val="28"/>
        </w:rPr>
        <w:t xml:space="preserve"> поділяє неперервну інформаційну послідовність на блоки завдовжки </w:t>
      </w:r>
      <w:r w:rsidRPr="008C3568">
        <w:rPr>
          <w:position w:val="-6"/>
          <w:sz w:val="28"/>
          <w:szCs w:val="28"/>
        </w:rPr>
        <w:object w:dxaOrig="220" w:dyaOrig="300">
          <v:shape id="_x0000_i1331" type="#_x0000_t75" style="width:11.25pt;height:15pt" o:ole="">
            <v:imagedata r:id="rId579" o:title=""/>
          </v:shape>
          <o:OLEObject Type="Embed" ProgID="Equation.3" ShapeID="_x0000_i1331" DrawAspect="Content" ObjectID="_1449652428" r:id="rId580"/>
        </w:object>
      </w:r>
      <w:r w:rsidRPr="008C3568">
        <w:rPr>
          <w:sz w:val="28"/>
          <w:szCs w:val="28"/>
        </w:rPr>
        <w:t xml:space="preserve"> символів. Кодер каналу</w:t>
      </w:r>
      <w:r>
        <w:rPr>
          <w:sz w:val="28"/>
          <w:szCs w:val="28"/>
        </w:rPr>
        <w:t xml:space="preserve"> перетворює блоки повідомлення </w:t>
      </w:r>
      <w:r w:rsidRPr="005C79F8">
        <w:rPr>
          <w:position w:val="-4"/>
          <w:sz w:val="28"/>
          <w:szCs w:val="28"/>
        </w:rPr>
        <w:object w:dxaOrig="320" w:dyaOrig="279">
          <v:shape id="_x0000_i1332" type="#_x0000_t75" style="width:15.75pt;height:14.25pt" o:ole="">
            <v:imagedata r:id="rId581" o:title=""/>
          </v:shape>
          <o:OLEObject Type="Embed" ProgID="Equation.3" ShapeID="_x0000_i1332" DrawAspect="Content" ObjectID="_1449652429" r:id="rId582"/>
        </w:object>
      </w:r>
      <w:r w:rsidRPr="008C3568">
        <w:rPr>
          <w:sz w:val="28"/>
          <w:szCs w:val="28"/>
        </w:rPr>
        <w:t xml:space="preserve"> у більш довгі послідовності </w:t>
      </w:r>
      <w:r w:rsidRPr="005C79F8">
        <w:rPr>
          <w:position w:val="-4"/>
          <w:sz w:val="28"/>
          <w:szCs w:val="28"/>
        </w:rPr>
        <w:object w:dxaOrig="240" w:dyaOrig="279">
          <v:shape id="_x0000_i1333" type="#_x0000_t75" style="width:12pt;height:14.25pt" o:ole="">
            <v:imagedata r:id="rId583" o:title=""/>
          </v:shape>
          <o:OLEObject Type="Embed" ProgID="Equation.3" ShapeID="_x0000_i1333" DrawAspect="Content" ObjectID="_1449652430" r:id="rId584"/>
        </w:object>
      </w:r>
      <w:r w:rsidRPr="008C3568">
        <w:rPr>
          <w:sz w:val="28"/>
          <w:szCs w:val="28"/>
        </w:rPr>
        <w:t xml:space="preserve">, що складаються з </w:t>
      </w:r>
      <w:r w:rsidRPr="008C3568">
        <w:rPr>
          <w:position w:val="-6"/>
          <w:sz w:val="28"/>
          <w:szCs w:val="28"/>
        </w:rPr>
        <w:object w:dxaOrig="220" w:dyaOrig="240">
          <v:shape id="_x0000_i1334" type="#_x0000_t75" style="width:11.25pt;height:12pt" o:ole="">
            <v:imagedata r:id="rId585" o:title=""/>
          </v:shape>
          <o:OLEObject Type="Embed" ProgID="Equation.3" ShapeID="_x0000_i1334" DrawAspect="Content" ObjectID="_1449652431" r:id="rId586"/>
        </w:object>
      </w:r>
      <w:r w:rsidRPr="008C3568">
        <w:rPr>
          <w:sz w:val="28"/>
          <w:szCs w:val="28"/>
        </w:rPr>
        <w:t xml:space="preserve"> символів й називаються </w:t>
      </w:r>
      <w:r w:rsidRPr="008C3568">
        <w:rPr>
          <w:i/>
          <w:sz w:val="28"/>
          <w:szCs w:val="28"/>
        </w:rPr>
        <w:lastRenderedPageBreak/>
        <w:t>кодовими словами</w:t>
      </w:r>
      <w:r w:rsidRPr="008C3568">
        <w:rPr>
          <w:sz w:val="28"/>
          <w:szCs w:val="28"/>
        </w:rPr>
        <w:fldChar w:fldCharType="begin"/>
      </w:r>
      <w:r w:rsidRPr="008C3568">
        <w:rPr>
          <w:sz w:val="28"/>
          <w:szCs w:val="28"/>
        </w:rPr>
        <w:instrText xml:space="preserve"> XE "кодовими словами" </w:instrText>
      </w:r>
      <w:r w:rsidRPr="008C3568">
        <w:rPr>
          <w:sz w:val="28"/>
          <w:szCs w:val="28"/>
        </w:rPr>
        <w:fldChar w:fldCharType="end"/>
      </w:r>
      <w:r w:rsidRPr="008C3568">
        <w:rPr>
          <w:sz w:val="28"/>
          <w:szCs w:val="28"/>
        </w:rPr>
        <w:t xml:space="preserve">. </w:t>
      </w:r>
      <w:r w:rsidRPr="005C79F8">
        <w:rPr>
          <w:position w:val="-6"/>
          <w:sz w:val="28"/>
          <w:szCs w:val="28"/>
        </w:rPr>
        <w:object w:dxaOrig="1040" w:dyaOrig="300">
          <v:shape id="_x0000_i1335" type="#_x0000_t75" style="width:51.75pt;height:15pt" o:ole="">
            <v:imagedata r:id="rId587" o:title=""/>
          </v:shape>
          <o:OLEObject Type="Embed" ProgID="Equation.3" ShapeID="_x0000_i1335" DrawAspect="Content" ObjectID="_1449652432" r:id="rId588"/>
        </w:object>
      </w:r>
      <w:r w:rsidRPr="005C79F8">
        <w:rPr>
          <w:sz w:val="28"/>
          <w:szCs w:val="28"/>
        </w:rPr>
        <w:t xml:space="preserve"> символів, що додаються кодером до кожного блоку повідомлення, називають надлишковими</w:t>
      </w:r>
      <w:r w:rsidRPr="005C79F8">
        <w:rPr>
          <w:sz w:val="28"/>
          <w:szCs w:val="28"/>
        </w:rPr>
        <w:fldChar w:fldCharType="begin"/>
      </w:r>
      <w:r w:rsidRPr="005C79F8">
        <w:rPr>
          <w:sz w:val="28"/>
          <w:szCs w:val="28"/>
        </w:rPr>
        <w:instrText xml:space="preserve"> XE "надлишковими:символи" </w:instrText>
      </w:r>
      <w:r w:rsidRPr="005C79F8">
        <w:rPr>
          <w:sz w:val="28"/>
          <w:szCs w:val="28"/>
        </w:rPr>
        <w:fldChar w:fldCharType="end"/>
      </w:r>
      <w:r w:rsidRPr="005C79F8">
        <w:rPr>
          <w:sz w:val="28"/>
          <w:szCs w:val="28"/>
        </w:rPr>
        <w:t>, або перевірними</w:t>
      </w:r>
      <w:r w:rsidRPr="005C79F8">
        <w:rPr>
          <w:sz w:val="28"/>
          <w:szCs w:val="28"/>
        </w:rPr>
        <w:fldChar w:fldCharType="begin"/>
      </w:r>
      <w:r w:rsidRPr="005C79F8">
        <w:rPr>
          <w:sz w:val="28"/>
          <w:szCs w:val="28"/>
        </w:rPr>
        <w:instrText xml:space="preserve"> XE "перевірними:символи" </w:instrText>
      </w:r>
      <w:r w:rsidRPr="005C79F8">
        <w:rPr>
          <w:sz w:val="28"/>
          <w:szCs w:val="28"/>
        </w:rPr>
        <w:fldChar w:fldCharType="end"/>
      </w:r>
      <w:r w:rsidRPr="005C79F8">
        <w:rPr>
          <w:sz w:val="28"/>
          <w:szCs w:val="28"/>
        </w:rPr>
        <w:t>, або контрольними</w:t>
      </w:r>
      <w:r w:rsidRPr="005C79F8">
        <w:rPr>
          <w:sz w:val="28"/>
          <w:szCs w:val="28"/>
        </w:rPr>
        <w:fldChar w:fldCharType="begin"/>
      </w:r>
      <w:r w:rsidRPr="005C79F8">
        <w:rPr>
          <w:sz w:val="28"/>
          <w:szCs w:val="28"/>
        </w:rPr>
        <w:instrText xml:space="preserve"> XE "контрольними:символи" </w:instrText>
      </w:r>
      <w:r w:rsidRPr="005C79F8">
        <w:rPr>
          <w:sz w:val="28"/>
          <w:szCs w:val="28"/>
        </w:rPr>
        <w:fldChar w:fldCharType="end"/>
      </w:r>
      <w:r w:rsidRPr="005C79F8">
        <w:rPr>
          <w:sz w:val="28"/>
          <w:szCs w:val="28"/>
        </w:rPr>
        <w:t>. Вони не несуть додаткової інформації, їх функції полягають у забезпеченні можливостей виявлення й виправлення помилок, спричинених наявністю завад у каналі зв'язку.</w:t>
      </w:r>
      <w:r w:rsidRPr="008C3568">
        <w:rPr>
          <w:sz w:val="28"/>
          <w:szCs w:val="28"/>
        </w:rPr>
        <w:t xml:space="preserve"> </w:t>
      </w:r>
    </w:p>
    <w:p w:rsidR="007C29D4" w:rsidRPr="008C3568" w:rsidRDefault="007C29D4" w:rsidP="007C29D4">
      <w:pPr>
        <w:autoSpaceDE w:val="0"/>
        <w:autoSpaceDN w:val="0"/>
        <w:adjustRightInd w:val="0"/>
        <w:ind w:firstLine="709"/>
        <w:jc w:val="both"/>
        <w:rPr>
          <w:sz w:val="28"/>
          <w:szCs w:val="28"/>
        </w:rPr>
      </w:pPr>
      <w:r w:rsidRPr="008C3568">
        <w:rPr>
          <w:position w:val="-6"/>
          <w:sz w:val="28"/>
          <w:szCs w:val="28"/>
        </w:rPr>
        <w:object w:dxaOrig="220" w:dyaOrig="300">
          <v:shape id="_x0000_i1336" type="#_x0000_t75" style="width:11.25pt;height:15pt" o:ole="">
            <v:imagedata r:id="rId579" o:title=""/>
          </v:shape>
          <o:OLEObject Type="Embed" ProgID="Equation.3" ShapeID="_x0000_i1336" DrawAspect="Content" ObjectID="_1449652433" r:id="rId589"/>
        </w:object>
      </w:r>
      <w:r w:rsidRPr="008C3568">
        <w:rPr>
          <w:sz w:val="28"/>
          <w:szCs w:val="28"/>
        </w:rPr>
        <w:t xml:space="preserve">-розрядним двійковим словам можна поставити у відповідність </w:t>
      </w:r>
      <w:r w:rsidRPr="003468B1">
        <w:rPr>
          <w:position w:val="-4"/>
          <w:sz w:val="28"/>
          <w:szCs w:val="28"/>
        </w:rPr>
        <w:object w:dxaOrig="320" w:dyaOrig="360">
          <v:shape id="_x0000_i1337" type="#_x0000_t75" style="width:15.75pt;height:18pt" o:ole="">
            <v:imagedata r:id="rId548" o:title=""/>
          </v:shape>
          <o:OLEObject Type="Embed" ProgID="Equation.3" ShapeID="_x0000_i1337" DrawAspect="Content" ObjectID="_1449652434" r:id="rId590"/>
        </w:object>
      </w:r>
      <w:r w:rsidRPr="008C3568">
        <w:rPr>
          <w:sz w:val="28"/>
          <w:szCs w:val="28"/>
        </w:rPr>
        <w:t xml:space="preserve"> різних значень з алфавіту джерела, яким  відповідатиме </w:t>
      </w:r>
      <w:r w:rsidRPr="003468B1">
        <w:rPr>
          <w:position w:val="-4"/>
          <w:sz w:val="28"/>
          <w:szCs w:val="28"/>
        </w:rPr>
        <w:object w:dxaOrig="320" w:dyaOrig="360">
          <v:shape id="_x0000_i1338" type="#_x0000_t75" style="width:15.75pt;height:18pt" o:ole="">
            <v:imagedata r:id="rId548" o:title=""/>
          </v:shape>
          <o:OLEObject Type="Embed" ProgID="Equation.3" ShapeID="_x0000_i1338" DrawAspect="Content" ObjectID="_1449652435" r:id="rId591"/>
        </w:object>
      </w:r>
      <w:r w:rsidRPr="008C3568">
        <w:rPr>
          <w:sz w:val="28"/>
          <w:szCs w:val="28"/>
        </w:rPr>
        <w:t xml:space="preserve"> кодових слів на виході кодера. Така множина </w:t>
      </w:r>
      <w:r w:rsidRPr="003468B1">
        <w:rPr>
          <w:position w:val="-4"/>
          <w:sz w:val="28"/>
          <w:szCs w:val="28"/>
        </w:rPr>
        <w:object w:dxaOrig="320" w:dyaOrig="360">
          <v:shape id="_x0000_i1339" type="#_x0000_t75" style="width:15.75pt;height:18pt" o:ole="">
            <v:imagedata r:id="rId548" o:title=""/>
          </v:shape>
          <o:OLEObject Type="Embed" ProgID="Equation.3" ShapeID="_x0000_i1339" DrawAspect="Content" ObjectID="_1449652436" r:id="rId592"/>
        </w:object>
      </w:r>
      <w:r w:rsidRPr="008C3568">
        <w:rPr>
          <w:sz w:val="28"/>
          <w:szCs w:val="28"/>
        </w:rPr>
        <w:t xml:space="preserve"> кодових слів називається </w:t>
      </w:r>
      <w:r w:rsidRPr="005C79F8">
        <w:rPr>
          <w:i/>
          <w:sz w:val="28"/>
          <w:szCs w:val="28"/>
        </w:rPr>
        <w:t>блоковим кодом</w:t>
      </w:r>
      <w:r w:rsidRPr="008C3568">
        <w:rPr>
          <w:b/>
          <w:i/>
          <w:sz w:val="28"/>
          <w:szCs w:val="28"/>
        </w:rPr>
        <w:fldChar w:fldCharType="begin"/>
      </w:r>
      <w:r w:rsidRPr="008C3568">
        <w:rPr>
          <w:sz w:val="28"/>
          <w:szCs w:val="28"/>
        </w:rPr>
        <w:instrText xml:space="preserve"> XE "</w:instrText>
      </w:r>
      <w:r w:rsidRPr="008C3568">
        <w:rPr>
          <w:b/>
          <w:i/>
          <w:sz w:val="28"/>
          <w:szCs w:val="28"/>
        </w:rPr>
        <w:instrText>блоковим кодом</w:instrText>
      </w:r>
      <w:r w:rsidRPr="008C3568">
        <w:rPr>
          <w:sz w:val="28"/>
          <w:szCs w:val="28"/>
        </w:rPr>
        <w:instrText xml:space="preserve">" </w:instrText>
      </w:r>
      <w:r w:rsidRPr="008C3568">
        <w:rPr>
          <w:b/>
          <w:i/>
          <w:sz w:val="28"/>
          <w:szCs w:val="28"/>
        </w:rPr>
        <w:fldChar w:fldCharType="end"/>
      </w:r>
      <w:r w:rsidRPr="008C3568">
        <w:rPr>
          <w:sz w:val="28"/>
          <w:szCs w:val="28"/>
        </w:rPr>
        <w:t>. Термін «</w:t>
      </w:r>
      <w:r w:rsidRPr="008C3568">
        <w:rPr>
          <w:i/>
          <w:sz w:val="28"/>
          <w:szCs w:val="28"/>
        </w:rPr>
        <w:t>без пам'яті»</w:t>
      </w:r>
      <w:r w:rsidRPr="008C3568">
        <w:rPr>
          <w:sz w:val="28"/>
          <w:szCs w:val="28"/>
        </w:rPr>
        <w:t xml:space="preserve"> означає, що кожний блок з </w:t>
      </w:r>
      <w:r w:rsidRPr="008C3568">
        <w:rPr>
          <w:position w:val="-6"/>
          <w:sz w:val="28"/>
          <w:szCs w:val="28"/>
        </w:rPr>
        <w:object w:dxaOrig="220" w:dyaOrig="240">
          <v:shape id="_x0000_i1340" type="#_x0000_t75" style="width:11.25pt;height:12pt" o:ole="">
            <v:imagedata r:id="rId593" o:title=""/>
          </v:shape>
          <o:OLEObject Type="Embed" ProgID="Equation.3" ShapeID="_x0000_i1340" DrawAspect="Content" ObjectID="_1449652437" r:id="rId594"/>
        </w:object>
      </w:r>
      <w:r w:rsidRPr="008C3568">
        <w:rPr>
          <w:sz w:val="28"/>
          <w:szCs w:val="28"/>
        </w:rPr>
        <w:t xml:space="preserve"> символів залежить лише від відповідного </w:t>
      </w:r>
      <w:r w:rsidRPr="008C3568">
        <w:rPr>
          <w:position w:val="-6"/>
          <w:sz w:val="28"/>
          <w:szCs w:val="28"/>
        </w:rPr>
        <w:object w:dxaOrig="220" w:dyaOrig="300">
          <v:shape id="_x0000_i1341" type="#_x0000_t75" style="width:11.25pt;height:15pt" o:ole="">
            <v:imagedata r:id="rId595" o:title=""/>
          </v:shape>
          <o:OLEObject Type="Embed" ProgID="Equation.3" ShapeID="_x0000_i1341" DrawAspect="Content" ObjectID="_1449652438" r:id="rId596"/>
        </w:object>
      </w:r>
      <w:r w:rsidRPr="008C3568">
        <w:rPr>
          <w:sz w:val="28"/>
          <w:szCs w:val="28"/>
        </w:rPr>
        <w:t>-символьного інформаційного блоку і не залежить від інших блоків повідомлення.</w:t>
      </w:r>
    </w:p>
    <w:p w:rsidR="007C29D4" w:rsidRPr="008C3568" w:rsidRDefault="007C29D4" w:rsidP="007C29D4">
      <w:pPr>
        <w:autoSpaceDE w:val="0"/>
        <w:autoSpaceDN w:val="0"/>
        <w:adjustRightInd w:val="0"/>
        <w:ind w:firstLine="709"/>
        <w:jc w:val="both"/>
        <w:rPr>
          <w:sz w:val="28"/>
          <w:szCs w:val="28"/>
        </w:rPr>
      </w:pPr>
      <w:r w:rsidRPr="008C3568">
        <w:rPr>
          <w:sz w:val="28"/>
          <w:szCs w:val="28"/>
        </w:rPr>
        <w:t>Кодер</w:t>
      </w:r>
      <w:r w:rsidRPr="008C3568">
        <w:rPr>
          <w:i/>
          <w:sz w:val="28"/>
          <w:szCs w:val="28"/>
        </w:rPr>
        <w:t xml:space="preserve"> </w:t>
      </w:r>
      <w:r w:rsidRPr="008C3568">
        <w:rPr>
          <w:sz w:val="28"/>
          <w:szCs w:val="28"/>
        </w:rPr>
        <w:t xml:space="preserve">для </w:t>
      </w:r>
      <w:r w:rsidRPr="008C3568">
        <w:rPr>
          <w:i/>
          <w:sz w:val="28"/>
          <w:szCs w:val="28"/>
        </w:rPr>
        <w:t>згорткових кодів</w:t>
      </w:r>
      <w:r w:rsidRPr="008C3568">
        <w:rPr>
          <w:i/>
          <w:sz w:val="28"/>
          <w:szCs w:val="28"/>
        </w:rPr>
        <w:fldChar w:fldCharType="begin"/>
      </w:r>
      <w:r w:rsidRPr="008C3568">
        <w:rPr>
          <w:sz w:val="28"/>
          <w:szCs w:val="28"/>
        </w:rPr>
        <w:instrText xml:space="preserve"> XE "</w:instrText>
      </w:r>
      <w:r w:rsidRPr="008C3568">
        <w:rPr>
          <w:i/>
          <w:sz w:val="28"/>
          <w:szCs w:val="28"/>
        </w:rPr>
        <w:instrText>згорткових кодів</w:instrText>
      </w:r>
      <w:r w:rsidRPr="008C3568">
        <w:rPr>
          <w:sz w:val="28"/>
          <w:szCs w:val="28"/>
        </w:rPr>
        <w:instrText xml:space="preserve">" </w:instrText>
      </w:r>
      <w:r w:rsidRPr="008C3568">
        <w:rPr>
          <w:i/>
          <w:sz w:val="28"/>
          <w:szCs w:val="28"/>
        </w:rPr>
        <w:fldChar w:fldCharType="end"/>
      </w:r>
      <w:r w:rsidRPr="008C3568">
        <w:rPr>
          <w:sz w:val="28"/>
          <w:szCs w:val="28"/>
        </w:rPr>
        <w:t xml:space="preserve"> опрацьовує інформаційні послідовності без розбиття їх на незалежні блоки. У кожний момент часу кодер перетворює невелику послідовність з </w:t>
      </w:r>
      <w:r w:rsidRPr="008C3568">
        <w:rPr>
          <w:position w:val="-6"/>
          <w:sz w:val="28"/>
          <w:szCs w:val="28"/>
        </w:rPr>
        <w:object w:dxaOrig="220" w:dyaOrig="300">
          <v:shape id="_x0000_i1342" type="#_x0000_t75" style="width:11.25pt;height:15pt" o:ole="">
            <v:imagedata r:id="rId597" o:title=""/>
          </v:shape>
          <o:OLEObject Type="Embed" ProgID="Equation.3" ShapeID="_x0000_i1342" DrawAspect="Content" ObjectID="_1449652439" r:id="rId598"/>
        </w:object>
      </w:r>
      <w:r w:rsidRPr="008C3568">
        <w:rPr>
          <w:sz w:val="28"/>
          <w:szCs w:val="28"/>
        </w:rPr>
        <w:t xml:space="preserve"> інформаційних символів у блок з </w:t>
      </w:r>
      <w:r w:rsidRPr="008C3568">
        <w:rPr>
          <w:position w:val="-6"/>
          <w:sz w:val="28"/>
          <w:szCs w:val="28"/>
        </w:rPr>
        <w:object w:dxaOrig="220" w:dyaOrig="240">
          <v:shape id="_x0000_i1343" type="#_x0000_t75" style="width:11.25pt;height:12pt" o:ole="">
            <v:imagedata r:id="rId599" o:title=""/>
          </v:shape>
          <o:OLEObject Type="Embed" ProgID="Equation.3" ShapeID="_x0000_i1343" DrawAspect="Content" ObjectID="_1449652440" r:id="rId600"/>
        </w:object>
      </w:r>
      <w:r w:rsidRPr="008C3568">
        <w:rPr>
          <w:sz w:val="28"/>
          <w:szCs w:val="28"/>
        </w:rPr>
        <w:t xml:space="preserve"> кодових символів, де </w:t>
      </w:r>
      <w:r w:rsidRPr="008C3568">
        <w:rPr>
          <w:position w:val="-6"/>
          <w:sz w:val="28"/>
          <w:szCs w:val="28"/>
        </w:rPr>
        <w:object w:dxaOrig="639" w:dyaOrig="300">
          <v:shape id="_x0000_i1344" type="#_x0000_t75" style="width:32.25pt;height:15pt" o:ole="">
            <v:imagedata r:id="rId601" o:title=""/>
          </v:shape>
          <o:OLEObject Type="Embed" ProgID="Equation.3" ShapeID="_x0000_i1344" DrawAspect="Content" ObjectID="_1449652441" r:id="rId602"/>
        </w:object>
      </w:r>
      <w:r w:rsidRPr="008C3568">
        <w:rPr>
          <w:sz w:val="28"/>
          <w:szCs w:val="28"/>
        </w:rPr>
        <w:t xml:space="preserve">. При цьому кодовий </w:t>
      </w:r>
      <w:r w:rsidRPr="008C3568">
        <w:rPr>
          <w:position w:val="-6"/>
          <w:sz w:val="28"/>
          <w:szCs w:val="28"/>
        </w:rPr>
        <w:object w:dxaOrig="220" w:dyaOrig="240">
          <v:shape id="_x0000_i1345" type="#_x0000_t75" style="width:11.25pt;height:12pt" o:ole="">
            <v:imagedata r:id="rId593" o:title=""/>
          </v:shape>
          <o:OLEObject Type="Embed" ProgID="Equation.3" ShapeID="_x0000_i1345" DrawAspect="Content" ObjectID="_1449652442" r:id="rId603"/>
        </w:object>
      </w:r>
      <w:r w:rsidRPr="008C3568">
        <w:rPr>
          <w:sz w:val="28"/>
          <w:szCs w:val="28"/>
        </w:rPr>
        <w:t xml:space="preserve">-символьний блок залежить не тільки від </w:t>
      </w:r>
      <w:r w:rsidRPr="008C3568">
        <w:rPr>
          <w:position w:val="-6"/>
          <w:sz w:val="28"/>
          <w:szCs w:val="28"/>
        </w:rPr>
        <w:object w:dxaOrig="220" w:dyaOrig="300">
          <v:shape id="_x0000_i1346" type="#_x0000_t75" style="width:11.25pt;height:15pt" o:ole="">
            <v:imagedata r:id="rId595" o:title=""/>
          </v:shape>
          <o:OLEObject Type="Embed" ProgID="Equation.3" ShapeID="_x0000_i1346" DrawAspect="Content" ObjectID="_1449652443" r:id="rId604"/>
        </w:object>
      </w:r>
      <w:r w:rsidRPr="008C3568">
        <w:rPr>
          <w:sz w:val="28"/>
          <w:szCs w:val="28"/>
        </w:rPr>
        <w:t xml:space="preserve">-символьного інформаційного блоку, наявного  на вході у поточний момент часу, але </w:t>
      </w:r>
      <w:r>
        <w:rPr>
          <w:sz w:val="28"/>
          <w:szCs w:val="28"/>
        </w:rPr>
        <w:t>й</w:t>
      </w:r>
      <w:r w:rsidRPr="008C3568">
        <w:rPr>
          <w:sz w:val="28"/>
          <w:szCs w:val="28"/>
        </w:rPr>
        <w:t xml:space="preserve"> від попередніх </w:t>
      </w:r>
      <w:r w:rsidRPr="008C3568">
        <w:rPr>
          <w:position w:val="-6"/>
          <w:sz w:val="28"/>
          <w:szCs w:val="28"/>
        </w:rPr>
        <w:object w:dxaOrig="279" w:dyaOrig="240">
          <v:shape id="_x0000_i1347" type="#_x0000_t75" style="width:14.25pt;height:12pt" o:ole="">
            <v:imagedata r:id="rId605" o:title=""/>
          </v:shape>
          <o:OLEObject Type="Embed" ProgID="Equation.3" ShapeID="_x0000_i1347" DrawAspect="Content" ObjectID="_1449652444" r:id="rId606"/>
        </w:object>
      </w:r>
      <w:r w:rsidRPr="008C3568">
        <w:rPr>
          <w:sz w:val="28"/>
          <w:szCs w:val="28"/>
        </w:rPr>
        <w:t xml:space="preserve"> блоків повідомлення.</w:t>
      </w:r>
      <w:r w:rsidRPr="008C3568">
        <w:rPr>
          <w:i/>
          <w:sz w:val="28"/>
          <w:szCs w:val="28"/>
        </w:rPr>
        <w:t xml:space="preserve"> </w:t>
      </w:r>
      <w:r w:rsidRPr="008C3568">
        <w:rPr>
          <w:sz w:val="28"/>
          <w:szCs w:val="28"/>
        </w:rPr>
        <w:t xml:space="preserve">У цьому </w:t>
      </w:r>
      <w:r>
        <w:rPr>
          <w:sz w:val="28"/>
          <w:szCs w:val="28"/>
        </w:rPr>
        <w:t>й</w:t>
      </w:r>
      <w:r w:rsidRPr="008C3568">
        <w:rPr>
          <w:sz w:val="28"/>
          <w:szCs w:val="28"/>
        </w:rPr>
        <w:t xml:space="preserve"> полягає наявність пам'яті кодера.</w:t>
      </w:r>
    </w:p>
    <w:p w:rsidR="007C29D4" w:rsidRPr="008C3568" w:rsidRDefault="007C29D4" w:rsidP="007C29D4">
      <w:pPr>
        <w:autoSpaceDE w:val="0"/>
        <w:autoSpaceDN w:val="0"/>
        <w:adjustRightInd w:val="0"/>
        <w:ind w:firstLine="709"/>
        <w:jc w:val="both"/>
        <w:rPr>
          <w:b/>
          <w:i/>
          <w:sz w:val="28"/>
          <w:szCs w:val="28"/>
        </w:rPr>
      </w:pPr>
      <w:r w:rsidRPr="008C3568">
        <w:rPr>
          <w:sz w:val="28"/>
          <w:szCs w:val="28"/>
        </w:rPr>
        <w:t>Блокові коди доцільно використовувати у тих випадках, якщо первинні дані згруповані у блоки або масиви.</w:t>
      </w:r>
    </w:p>
    <w:p w:rsidR="007C29D4" w:rsidRPr="008C3568" w:rsidRDefault="007C29D4" w:rsidP="007C29D4">
      <w:pPr>
        <w:autoSpaceDE w:val="0"/>
        <w:autoSpaceDN w:val="0"/>
        <w:adjustRightInd w:val="0"/>
        <w:ind w:firstLine="709"/>
        <w:jc w:val="both"/>
        <w:rPr>
          <w:sz w:val="28"/>
          <w:szCs w:val="28"/>
        </w:rPr>
      </w:pPr>
      <w:r w:rsidRPr="008C3568">
        <w:rPr>
          <w:sz w:val="28"/>
          <w:szCs w:val="28"/>
        </w:rPr>
        <w:t xml:space="preserve">Згорткові коди найчастіше використовуються для передачі по радіоканалах </w:t>
      </w:r>
      <w:r>
        <w:rPr>
          <w:sz w:val="28"/>
          <w:szCs w:val="28"/>
        </w:rPr>
        <w:t>та</w:t>
      </w:r>
      <w:r w:rsidRPr="008C3568">
        <w:rPr>
          <w:sz w:val="28"/>
          <w:szCs w:val="28"/>
        </w:rPr>
        <w:t xml:space="preserve"> краще підходять для побітової передачі даних. Крім того, при однаковій надмірності згорткові коди, як правило, мають кращу виправну здатність. </w:t>
      </w:r>
    </w:p>
    <w:p w:rsidR="007C29D4" w:rsidRPr="008C3568" w:rsidRDefault="007C29D4" w:rsidP="007C29D4">
      <w:pPr>
        <w:autoSpaceDE w:val="0"/>
        <w:autoSpaceDN w:val="0"/>
        <w:adjustRightInd w:val="0"/>
        <w:ind w:firstLine="709"/>
        <w:jc w:val="both"/>
        <w:rPr>
          <w:sz w:val="28"/>
          <w:szCs w:val="28"/>
        </w:rPr>
      </w:pPr>
      <w:r w:rsidRPr="008C3568">
        <w:rPr>
          <w:sz w:val="28"/>
          <w:szCs w:val="28"/>
        </w:rPr>
        <w:t xml:space="preserve">Однією з умов практичної реалізації блокового завадостійкого коду є умова його </w:t>
      </w:r>
      <w:r w:rsidRPr="008C3568">
        <w:rPr>
          <w:i/>
          <w:sz w:val="28"/>
          <w:szCs w:val="28"/>
        </w:rPr>
        <w:t>лінійності</w:t>
      </w:r>
      <w:r w:rsidRPr="008C3568">
        <w:rPr>
          <w:sz w:val="28"/>
          <w:szCs w:val="28"/>
        </w:rPr>
        <w:t>.</w:t>
      </w:r>
    </w:p>
    <w:p w:rsidR="007C29D4" w:rsidRPr="008C3568" w:rsidRDefault="007C29D4" w:rsidP="007C29D4">
      <w:pPr>
        <w:autoSpaceDE w:val="0"/>
        <w:autoSpaceDN w:val="0"/>
        <w:adjustRightInd w:val="0"/>
        <w:ind w:firstLine="709"/>
        <w:jc w:val="both"/>
        <w:rPr>
          <w:sz w:val="28"/>
          <w:szCs w:val="28"/>
        </w:rPr>
      </w:pPr>
      <w:r w:rsidRPr="008C3568">
        <w:rPr>
          <w:sz w:val="28"/>
          <w:szCs w:val="28"/>
        </w:rPr>
        <w:t xml:space="preserve">Блоковий код завдовжки n символів, що складається з </w:t>
      </w:r>
      <w:r w:rsidRPr="003468B1">
        <w:rPr>
          <w:position w:val="-4"/>
          <w:sz w:val="28"/>
          <w:szCs w:val="28"/>
        </w:rPr>
        <w:object w:dxaOrig="320" w:dyaOrig="360">
          <v:shape id="_x0000_i1348" type="#_x0000_t75" style="width:15.75pt;height:18pt" o:ole="">
            <v:imagedata r:id="rId548" o:title=""/>
          </v:shape>
          <o:OLEObject Type="Embed" ProgID="Equation.3" ShapeID="_x0000_i1348" DrawAspect="Content" ObjectID="_1449652445" r:id="rId607"/>
        </w:object>
      </w:r>
      <w:r w:rsidRPr="008C3568">
        <w:rPr>
          <w:sz w:val="28"/>
          <w:szCs w:val="28"/>
        </w:rPr>
        <w:t xml:space="preserve"> кодових слів, називається </w:t>
      </w:r>
      <w:r w:rsidRPr="008C3568">
        <w:rPr>
          <w:i/>
          <w:sz w:val="28"/>
          <w:szCs w:val="28"/>
        </w:rPr>
        <w:t>лінійним</w:t>
      </w:r>
      <w:r w:rsidRPr="008C3568">
        <w:rPr>
          <w:i/>
          <w:sz w:val="28"/>
          <w:szCs w:val="28"/>
        </w:rPr>
        <w:fldChar w:fldCharType="begin"/>
      </w:r>
      <w:r w:rsidRPr="008C3568">
        <w:rPr>
          <w:i/>
          <w:sz w:val="28"/>
          <w:szCs w:val="28"/>
        </w:rPr>
        <w:instrText xml:space="preserve"> XE "лінійним:код" </w:instrText>
      </w:r>
      <w:r w:rsidRPr="008C3568">
        <w:rPr>
          <w:i/>
          <w:sz w:val="28"/>
          <w:szCs w:val="28"/>
        </w:rPr>
        <w:fldChar w:fldCharType="end"/>
      </w:r>
      <w:r w:rsidRPr="008C3568">
        <w:rPr>
          <w:i/>
          <w:sz w:val="28"/>
          <w:szCs w:val="28"/>
        </w:rPr>
        <w:t xml:space="preserve"> </w:t>
      </w:r>
      <w:r w:rsidRPr="005C79F8">
        <w:rPr>
          <w:i/>
          <w:position w:val="-10"/>
          <w:sz w:val="28"/>
          <w:szCs w:val="28"/>
        </w:rPr>
        <w:object w:dxaOrig="620" w:dyaOrig="360">
          <v:shape id="_x0000_i1349" type="#_x0000_t75" style="width:30.75pt;height:18pt" o:ole="">
            <v:imagedata r:id="rId608" o:title=""/>
          </v:shape>
          <o:OLEObject Type="Embed" ProgID="Equation.3" ShapeID="_x0000_i1349" DrawAspect="Content" ObjectID="_1449652446" r:id="rId609"/>
        </w:object>
      </w:r>
      <w:r w:rsidRPr="008C3568">
        <w:rPr>
          <w:sz w:val="28"/>
          <w:szCs w:val="28"/>
        </w:rPr>
        <w:t>-</w:t>
      </w:r>
      <w:r w:rsidRPr="008C3568">
        <w:rPr>
          <w:i/>
          <w:sz w:val="28"/>
          <w:szCs w:val="28"/>
        </w:rPr>
        <w:t>кодом</w:t>
      </w:r>
      <w:r w:rsidRPr="008C3568">
        <w:rPr>
          <w:sz w:val="28"/>
          <w:szCs w:val="28"/>
        </w:rPr>
        <w:t xml:space="preserve"> за умови, що усі його </w:t>
      </w:r>
      <w:r w:rsidRPr="003468B1">
        <w:rPr>
          <w:position w:val="-4"/>
          <w:sz w:val="28"/>
          <w:szCs w:val="28"/>
        </w:rPr>
        <w:object w:dxaOrig="320" w:dyaOrig="360">
          <v:shape id="_x0000_i1350" type="#_x0000_t75" style="width:15.75pt;height:18pt" o:ole="">
            <v:imagedata r:id="rId548" o:title=""/>
          </v:shape>
          <o:OLEObject Type="Embed" ProgID="Equation.3" ShapeID="_x0000_i1350" DrawAspect="Content" ObjectID="_1449652447" r:id="rId610"/>
        </w:object>
      </w:r>
      <w:r w:rsidRPr="008C3568">
        <w:rPr>
          <w:sz w:val="28"/>
          <w:szCs w:val="28"/>
        </w:rPr>
        <w:t xml:space="preserve"> кодових слів утворюють </w:t>
      </w:r>
      <w:r w:rsidRPr="008C3568">
        <w:rPr>
          <w:position w:val="-6"/>
          <w:sz w:val="28"/>
          <w:szCs w:val="28"/>
        </w:rPr>
        <w:object w:dxaOrig="220" w:dyaOrig="300">
          <v:shape id="_x0000_i1351" type="#_x0000_t75" style="width:11.25pt;height:15pt" o:ole="">
            <v:imagedata r:id="rId595" o:title=""/>
          </v:shape>
          <o:OLEObject Type="Embed" ProgID="Equation.3" ShapeID="_x0000_i1351" DrawAspect="Content" ObjectID="_1449652448" r:id="rId611"/>
        </w:object>
      </w:r>
      <w:r w:rsidRPr="008C3568">
        <w:rPr>
          <w:sz w:val="28"/>
          <w:szCs w:val="28"/>
        </w:rPr>
        <w:t xml:space="preserve">-вимірний підпростір векторного простору </w:t>
      </w:r>
      <w:r w:rsidRPr="008C3568">
        <w:rPr>
          <w:position w:val="-6"/>
          <w:sz w:val="28"/>
          <w:szCs w:val="28"/>
        </w:rPr>
        <w:object w:dxaOrig="220" w:dyaOrig="240">
          <v:shape id="_x0000_i1352" type="#_x0000_t75" style="width:11.25pt;height:12pt" o:ole="">
            <v:imagedata r:id="rId599" o:title=""/>
          </v:shape>
          <o:OLEObject Type="Embed" ProgID="Equation.3" ShapeID="_x0000_i1352" DrawAspect="Content" ObjectID="_1449652449" r:id="rId612"/>
        </w:object>
      </w:r>
      <w:r w:rsidRPr="008C3568">
        <w:rPr>
          <w:sz w:val="28"/>
          <w:szCs w:val="28"/>
        </w:rPr>
        <w:t>-послідовностей двійкового поля GF(2). Іншими словами, двійковий код є лінійним, якщо порозрядна сума за модулем 2 (mod 2) двох кодових слів також є кодовим словом даного коду.</w:t>
      </w:r>
    </w:p>
    <w:p w:rsidR="007C29D4" w:rsidRDefault="007C29D4" w:rsidP="007C29D4">
      <w:pPr>
        <w:autoSpaceDE w:val="0"/>
        <w:autoSpaceDN w:val="0"/>
        <w:adjustRightInd w:val="0"/>
        <w:ind w:firstLine="709"/>
        <w:jc w:val="both"/>
        <w:rPr>
          <w:sz w:val="28"/>
          <w:szCs w:val="28"/>
        </w:rPr>
      </w:pPr>
      <w:r w:rsidRPr="008C3568">
        <w:rPr>
          <w:sz w:val="28"/>
          <w:szCs w:val="28"/>
        </w:rPr>
        <w:t xml:space="preserve">Бажаною якістю лінійних блокових кодів є систематичність. </w:t>
      </w:r>
      <w:r w:rsidRPr="008C3568">
        <w:rPr>
          <w:i/>
          <w:sz w:val="28"/>
          <w:szCs w:val="28"/>
        </w:rPr>
        <w:t>Систематичний</w:t>
      </w:r>
      <w:r w:rsidRPr="008C3568">
        <w:rPr>
          <w:b/>
          <w:i/>
          <w:sz w:val="28"/>
          <w:szCs w:val="28"/>
        </w:rPr>
        <w:fldChar w:fldCharType="begin"/>
      </w:r>
      <w:r w:rsidRPr="008C3568">
        <w:rPr>
          <w:sz w:val="28"/>
          <w:szCs w:val="28"/>
        </w:rPr>
        <w:instrText xml:space="preserve"> XE "</w:instrText>
      </w:r>
      <w:r w:rsidRPr="008C3568">
        <w:rPr>
          <w:b/>
          <w:i/>
          <w:sz w:val="28"/>
          <w:szCs w:val="28"/>
        </w:rPr>
        <w:instrText>Систематичний:</w:instrText>
      </w:r>
      <w:r w:rsidRPr="008C3568">
        <w:rPr>
          <w:sz w:val="28"/>
          <w:szCs w:val="28"/>
        </w:rPr>
        <w:instrText xml:space="preserve">код" \i </w:instrText>
      </w:r>
      <w:r w:rsidRPr="008C3568">
        <w:rPr>
          <w:b/>
          <w:i/>
          <w:sz w:val="28"/>
          <w:szCs w:val="28"/>
        </w:rPr>
        <w:fldChar w:fldCharType="end"/>
      </w:r>
      <w:r w:rsidRPr="008C3568">
        <w:rPr>
          <w:sz w:val="28"/>
          <w:szCs w:val="28"/>
        </w:rPr>
        <w:t xml:space="preserve"> код має інформаційну частину з </w:t>
      </w:r>
      <w:r w:rsidRPr="008C3568">
        <w:rPr>
          <w:position w:val="-6"/>
          <w:sz w:val="28"/>
          <w:szCs w:val="28"/>
        </w:rPr>
        <w:object w:dxaOrig="220" w:dyaOrig="300">
          <v:shape id="_x0000_i1353" type="#_x0000_t75" style="width:11.25pt;height:15pt" o:ole="">
            <v:imagedata r:id="rId595" o:title=""/>
          </v:shape>
          <o:OLEObject Type="Embed" ProgID="Equation.3" ShapeID="_x0000_i1353" DrawAspect="Content" ObjectID="_1449652450" r:id="rId613"/>
        </w:object>
      </w:r>
      <w:r w:rsidRPr="008C3568">
        <w:rPr>
          <w:sz w:val="28"/>
          <w:szCs w:val="28"/>
        </w:rPr>
        <w:t xml:space="preserve"> символів </w:t>
      </w:r>
      <w:r>
        <w:rPr>
          <w:sz w:val="28"/>
          <w:szCs w:val="28"/>
        </w:rPr>
        <w:t>та</w:t>
      </w:r>
      <w:r w:rsidRPr="008C3568">
        <w:rPr>
          <w:sz w:val="28"/>
          <w:szCs w:val="28"/>
        </w:rPr>
        <w:t xml:space="preserve"> надмірну (перевірну) частину з </w:t>
      </w:r>
      <w:r w:rsidRPr="008C3568">
        <w:rPr>
          <w:position w:val="-6"/>
          <w:sz w:val="28"/>
          <w:szCs w:val="28"/>
        </w:rPr>
        <w:object w:dxaOrig="620" w:dyaOrig="300">
          <v:shape id="_x0000_i1354" type="#_x0000_t75" style="width:30.75pt;height:15pt" o:ole="">
            <v:imagedata r:id="rId614" o:title=""/>
          </v:shape>
          <o:OLEObject Type="Embed" ProgID="Equation.3" ShapeID="_x0000_i1354" DrawAspect="Content" ObjectID="_1449652451" r:id="rId615"/>
        </w:object>
      </w:r>
      <w:r w:rsidRPr="008C3568">
        <w:rPr>
          <w:sz w:val="28"/>
          <w:szCs w:val="28"/>
        </w:rPr>
        <w:t xml:space="preserve"> символів постійної довжини.</w:t>
      </w:r>
    </w:p>
    <w:p w:rsidR="007C29D4" w:rsidRPr="008C3568" w:rsidRDefault="007C29D4" w:rsidP="007C29D4">
      <w:pPr>
        <w:autoSpaceDE w:val="0"/>
        <w:autoSpaceDN w:val="0"/>
        <w:adjustRightInd w:val="0"/>
        <w:ind w:firstLine="709"/>
        <w:jc w:val="both"/>
        <w:rPr>
          <w:sz w:val="28"/>
          <w:szCs w:val="28"/>
        </w:rPr>
      </w:pPr>
      <w:r>
        <w:rPr>
          <w:sz w:val="28"/>
          <w:szCs w:val="28"/>
        </w:rPr>
        <w:t xml:space="preserve">Блочний код, що володіє властивістю лінійності та систематичності, називається </w:t>
      </w:r>
      <w:r w:rsidRPr="008C3568">
        <w:rPr>
          <w:i/>
          <w:sz w:val="28"/>
          <w:szCs w:val="28"/>
        </w:rPr>
        <w:t>лінійним блочним систематичним</w:t>
      </w:r>
      <w:r>
        <w:rPr>
          <w:sz w:val="28"/>
          <w:szCs w:val="28"/>
        </w:rPr>
        <w:t xml:space="preserve"> </w:t>
      </w:r>
      <w:r w:rsidRPr="008C3568">
        <w:rPr>
          <w:position w:val="-10"/>
          <w:sz w:val="28"/>
          <w:szCs w:val="28"/>
        </w:rPr>
        <w:object w:dxaOrig="620" w:dyaOrig="360">
          <v:shape id="_x0000_i1355" type="#_x0000_t75" style="width:30.75pt;height:18pt" o:ole="">
            <v:imagedata r:id="rId616" o:title=""/>
          </v:shape>
          <o:OLEObject Type="Embed" ProgID="Equation.3" ShapeID="_x0000_i1355" DrawAspect="Content" ObjectID="_1449652452" r:id="rId617"/>
        </w:object>
      </w:r>
      <w:r>
        <w:rPr>
          <w:sz w:val="28"/>
          <w:szCs w:val="28"/>
        </w:rPr>
        <w:t>-кодом.</w:t>
      </w:r>
    </w:p>
    <w:p w:rsidR="007C29D4" w:rsidRPr="00636607" w:rsidRDefault="007C29D4" w:rsidP="007C29D4">
      <w:pPr>
        <w:pStyle w:val="Headline2"/>
        <w:ind w:firstLine="709"/>
        <w:jc w:val="both"/>
        <w:rPr>
          <w:rFonts w:ascii="Times New Roman" w:hAnsi="Times New Roman" w:cs="Times New Roman"/>
          <w:sz w:val="28"/>
          <w:szCs w:val="28"/>
        </w:rPr>
      </w:pPr>
      <w:bookmarkStart w:id="0" w:name="_Toc188357197"/>
      <w:r w:rsidRPr="00636607">
        <w:rPr>
          <w:rFonts w:ascii="Times New Roman" w:hAnsi="Times New Roman" w:cs="Times New Roman"/>
          <w:sz w:val="28"/>
          <w:szCs w:val="28"/>
        </w:rPr>
        <w:t>Способи задання лінійних кодів</w:t>
      </w:r>
      <w:bookmarkEnd w:id="0"/>
    </w:p>
    <w:p w:rsidR="007C29D4" w:rsidRPr="00636607" w:rsidRDefault="007C29D4" w:rsidP="007C29D4">
      <w:pPr>
        <w:autoSpaceDE w:val="0"/>
        <w:autoSpaceDN w:val="0"/>
        <w:adjustRightInd w:val="0"/>
        <w:ind w:firstLine="709"/>
        <w:jc w:val="both"/>
        <w:rPr>
          <w:sz w:val="28"/>
          <w:szCs w:val="28"/>
        </w:rPr>
      </w:pPr>
      <w:r w:rsidRPr="00636607">
        <w:rPr>
          <w:sz w:val="28"/>
          <w:szCs w:val="28"/>
        </w:rPr>
        <w:t xml:space="preserve">Найпростіший спосіб задання лінійних кодів – </w:t>
      </w:r>
      <w:r w:rsidRPr="00636607">
        <w:rPr>
          <w:i/>
          <w:sz w:val="28"/>
          <w:szCs w:val="28"/>
        </w:rPr>
        <w:t>табличний</w:t>
      </w:r>
      <w:r w:rsidRPr="00636607">
        <w:rPr>
          <w:sz w:val="28"/>
          <w:szCs w:val="28"/>
        </w:rPr>
        <w:t>, при якому кожній інформаційній послідовності ставиться у відповідність кодове слово з таблиці кодів. Приклад такого задання коду</w:t>
      </w:r>
      <w:r w:rsidRPr="00636607">
        <w:rPr>
          <w:sz w:val="28"/>
          <w:szCs w:val="28"/>
          <w:lang w:val="ru-RU"/>
        </w:rPr>
        <w:t xml:space="preserve"> </w:t>
      </w:r>
      <w:r>
        <w:rPr>
          <w:sz w:val="28"/>
          <w:szCs w:val="28"/>
        </w:rPr>
        <w:t xml:space="preserve">для послідовностей </w:t>
      </w:r>
      <w:r w:rsidRPr="00636607">
        <w:rPr>
          <w:sz w:val="28"/>
          <w:szCs w:val="28"/>
        </w:rPr>
        <w:t>довжи</w:t>
      </w:r>
      <w:r>
        <w:rPr>
          <w:sz w:val="28"/>
          <w:szCs w:val="28"/>
        </w:rPr>
        <w:t xml:space="preserve">ною </w:t>
      </w:r>
      <w:r w:rsidRPr="00636607">
        <w:rPr>
          <w:position w:val="-6"/>
          <w:sz w:val="28"/>
          <w:szCs w:val="28"/>
        </w:rPr>
        <w:object w:dxaOrig="620" w:dyaOrig="300">
          <v:shape id="_x0000_i1356" type="#_x0000_t75" style="width:30.75pt;height:15pt" o:ole="">
            <v:imagedata r:id="rId618" o:title=""/>
          </v:shape>
          <o:OLEObject Type="Embed" ProgID="Equation.3" ShapeID="_x0000_i1356" DrawAspect="Content" ObjectID="_1449652453" r:id="rId619"/>
        </w:object>
      </w:r>
      <w:r w:rsidRPr="00636607">
        <w:rPr>
          <w:sz w:val="28"/>
          <w:szCs w:val="28"/>
          <w:lang w:val="ru-RU"/>
        </w:rPr>
        <w:t xml:space="preserve"> </w:t>
      </w:r>
      <w:r w:rsidRPr="00636607">
        <w:rPr>
          <w:sz w:val="28"/>
          <w:szCs w:val="28"/>
        </w:rPr>
        <w:t xml:space="preserve">символи </w:t>
      </w:r>
      <w:r>
        <w:rPr>
          <w:sz w:val="28"/>
          <w:szCs w:val="28"/>
        </w:rPr>
        <w:t>поданий</w:t>
      </w:r>
      <w:r w:rsidRPr="00636607">
        <w:rPr>
          <w:sz w:val="28"/>
          <w:szCs w:val="28"/>
        </w:rPr>
        <w:t xml:space="preserve"> у </w:t>
      </w:r>
      <w:r w:rsidRPr="00636607">
        <w:rPr>
          <w:sz w:val="28"/>
          <w:szCs w:val="28"/>
          <w:highlight w:val="yellow"/>
        </w:rPr>
        <w:t>таблиці</w:t>
      </w:r>
      <w:r w:rsidRPr="00636607">
        <w:rPr>
          <w:sz w:val="28"/>
          <w:szCs w:val="28"/>
          <w:highlight w:val="yellow"/>
          <w:lang w:val="en-US"/>
        </w:rPr>
        <w:t> </w:t>
      </w:r>
      <w:r w:rsidRPr="00636607">
        <w:rPr>
          <w:sz w:val="28"/>
          <w:szCs w:val="28"/>
          <w:highlight w:val="yellow"/>
        </w:rPr>
        <w:t>2.2.</w:t>
      </w:r>
      <w:r w:rsidRPr="00636607">
        <w:rPr>
          <w:sz w:val="28"/>
          <w:szCs w:val="28"/>
        </w:rPr>
        <w:t xml:space="preserve"> </w:t>
      </w:r>
    </w:p>
    <w:p w:rsidR="007C29D4" w:rsidRDefault="007C29D4" w:rsidP="007C29D4">
      <w:pPr>
        <w:autoSpaceDE w:val="0"/>
        <w:autoSpaceDN w:val="0"/>
        <w:adjustRightInd w:val="0"/>
        <w:ind w:firstLine="709"/>
        <w:jc w:val="both"/>
        <w:rPr>
          <w:sz w:val="28"/>
          <w:szCs w:val="28"/>
        </w:rPr>
      </w:pPr>
    </w:p>
    <w:p w:rsidR="007C29D4" w:rsidRDefault="007C29D4" w:rsidP="007C29D4">
      <w:pPr>
        <w:autoSpaceDE w:val="0"/>
        <w:autoSpaceDN w:val="0"/>
        <w:adjustRightInd w:val="0"/>
        <w:ind w:firstLine="709"/>
        <w:jc w:val="both"/>
        <w:rPr>
          <w:sz w:val="28"/>
          <w:szCs w:val="28"/>
        </w:rPr>
      </w:pPr>
      <w:r w:rsidRPr="00636607">
        <w:rPr>
          <w:sz w:val="28"/>
          <w:szCs w:val="28"/>
        </w:rPr>
        <w:t>Таблиця 2.2.</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tblGrid>
      <w:tr w:rsidR="007C29D4" w:rsidRPr="002B0E3E" w:rsidTr="00B85898">
        <w:tc>
          <w:tcPr>
            <w:tcW w:w="1843"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position w:val="-6"/>
                <w:sz w:val="28"/>
                <w:szCs w:val="28"/>
              </w:rPr>
              <w:object w:dxaOrig="279" w:dyaOrig="240">
                <v:shape id="_x0000_i1357" type="#_x0000_t75" style="width:14.25pt;height:12pt" o:ole="">
                  <v:imagedata r:id="rId620" o:title=""/>
                </v:shape>
                <o:OLEObject Type="Embed" ProgID="Equation.3" ShapeID="_x0000_i1357" DrawAspect="Content" ObjectID="_1449652454" r:id="rId621"/>
              </w:object>
            </w:r>
          </w:p>
        </w:tc>
        <w:tc>
          <w:tcPr>
            <w:tcW w:w="1701"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position w:val="-6"/>
                <w:sz w:val="28"/>
                <w:szCs w:val="28"/>
              </w:rPr>
              <w:object w:dxaOrig="279" w:dyaOrig="300">
                <v:shape id="_x0000_i1358" type="#_x0000_t75" style="width:14.25pt;height:15pt" o:ole="">
                  <v:imagedata r:id="rId622" o:title=""/>
                </v:shape>
                <o:OLEObject Type="Embed" ProgID="Equation.3" ShapeID="_x0000_i1358" DrawAspect="Content" ObjectID="_1449652455" r:id="rId623"/>
              </w:object>
            </w:r>
          </w:p>
        </w:tc>
      </w:tr>
      <w:tr w:rsidR="007C29D4" w:rsidRPr="002B0E3E" w:rsidTr="00B85898">
        <w:tc>
          <w:tcPr>
            <w:tcW w:w="1843"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lastRenderedPageBreak/>
              <w:t>000</w:t>
            </w:r>
          </w:p>
        </w:tc>
        <w:tc>
          <w:tcPr>
            <w:tcW w:w="1701"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0000</w:t>
            </w:r>
          </w:p>
        </w:tc>
      </w:tr>
      <w:tr w:rsidR="007C29D4" w:rsidRPr="002B0E3E" w:rsidTr="00B85898">
        <w:tc>
          <w:tcPr>
            <w:tcW w:w="1843"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001</w:t>
            </w:r>
          </w:p>
        </w:tc>
        <w:tc>
          <w:tcPr>
            <w:tcW w:w="1701"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0011</w:t>
            </w:r>
          </w:p>
        </w:tc>
      </w:tr>
      <w:tr w:rsidR="007C29D4" w:rsidRPr="002B0E3E" w:rsidTr="00B85898">
        <w:tc>
          <w:tcPr>
            <w:tcW w:w="1843"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010</w:t>
            </w:r>
          </w:p>
        </w:tc>
        <w:tc>
          <w:tcPr>
            <w:tcW w:w="1701"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0101</w:t>
            </w:r>
          </w:p>
        </w:tc>
      </w:tr>
      <w:tr w:rsidR="007C29D4" w:rsidRPr="002B0E3E" w:rsidTr="00B85898">
        <w:tc>
          <w:tcPr>
            <w:tcW w:w="1843"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011</w:t>
            </w:r>
          </w:p>
        </w:tc>
        <w:tc>
          <w:tcPr>
            <w:tcW w:w="1701"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0110</w:t>
            </w:r>
          </w:p>
        </w:tc>
      </w:tr>
      <w:tr w:rsidR="007C29D4" w:rsidRPr="002B0E3E" w:rsidTr="00B85898">
        <w:tc>
          <w:tcPr>
            <w:tcW w:w="1843"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100</w:t>
            </w:r>
          </w:p>
        </w:tc>
        <w:tc>
          <w:tcPr>
            <w:tcW w:w="1701"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1001</w:t>
            </w:r>
          </w:p>
        </w:tc>
      </w:tr>
      <w:tr w:rsidR="007C29D4" w:rsidRPr="002B0E3E" w:rsidTr="00B85898">
        <w:tc>
          <w:tcPr>
            <w:tcW w:w="1843"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101</w:t>
            </w:r>
          </w:p>
        </w:tc>
        <w:tc>
          <w:tcPr>
            <w:tcW w:w="1701"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1010</w:t>
            </w:r>
          </w:p>
        </w:tc>
      </w:tr>
      <w:tr w:rsidR="007C29D4" w:rsidRPr="002B0E3E" w:rsidTr="00B85898">
        <w:tc>
          <w:tcPr>
            <w:tcW w:w="1843"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110</w:t>
            </w:r>
          </w:p>
        </w:tc>
        <w:tc>
          <w:tcPr>
            <w:tcW w:w="1701"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1100</w:t>
            </w:r>
          </w:p>
        </w:tc>
      </w:tr>
      <w:tr w:rsidR="007C29D4" w:rsidRPr="002B0E3E" w:rsidTr="00B85898">
        <w:tc>
          <w:tcPr>
            <w:tcW w:w="1843"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111</w:t>
            </w:r>
          </w:p>
        </w:tc>
        <w:tc>
          <w:tcPr>
            <w:tcW w:w="1701" w:type="dxa"/>
            <w:shd w:val="clear" w:color="auto" w:fill="auto"/>
            <w:vAlign w:val="center"/>
          </w:tcPr>
          <w:p w:rsidR="007C29D4" w:rsidRPr="002B0E3E" w:rsidRDefault="007C29D4" w:rsidP="00B85898">
            <w:pPr>
              <w:autoSpaceDE w:val="0"/>
              <w:autoSpaceDN w:val="0"/>
              <w:adjustRightInd w:val="0"/>
              <w:jc w:val="center"/>
              <w:rPr>
                <w:sz w:val="28"/>
                <w:szCs w:val="28"/>
              </w:rPr>
            </w:pPr>
            <w:r w:rsidRPr="002B0E3E">
              <w:rPr>
                <w:sz w:val="28"/>
                <w:szCs w:val="28"/>
              </w:rPr>
              <w:t>1111</w:t>
            </w:r>
          </w:p>
        </w:tc>
      </w:tr>
    </w:tbl>
    <w:p w:rsidR="007C29D4" w:rsidRPr="00636607" w:rsidRDefault="007C29D4" w:rsidP="007C29D4">
      <w:pPr>
        <w:autoSpaceDE w:val="0"/>
        <w:autoSpaceDN w:val="0"/>
        <w:adjustRightInd w:val="0"/>
        <w:jc w:val="both"/>
        <w:rPr>
          <w:sz w:val="28"/>
          <w:szCs w:val="28"/>
        </w:rPr>
      </w:pPr>
    </w:p>
    <w:p w:rsidR="007C29D4" w:rsidRPr="00636607" w:rsidRDefault="007C29D4" w:rsidP="007C29D4">
      <w:pPr>
        <w:autoSpaceDE w:val="0"/>
        <w:autoSpaceDN w:val="0"/>
        <w:adjustRightInd w:val="0"/>
        <w:ind w:firstLine="709"/>
        <w:jc w:val="both"/>
        <w:rPr>
          <w:sz w:val="28"/>
          <w:szCs w:val="28"/>
        </w:rPr>
      </w:pPr>
      <w:r w:rsidRPr="00636607">
        <w:rPr>
          <w:sz w:val="28"/>
          <w:szCs w:val="28"/>
        </w:rPr>
        <w:t>Недоліком такого способу подання кодів</w:t>
      </w:r>
      <w:r w:rsidRPr="00636607">
        <w:rPr>
          <w:sz w:val="28"/>
          <w:szCs w:val="28"/>
          <w:lang w:val="ru-RU"/>
        </w:rPr>
        <w:t xml:space="preserve"> є те</w:t>
      </w:r>
      <w:r w:rsidRPr="00636607">
        <w:rPr>
          <w:sz w:val="28"/>
          <w:szCs w:val="28"/>
        </w:rPr>
        <w:t xml:space="preserve">, що при </w:t>
      </w:r>
      <w:r>
        <w:rPr>
          <w:sz w:val="28"/>
          <w:szCs w:val="28"/>
        </w:rPr>
        <w:t xml:space="preserve">великих </w:t>
      </w:r>
      <w:r w:rsidRPr="001C182D">
        <w:rPr>
          <w:position w:val="-6"/>
          <w:sz w:val="28"/>
          <w:szCs w:val="28"/>
        </w:rPr>
        <w:object w:dxaOrig="220" w:dyaOrig="300">
          <v:shape id="_x0000_i1359" type="#_x0000_t75" style="width:11.25pt;height:15pt" o:ole="">
            <v:imagedata r:id="rId624" o:title=""/>
          </v:shape>
          <o:OLEObject Type="Embed" ProgID="Equation.3" ShapeID="_x0000_i1359" DrawAspect="Content" ObjectID="_1449652456" r:id="rId625"/>
        </w:object>
      </w:r>
      <w:r w:rsidRPr="00636607">
        <w:rPr>
          <w:sz w:val="28"/>
          <w:szCs w:val="28"/>
          <w:lang w:val="ru-RU"/>
        </w:rPr>
        <w:t xml:space="preserve"> </w:t>
      </w:r>
      <w:r w:rsidRPr="00636607">
        <w:rPr>
          <w:sz w:val="28"/>
          <w:szCs w:val="28"/>
        </w:rPr>
        <w:t xml:space="preserve">розмір кодової таблиці виявляється дуже великим. </w:t>
      </w:r>
    </w:p>
    <w:p w:rsidR="007C29D4" w:rsidRPr="00636607" w:rsidRDefault="007C29D4" w:rsidP="007C29D4">
      <w:pPr>
        <w:autoSpaceDE w:val="0"/>
        <w:autoSpaceDN w:val="0"/>
        <w:adjustRightInd w:val="0"/>
        <w:ind w:firstLine="709"/>
        <w:jc w:val="both"/>
        <w:rPr>
          <w:sz w:val="28"/>
          <w:szCs w:val="28"/>
        </w:rPr>
      </w:pPr>
      <w:r w:rsidRPr="00636607">
        <w:rPr>
          <w:sz w:val="28"/>
          <w:szCs w:val="28"/>
        </w:rPr>
        <w:t xml:space="preserve">Іншим способом </w:t>
      </w:r>
      <w:r>
        <w:rPr>
          <w:sz w:val="28"/>
          <w:szCs w:val="28"/>
        </w:rPr>
        <w:t>по</w:t>
      </w:r>
      <w:r w:rsidRPr="00636607">
        <w:rPr>
          <w:sz w:val="28"/>
          <w:szCs w:val="28"/>
        </w:rPr>
        <w:t xml:space="preserve">дання лінійних блокових кодів є </w:t>
      </w:r>
      <w:r w:rsidRPr="00636607">
        <w:rPr>
          <w:i/>
          <w:sz w:val="28"/>
          <w:szCs w:val="28"/>
        </w:rPr>
        <w:t>система перевірних рівнянь</w:t>
      </w:r>
      <w:r w:rsidRPr="00636607">
        <w:rPr>
          <w:i/>
          <w:sz w:val="28"/>
          <w:szCs w:val="28"/>
        </w:rPr>
        <w:fldChar w:fldCharType="begin"/>
      </w:r>
      <w:r w:rsidRPr="00636607">
        <w:rPr>
          <w:sz w:val="28"/>
          <w:szCs w:val="28"/>
        </w:rPr>
        <w:instrText xml:space="preserve"> XE "</w:instrText>
      </w:r>
      <w:r w:rsidRPr="00636607">
        <w:rPr>
          <w:i/>
          <w:sz w:val="28"/>
          <w:szCs w:val="28"/>
        </w:rPr>
        <w:instrText>система перевірних рівнянь</w:instrText>
      </w:r>
      <w:r w:rsidRPr="00636607">
        <w:rPr>
          <w:sz w:val="28"/>
          <w:szCs w:val="28"/>
        </w:rPr>
        <w:instrText xml:space="preserve">" </w:instrText>
      </w:r>
      <w:r w:rsidRPr="00636607">
        <w:rPr>
          <w:i/>
          <w:sz w:val="28"/>
          <w:szCs w:val="28"/>
        </w:rPr>
        <w:fldChar w:fldCharType="end"/>
      </w:r>
      <w:r w:rsidRPr="00636607">
        <w:rPr>
          <w:sz w:val="28"/>
          <w:szCs w:val="28"/>
        </w:rPr>
        <w:t>, що визначає правил</w:t>
      </w:r>
      <w:r>
        <w:rPr>
          <w:sz w:val="28"/>
          <w:szCs w:val="28"/>
        </w:rPr>
        <w:t xml:space="preserve">о, за яким </w:t>
      </w:r>
      <w:r w:rsidRPr="00636607">
        <w:rPr>
          <w:sz w:val="28"/>
          <w:szCs w:val="28"/>
        </w:rPr>
        <w:t xml:space="preserve"> </w:t>
      </w:r>
      <w:r>
        <w:rPr>
          <w:sz w:val="28"/>
          <w:szCs w:val="28"/>
        </w:rPr>
        <w:t>символи</w:t>
      </w:r>
      <w:r w:rsidRPr="00636607">
        <w:rPr>
          <w:sz w:val="28"/>
          <w:szCs w:val="28"/>
        </w:rPr>
        <w:t xml:space="preserve"> інформаційн</w:t>
      </w:r>
      <w:r>
        <w:rPr>
          <w:sz w:val="28"/>
          <w:szCs w:val="28"/>
        </w:rPr>
        <w:t>ої послідовності перетворюються у кодові символи</w:t>
      </w:r>
      <w:r w:rsidRPr="00636607">
        <w:rPr>
          <w:sz w:val="28"/>
          <w:szCs w:val="28"/>
        </w:rPr>
        <w:t xml:space="preserve">. </w:t>
      </w:r>
      <w:r>
        <w:rPr>
          <w:sz w:val="28"/>
          <w:szCs w:val="28"/>
        </w:rPr>
        <w:t>Для п</w:t>
      </w:r>
      <w:r w:rsidRPr="00636607">
        <w:rPr>
          <w:sz w:val="28"/>
          <w:szCs w:val="28"/>
        </w:rPr>
        <w:t>риклад</w:t>
      </w:r>
      <w:r>
        <w:rPr>
          <w:sz w:val="28"/>
          <w:szCs w:val="28"/>
        </w:rPr>
        <w:t xml:space="preserve">у з </w:t>
      </w:r>
      <w:r w:rsidRPr="001C182D">
        <w:rPr>
          <w:sz w:val="28"/>
          <w:szCs w:val="28"/>
          <w:highlight w:val="yellow"/>
        </w:rPr>
        <w:t>таблиці 2.2</w:t>
      </w:r>
      <w:r w:rsidRPr="00636607">
        <w:rPr>
          <w:sz w:val="28"/>
          <w:szCs w:val="28"/>
        </w:rPr>
        <w:t xml:space="preserve"> </w:t>
      </w:r>
      <w:r>
        <w:rPr>
          <w:sz w:val="28"/>
          <w:szCs w:val="28"/>
        </w:rPr>
        <w:t>система перевірних рівнянь буде мати вигляд</w:t>
      </w:r>
      <w:r w:rsidRPr="00636607">
        <w:rPr>
          <w:sz w:val="28"/>
          <w:szCs w:val="28"/>
        </w:rPr>
        <w:t xml:space="preserve">: </w:t>
      </w:r>
    </w:p>
    <w:p w:rsidR="007C29D4" w:rsidRPr="00636607" w:rsidRDefault="007C29D4" w:rsidP="007C29D4">
      <w:pPr>
        <w:autoSpaceDE w:val="0"/>
        <w:autoSpaceDN w:val="0"/>
        <w:adjustRightInd w:val="0"/>
        <w:jc w:val="center"/>
        <w:rPr>
          <w:sz w:val="28"/>
          <w:szCs w:val="28"/>
        </w:rPr>
      </w:pPr>
      <w:r w:rsidRPr="001562C6">
        <w:rPr>
          <w:position w:val="-78"/>
          <w:sz w:val="28"/>
          <w:szCs w:val="28"/>
        </w:rPr>
        <w:object w:dxaOrig="2380" w:dyaOrig="1700">
          <v:shape id="_x0000_i1360" type="#_x0000_t75" style="width:119.25pt;height:84.75pt" o:ole="">
            <v:imagedata r:id="rId626" o:title=""/>
          </v:shape>
          <o:OLEObject Type="Embed" ProgID="Equation.3" ShapeID="_x0000_i1360" DrawAspect="Content" ObjectID="_1449652457" r:id="rId627"/>
        </w:object>
      </w:r>
    </w:p>
    <w:p w:rsidR="007C29D4" w:rsidRPr="00636607" w:rsidRDefault="007C29D4" w:rsidP="007C29D4">
      <w:pPr>
        <w:autoSpaceDE w:val="0"/>
        <w:autoSpaceDN w:val="0"/>
        <w:adjustRightInd w:val="0"/>
        <w:ind w:firstLine="709"/>
        <w:jc w:val="both"/>
        <w:rPr>
          <w:sz w:val="28"/>
          <w:szCs w:val="28"/>
        </w:rPr>
      </w:pPr>
      <w:r w:rsidRPr="00636607">
        <w:rPr>
          <w:sz w:val="28"/>
          <w:szCs w:val="28"/>
        </w:rPr>
        <w:t xml:space="preserve">Проте найзручнішим </w:t>
      </w:r>
      <w:r>
        <w:rPr>
          <w:sz w:val="28"/>
          <w:szCs w:val="28"/>
        </w:rPr>
        <w:t>та</w:t>
      </w:r>
      <w:r w:rsidRPr="00636607">
        <w:rPr>
          <w:sz w:val="28"/>
          <w:szCs w:val="28"/>
        </w:rPr>
        <w:t xml:space="preserve"> наочним способом </w:t>
      </w:r>
      <w:r>
        <w:rPr>
          <w:sz w:val="28"/>
          <w:szCs w:val="28"/>
        </w:rPr>
        <w:t>по</w:t>
      </w:r>
      <w:r w:rsidRPr="00636607">
        <w:rPr>
          <w:sz w:val="28"/>
          <w:szCs w:val="28"/>
        </w:rPr>
        <w:t xml:space="preserve">дання лінійного блокового коду є його </w:t>
      </w:r>
      <w:r>
        <w:rPr>
          <w:sz w:val="28"/>
          <w:szCs w:val="28"/>
        </w:rPr>
        <w:t>запис</w:t>
      </w:r>
      <w:r w:rsidRPr="00636607">
        <w:rPr>
          <w:sz w:val="28"/>
          <w:szCs w:val="28"/>
        </w:rPr>
        <w:t xml:space="preserve"> за допомогою </w:t>
      </w:r>
      <w:r w:rsidRPr="00C200B5">
        <w:rPr>
          <w:i/>
          <w:sz w:val="28"/>
          <w:szCs w:val="28"/>
        </w:rPr>
        <w:t>породжуючої  матриці</w:t>
      </w:r>
      <w:r w:rsidRPr="001C182D">
        <w:rPr>
          <w:sz w:val="28"/>
          <w:szCs w:val="28"/>
        </w:rPr>
        <w:t>,</w:t>
      </w:r>
      <w:r>
        <w:rPr>
          <w:sz w:val="28"/>
          <w:szCs w:val="28"/>
        </w:rPr>
        <w:t xml:space="preserve"> яку записують у вигляді:</w:t>
      </w:r>
      <w:r w:rsidRPr="00636607">
        <w:rPr>
          <w:b/>
          <w:i/>
          <w:sz w:val="28"/>
          <w:szCs w:val="28"/>
        </w:rPr>
        <w:fldChar w:fldCharType="begin"/>
      </w:r>
      <w:r w:rsidRPr="00636607">
        <w:rPr>
          <w:sz w:val="28"/>
          <w:szCs w:val="28"/>
        </w:rPr>
        <w:instrText xml:space="preserve"> XE "</w:instrText>
      </w:r>
      <w:r w:rsidRPr="00636607">
        <w:rPr>
          <w:b/>
          <w:i/>
          <w:sz w:val="28"/>
          <w:szCs w:val="28"/>
        </w:rPr>
        <w:instrText>твірної матриці</w:instrText>
      </w:r>
      <w:r w:rsidRPr="00636607">
        <w:rPr>
          <w:sz w:val="28"/>
          <w:szCs w:val="28"/>
        </w:rPr>
        <w:instrText xml:space="preserve">" </w:instrText>
      </w:r>
      <w:r w:rsidRPr="00636607">
        <w:rPr>
          <w:b/>
          <w:i/>
          <w:sz w:val="28"/>
          <w:szCs w:val="28"/>
        </w:rPr>
        <w:fldChar w:fldCharType="end"/>
      </w:r>
    </w:p>
    <w:p w:rsidR="007C29D4" w:rsidRPr="00636607" w:rsidRDefault="007C29D4" w:rsidP="007C29D4">
      <w:pPr>
        <w:autoSpaceDE w:val="0"/>
        <w:autoSpaceDN w:val="0"/>
        <w:adjustRightInd w:val="0"/>
        <w:ind w:firstLine="709"/>
        <w:jc w:val="both"/>
        <w:rPr>
          <w:sz w:val="28"/>
          <w:szCs w:val="28"/>
        </w:rPr>
      </w:pPr>
    </w:p>
    <w:p w:rsidR="007C29D4" w:rsidRDefault="007C29D4" w:rsidP="007C29D4">
      <w:pPr>
        <w:autoSpaceDE w:val="0"/>
        <w:autoSpaceDN w:val="0"/>
        <w:adjustRightInd w:val="0"/>
        <w:ind w:firstLine="709"/>
        <w:jc w:val="both"/>
        <w:rPr>
          <w:sz w:val="28"/>
          <w:szCs w:val="28"/>
        </w:rPr>
      </w:pPr>
      <w:r w:rsidRPr="00BC18FC">
        <w:rPr>
          <w:position w:val="-106"/>
          <w:sz w:val="28"/>
          <w:szCs w:val="28"/>
        </w:rPr>
        <w:object w:dxaOrig="6039" w:dyaOrig="2260">
          <v:shape id="_x0000_i1361" type="#_x0000_t75" style="width:393pt;height:120pt" o:ole="">
            <v:imagedata r:id="rId628" o:title=""/>
          </v:shape>
          <o:OLEObject Type="Embed" ProgID="Equation.3" ShapeID="_x0000_i1361" DrawAspect="Content" ObjectID="_1449652458" r:id="rId629"/>
        </w:object>
      </w:r>
      <w:r>
        <w:rPr>
          <w:sz w:val="28"/>
          <w:szCs w:val="28"/>
        </w:rPr>
        <w:t>,</w:t>
      </w:r>
    </w:p>
    <w:p w:rsidR="007C29D4" w:rsidRDefault="007C29D4" w:rsidP="007C29D4">
      <w:pPr>
        <w:autoSpaceDE w:val="0"/>
        <w:autoSpaceDN w:val="0"/>
        <w:adjustRightInd w:val="0"/>
        <w:jc w:val="both"/>
        <w:rPr>
          <w:sz w:val="28"/>
          <w:szCs w:val="28"/>
        </w:rPr>
      </w:pPr>
      <w:r w:rsidRPr="00636607">
        <w:rPr>
          <w:sz w:val="28"/>
          <w:szCs w:val="28"/>
        </w:rPr>
        <w:t>де</w:t>
      </w:r>
      <w:r w:rsidRPr="00AB3F08">
        <w:rPr>
          <w:position w:val="-12"/>
          <w:sz w:val="28"/>
          <w:szCs w:val="28"/>
          <w:lang w:val="en-US"/>
        </w:rPr>
        <w:object w:dxaOrig="760" w:dyaOrig="440">
          <v:shape id="_x0000_i1362" type="#_x0000_t75" style="width:38.25pt;height:21.75pt" o:ole="">
            <v:imagedata r:id="rId630" o:title=""/>
          </v:shape>
          <o:OLEObject Type="Embed" ProgID="Equation.3" ShapeID="_x0000_i1362" DrawAspect="Content" ObjectID="_1449652459" r:id="rId631"/>
        </w:object>
      </w:r>
      <w:r w:rsidRPr="00636607">
        <w:rPr>
          <w:sz w:val="28"/>
          <w:szCs w:val="28"/>
        </w:rPr>
        <w:t xml:space="preserve"> </w:t>
      </w:r>
      <w:r>
        <w:rPr>
          <w:sz w:val="28"/>
          <w:szCs w:val="28"/>
        </w:rPr>
        <w:t>– інформаційна під</w:t>
      </w:r>
      <w:r w:rsidRPr="00636607">
        <w:rPr>
          <w:sz w:val="28"/>
          <w:szCs w:val="28"/>
        </w:rPr>
        <w:t>матриця</w:t>
      </w:r>
      <w:r>
        <w:rPr>
          <w:sz w:val="28"/>
          <w:szCs w:val="28"/>
        </w:rPr>
        <w:t>;</w:t>
      </w:r>
    </w:p>
    <w:p w:rsidR="007C29D4" w:rsidRPr="00BC18FC" w:rsidRDefault="007C29D4" w:rsidP="007C29D4">
      <w:pPr>
        <w:autoSpaceDE w:val="0"/>
        <w:autoSpaceDN w:val="0"/>
        <w:adjustRightInd w:val="0"/>
        <w:jc w:val="both"/>
        <w:rPr>
          <w:sz w:val="28"/>
          <w:szCs w:val="28"/>
        </w:rPr>
      </w:pPr>
      <w:r w:rsidRPr="003D0A8B">
        <w:rPr>
          <w:position w:val="-16"/>
          <w:sz w:val="28"/>
          <w:szCs w:val="28"/>
        </w:rPr>
        <w:object w:dxaOrig="900" w:dyaOrig="420">
          <v:shape id="_x0000_i1363" type="#_x0000_t75" style="width:45pt;height:21pt" o:ole="">
            <v:imagedata r:id="rId632" o:title=""/>
          </v:shape>
          <o:OLEObject Type="Embed" ProgID="Equation.3" ShapeID="_x0000_i1363" DrawAspect="Content" ObjectID="_1449652460" r:id="rId633"/>
        </w:object>
      </w:r>
      <w:r>
        <w:rPr>
          <w:sz w:val="28"/>
          <w:szCs w:val="28"/>
        </w:rPr>
        <w:t xml:space="preserve"> – перевірна підматриця.</w:t>
      </w:r>
    </w:p>
    <w:p w:rsidR="007C29D4" w:rsidRPr="001C182D" w:rsidRDefault="007C29D4" w:rsidP="007C29D4">
      <w:pPr>
        <w:autoSpaceDE w:val="0"/>
        <w:autoSpaceDN w:val="0"/>
        <w:adjustRightInd w:val="0"/>
        <w:ind w:firstLine="709"/>
        <w:jc w:val="both"/>
        <w:rPr>
          <w:sz w:val="28"/>
          <w:szCs w:val="28"/>
        </w:rPr>
      </w:pPr>
      <w:r w:rsidRPr="00885D8B">
        <w:rPr>
          <w:i/>
          <w:sz w:val="28"/>
          <w:szCs w:val="28"/>
        </w:rPr>
        <w:t>Лінійний блоковий систематичний</w:t>
      </w:r>
      <w:r w:rsidRPr="001C182D">
        <w:rPr>
          <w:sz w:val="28"/>
          <w:szCs w:val="28"/>
        </w:rPr>
        <w:t xml:space="preserve"> </w:t>
      </w:r>
      <w:r w:rsidRPr="008C3568">
        <w:rPr>
          <w:position w:val="-10"/>
          <w:sz w:val="28"/>
          <w:szCs w:val="28"/>
        </w:rPr>
        <w:object w:dxaOrig="620" w:dyaOrig="360">
          <v:shape id="_x0000_i1364" type="#_x0000_t75" style="width:30.75pt;height:18pt" o:ole="">
            <v:imagedata r:id="rId616" o:title=""/>
          </v:shape>
          <o:OLEObject Type="Embed" ProgID="Equation.3" ShapeID="_x0000_i1364" DrawAspect="Content" ObjectID="_1449652461" r:id="rId634"/>
        </w:object>
      </w:r>
      <w:r>
        <w:rPr>
          <w:sz w:val="28"/>
          <w:szCs w:val="28"/>
        </w:rPr>
        <w:t>-</w:t>
      </w:r>
      <w:r w:rsidRPr="001C182D">
        <w:rPr>
          <w:sz w:val="28"/>
          <w:szCs w:val="28"/>
        </w:rPr>
        <w:t>код</w:t>
      </w:r>
      <w:r w:rsidRPr="001C182D">
        <w:rPr>
          <w:sz w:val="28"/>
          <w:szCs w:val="28"/>
        </w:rPr>
        <w:fldChar w:fldCharType="begin"/>
      </w:r>
      <w:r w:rsidRPr="001C182D">
        <w:rPr>
          <w:sz w:val="28"/>
          <w:szCs w:val="28"/>
        </w:rPr>
        <w:instrText xml:space="preserve"> XE "Лінійний блоковий систематичний </w:instrText>
      </w:r>
      <w:r w:rsidRPr="001C182D">
        <w:rPr>
          <w:b/>
          <w:sz w:val="28"/>
          <w:szCs w:val="28"/>
        </w:rPr>
        <w:instrText>(</w:instrText>
      </w:r>
      <w:r w:rsidRPr="001C182D">
        <w:rPr>
          <w:b/>
          <w:sz w:val="28"/>
          <w:szCs w:val="28"/>
          <w:lang w:val="en-US"/>
        </w:rPr>
        <w:instrText>k</w:instrText>
      </w:r>
      <w:r w:rsidRPr="001C182D">
        <w:rPr>
          <w:b/>
          <w:sz w:val="28"/>
          <w:szCs w:val="28"/>
        </w:rPr>
        <w:instrText>,</w:instrText>
      </w:r>
      <w:r w:rsidRPr="001C182D">
        <w:rPr>
          <w:b/>
          <w:sz w:val="28"/>
          <w:szCs w:val="28"/>
          <w:lang w:val="en-US"/>
        </w:rPr>
        <w:instrText> </w:instrText>
      </w:r>
      <w:r w:rsidRPr="001C182D">
        <w:rPr>
          <w:b/>
          <w:sz w:val="28"/>
          <w:szCs w:val="28"/>
        </w:rPr>
        <w:instrText>n)</w:instrText>
      </w:r>
      <w:r w:rsidRPr="001C182D">
        <w:rPr>
          <w:sz w:val="28"/>
          <w:szCs w:val="28"/>
        </w:rPr>
        <w:instrText xml:space="preserve">- код" </w:instrText>
      </w:r>
      <w:r w:rsidRPr="001C182D">
        <w:rPr>
          <w:sz w:val="28"/>
          <w:szCs w:val="28"/>
        </w:rPr>
        <w:fldChar w:fldCharType="end"/>
      </w:r>
      <w:r w:rsidRPr="001C182D">
        <w:rPr>
          <w:sz w:val="28"/>
          <w:szCs w:val="28"/>
        </w:rPr>
        <w:t xml:space="preserve"> повністю визначається матрицею </w:t>
      </w:r>
      <w:r w:rsidRPr="00885D8B">
        <w:rPr>
          <w:position w:val="-6"/>
          <w:sz w:val="28"/>
          <w:szCs w:val="28"/>
        </w:rPr>
        <w:object w:dxaOrig="279" w:dyaOrig="300">
          <v:shape id="_x0000_i1365" type="#_x0000_t75" style="width:14.25pt;height:15pt" o:ole="">
            <v:imagedata r:id="rId635" o:title=""/>
          </v:shape>
          <o:OLEObject Type="Embed" ProgID="Equation.3" ShapeID="_x0000_i1365" DrawAspect="Content" ObjectID="_1449652462" r:id="rId636"/>
        </w:object>
      </w:r>
      <w:r w:rsidRPr="001C182D">
        <w:rPr>
          <w:sz w:val="28"/>
          <w:szCs w:val="28"/>
        </w:rPr>
        <w:t xml:space="preserve"> розміром </w:t>
      </w:r>
      <w:r w:rsidRPr="001510E9">
        <w:rPr>
          <w:position w:val="-6"/>
          <w:sz w:val="28"/>
          <w:szCs w:val="28"/>
        </w:rPr>
        <w:object w:dxaOrig="600" w:dyaOrig="300">
          <v:shape id="_x0000_i1366" type="#_x0000_t75" style="width:30pt;height:15pt" o:ole="">
            <v:imagedata r:id="rId637" o:title=""/>
          </v:shape>
          <o:OLEObject Type="Embed" ProgID="Equation.3" ShapeID="_x0000_i1366" DrawAspect="Content" ObjectID="_1449652463" r:id="rId638"/>
        </w:object>
      </w:r>
      <w:r>
        <w:rPr>
          <w:sz w:val="28"/>
          <w:szCs w:val="28"/>
        </w:rPr>
        <w:t xml:space="preserve"> </w:t>
      </w:r>
      <w:r w:rsidRPr="001C182D">
        <w:rPr>
          <w:sz w:val="28"/>
          <w:szCs w:val="28"/>
        </w:rPr>
        <w:t xml:space="preserve">з двійковими матричними елементами. При цьому кожне кодове слово є лінійною комбінацією рядків матриці </w:t>
      </w:r>
      <w:r w:rsidRPr="00885D8B">
        <w:rPr>
          <w:position w:val="-6"/>
          <w:sz w:val="28"/>
          <w:szCs w:val="28"/>
        </w:rPr>
        <w:object w:dxaOrig="279" w:dyaOrig="300">
          <v:shape id="_x0000_i1367" type="#_x0000_t75" style="width:14.25pt;height:15pt" o:ole="">
            <v:imagedata r:id="rId639" o:title=""/>
          </v:shape>
          <o:OLEObject Type="Embed" ProgID="Equation.3" ShapeID="_x0000_i1367" DrawAspect="Content" ObjectID="_1449652464" r:id="rId640"/>
        </w:object>
      </w:r>
      <w:r w:rsidRPr="001C182D">
        <w:rPr>
          <w:sz w:val="28"/>
          <w:szCs w:val="28"/>
        </w:rPr>
        <w:t xml:space="preserve">, а кожна лінійна комбінація рядків </w:t>
      </w:r>
      <w:r w:rsidRPr="00885D8B">
        <w:rPr>
          <w:position w:val="-6"/>
          <w:sz w:val="28"/>
          <w:szCs w:val="28"/>
        </w:rPr>
        <w:object w:dxaOrig="279" w:dyaOrig="300">
          <v:shape id="_x0000_i1368" type="#_x0000_t75" style="width:14.25pt;height:15pt" o:ole="">
            <v:imagedata r:id="rId641" o:title=""/>
          </v:shape>
          <o:OLEObject Type="Embed" ProgID="Equation.3" ShapeID="_x0000_i1368" DrawAspect="Content" ObjectID="_1449652465" r:id="rId642"/>
        </w:object>
      </w:r>
      <w:r w:rsidRPr="001C182D">
        <w:rPr>
          <w:sz w:val="28"/>
          <w:szCs w:val="28"/>
        </w:rPr>
        <w:t xml:space="preserve"> </w:t>
      </w:r>
      <w:r w:rsidRPr="00636607">
        <w:rPr>
          <w:sz w:val="28"/>
          <w:szCs w:val="28"/>
        </w:rPr>
        <w:t>–</w:t>
      </w:r>
      <w:r w:rsidRPr="001C182D">
        <w:rPr>
          <w:sz w:val="28"/>
          <w:szCs w:val="28"/>
        </w:rPr>
        <w:t xml:space="preserve"> кодовим словом.</w:t>
      </w:r>
    </w:p>
    <w:p w:rsidR="007C29D4" w:rsidRDefault="007C29D4" w:rsidP="007C29D4">
      <w:pPr>
        <w:autoSpaceDE w:val="0"/>
        <w:autoSpaceDN w:val="0"/>
        <w:adjustRightInd w:val="0"/>
        <w:ind w:firstLine="709"/>
        <w:jc w:val="both"/>
        <w:rPr>
          <w:sz w:val="28"/>
          <w:szCs w:val="28"/>
        </w:rPr>
      </w:pPr>
      <w:r w:rsidRPr="00636607">
        <w:rPr>
          <w:sz w:val="28"/>
          <w:szCs w:val="28"/>
        </w:rPr>
        <w:t>Нехай</w:t>
      </w:r>
      <w:r>
        <w:rPr>
          <w:sz w:val="28"/>
          <w:szCs w:val="28"/>
        </w:rPr>
        <w:t xml:space="preserve"> </w:t>
      </w:r>
      <w:r w:rsidRPr="00F12376">
        <w:rPr>
          <w:position w:val="-12"/>
          <w:sz w:val="28"/>
          <w:szCs w:val="28"/>
        </w:rPr>
        <w:object w:dxaOrig="2260" w:dyaOrig="380">
          <v:shape id="_x0000_i1369" type="#_x0000_t75" style="width:113.25pt;height:18.75pt" o:ole="">
            <v:imagedata r:id="rId643" o:title=""/>
          </v:shape>
          <o:OLEObject Type="Embed" ProgID="Equation.3" ShapeID="_x0000_i1369" DrawAspect="Content" ObjectID="_1449652466" r:id="rId644"/>
        </w:object>
      </w:r>
      <w:r>
        <w:rPr>
          <w:sz w:val="28"/>
          <w:szCs w:val="28"/>
        </w:rPr>
        <w:t xml:space="preserve"> – блок-</w:t>
      </w:r>
      <w:r w:rsidRPr="00636607">
        <w:rPr>
          <w:sz w:val="28"/>
          <w:szCs w:val="28"/>
        </w:rPr>
        <w:t>повідомлення</w:t>
      </w:r>
      <w:r>
        <w:rPr>
          <w:sz w:val="28"/>
          <w:szCs w:val="28"/>
        </w:rPr>
        <w:t>, яке необхідно закодувати за допомогою даного коду</w:t>
      </w:r>
      <w:r w:rsidRPr="00636607">
        <w:rPr>
          <w:sz w:val="28"/>
          <w:szCs w:val="28"/>
        </w:rPr>
        <w:t>. Тоді</w:t>
      </w:r>
      <w:r>
        <w:rPr>
          <w:sz w:val="28"/>
          <w:szCs w:val="28"/>
        </w:rPr>
        <w:t xml:space="preserve"> відповідним до нього</w:t>
      </w:r>
      <w:r w:rsidRPr="00636607">
        <w:rPr>
          <w:sz w:val="28"/>
          <w:szCs w:val="28"/>
        </w:rPr>
        <w:t xml:space="preserve"> </w:t>
      </w:r>
      <w:r w:rsidRPr="00885D8B">
        <w:rPr>
          <w:sz w:val="28"/>
          <w:szCs w:val="28"/>
        </w:rPr>
        <w:t>кодовим словом</w:t>
      </w:r>
      <w:r>
        <w:rPr>
          <w:sz w:val="28"/>
          <w:szCs w:val="28"/>
        </w:rPr>
        <w:t xml:space="preserve"> </w:t>
      </w:r>
      <w:r w:rsidRPr="00885D8B">
        <w:rPr>
          <w:position w:val="-6"/>
          <w:sz w:val="28"/>
          <w:szCs w:val="28"/>
        </w:rPr>
        <w:object w:dxaOrig="279" w:dyaOrig="300">
          <v:shape id="_x0000_i1370" type="#_x0000_t75" style="width:14.25pt;height:15pt" o:ole="">
            <v:imagedata r:id="rId645" o:title=""/>
          </v:shape>
          <o:OLEObject Type="Embed" ProgID="Equation.3" ShapeID="_x0000_i1370" DrawAspect="Content" ObjectID="_1449652467" r:id="rId646"/>
        </w:object>
      </w:r>
      <w:r w:rsidRPr="00885D8B">
        <w:rPr>
          <w:sz w:val="28"/>
          <w:szCs w:val="28"/>
        </w:rPr>
        <w:fldChar w:fldCharType="begin"/>
      </w:r>
      <w:r w:rsidRPr="00885D8B">
        <w:rPr>
          <w:sz w:val="28"/>
          <w:szCs w:val="28"/>
        </w:rPr>
        <w:instrText xml:space="preserve"> XE "кодовим словом" </w:instrText>
      </w:r>
      <w:r w:rsidRPr="00885D8B">
        <w:rPr>
          <w:sz w:val="28"/>
          <w:szCs w:val="28"/>
        </w:rPr>
        <w:fldChar w:fldCharType="end"/>
      </w:r>
      <w:r w:rsidRPr="00636607">
        <w:rPr>
          <w:sz w:val="28"/>
          <w:szCs w:val="28"/>
        </w:rPr>
        <w:t xml:space="preserve"> буде послідовність</w:t>
      </w:r>
      <w:r>
        <w:rPr>
          <w:sz w:val="28"/>
          <w:szCs w:val="28"/>
        </w:rPr>
        <w:t xml:space="preserve">: </w:t>
      </w:r>
    </w:p>
    <w:p w:rsidR="007C29D4" w:rsidRDefault="007C29D4" w:rsidP="007C29D4">
      <w:pPr>
        <w:autoSpaceDE w:val="0"/>
        <w:autoSpaceDN w:val="0"/>
        <w:adjustRightInd w:val="0"/>
        <w:jc w:val="center"/>
        <w:rPr>
          <w:sz w:val="28"/>
          <w:szCs w:val="28"/>
        </w:rPr>
      </w:pPr>
      <w:r w:rsidRPr="00885D8B">
        <w:rPr>
          <w:position w:val="-6"/>
          <w:sz w:val="28"/>
          <w:szCs w:val="28"/>
        </w:rPr>
        <w:object w:dxaOrig="1140" w:dyaOrig="300">
          <v:shape id="_x0000_i1371" type="#_x0000_t75" style="width:57pt;height:15pt" o:ole="">
            <v:imagedata r:id="rId647" o:title=""/>
          </v:shape>
          <o:OLEObject Type="Embed" ProgID="Equation.3" ShapeID="_x0000_i1371" DrawAspect="Content" ObjectID="_1449652468" r:id="rId648"/>
        </w:object>
      </w:r>
      <w:r>
        <w:rPr>
          <w:sz w:val="28"/>
          <w:szCs w:val="28"/>
        </w:rPr>
        <w:t>.</w:t>
      </w:r>
    </w:p>
    <w:p w:rsidR="007C29D4" w:rsidRDefault="007C29D4" w:rsidP="007C29D4">
      <w:pPr>
        <w:autoSpaceDE w:val="0"/>
        <w:autoSpaceDN w:val="0"/>
        <w:adjustRightInd w:val="0"/>
        <w:ind w:firstLine="709"/>
        <w:jc w:val="both"/>
        <w:rPr>
          <w:sz w:val="28"/>
          <w:szCs w:val="28"/>
        </w:rPr>
      </w:pPr>
      <w:r>
        <w:rPr>
          <w:sz w:val="28"/>
          <w:szCs w:val="28"/>
        </w:rPr>
        <w:t xml:space="preserve">З врахуванням матриці </w:t>
      </w:r>
      <w:r w:rsidRPr="00885D8B">
        <w:rPr>
          <w:position w:val="-6"/>
          <w:sz w:val="28"/>
          <w:szCs w:val="28"/>
        </w:rPr>
        <w:object w:dxaOrig="279" w:dyaOrig="300">
          <v:shape id="_x0000_i1372" type="#_x0000_t75" style="width:14.25pt;height:15pt" o:ole="">
            <v:imagedata r:id="rId635" o:title=""/>
          </v:shape>
          <o:OLEObject Type="Embed" ProgID="Equation.3" ShapeID="_x0000_i1372" DrawAspect="Content" ObjectID="_1449652469" r:id="rId649"/>
        </w:object>
      </w:r>
      <w:r>
        <w:rPr>
          <w:sz w:val="28"/>
          <w:szCs w:val="28"/>
        </w:rPr>
        <w:t xml:space="preserve"> символи кодового слова </w:t>
      </w:r>
      <w:r w:rsidRPr="00885D8B">
        <w:rPr>
          <w:position w:val="-6"/>
          <w:sz w:val="28"/>
          <w:szCs w:val="28"/>
        </w:rPr>
        <w:object w:dxaOrig="279" w:dyaOrig="300">
          <v:shape id="_x0000_i1373" type="#_x0000_t75" style="width:14.25pt;height:15pt" o:ole="">
            <v:imagedata r:id="rId645" o:title=""/>
          </v:shape>
          <o:OLEObject Type="Embed" ProgID="Equation.3" ShapeID="_x0000_i1373" DrawAspect="Content" ObjectID="_1449652470" r:id="rId650"/>
        </w:object>
      </w:r>
      <w:r>
        <w:rPr>
          <w:sz w:val="28"/>
          <w:szCs w:val="28"/>
        </w:rPr>
        <w:t xml:space="preserve"> будуть такими:</w:t>
      </w:r>
    </w:p>
    <w:p w:rsidR="007C29D4" w:rsidRDefault="007C29D4" w:rsidP="007C29D4">
      <w:pPr>
        <w:autoSpaceDE w:val="0"/>
        <w:autoSpaceDN w:val="0"/>
        <w:adjustRightInd w:val="0"/>
        <w:ind w:firstLine="709"/>
        <w:jc w:val="both"/>
        <w:rPr>
          <w:sz w:val="28"/>
          <w:szCs w:val="28"/>
        </w:rPr>
      </w:pPr>
      <w:r>
        <w:rPr>
          <w:sz w:val="28"/>
          <w:szCs w:val="28"/>
        </w:rPr>
        <w:t xml:space="preserve">1. </w:t>
      </w:r>
      <w:r w:rsidRPr="00885D8B">
        <w:rPr>
          <w:position w:val="-12"/>
          <w:sz w:val="28"/>
          <w:szCs w:val="28"/>
        </w:rPr>
        <w:object w:dxaOrig="920" w:dyaOrig="380">
          <v:shape id="_x0000_i1374" type="#_x0000_t75" style="width:45.75pt;height:18.75pt" o:ole="">
            <v:imagedata r:id="rId651" o:title=""/>
          </v:shape>
          <o:OLEObject Type="Embed" ProgID="Equation.3" ShapeID="_x0000_i1374" DrawAspect="Content" ObjectID="_1449652471" r:id="rId652"/>
        </w:object>
      </w:r>
      <w:r>
        <w:rPr>
          <w:sz w:val="28"/>
          <w:szCs w:val="28"/>
        </w:rPr>
        <w:t xml:space="preserve"> </w:t>
      </w:r>
      <w:r w:rsidRPr="00636607">
        <w:rPr>
          <w:sz w:val="28"/>
          <w:szCs w:val="28"/>
        </w:rPr>
        <w:t>для</w:t>
      </w:r>
      <w:r>
        <w:rPr>
          <w:sz w:val="28"/>
          <w:szCs w:val="28"/>
        </w:rPr>
        <w:t xml:space="preserve"> </w:t>
      </w:r>
      <w:r w:rsidRPr="00767EDB">
        <w:rPr>
          <w:position w:val="-10"/>
          <w:sz w:val="28"/>
          <w:szCs w:val="28"/>
        </w:rPr>
        <w:object w:dxaOrig="760" w:dyaOrig="400">
          <v:shape id="_x0000_i1375" type="#_x0000_t75" style="width:38.25pt;height:20.25pt" o:ole="">
            <v:imagedata r:id="rId653" o:title=""/>
          </v:shape>
          <o:OLEObject Type="Embed" ProgID="Equation.3" ShapeID="_x0000_i1375" DrawAspect="Content" ObjectID="_1449652472" r:id="rId654"/>
        </w:object>
      </w:r>
      <w:r w:rsidRPr="00636607">
        <w:rPr>
          <w:sz w:val="28"/>
          <w:szCs w:val="28"/>
        </w:rPr>
        <w:t xml:space="preserve">; </w:t>
      </w:r>
    </w:p>
    <w:p w:rsidR="007C29D4" w:rsidRDefault="007C29D4" w:rsidP="007C29D4">
      <w:pPr>
        <w:autoSpaceDE w:val="0"/>
        <w:autoSpaceDN w:val="0"/>
        <w:adjustRightInd w:val="0"/>
        <w:ind w:firstLine="709"/>
        <w:jc w:val="both"/>
        <w:rPr>
          <w:sz w:val="28"/>
          <w:szCs w:val="28"/>
        </w:rPr>
      </w:pPr>
      <w:r>
        <w:rPr>
          <w:sz w:val="28"/>
          <w:szCs w:val="28"/>
        </w:rPr>
        <w:t xml:space="preserve">2. </w:t>
      </w:r>
      <w:r w:rsidRPr="00885D8B">
        <w:rPr>
          <w:position w:val="-16"/>
          <w:sz w:val="28"/>
          <w:szCs w:val="28"/>
        </w:rPr>
        <w:object w:dxaOrig="5060" w:dyaOrig="420">
          <v:shape id="_x0000_i1376" type="#_x0000_t75" style="width:252.75pt;height:21pt" o:ole="">
            <v:imagedata r:id="rId655" o:title=""/>
          </v:shape>
          <o:OLEObject Type="Embed" ProgID="Equation.3" ShapeID="_x0000_i1376" DrawAspect="Content" ObjectID="_1449652473" r:id="rId656"/>
        </w:object>
      </w:r>
      <w:r>
        <w:rPr>
          <w:sz w:val="28"/>
          <w:szCs w:val="28"/>
        </w:rPr>
        <w:t xml:space="preserve"> </w:t>
      </w:r>
      <w:r w:rsidRPr="00636607">
        <w:rPr>
          <w:sz w:val="28"/>
          <w:szCs w:val="28"/>
        </w:rPr>
        <w:t xml:space="preserve">для </w:t>
      </w:r>
      <w:r w:rsidRPr="00767EDB">
        <w:rPr>
          <w:position w:val="-10"/>
          <w:sz w:val="28"/>
          <w:szCs w:val="28"/>
        </w:rPr>
        <w:object w:dxaOrig="1180" w:dyaOrig="400">
          <v:shape id="_x0000_i1377" type="#_x0000_t75" style="width:59.25pt;height:20.25pt" o:ole="">
            <v:imagedata r:id="rId657" o:title=""/>
          </v:shape>
          <o:OLEObject Type="Embed" ProgID="Equation.3" ShapeID="_x0000_i1377" DrawAspect="Content" ObjectID="_1449652474" r:id="rId658"/>
        </w:object>
      </w:r>
      <w:r>
        <w:rPr>
          <w:sz w:val="28"/>
          <w:szCs w:val="28"/>
        </w:rPr>
        <w:t>.</w:t>
      </w:r>
    </w:p>
    <w:p w:rsidR="007C29D4" w:rsidRDefault="007C29D4" w:rsidP="007C29D4">
      <w:pPr>
        <w:autoSpaceDE w:val="0"/>
        <w:autoSpaceDN w:val="0"/>
        <w:adjustRightInd w:val="0"/>
        <w:ind w:firstLine="709"/>
        <w:jc w:val="both"/>
        <w:rPr>
          <w:sz w:val="28"/>
          <w:szCs w:val="28"/>
        </w:rPr>
      </w:pPr>
      <w:r>
        <w:rPr>
          <w:sz w:val="28"/>
          <w:szCs w:val="28"/>
        </w:rPr>
        <w:lastRenderedPageBreak/>
        <w:t xml:space="preserve">Іншими словами, </w:t>
      </w:r>
      <w:r w:rsidRPr="00885D8B">
        <w:rPr>
          <w:position w:val="-6"/>
          <w:sz w:val="28"/>
          <w:szCs w:val="28"/>
        </w:rPr>
        <w:object w:dxaOrig="220" w:dyaOrig="300">
          <v:shape id="_x0000_i1378" type="#_x0000_t75" style="width:11.25pt;height:15pt" o:ole="">
            <v:imagedata r:id="rId659" o:title=""/>
          </v:shape>
          <o:OLEObject Type="Embed" ProgID="Equation.3" ShapeID="_x0000_i1378" DrawAspect="Content" ObjectID="_1449652475" r:id="rId660"/>
        </w:object>
      </w:r>
      <w:r>
        <w:rPr>
          <w:sz w:val="28"/>
          <w:szCs w:val="28"/>
        </w:rPr>
        <w:t xml:space="preserve"> крайніх лівих символів кодового слова співпадаює з символами інформаційної послідовності, яку треба закодувати, а ніші </w:t>
      </w:r>
      <w:r w:rsidRPr="00885D8B">
        <w:rPr>
          <w:position w:val="-10"/>
          <w:sz w:val="28"/>
          <w:szCs w:val="28"/>
        </w:rPr>
        <w:object w:dxaOrig="800" w:dyaOrig="360">
          <v:shape id="_x0000_i1379" type="#_x0000_t75" style="width:39.75pt;height:18pt" o:ole="">
            <v:imagedata r:id="rId661" o:title=""/>
          </v:shape>
          <o:OLEObject Type="Embed" ProgID="Equation.3" ShapeID="_x0000_i1379" DrawAspect="Content" ObjectID="_1449652476" r:id="rId662"/>
        </w:object>
      </w:r>
      <w:r>
        <w:rPr>
          <w:sz w:val="28"/>
          <w:szCs w:val="28"/>
        </w:rPr>
        <w:t xml:space="preserve"> символів є лінійними комбінаціями символів інформаційної послідовності.</w:t>
      </w:r>
    </w:p>
    <w:p w:rsidR="007C29D4" w:rsidRPr="00636607" w:rsidRDefault="007C29D4" w:rsidP="007C29D4">
      <w:pPr>
        <w:autoSpaceDE w:val="0"/>
        <w:autoSpaceDN w:val="0"/>
        <w:adjustRightInd w:val="0"/>
        <w:ind w:firstLine="709"/>
        <w:jc w:val="both"/>
        <w:rPr>
          <w:sz w:val="28"/>
          <w:szCs w:val="28"/>
        </w:rPr>
      </w:pPr>
      <w:r>
        <w:rPr>
          <w:sz w:val="28"/>
          <w:szCs w:val="28"/>
        </w:rPr>
        <w:t xml:space="preserve">Отриманий таким чином код називається </w:t>
      </w:r>
      <w:r w:rsidRPr="00927F43">
        <w:rPr>
          <w:i/>
          <w:sz w:val="28"/>
          <w:szCs w:val="28"/>
        </w:rPr>
        <w:t>лінійним блочним систематичним</w:t>
      </w:r>
      <w:r>
        <w:rPr>
          <w:i/>
          <w:sz w:val="28"/>
          <w:szCs w:val="28"/>
        </w:rPr>
        <w:t xml:space="preserve"> </w:t>
      </w:r>
      <w:r w:rsidRPr="00885D8B">
        <w:rPr>
          <w:position w:val="-10"/>
          <w:sz w:val="28"/>
          <w:szCs w:val="28"/>
        </w:rPr>
        <w:object w:dxaOrig="800" w:dyaOrig="360">
          <v:shape id="_x0000_i1380" type="#_x0000_t75" style="width:39.75pt;height:18pt" o:ole="">
            <v:imagedata r:id="rId661" o:title=""/>
          </v:shape>
          <o:OLEObject Type="Embed" ProgID="Equation.3" ShapeID="_x0000_i1380" DrawAspect="Content" ObjectID="_1449652477" r:id="rId663"/>
        </w:object>
      </w:r>
      <w:r>
        <w:rPr>
          <w:i/>
          <w:sz w:val="28"/>
          <w:szCs w:val="28"/>
        </w:rPr>
        <w:t>-</w:t>
      </w:r>
      <w:r w:rsidRPr="00927F43">
        <w:rPr>
          <w:i/>
          <w:sz w:val="28"/>
          <w:szCs w:val="28"/>
        </w:rPr>
        <w:t>кодом</w:t>
      </w:r>
      <w:r>
        <w:rPr>
          <w:sz w:val="28"/>
          <w:szCs w:val="28"/>
        </w:rPr>
        <w:t xml:space="preserve"> з узагальненими перевірками на парність, а матриця </w:t>
      </w:r>
      <w:r w:rsidRPr="00885D8B">
        <w:rPr>
          <w:position w:val="-6"/>
          <w:sz w:val="28"/>
          <w:szCs w:val="28"/>
        </w:rPr>
        <w:object w:dxaOrig="279" w:dyaOrig="300">
          <v:shape id="_x0000_i1381" type="#_x0000_t75" style="width:14.25pt;height:15pt" o:ole="">
            <v:imagedata r:id="rId641" o:title=""/>
          </v:shape>
          <o:OLEObject Type="Embed" ProgID="Equation.3" ShapeID="_x0000_i1381" DrawAspect="Content" ObjectID="_1449652478" r:id="rId664"/>
        </w:object>
      </w:r>
      <w:r>
        <w:rPr>
          <w:sz w:val="28"/>
          <w:szCs w:val="28"/>
        </w:rPr>
        <w:t xml:space="preserve">, що його задає, </w:t>
      </w:r>
      <w:r w:rsidRPr="004B05F7">
        <w:rPr>
          <w:i/>
          <w:sz w:val="28"/>
          <w:szCs w:val="28"/>
        </w:rPr>
        <w:t>породжуючою</w:t>
      </w:r>
      <w:r w:rsidRPr="00927F43">
        <w:rPr>
          <w:i/>
          <w:sz w:val="28"/>
          <w:szCs w:val="28"/>
        </w:rPr>
        <w:t xml:space="preserve"> матрицею коду</w:t>
      </w:r>
      <w:r>
        <w:rPr>
          <w:sz w:val="28"/>
          <w:szCs w:val="28"/>
        </w:rPr>
        <w:t>.</w:t>
      </w:r>
    </w:p>
    <w:p w:rsidR="007C29D4" w:rsidRPr="00636607" w:rsidRDefault="007C29D4" w:rsidP="007C29D4">
      <w:pPr>
        <w:autoSpaceDE w:val="0"/>
        <w:autoSpaceDN w:val="0"/>
        <w:adjustRightInd w:val="0"/>
        <w:ind w:firstLine="709"/>
        <w:jc w:val="both"/>
        <w:rPr>
          <w:sz w:val="28"/>
          <w:szCs w:val="28"/>
        </w:rPr>
      </w:pPr>
      <w:r>
        <w:rPr>
          <w:sz w:val="28"/>
          <w:szCs w:val="28"/>
        </w:rPr>
        <w:t>С</w:t>
      </w:r>
      <w:r w:rsidRPr="00636607">
        <w:rPr>
          <w:sz w:val="28"/>
          <w:szCs w:val="28"/>
        </w:rPr>
        <w:t xml:space="preserve">формулюємо правила побудови </w:t>
      </w:r>
      <w:r>
        <w:rPr>
          <w:sz w:val="28"/>
          <w:szCs w:val="28"/>
        </w:rPr>
        <w:t>породжуючої</w:t>
      </w:r>
      <w:r w:rsidRPr="00636607">
        <w:rPr>
          <w:sz w:val="28"/>
          <w:szCs w:val="28"/>
        </w:rPr>
        <w:t xml:space="preserve"> матриці</w:t>
      </w:r>
      <w:r w:rsidRPr="00636607">
        <w:rPr>
          <w:sz w:val="28"/>
          <w:szCs w:val="28"/>
        </w:rPr>
        <w:fldChar w:fldCharType="begin"/>
      </w:r>
      <w:r w:rsidRPr="00636607">
        <w:rPr>
          <w:sz w:val="28"/>
          <w:szCs w:val="28"/>
        </w:rPr>
        <w:instrText xml:space="preserve"> XE "твірної матриці" </w:instrText>
      </w:r>
      <w:r w:rsidRPr="00636607">
        <w:rPr>
          <w:sz w:val="28"/>
          <w:szCs w:val="28"/>
        </w:rPr>
        <w:fldChar w:fldCharType="end"/>
      </w:r>
      <w:r w:rsidRPr="00636607">
        <w:rPr>
          <w:sz w:val="28"/>
          <w:szCs w:val="28"/>
        </w:rPr>
        <w:t xml:space="preserve"> лінійного блокового </w:t>
      </w:r>
      <w:r w:rsidRPr="008C3568">
        <w:rPr>
          <w:position w:val="-10"/>
          <w:sz w:val="28"/>
          <w:szCs w:val="28"/>
        </w:rPr>
        <w:object w:dxaOrig="620" w:dyaOrig="360">
          <v:shape id="_x0000_i1382" type="#_x0000_t75" style="width:30.75pt;height:18pt" o:ole="">
            <v:imagedata r:id="rId616" o:title=""/>
          </v:shape>
          <o:OLEObject Type="Embed" ProgID="Equation.3" ShapeID="_x0000_i1382" DrawAspect="Content" ObjectID="_1449652479" r:id="rId665"/>
        </w:object>
      </w:r>
      <w:r w:rsidRPr="00636607">
        <w:rPr>
          <w:sz w:val="28"/>
          <w:szCs w:val="28"/>
        </w:rPr>
        <w:t>- коду:</w:t>
      </w:r>
    </w:p>
    <w:p w:rsidR="007C29D4" w:rsidRPr="00507AB6" w:rsidRDefault="007C29D4" w:rsidP="007C29D4">
      <w:pPr>
        <w:tabs>
          <w:tab w:val="left" w:pos="1134"/>
        </w:tabs>
        <w:autoSpaceDE w:val="0"/>
        <w:autoSpaceDN w:val="0"/>
        <w:adjustRightInd w:val="0"/>
        <w:ind w:firstLine="709"/>
        <w:jc w:val="both"/>
        <w:rPr>
          <w:sz w:val="28"/>
          <w:szCs w:val="28"/>
        </w:rPr>
      </w:pPr>
      <w:r w:rsidRPr="00507AB6">
        <w:rPr>
          <w:sz w:val="28"/>
          <w:szCs w:val="28"/>
        </w:rPr>
        <w:t>1)</w:t>
      </w:r>
      <w:r w:rsidRPr="00507AB6">
        <w:rPr>
          <w:sz w:val="28"/>
          <w:szCs w:val="28"/>
        </w:rPr>
        <w:tab/>
        <w:t xml:space="preserve">кількість початкових кодових комбінацій (число рядків) твірної матриці дорівнює </w:t>
      </w:r>
      <w:r w:rsidRPr="00507AB6">
        <w:rPr>
          <w:position w:val="-6"/>
          <w:sz w:val="28"/>
          <w:szCs w:val="28"/>
        </w:rPr>
        <w:object w:dxaOrig="220" w:dyaOrig="300">
          <v:shape id="_x0000_i1383" type="#_x0000_t75" style="width:11.25pt;height:15pt" o:ole="">
            <v:imagedata r:id="rId666" o:title=""/>
          </v:shape>
          <o:OLEObject Type="Embed" ProgID="Equation.3" ShapeID="_x0000_i1383" DrawAspect="Content" ObjectID="_1449652480" r:id="rId667"/>
        </w:object>
      </w:r>
      <w:r w:rsidRPr="00507AB6">
        <w:rPr>
          <w:sz w:val="28"/>
          <w:szCs w:val="28"/>
        </w:rPr>
        <w:t>, тобто кількості інформаційних елементів;</w:t>
      </w:r>
    </w:p>
    <w:p w:rsidR="007C29D4" w:rsidRPr="00507AB6" w:rsidRDefault="007C29D4" w:rsidP="007C29D4">
      <w:pPr>
        <w:tabs>
          <w:tab w:val="left" w:pos="1134"/>
        </w:tabs>
        <w:autoSpaceDE w:val="0"/>
        <w:autoSpaceDN w:val="0"/>
        <w:adjustRightInd w:val="0"/>
        <w:ind w:firstLine="709"/>
        <w:jc w:val="both"/>
        <w:rPr>
          <w:sz w:val="28"/>
          <w:szCs w:val="28"/>
        </w:rPr>
      </w:pPr>
      <w:r w:rsidRPr="00507AB6">
        <w:rPr>
          <w:sz w:val="28"/>
          <w:szCs w:val="28"/>
        </w:rPr>
        <w:t>2)</w:t>
      </w:r>
      <w:r w:rsidRPr="00507AB6">
        <w:rPr>
          <w:sz w:val="28"/>
          <w:szCs w:val="28"/>
        </w:rPr>
        <w:tab/>
        <w:t>усі кодові комбінації твірної матриці повинні відрізнятися, причому нульова комбінація до їх складу не входить;</w:t>
      </w:r>
    </w:p>
    <w:p w:rsidR="007C29D4" w:rsidRPr="00507AB6" w:rsidRDefault="007C29D4" w:rsidP="007C29D4">
      <w:pPr>
        <w:tabs>
          <w:tab w:val="left" w:pos="1134"/>
        </w:tabs>
        <w:autoSpaceDE w:val="0"/>
        <w:autoSpaceDN w:val="0"/>
        <w:adjustRightInd w:val="0"/>
        <w:ind w:firstLine="709"/>
        <w:jc w:val="both"/>
        <w:rPr>
          <w:sz w:val="28"/>
          <w:szCs w:val="28"/>
        </w:rPr>
      </w:pPr>
      <w:r w:rsidRPr="00507AB6">
        <w:rPr>
          <w:sz w:val="28"/>
          <w:szCs w:val="28"/>
        </w:rPr>
        <w:t>3)</w:t>
      </w:r>
      <w:r w:rsidRPr="00507AB6">
        <w:rPr>
          <w:sz w:val="28"/>
          <w:szCs w:val="28"/>
        </w:rPr>
        <w:tab/>
        <w:t>усі кодові комбінації твірної матриці лінійно незалежні;</w:t>
      </w:r>
    </w:p>
    <w:p w:rsidR="007C29D4" w:rsidRPr="00507AB6" w:rsidRDefault="007C29D4" w:rsidP="007C29D4">
      <w:pPr>
        <w:tabs>
          <w:tab w:val="left" w:pos="1134"/>
        </w:tabs>
        <w:autoSpaceDE w:val="0"/>
        <w:autoSpaceDN w:val="0"/>
        <w:adjustRightInd w:val="0"/>
        <w:ind w:firstLine="709"/>
        <w:jc w:val="both"/>
        <w:rPr>
          <w:sz w:val="28"/>
          <w:szCs w:val="28"/>
        </w:rPr>
      </w:pPr>
      <w:r w:rsidRPr="00507AB6">
        <w:rPr>
          <w:sz w:val="28"/>
          <w:szCs w:val="28"/>
        </w:rPr>
        <w:t>4)</w:t>
      </w:r>
      <w:r w:rsidRPr="00507AB6">
        <w:rPr>
          <w:sz w:val="28"/>
          <w:szCs w:val="28"/>
        </w:rPr>
        <w:tab/>
        <w:t>кількість одиниць в кожній кодовій комбінації твірної матриці повинна бути</w:t>
      </w:r>
      <w:r>
        <w:rPr>
          <w:sz w:val="28"/>
          <w:szCs w:val="28"/>
        </w:rPr>
        <w:t xml:space="preserve"> </w:t>
      </w:r>
      <w:r w:rsidRPr="00507AB6">
        <w:rPr>
          <w:position w:val="-12"/>
          <w:sz w:val="28"/>
          <w:szCs w:val="28"/>
        </w:rPr>
        <w:object w:dxaOrig="760" w:dyaOrig="380">
          <v:shape id="_x0000_i1384" type="#_x0000_t75" style="width:38.25pt;height:18.75pt" o:ole="">
            <v:imagedata r:id="rId668" o:title=""/>
          </v:shape>
          <o:OLEObject Type="Embed" ProgID="Equation.3" ShapeID="_x0000_i1384" DrawAspect="Content" ObjectID="_1449652481" r:id="rId669"/>
        </w:object>
      </w:r>
      <w:r w:rsidRPr="00507AB6">
        <w:rPr>
          <w:sz w:val="28"/>
          <w:szCs w:val="28"/>
        </w:rPr>
        <w:t>;</w:t>
      </w:r>
    </w:p>
    <w:p w:rsidR="007C29D4" w:rsidRPr="00507AB6" w:rsidRDefault="007C29D4" w:rsidP="007C29D4">
      <w:pPr>
        <w:tabs>
          <w:tab w:val="left" w:pos="1134"/>
        </w:tabs>
        <w:ind w:firstLine="709"/>
        <w:jc w:val="both"/>
        <w:rPr>
          <w:sz w:val="28"/>
          <w:szCs w:val="28"/>
        </w:rPr>
      </w:pPr>
      <w:r w:rsidRPr="00507AB6">
        <w:rPr>
          <w:sz w:val="28"/>
          <w:szCs w:val="28"/>
        </w:rPr>
        <w:t>5)</w:t>
      </w:r>
      <w:r w:rsidRPr="00507AB6">
        <w:rPr>
          <w:sz w:val="28"/>
          <w:szCs w:val="28"/>
        </w:rPr>
        <w:tab/>
        <w:t>кодова відстань між будь-якою парою кодових слів повинна бути</w:t>
      </w:r>
      <w:r>
        <w:rPr>
          <w:sz w:val="28"/>
          <w:szCs w:val="28"/>
        </w:rPr>
        <w:t xml:space="preserve"> </w:t>
      </w:r>
      <w:r w:rsidRPr="00507AB6">
        <w:rPr>
          <w:position w:val="-12"/>
          <w:sz w:val="28"/>
          <w:szCs w:val="28"/>
        </w:rPr>
        <w:object w:dxaOrig="760" w:dyaOrig="380">
          <v:shape id="_x0000_i1385" type="#_x0000_t75" style="width:38.25pt;height:18.75pt" o:ole="">
            <v:imagedata r:id="rId670" o:title=""/>
          </v:shape>
          <o:OLEObject Type="Embed" ProgID="Equation.3" ShapeID="_x0000_i1385" DrawAspect="Content" ObjectID="_1449652482" r:id="rId671"/>
        </w:object>
      </w:r>
      <w:r w:rsidRPr="00507AB6">
        <w:rPr>
          <w:sz w:val="28"/>
          <w:szCs w:val="28"/>
        </w:rPr>
        <w:t>.</w:t>
      </w:r>
    </w:p>
    <w:p w:rsidR="007C29D4" w:rsidRDefault="007C29D4" w:rsidP="007C29D4">
      <w:pPr>
        <w:autoSpaceDE w:val="0"/>
        <w:autoSpaceDN w:val="0"/>
        <w:adjustRightInd w:val="0"/>
        <w:ind w:firstLine="709"/>
        <w:jc w:val="both"/>
        <w:rPr>
          <w:sz w:val="28"/>
          <w:szCs w:val="28"/>
        </w:rPr>
      </w:pPr>
      <w:r w:rsidRPr="00636607">
        <w:rPr>
          <w:sz w:val="28"/>
          <w:szCs w:val="28"/>
        </w:rPr>
        <w:t>Лінійний блоковий код може бути заданий</w:t>
      </w:r>
      <w:r w:rsidRPr="00AB3F08">
        <w:rPr>
          <w:sz w:val="28"/>
          <w:szCs w:val="28"/>
        </w:rPr>
        <w:t xml:space="preserve"> </w:t>
      </w:r>
      <w:r w:rsidRPr="00AB3F08">
        <w:rPr>
          <w:i/>
          <w:sz w:val="28"/>
          <w:szCs w:val="28"/>
        </w:rPr>
        <w:t>перевірною матрицею</w:t>
      </w:r>
      <w:r w:rsidRPr="00AB3F08">
        <w:rPr>
          <w:i/>
          <w:sz w:val="28"/>
          <w:szCs w:val="28"/>
        </w:rPr>
        <w:fldChar w:fldCharType="begin"/>
      </w:r>
      <w:r w:rsidRPr="00AB3F08">
        <w:rPr>
          <w:sz w:val="28"/>
          <w:szCs w:val="28"/>
        </w:rPr>
        <w:instrText xml:space="preserve"> XE "</w:instrText>
      </w:r>
      <w:r w:rsidRPr="00AB3F08">
        <w:rPr>
          <w:i/>
          <w:sz w:val="28"/>
          <w:szCs w:val="28"/>
        </w:rPr>
        <w:instrText>перевірною матрицею</w:instrText>
      </w:r>
      <w:r w:rsidRPr="00AB3F08">
        <w:rPr>
          <w:sz w:val="28"/>
          <w:szCs w:val="28"/>
        </w:rPr>
        <w:instrText xml:space="preserve">" </w:instrText>
      </w:r>
      <w:r w:rsidRPr="00AB3F08">
        <w:rPr>
          <w:i/>
          <w:sz w:val="28"/>
          <w:szCs w:val="28"/>
        </w:rPr>
        <w:fldChar w:fldCharType="end"/>
      </w:r>
      <w:r>
        <w:rPr>
          <w:sz w:val="28"/>
          <w:szCs w:val="28"/>
        </w:rPr>
        <w:t xml:space="preserve"> </w:t>
      </w:r>
      <w:r w:rsidRPr="00AB3F08">
        <w:rPr>
          <w:position w:val="-4"/>
          <w:sz w:val="28"/>
          <w:szCs w:val="28"/>
        </w:rPr>
        <w:object w:dxaOrig="320" w:dyaOrig="279">
          <v:shape id="_x0000_i1386" type="#_x0000_t75" style="width:15.75pt;height:14.25pt" o:ole="">
            <v:imagedata r:id="rId672" o:title=""/>
          </v:shape>
          <o:OLEObject Type="Embed" ProgID="Equation.3" ShapeID="_x0000_i1386" DrawAspect="Content" ObjectID="_1449652483" r:id="rId673"/>
        </w:object>
      </w:r>
      <w:r>
        <w:rPr>
          <w:sz w:val="28"/>
          <w:szCs w:val="28"/>
        </w:rPr>
        <w:t>,</w:t>
      </w:r>
      <w:r w:rsidRPr="00636607">
        <w:rPr>
          <w:sz w:val="28"/>
          <w:szCs w:val="28"/>
        </w:rPr>
        <w:t xml:space="preserve"> що має таку властивість: </w:t>
      </w:r>
      <w:r w:rsidRPr="00AB3F08">
        <w:rPr>
          <w:sz w:val="28"/>
          <w:szCs w:val="28"/>
        </w:rPr>
        <w:t xml:space="preserve">якщо деяка послідовність </w:t>
      </w:r>
      <w:r w:rsidRPr="00AB3F08">
        <w:rPr>
          <w:position w:val="-6"/>
          <w:sz w:val="28"/>
          <w:szCs w:val="28"/>
        </w:rPr>
        <w:object w:dxaOrig="279" w:dyaOrig="300">
          <v:shape id="_x0000_i1387" type="#_x0000_t75" style="width:14.25pt;height:15pt" o:ole="">
            <v:imagedata r:id="rId674" o:title=""/>
          </v:shape>
          <o:OLEObject Type="Embed" ProgID="Equation.3" ShapeID="_x0000_i1387" DrawAspect="Content" ObjectID="_1449652484" r:id="rId675"/>
        </w:object>
      </w:r>
      <w:r w:rsidRPr="00AB3F08">
        <w:rPr>
          <w:sz w:val="28"/>
          <w:szCs w:val="28"/>
        </w:rPr>
        <w:t xml:space="preserve"> є </w:t>
      </w:r>
      <w:r>
        <w:rPr>
          <w:sz w:val="28"/>
          <w:szCs w:val="28"/>
        </w:rPr>
        <w:t>кодовим</w:t>
      </w:r>
      <w:r w:rsidRPr="00AB3F08">
        <w:rPr>
          <w:sz w:val="28"/>
          <w:szCs w:val="28"/>
        </w:rPr>
        <w:t>, то</w:t>
      </w:r>
    </w:p>
    <w:p w:rsidR="007C29D4" w:rsidRDefault="007C29D4" w:rsidP="007C29D4">
      <w:pPr>
        <w:autoSpaceDE w:val="0"/>
        <w:autoSpaceDN w:val="0"/>
        <w:adjustRightInd w:val="0"/>
        <w:jc w:val="center"/>
        <w:rPr>
          <w:sz w:val="28"/>
          <w:szCs w:val="28"/>
        </w:rPr>
      </w:pPr>
      <w:r w:rsidRPr="00AB3F08">
        <w:rPr>
          <w:position w:val="-6"/>
          <w:sz w:val="28"/>
          <w:szCs w:val="28"/>
        </w:rPr>
        <w:object w:dxaOrig="1359" w:dyaOrig="380">
          <v:shape id="_x0000_i1388" type="#_x0000_t75" style="width:68.25pt;height:18.75pt" o:ole="">
            <v:imagedata r:id="rId676" o:title=""/>
          </v:shape>
          <o:OLEObject Type="Embed" ProgID="Equation.3" ShapeID="_x0000_i1388" DrawAspect="Content" ObjectID="_1449652485" r:id="rId677"/>
        </w:object>
      </w:r>
      <w:r w:rsidRPr="00AB3F08">
        <w:rPr>
          <w:sz w:val="28"/>
          <w:szCs w:val="28"/>
        </w:rPr>
        <w:t>,</w:t>
      </w:r>
    </w:p>
    <w:p w:rsidR="007C29D4" w:rsidRPr="00AB3F08" w:rsidRDefault="007C29D4" w:rsidP="007C29D4">
      <w:pPr>
        <w:autoSpaceDE w:val="0"/>
        <w:autoSpaceDN w:val="0"/>
        <w:adjustRightInd w:val="0"/>
        <w:jc w:val="both"/>
        <w:rPr>
          <w:sz w:val="28"/>
          <w:szCs w:val="28"/>
        </w:rPr>
      </w:pPr>
      <w:r w:rsidRPr="00AB3F08">
        <w:rPr>
          <w:sz w:val="28"/>
          <w:szCs w:val="28"/>
        </w:rPr>
        <w:t>тобто перевірна матриця</w:t>
      </w:r>
      <w:r>
        <w:rPr>
          <w:sz w:val="28"/>
          <w:szCs w:val="28"/>
        </w:rPr>
        <w:t xml:space="preserve"> </w:t>
      </w:r>
      <w:r w:rsidRPr="00AB3F08">
        <w:rPr>
          <w:position w:val="-4"/>
          <w:sz w:val="28"/>
          <w:szCs w:val="28"/>
        </w:rPr>
        <w:object w:dxaOrig="320" w:dyaOrig="279">
          <v:shape id="_x0000_i1389" type="#_x0000_t75" style="width:15.75pt;height:14.25pt" o:ole="">
            <v:imagedata r:id="rId672" o:title=""/>
          </v:shape>
          <o:OLEObject Type="Embed" ProgID="Equation.3" ShapeID="_x0000_i1389" DrawAspect="Content" ObjectID="_1449652486" r:id="rId678"/>
        </w:object>
      </w:r>
      <w:r w:rsidRPr="00AB3F08">
        <w:rPr>
          <w:sz w:val="28"/>
          <w:szCs w:val="28"/>
        </w:rPr>
        <w:t xml:space="preserve"> ортогональна будь-якій кодовій послідовності даного коду.</w:t>
      </w:r>
    </w:p>
    <w:p w:rsidR="007C29D4" w:rsidRPr="00636607" w:rsidRDefault="007C29D4" w:rsidP="007C29D4">
      <w:pPr>
        <w:autoSpaceDE w:val="0"/>
        <w:autoSpaceDN w:val="0"/>
        <w:adjustRightInd w:val="0"/>
        <w:ind w:firstLine="709"/>
        <w:jc w:val="both"/>
        <w:rPr>
          <w:sz w:val="28"/>
          <w:szCs w:val="28"/>
        </w:rPr>
      </w:pPr>
      <w:r w:rsidRPr="00636607">
        <w:rPr>
          <w:sz w:val="28"/>
          <w:szCs w:val="28"/>
        </w:rPr>
        <w:t>Перевірна матриця має розмірність</w:t>
      </w:r>
      <w:r>
        <w:rPr>
          <w:sz w:val="28"/>
          <w:szCs w:val="28"/>
        </w:rPr>
        <w:t xml:space="preserve"> </w:t>
      </w:r>
      <w:r w:rsidRPr="00885D8B">
        <w:rPr>
          <w:position w:val="-10"/>
          <w:sz w:val="28"/>
          <w:szCs w:val="28"/>
        </w:rPr>
        <w:object w:dxaOrig="1180" w:dyaOrig="360">
          <v:shape id="_x0000_i1390" type="#_x0000_t75" style="width:59.25pt;height:18pt" o:ole="">
            <v:imagedata r:id="rId679" o:title=""/>
          </v:shape>
          <o:OLEObject Type="Embed" ProgID="Equation.3" ShapeID="_x0000_i1390" DrawAspect="Content" ObjectID="_1449652487" r:id="rId680"/>
        </w:object>
      </w:r>
      <w:r w:rsidRPr="00636607">
        <w:rPr>
          <w:sz w:val="28"/>
          <w:szCs w:val="28"/>
        </w:rPr>
        <w:t xml:space="preserve"> </w:t>
      </w:r>
      <w:r>
        <w:rPr>
          <w:sz w:val="28"/>
          <w:szCs w:val="28"/>
        </w:rPr>
        <w:t>та</w:t>
      </w:r>
      <w:r w:rsidRPr="00636607">
        <w:rPr>
          <w:sz w:val="28"/>
          <w:szCs w:val="28"/>
        </w:rPr>
        <w:t xml:space="preserve"> таку структуру:</w:t>
      </w:r>
    </w:p>
    <w:p w:rsidR="007C29D4" w:rsidRPr="005C79F8" w:rsidRDefault="007C29D4" w:rsidP="007C29D4">
      <w:pPr>
        <w:jc w:val="center"/>
        <w:rPr>
          <w:sz w:val="28"/>
          <w:szCs w:val="28"/>
        </w:rPr>
      </w:pPr>
      <w:r w:rsidRPr="005C79F8">
        <w:rPr>
          <w:position w:val="-124"/>
          <w:sz w:val="28"/>
          <w:szCs w:val="28"/>
        </w:rPr>
        <w:object w:dxaOrig="6560" w:dyaOrig="2620">
          <v:shape id="_x0000_i1391" type="#_x0000_t75" style="width:353.25pt;height:141pt" o:ole="">
            <v:imagedata r:id="rId681" o:title=""/>
          </v:shape>
          <o:OLEObject Type="Embed" ProgID="Equation.3" ShapeID="_x0000_i1391" DrawAspect="Content" ObjectID="_1449652488" r:id="rId682"/>
        </w:object>
      </w:r>
      <w:r>
        <w:rPr>
          <w:sz w:val="28"/>
          <w:szCs w:val="28"/>
        </w:rPr>
        <w:t>,</w:t>
      </w:r>
    </w:p>
    <w:p w:rsidR="007C29D4" w:rsidRDefault="007C29D4" w:rsidP="007C29D4">
      <w:pPr>
        <w:autoSpaceDE w:val="0"/>
        <w:autoSpaceDN w:val="0"/>
        <w:adjustRightInd w:val="0"/>
        <w:jc w:val="both"/>
        <w:rPr>
          <w:sz w:val="28"/>
          <w:szCs w:val="28"/>
        </w:rPr>
      </w:pPr>
      <w:r w:rsidRPr="00636607">
        <w:rPr>
          <w:sz w:val="28"/>
          <w:szCs w:val="28"/>
        </w:rPr>
        <w:t xml:space="preserve">де </w:t>
      </w:r>
      <w:r w:rsidRPr="00597BB3">
        <w:rPr>
          <w:position w:val="-4"/>
          <w:sz w:val="28"/>
          <w:szCs w:val="28"/>
        </w:rPr>
        <w:object w:dxaOrig="400" w:dyaOrig="360">
          <v:shape id="_x0000_i1392" type="#_x0000_t75" style="width:20.25pt;height:18pt" o:ole="">
            <v:imagedata r:id="rId683" o:title=""/>
          </v:shape>
          <o:OLEObject Type="Embed" ProgID="Equation.3" ShapeID="_x0000_i1392" DrawAspect="Content" ObjectID="_1449652489" r:id="rId684"/>
        </w:object>
      </w:r>
      <w:r>
        <w:rPr>
          <w:sz w:val="28"/>
          <w:szCs w:val="28"/>
        </w:rPr>
        <w:t xml:space="preserve"> –</w:t>
      </w:r>
      <w:r w:rsidRPr="00636607">
        <w:rPr>
          <w:sz w:val="28"/>
          <w:szCs w:val="28"/>
        </w:rPr>
        <w:t xml:space="preserve"> транспонована </w:t>
      </w:r>
      <w:r>
        <w:rPr>
          <w:sz w:val="28"/>
          <w:szCs w:val="28"/>
        </w:rPr>
        <w:t xml:space="preserve">підматриця </w:t>
      </w:r>
      <w:r w:rsidRPr="00597BB3">
        <w:rPr>
          <w:position w:val="-4"/>
          <w:sz w:val="28"/>
          <w:szCs w:val="28"/>
        </w:rPr>
        <w:object w:dxaOrig="260" w:dyaOrig="279">
          <v:shape id="_x0000_i1393" type="#_x0000_t75" style="width:12.75pt;height:14.25pt" o:ole="">
            <v:imagedata r:id="rId685" o:title=""/>
          </v:shape>
          <o:OLEObject Type="Embed" ProgID="Equation.3" ShapeID="_x0000_i1393" DrawAspect="Content" ObjectID="_1449652490" r:id="rId686"/>
        </w:object>
      </w:r>
      <w:r>
        <w:rPr>
          <w:sz w:val="28"/>
          <w:szCs w:val="28"/>
        </w:rPr>
        <w:t xml:space="preserve"> з</w:t>
      </w:r>
      <w:r w:rsidRPr="00636607">
        <w:rPr>
          <w:sz w:val="28"/>
          <w:szCs w:val="28"/>
        </w:rPr>
        <w:t xml:space="preserve"> </w:t>
      </w:r>
      <w:r>
        <w:rPr>
          <w:sz w:val="28"/>
          <w:szCs w:val="28"/>
        </w:rPr>
        <w:t>породжуючої</w:t>
      </w:r>
      <w:r w:rsidRPr="00636607">
        <w:rPr>
          <w:sz w:val="28"/>
          <w:szCs w:val="28"/>
        </w:rPr>
        <w:t xml:space="preserve"> матриці</w:t>
      </w:r>
      <w:r>
        <w:rPr>
          <w:sz w:val="28"/>
          <w:szCs w:val="28"/>
        </w:rPr>
        <w:t xml:space="preserve"> </w:t>
      </w:r>
      <w:r w:rsidRPr="00597BB3">
        <w:rPr>
          <w:position w:val="-6"/>
          <w:sz w:val="28"/>
          <w:szCs w:val="28"/>
        </w:rPr>
        <w:object w:dxaOrig="279" w:dyaOrig="300">
          <v:shape id="_x0000_i1394" type="#_x0000_t75" style="width:14.25pt;height:15pt" o:ole="">
            <v:imagedata r:id="rId687" o:title=""/>
          </v:shape>
          <o:OLEObject Type="Embed" ProgID="Equation.3" ShapeID="_x0000_i1394" DrawAspect="Content" ObjectID="_1449652491" r:id="rId688"/>
        </w:object>
      </w:r>
      <w:r>
        <w:rPr>
          <w:sz w:val="28"/>
          <w:szCs w:val="28"/>
        </w:rPr>
        <w:t>;</w:t>
      </w:r>
    </w:p>
    <w:p w:rsidR="007C29D4" w:rsidRPr="00636607" w:rsidRDefault="007C29D4" w:rsidP="007C29D4">
      <w:pPr>
        <w:autoSpaceDE w:val="0"/>
        <w:autoSpaceDN w:val="0"/>
        <w:adjustRightInd w:val="0"/>
        <w:jc w:val="both"/>
        <w:rPr>
          <w:sz w:val="28"/>
          <w:szCs w:val="28"/>
        </w:rPr>
      </w:pPr>
      <w:r w:rsidRPr="00AB3F08">
        <w:rPr>
          <w:position w:val="-12"/>
          <w:sz w:val="28"/>
          <w:szCs w:val="28"/>
          <w:lang w:val="en-US"/>
        </w:rPr>
        <w:object w:dxaOrig="1380" w:dyaOrig="440">
          <v:shape id="_x0000_i1395" type="#_x0000_t75" style="width:69pt;height:21.75pt" o:ole="">
            <v:imagedata r:id="rId689" o:title=""/>
          </v:shape>
          <o:OLEObject Type="Embed" ProgID="Equation.3" ShapeID="_x0000_i1395" DrawAspect="Content" ObjectID="_1449652492" r:id="rId690"/>
        </w:object>
      </w:r>
      <w:r w:rsidRPr="00636607">
        <w:rPr>
          <w:sz w:val="28"/>
          <w:szCs w:val="28"/>
        </w:rPr>
        <w:t xml:space="preserve"> </w:t>
      </w:r>
      <w:r>
        <w:rPr>
          <w:sz w:val="28"/>
          <w:szCs w:val="28"/>
        </w:rPr>
        <w:t xml:space="preserve">– одинична інформаціна </w:t>
      </w:r>
      <w:r w:rsidRPr="00636607">
        <w:rPr>
          <w:sz w:val="28"/>
          <w:szCs w:val="28"/>
        </w:rPr>
        <w:t xml:space="preserve">матриця. </w:t>
      </w:r>
    </w:p>
    <w:p w:rsidR="007C29D4" w:rsidRPr="00597BB3" w:rsidRDefault="007C29D4" w:rsidP="007C29D4">
      <w:pPr>
        <w:autoSpaceDE w:val="0"/>
        <w:autoSpaceDN w:val="0"/>
        <w:adjustRightInd w:val="0"/>
        <w:ind w:firstLine="709"/>
        <w:jc w:val="both"/>
        <w:rPr>
          <w:sz w:val="28"/>
          <w:szCs w:val="28"/>
        </w:rPr>
      </w:pPr>
      <w:r w:rsidRPr="00597BB3">
        <w:rPr>
          <w:sz w:val="28"/>
          <w:szCs w:val="28"/>
        </w:rPr>
        <w:t xml:space="preserve">З властивості перевірної матриці лінійного блокового коду випливає, що за її допомогою можна визначити, чи є прийнята послідовність кодовим словом даного коду чи ні. </w:t>
      </w:r>
    </w:p>
    <w:p w:rsidR="007C29D4" w:rsidRPr="007C29D4" w:rsidRDefault="007C29D4" w:rsidP="007C29D4">
      <w:pPr>
        <w:pStyle w:val="Headline2"/>
        <w:keepNext/>
        <w:ind w:firstLine="709"/>
        <w:jc w:val="both"/>
        <w:rPr>
          <w:rFonts w:ascii="Times New Roman" w:hAnsi="Times New Roman" w:cs="Times New Roman"/>
          <w:sz w:val="28"/>
          <w:szCs w:val="28"/>
        </w:rPr>
      </w:pPr>
      <w:bookmarkStart w:id="1" w:name="d37"/>
      <w:bookmarkStart w:id="2" w:name="_Toc188357199"/>
    </w:p>
    <w:p w:rsidR="007C29D4" w:rsidRPr="00F12376" w:rsidRDefault="007C29D4" w:rsidP="007C29D4">
      <w:pPr>
        <w:pStyle w:val="Headline2"/>
        <w:keepNext/>
        <w:ind w:firstLine="709"/>
        <w:jc w:val="both"/>
        <w:rPr>
          <w:rFonts w:ascii="Times New Roman" w:hAnsi="Times New Roman" w:cs="Times New Roman"/>
          <w:sz w:val="28"/>
          <w:szCs w:val="28"/>
        </w:rPr>
      </w:pPr>
      <w:r w:rsidRPr="00F12376">
        <w:rPr>
          <w:rFonts w:ascii="Times New Roman" w:hAnsi="Times New Roman" w:cs="Times New Roman"/>
          <w:sz w:val="28"/>
          <w:szCs w:val="28"/>
        </w:rPr>
        <w:t>Виявлення та виправлення помилок лінійним блоковим кодом</w:t>
      </w:r>
      <w:bookmarkEnd w:id="1"/>
      <w:bookmarkEnd w:id="2"/>
    </w:p>
    <w:p w:rsidR="007C29D4" w:rsidRPr="00636607" w:rsidRDefault="007C29D4" w:rsidP="007C29D4">
      <w:pPr>
        <w:keepNext/>
        <w:autoSpaceDE w:val="0"/>
        <w:autoSpaceDN w:val="0"/>
        <w:adjustRightInd w:val="0"/>
        <w:ind w:firstLine="709"/>
        <w:jc w:val="both"/>
        <w:rPr>
          <w:sz w:val="28"/>
          <w:szCs w:val="28"/>
        </w:rPr>
      </w:pPr>
      <w:r w:rsidRPr="00636607">
        <w:rPr>
          <w:sz w:val="28"/>
          <w:szCs w:val="28"/>
        </w:rPr>
        <w:t>Нехай</w:t>
      </w:r>
      <w:r>
        <w:rPr>
          <w:sz w:val="28"/>
          <w:szCs w:val="28"/>
        </w:rPr>
        <w:t xml:space="preserve"> </w:t>
      </w:r>
      <w:r w:rsidRPr="00F12376">
        <w:rPr>
          <w:position w:val="-12"/>
          <w:sz w:val="28"/>
          <w:szCs w:val="28"/>
        </w:rPr>
        <w:object w:dxaOrig="2260" w:dyaOrig="380">
          <v:shape id="_x0000_i1396" type="#_x0000_t75" style="width:113.25pt;height:18.75pt" o:ole="">
            <v:imagedata r:id="rId691" o:title=""/>
          </v:shape>
          <o:OLEObject Type="Embed" ProgID="Equation.3" ShapeID="_x0000_i1396" DrawAspect="Content" ObjectID="_1449652493" r:id="rId692"/>
        </w:object>
      </w:r>
      <w:r w:rsidRPr="00636607">
        <w:rPr>
          <w:sz w:val="28"/>
          <w:szCs w:val="28"/>
        </w:rPr>
        <w:t xml:space="preserve"> </w:t>
      </w:r>
      <w:r>
        <w:rPr>
          <w:sz w:val="28"/>
          <w:szCs w:val="28"/>
        </w:rPr>
        <w:t>–</w:t>
      </w:r>
      <w:r w:rsidRPr="00636607">
        <w:rPr>
          <w:sz w:val="28"/>
          <w:szCs w:val="28"/>
        </w:rPr>
        <w:t xml:space="preserve"> кодове слово, передане по каналу </w:t>
      </w:r>
      <w:r>
        <w:rPr>
          <w:sz w:val="28"/>
          <w:szCs w:val="28"/>
        </w:rPr>
        <w:t>і</w:t>
      </w:r>
      <w:r w:rsidRPr="00636607">
        <w:rPr>
          <w:sz w:val="28"/>
          <w:szCs w:val="28"/>
        </w:rPr>
        <w:t xml:space="preserve">з </w:t>
      </w:r>
      <w:r>
        <w:rPr>
          <w:sz w:val="28"/>
          <w:szCs w:val="28"/>
        </w:rPr>
        <w:t xml:space="preserve">завадами, а </w:t>
      </w:r>
      <w:r w:rsidRPr="00F12376">
        <w:rPr>
          <w:position w:val="-12"/>
          <w:sz w:val="28"/>
          <w:szCs w:val="28"/>
        </w:rPr>
        <w:object w:dxaOrig="1840" w:dyaOrig="380">
          <v:shape id="_x0000_i1397" type="#_x0000_t75" style="width:92.25pt;height:18.75pt" o:ole="">
            <v:imagedata r:id="rId693" o:title=""/>
          </v:shape>
          <o:OLEObject Type="Embed" ProgID="Equation.3" ShapeID="_x0000_i1397" DrawAspect="Content" ObjectID="_1449652494" r:id="rId694"/>
        </w:object>
      </w:r>
      <w:r w:rsidRPr="00636607">
        <w:rPr>
          <w:sz w:val="28"/>
          <w:szCs w:val="28"/>
        </w:rPr>
        <w:t xml:space="preserve"> </w:t>
      </w:r>
      <w:r>
        <w:rPr>
          <w:sz w:val="28"/>
          <w:szCs w:val="28"/>
        </w:rPr>
        <w:t>–</w:t>
      </w:r>
      <w:r w:rsidRPr="00636607">
        <w:rPr>
          <w:sz w:val="28"/>
          <w:szCs w:val="28"/>
        </w:rPr>
        <w:t xml:space="preserve"> прийнята послідовність, що через вплив завад може відрізнятися від передано</w:t>
      </w:r>
      <w:r>
        <w:rPr>
          <w:sz w:val="28"/>
          <w:szCs w:val="28"/>
        </w:rPr>
        <w:t xml:space="preserve">го кодового слова </w:t>
      </w:r>
      <w:r w:rsidRPr="00F12376">
        <w:rPr>
          <w:position w:val="-6"/>
          <w:sz w:val="28"/>
          <w:szCs w:val="28"/>
        </w:rPr>
        <w:object w:dxaOrig="279" w:dyaOrig="300">
          <v:shape id="_x0000_i1398" type="#_x0000_t75" style="width:14.25pt;height:15pt" o:ole="">
            <v:imagedata r:id="rId695" o:title=""/>
          </v:shape>
          <o:OLEObject Type="Embed" ProgID="Equation.3" ShapeID="_x0000_i1398" DrawAspect="Content" ObjectID="_1449652495" r:id="rId696"/>
        </w:object>
      </w:r>
      <w:r w:rsidRPr="00636607">
        <w:rPr>
          <w:sz w:val="28"/>
          <w:szCs w:val="28"/>
        </w:rPr>
        <w:t>.</w:t>
      </w:r>
    </w:p>
    <w:p w:rsidR="007C29D4" w:rsidRPr="00636607" w:rsidRDefault="007C29D4" w:rsidP="007C29D4">
      <w:pPr>
        <w:autoSpaceDE w:val="0"/>
        <w:autoSpaceDN w:val="0"/>
        <w:adjustRightInd w:val="0"/>
        <w:ind w:firstLine="709"/>
        <w:jc w:val="both"/>
        <w:rPr>
          <w:sz w:val="28"/>
          <w:szCs w:val="28"/>
        </w:rPr>
      </w:pPr>
      <w:r w:rsidRPr="00636607">
        <w:rPr>
          <w:sz w:val="28"/>
          <w:szCs w:val="28"/>
        </w:rPr>
        <w:t>Для опис</w:t>
      </w:r>
      <w:r>
        <w:rPr>
          <w:sz w:val="28"/>
          <w:szCs w:val="28"/>
        </w:rPr>
        <w:t>у</w:t>
      </w:r>
      <w:r w:rsidRPr="00636607">
        <w:rPr>
          <w:sz w:val="28"/>
          <w:szCs w:val="28"/>
        </w:rPr>
        <w:t xml:space="preserve"> виникаючих</w:t>
      </w:r>
      <w:r>
        <w:rPr>
          <w:sz w:val="28"/>
          <w:szCs w:val="28"/>
        </w:rPr>
        <w:t xml:space="preserve"> у</w:t>
      </w:r>
      <w:r w:rsidRPr="00636607">
        <w:rPr>
          <w:sz w:val="28"/>
          <w:szCs w:val="28"/>
        </w:rPr>
        <w:t xml:space="preserve"> каналі помилок використовується </w:t>
      </w:r>
      <w:r w:rsidRPr="00F12376">
        <w:rPr>
          <w:i/>
          <w:sz w:val="28"/>
          <w:szCs w:val="28"/>
        </w:rPr>
        <w:t>вектор помилок</w:t>
      </w:r>
      <w:r w:rsidRPr="00636607">
        <w:rPr>
          <w:b/>
          <w:i/>
          <w:sz w:val="28"/>
          <w:szCs w:val="28"/>
        </w:rPr>
        <w:fldChar w:fldCharType="begin"/>
      </w:r>
      <w:r w:rsidRPr="00636607">
        <w:rPr>
          <w:sz w:val="28"/>
          <w:szCs w:val="28"/>
        </w:rPr>
        <w:instrText xml:space="preserve"> XE "</w:instrText>
      </w:r>
      <w:r w:rsidRPr="00636607">
        <w:rPr>
          <w:b/>
          <w:i/>
          <w:sz w:val="28"/>
          <w:szCs w:val="28"/>
        </w:rPr>
        <w:instrText>вектор помилок</w:instrText>
      </w:r>
      <w:r w:rsidRPr="00636607">
        <w:rPr>
          <w:sz w:val="28"/>
          <w:szCs w:val="28"/>
        </w:rPr>
        <w:instrText xml:space="preserve">" </w:instrText>
      </w:r>
      <w:r w:rsidRPr="00636607">
        <w:rPr>
          <w:b/>
          <w:i/>
          <w:sz w:val="28"/>
          <w:szCs w:val="28"/>
        </w:rPr>
        <w:fldChar w:fldCharType="end"/>
      </w:r>
      <w:r>
        <w:rPr>
          <w:sz w:val="28"/>
          <w:szCs w:val="28"/>
        </w:rPr>
        <w:t xml:space="preserve">, що зазвичай позначають як </w:t>
      </w:r>
      <w:r w:rsidRPr="00F12376">
        <w:rPr>
          <w:position w:val="-6"/>
          <w:sz w:val="28"/>
          <w:szCs w:val="28"/>
        </w:rPr>
        <w:object w:dxaOrig="200" w:dyaOrig="240">
          <v:shape id="_x0000_i1399" type="#_x0000_t75" style="width:9.75pt;height:12pt" o:ole="">
            <v:imagedata r:id="rId697" o:title=""/>
          </v:shape>
          <o:OLEObject Type="Embed" ProgID="Equation.3" ShapeID="_x0000_i1399" DrawAspect="Content" ObjectID="_1449652496" r:id="rId698"/>
        </w:object>
      </w:r>
      <w:r w:rsidRPr="00636607">
        <w:rPr>
          <w:sz w:val="28"/>
          <w:szCs w:val="28"/>
        </w:rPr>
        <w:t xml:space="preserve"> </w:t>
      </w:r>
      <w:r>
        <w:rPr>
          <w:sz w:val="28"/>
          <w:szCs w:val="28"/>
        </w:rPr>
        <w:t xml:space="preserve">та являючий </w:t>
      </w:r>
      <w:r w:rsidRPr="00C03673">
        <w:rPr>
          <w:sz w:val="28"/>
          <w:szCs w:val="28"/>
        </w:rPr>
        <w:t xml:space="preserve">собою двійкову послідовність довжиною </w:t>
      </w:r>
      <w:r w:rsidRPr="00C03673">
        <w:rPr>
          <w:position w:val="-6"/>
          <w:sz w:val="28"/>
          <w:szCs w:val="28"/>
        </w:rPr>
        <w:object w:dxaOrig="220" w:dyaOrig="240">
          <v:shape id="_x0000_i1400" type="#_x0000_t75" style="width:11.25pt;height:12pt" o:ole="">
            <v:imagedata r:id="rId699" o:title=""/>
          </v:shape>
          <o:OLEObject Type="Embed" ProgID="Equation.3" ShapeID="_x0000_i1400" DrawAspect="Content" ObjectID="_1449652497" r:id="rId700"/>
        </w:object>
      </w:r>
      <w:r w:rsidRPr="00C03673">
        <w:rPr>
          <w:sz w:val="28"/>
          <w:szCs w:val="28"/>
        </w:rPr>
        <w:t xml:space="preserve"> з одиницями у тих позиціях, де виникли помилки.</w:t>
      </w:r>
    </w:p>
    <w:p w:rsidR="007C29D4" w:rsidRPr="00636607" w:rsidRDefault="007C29D4" w:rsidP="007C29D4">
      <w:pPr>
        <w:autoSpaceDE w:val="0"/>
        <w:autoSpaceDN w:val="0"/>
        <w:adjustRightInd w:val="0"/>
        <w:ind w:firstLine="709"/>
        <w:jc w:val="both"/>
        <w:rPr>
          <w:sz w:val="28"/>
          <w:szCs w:val="28"/>
        </w:rPr>
      </w:pPr>
      <w:r w:rsidRPr="00636607">
        <w:rPr>
          <w:sz w:val="28"/>
          <w:szCs w:val="28"/>
        </w:rPr>
        <w:t>Наприклад, вектор помилок</w:t>
      </w:r>
      <w:r w:rsidRPr="00F8237A">
        <w:rPr>
          <w:position w:val="-10"/>
          <w:sz w:val="28"/>
          <w:szCs w:val="28"/>
        </w:rPr>
        <w:object w:dxaOrig="1620" w:dyaOrig="360">
          <v:shape id="_x0000_i1401" type="#_x0000_t75" style="width:81pt;height:18pt" o:ole="">
            <v:imagedata r:id="rId701" o:title=""/>
          </v:shape>
          <o:OLEObject Type="Embed" ProgID="Equation.3" ShapeID="_x0000_i1401" DrawAspect="Content" ObjectID="_1449652498" r:id="rId702"/>
        </w:object>
      </w:r>
      <w:r w:rsidRPr="00636607">
        <w:rPr>
          <w:sz w:val="28"/>
          <w:szCs w:val="28"/>
        </w:rPr>
        <w:t xml:space="preserve"> означає однократну помилку у </w:t>
      </w:r>
      <w:r>
        <w:rPr>
          <w:sz w:val="28"/>
          <w:szCs w:val="28"/>
        </w:rPr>
        <w:t>п</w:t>
      </w:r>
      <w:r w:rsidRPr="00C03673">
        <w:rPr>
          <w:sz w:val="28"/>
          <w:szCs w:val="28"/>
          <w:lang w:val="ru-RU"/>
        </w:rPr>
        <w:t>’</w:t>
      </w:r>
      <w:r>
        <w:rPr>
          <w:sz w:val="28"/>
          <w:szCs w:val="28"/>
        </w:rPr>
        <w:t>ятому</w:t>
      </w:r>
      <w:r w:rsidRPr="00636607">
        <w:rPr>
          <w:sz w:val="28"/>
          <w:szCs w:val="28"/>
        </w:rPr>
        <w:t xml:space="preserve"> біті, </w:t>
      </w:r>
      <w:r w:rsidRPr="00F8237A">
        <w:rPr>
          <w:position w:val="-10"/>
          <w:sz w:val="28"/>
          <w:szCs w:val="28"/>
        </w:rPr>
        <w:object w:dxaOrig="1600" w:dyaOrig="360">
          <v:shape id="_x0000_i1402" type="#_x0000_t75" style="width:80.25pt;height:18pt" o:ole="">
            <v:imagedata r:id="rId703" o:title=""/>
          </v:shape>
          <o:OLEObject Type="Embed" ProgID="Equation.3" ShapeID="_x0000_i1402" DrawAspect="Content" ObjectID="_1449652499" r:id="rId704"/>
        </w:object>
      </w:r>
      <w:r w:rsidRPr="00636607">
        <w:rPr>
          <w:sz w:val="28"/>
          <w:szCs w:val="28"/>
        </w:rPr>
        <w:t xml:space="preserve"> </w:t>
      </w:r>
      <w:r>
        <w:rPr>
          <w:sz w:val="28"/>
          <w:szCs w:val="28"/>
        </w:rPr>
        <w:t>–</w:t>
      </w:r>
      <w:r w:rsidRPr="00636607">
        <w:rPr>
          <w:sz w:val="28"/>
          <w:szCs w:val="28"/>
        </w:rPr>
        <w:t xml:space="preserve"> двократну помилку у першому </w:t>
      </w:r>
      <w:r>
        <w:rPr>
          <w:sz w:val="28"/>
          <w:szCs w:val="28"/>
        </w:rPr>
        <w:t>та</w:t>
      </w:r>
      <w:r w:rsidRPr="00636607">
        <w:rPr>
          <w:sz w:val="28"/>
          <w:szCs w:val="28"/>
        </w:rPr>
        <w:t xml:space="preserve"> другому бітах.</w:t>
      </w:r>
    </w:p>
    <w:p w:rsidR="007C29D4" w:rsidRDefault="007C29D4" w:rsidP="007C29D4">
      <w:pPr>
        <w:autoSpaceDE w:val="0"/>
        <w:autoSpaceDN w:val="0"/>
        <w:adjustRightInd w:val="0"/>
        <w:ind w:firstLine="709"/>
        <w:jc w:val="both"/>
        <w:rPr>
          <w:sz w:val="28"/>
          <w:szCs w:val="28"/>
        </w:rPr>
      </w:pPr>
      <w:r>
        <w:rPr>
          <w:sz w:val="28"/>
          <w:szCs w:val="28"/>
        </w:rPr>
        <w:t>Тоді, п</w:t>
      </w:r>
      <w:r w:rsidRPr="00636607">
        <w:rPr>
          <w:sz w:val="28"/>
          <w:szCs w:val="28"/>
        </w:rPr>
        <w:t>ри передачі кодового слова</w:t>
      </w:r>
      <w:r>
        <w:rPr>
          <w:sz w:val="28"/>
          <w:szCs w:val="28"/>
        </w:rPr>
        <w:t xml:space="preserve"> </w:t>
      </w:r>
      <w:r w:rsidRPr="00C03673">
        <w:rPr>
          <w:position w:val="-6"/>
          <w:sz w:val="28"/>
          <w:szCs w:val="28"/>
        </w:rPr>
        <w:object w:dxaOrig="279" w:dyaOrig="300">
          <v:shape id="_x0000_i1403" type="#_x0000_t75" style="width:14.25pt;height:15pt" o:ole="">
            <v:imagedata r:id="rId705" o:title=""/>
          </v:shape>
          <o:OLEObject Type="Embed" ProgID="Equation.3" ShapeID="_x0000_i1403" DrawAspect="Content" ObjectID="_1449652500" r:id="rId706"/>
        </w:object>
      </w:r>
      <w:r w:rsidRPr="00636607">
        <w:rPr>
          <w:sz w:val="28"/>
          <w:szCs w:val="28"/>
        </w:rPr>
        <w:t xml:space="preserve"> по каналу з </w:t>
      </w:r>
      <w:r>
        <w:rPr>
          <w:sz w:val="28"/>
          <w:szCs w:val="28"/>
        </w:rPr>
        <w:t>помилками</w:t>
      </w:r>
      <w:r w:rsidRPr="00636607">
        <w:rPr>
          <w:sz w:val="28"/>
          <w:szCs w:val="28"/>
        </w:rPr>
        <w:t xml:space="preserve"> прийнята послідовність</w:t>
      </w:r>
      <w:r>
        <w:rPr>
          <w:sz w:val="28"/>
          <w:szCs w:val="28"/>
        </w:rPr>
        <w:t xml:space="preserve"> </w:t>
      </w:r>
      <w:r w:rsidRPr="00C03673">
        <w:rPr>
          <w:position w:val="-4"/>
          <w:sz w:val="28"/>
          <w:szCs w:val="28"/>
        </w:rPr>
        <w:object w:dxaOrig="200" w:dyaOrig="220">
          <v:shape id="_x0000_i1404" type="#_x0000_t75" style="width:9.75pt;height:11.25pt" o:ole="">
            <v:imagedata r:id="rId707" o:title=""/>
          </v:shape>
          <o:OLEObject Type="Embed" ProgID="Equation.3" ShapeID="_x0000_i1404" DrawAspect="Content" ObjectID="_1449652501" r:id="rId708"/>
        </w:object>
      </w:r>
      <w:r w:rsidRPr="00636607">
        <w:rPr>
          <w:sz w:val="28"/>
          <w:szCs w:val="28"/>
        </w:rPr>
        <w:t xml:space="preserve"> матиме вигляд</w:t>
      </w:r>
      <w:r>
        <w:rPr>
          <w:sz w:val="28"/>
          <w:szCs w:val="28"/>
        </w:rPr>
        <w:t>:</w:t>
      </w:r>
    </w:p>
    <w:p w:rsidR="007C29D4" w:rsidRPr="00636607" w:rsidRDefault="007C29D4" w:rsidP="007C29D4">
      <w:pPr>
        <w:autoSpaceDE w:val="0"/>
        <w:autoSpaceDN w:val="0"/>
        <w:adjustRightInd w:val="0"/>
        <w:jc w:val="center"/>
        <w:rPr>
          <w:sz w:val="28"/>
          <w:szCs w:val="28"/>
        </w:rPr>
      </w:pPr>
      <w:r w:rsidRPr="00C03673">
        <w:rPr>
          <w:position w:val="-6"/>
          <w:sz w:val="28"/>
          <w:szCs w:val="28"/>
        </w:rPr>
        <w:object w:dxaOrig="1080" w:dyaOrig="300">
          <v:shape id="_x0000_i1405" type="#_x0000_t75" style="width:54pt;height:15pt" o:ole="">
            <v:imagedata r:id="rId709" o:title=""/>
          </v:shape>
          <o:OLEObject Type="Embed" ProgID="Equation.3" ShapeID="_x0000_i1405" DrawAspect="Content" ObjectID="_1449652502" r:id="rId710"/>
        </w:object>
      </w:r>
      <w:r w:rsidRPr="00636607">
        <w:rPr>
          <w:sz w:val="28"/>
          <w:szCs w:val="28"/>
        </w:rPr>
        <w:t>.</w:t>
      </w:r>
    </w:p>
    <w:p w:rsidR="007C29D4" w:rsidRPr="00F8237A" w:rsidRDefault="007C29D4" w:rsidP="007C29D4">
      <w:pPr>
        <w:autoSpaceDE w:val="0"/>
        <w:autoSpaceDN w:val="0"/>
        <w:adjustRightInd w:val="0"/>
        <w:ind w:firstLine="709"/>
        <w:jc w:val="both"/>
        <w:rPr>
          <w:sz w:val="28"/>
          <w:szCs w:val="28"/>
        </w:rPr>
      </w:pPr>
      <w:r w:rsidRPr="00F8237A">
        <w:rPr>
          <w:sz w:val="28"/>
          <w:szCs w:val="28"/>
        </w:rPr>
        <w:t xml:space="preserve">Наприклад: </w:t>
      </w:r>
      <w:r w:rsidRPr="00F8237A">
        <w:rPr>
          <w:position w:val="-10"/>
          <w:sz w:val="28"/>
          <w:szCs w:val="28"/>
        </w:rPr>
        <w:object w:dxaOrig="1440" w:dyaOrig="360">
          <v:shape id="_x0000_i1406" type="#_x0000_t75" style="width:1in;height:18pt" o:ole="">
            <v:imagedata r:id="rId711" o:title=""/>
          </v:shape>
          <o:OLEObject Type="Embed" ProgID="Equation.3" ShapeID="_x0000_i1406" DrawAspect="Content" ObjectID="_1449652503" r:id="rId712"/>
        </w:object>
      </w:r>
      <w:r w:rsidRPr="00F8237A">
        <w:rPr>
          <w:sz w:val="28"/>
          <w:szCs w:val="28"/>
        </w:rPr>
        <w:t xml:space="preserve">, </w:t>
      </w:r>
      <w:r w:rsidRPr="00F8237A">
        <w:rPr>
          <w:position w:val="-10"/>
          <w:sz w:val="28"/>
          <w:szCs w:val="28"/>
        </w:rPr>
        <w:object w:dxaOrig="1340" w:dyaOrig="360">
          <v:shape id="_x0000_i1407" type="#_x0000_t75" style="width:66.75pt;height:18pt" o:ole="">
            <v:imagedata r:id="rId713" o:title=""/>
          </v:shape>
          <o:OLEObject Type="Embed" ProgID="Equation.3" ShapeID="_x0000_i1407" DrawAspect="Content" ObjectID="_1449652504" r:id="rId714"/>
        </w:object>
      </w:r>
      <w:r w:rsidRPr="00F8237A">
        <w:rPr>
          <w:sz w:val="28"/>
          <w:szCs w:val="28"/>
        </w:rPr>
        <w:t xml:space="preserve">, тоді </w:t>
      </w:r>
      <w:r w:rsidRPr="00F8237A">
        <w:rPr>
          <w:position w:val="-10"/>
          <w:sz w:val="28"/>
          <w:szCs w:val="28"/>
        </w:rPr>
        <w:object w:dxaOrig="1340" w:dyaOrig="360">
          <v:shape id="_x0000_i1408" type="#_x0000_t75" style="width:66.75pt;height:18pt" o:ole="">
            <v:imagedata r:id="rId715" o:title=""/>
          </v:shape>
          <o:OLEObject Type="Embed" ProgID="Equation.3" ShapeID="_x0000_i1408" DrawAspect="Content" ObjectID="_1449652505" r:id="rId716"/>
        </w:object>
      </w:r>
      <w:r w:rsidRPr="00F8237A">
        <w:rPr>
          <w:sz w:val="28"/>
          <w:szCs w:val="28"/>
        </w:rPr>
        <w:t>.</w:t>
      </w:r>
    </w:p>
    <w:p w:rsidR="007C29D4" w:rsidRPr="00636607" w:rsidRDefault="007C29D4" w:rsidP="007C29D4">
      <w:pPr>
        <w:autoSpaceDE w:val="0"/>
        <w:autoSpaceDN w:val="0"/>
        <w:adjustRightInd w:val="0"/>
        <w:ind w:firstLine="709"/>
        <w:jc w:val="both"/>
        <w:rPr>
          <w:sz w:val="28"/>
          <w:szCs w:val="28"/>
        </w:rPr>
      </w:pPr>
      <w:r w:rsidRPr="00636607">
        <w:rPr>
          <w:sz w:val="28"/>
          <w:szCs w:val="28"/>
        </w:rPr>
        <w:t>Щоб перевірити наявність помилок у прийнятій послідовності</w:t>
      </w:r>
      <w:r>
        <w:rPr>
          <w:sz w:val="28"/>
          <w:szCs w:val="28"/>
        </w:rPr>
        <w:t xml:space="preserve"> </w:t>
      </w:r>
      <w:r w:rsidRPr="00C03673">
        <w:rPr>
          <w:position w:val="-4"/>
          <w:sz w:val="28"/>
          <w:szCs w:val="28"/>
        </w:rPr>
        <w:object w:dxaOrig="200" w:dyaOrig="220">
          <v:shape id="_x0000_i1409" type="#_x0000_t75" style="width:9.75pt;height:11.25pt" o:ole="">
            <v:imagedata r:id="rId717" o:title=""/>
          </v:shape>
          <o:OLEObject Type="Embed" ProgID="Equation.3" ShapeID="_x0000_i1409" DrawAspect="Content" ObjectID="_1449652506" r:id="rId718"/>
        </w:object>
      </w:r>
      <w:r w:rsidRPr="00636607">
        <w:rPr>
          <w:sz w:val="28"/>
          <w:szCs w:val="28"/>
        </w:rPr>
        <w:t xml:space="preserve">, декодер обчислює </w:t>
      </w:r>
      <w:r w:rsidRPr="00C03673">
        <w:rPr>
          <w:position w:val="-10"/>
          <w:sz w:val="28"/>
          <w:szCs w:val="28"/>
        </w:rPr>
        <w:object w:dxaOrig="800" w:dyaOrig="360">
          <v:shape id="_x0000_i1410" type="#_x0000_t75" style="width:39.75pt;height:18pt" o:ole="">
            <v:imagedata r:id="rId719" o:title=""/>
          </v:shape>
          <o:OLEObject Type="Embed" ProgID="Equation.3" ShapeID="_x0000_i1410" DrawAspect="Content" ObjectID="_1449652507" r:id="rId720"/>
        </w:object>
      </w:r>
      <w:r w:rsidRPr="00C03673">
        <w:rPr>
          <w:sz w:val="28"/>
          <w:szCs w:val="28"/>
        </w:rPr>
        <w:t>-</w:t>
      </w:r>
      <w:r w:rsidRPr="00636607">
        <w:rPr>
          <w:sz w:val="28"/>
          <w:szCs w:val="28"/>
        </w:rPr>
        <w:t>послідовність</w:t>
      </w:r>
      <w:r>
        <w:rPr>
          <w:sz w:val="28"/>
          <w:szCs w:val="28"/>
        </w:rPr>
        <w:t>, що визначається наступним виразом</w:t>
      </w:r>
      <w:r w:rsidRPr="00636607">
        <w:rPr>
          <w:sz w:val="28"/>
          <w:szCs w:val="28"/>
        </w:rPr>
        <w:t>:</w:t>
      </w:r>
    </w:p>
    <w:p w:rsidR="007C29D4" w:rsidRPr="00636607" w:rsidRDefault="007C29D4" w:rsidP="007C29D4">
      <w:pPr>
        <w:autoSpaceDE w:val="0"/>
        <w:autoSpaceDN w:val="0"/>
        <w:adjustRightInd w:val="0"/>
        <w:jc w:val="center"/>
        <w:rPr>
          <w:sz w:val="28"/>
          <w:szCs w:val="28"/>
        </w:rPr>
      </w:pPr>
      <w:r w:rsidRPr="006E6D4F">
        <w:rPr>
          <w:position w:val="-12"/>
          <w:sz w:val="28"/>
          <w:szCs w:val="28"/>
        </w:rPr>
        <w:object w:dxaOrig="4060" w:dyaOrig="440">
          <v:shape id="_x0000_i1411" type="#_x0000_t75" style="width:203.25pt;height:21.75pt" o:ole="">
            <v:imagedata r:id="rId721" o:title=""/>
          </v:shape>
          <o:OLEObject Type="Embed" ProgID="Equation.3" ShapeID="_x0000_i1411" DrawAspect="Content" ObjectID="_1449652508" r:id="rId722"/>
        </w:object>
      </w:r>
      <w:r>
        <w:rPr>
          <w:sz w:val="28"/>
          <w:szCs w:val="28"/>
        </w:rPr>
        <w:t>,</w:t>
      </w:r>
    </w:p>
    <w:p w:rsidR="007C29D4" w:rsidRPr="00636607" w:rsidRDefault="007C29D4" w:rsidP="007C29D4">
      <w:pPr>
        <w:autoSpaceDE w:val="0"/>
        <w:autoSpaceDN w:val="0"/>
        <w:adjustRightInd w:val="0"/>
        <w:jc w:val="both"/>
        <w:rPr>
          <w:sz w:val="28"/>
          <w:szCs w:val="28"/>
        </w:rPr>
      </w:pPr>
      <w:r>
        <w:rPr>
          <w:sz w:val="28"/>
          <w:szCs w:val="28"/>
        </w:rPr>
        <w:t xml:space="preserve">де </w:t>
      </w:r>
      <w:r w:rsidRPr="00636607">
        <w:rPr>
          <w:i/>
          <w:position w:val="-4"/>
          <w:sz w:val="28"/>
          <w:szCs w:val="28"/>
          <w:lang w:val="en-US"/>
        </w:rPr>
        <w:object w:dxaOrig="460" w:dyaOrig="360">
          <v:shape id="_x0000_i1412" type="#_x0000_t75" style="width:23.25pt;height:18pt" o:ole="">
            <v:imagedata r:id="rId723" o:title=""/>
          </v:shape>
          <o:OLEObject Type="Embed" ProgID="Equation.3" ShapeID="_x0000_i1412" DrawAspect="Content" ObjectID="_1449652509" r:id="rId724"/>
        </w:object>
      </w:r>
      <w:r>
        <w:rPr>
          <w:i/>
          <w:sz w:val="28"/>
          <w:szCs w:val="28"/>
        </w:rPr>
        <w:t xml:space="preserve"> </w:t>
      </w:r>
      <w:r>
        <w:rPr>
          <w:sz w:val="28"/>
          <w:szCs w:val="28"/>
        </w:rPr>
        <w:t>–</w:t>
      </w:r>
      <w:r w:rsidRPr="00636607">
        <w:rPr>
          <w:sz w:val="28"/>
          <w:szCs w:val="28"/>
        </w:rPr>
        <w:t xml:space="preserve"> транспонована перевірна матриця коду.</w:t>
      </w:r>
    </w:p>
    <w:p w:rsidR="007C29D4" w:rsidRPr="00636607" w:rsidRDefault="007C29D4" w:rsidP="007C29D4">
      <w:pPr>
        <w:autoSpaceDE w:val="0"/>
        <w:autoSpaceDN w:val="0"/>
        <w:adjustRightInd w:val="0"/>
        <w:ind w:firstLine="709"/>
        <w:jc w:val="both"/>
        <w:rPr>
          <w:i/>
          <w:sz w:val="28"/>
          <w:szCs w:val="28"/>
        </w:rPr>
      </w:pPr>
      <w:r w:rsidRPr="00636607">
        <w:rPr>
          <w:sz w:val="28"/>
          <w:szCs w:val="28"/>
        </w:rPr>
        <w:t>При цьому</w:t>
      </w:r>
      <w:r w:rsidRPr="00636607">
        <w:rPr>
          <w:i/>
          <w:sz w:val="28"/>
          <w:szCs w:val="28"/>
        </w:rPr>
        <w:t xml:space="preserve"> </w:t>
      </w:r>
      <w:r w:rsidRPr="006E6D4F">
        <w:rPr>
          <w:position w:val="-4"/>
          <w:sz w:val="28"/>
          <w:szCs w:val="28"/>
        </w:rPr>
        <w:object w:dxaOrig="200" w:dyaOrig="220">
          <v:shape id="_x0000_i1413" type="#_x0000_t75" style="width:9.75pt;height:11.25pt" o:ole="">
            <v:imagedata r:id="rId725" o:title=""/>
          </v:shape>
          <o:OLEObject Type="Embed" ProgID="Equation.3" ShapeID="_x0000_i1413" DrawAspect="Content" ObjectID="_1449652510" r:id="rId726"/>
        </w:object>
      </w:r>
      <w:r w:rsidRPr="006E6D4F">
        <w:rPr>
          <w:b/>
          <w:sz w:val="28"/>
          <w:szCs w:val="28"/>
        </w:rPr>
        <w:t xml:space="preserve"> </w:t>
      </w:r>
      <w:r w:rsidRPr="006E6D4F">
        <w:rPr>
          <w:sz w:val="28"/>
          <w:szCs w:val="28"/>
        </w:rPr>
        <w:t>є кодовим словом тоді,</w:t>
      </w:r>
      <w:r>
        <w:rPr>
          <w:sz w:val="28"/>
          <w:szCs w:val="28"/>
        </w:rPr>
        <w:t xml:space="preserve"> та тільки тоді,</w:t>
      </w:r>
      <w:r w:rsidRPr="006E6D4F">
        <w:rPr>
          <w:sz w:val="28"/>
          <w:szCs w:val="28"/>
        </w:rPr>
        <w:t xml:space="preserve"> коли</w:t>
      </w:r>
      <w:r>
        <w:rPr>
          <w:sz w:val="28"/>
          <w:szCs w:val="28"/>
        </w:rPr>
        <w:t xml:space="preserve"> </w:t>
      </w:r>
      <w:r w:rsidRPr="006E6D4F">
        <w:rPr>
          <w:position w:val="-10"/>
          <w:sz w:val="28"/>
          <w:szCs w:val="28"/>
        </w:rPr>
        <w:object w:dxaOrig="1320" w:dyaOrig="360">
          <v:shape id="_x0000_i1414" type="#_x0000_t75" style="width:66pt;height:18pt" o:ole="">
            <v:imagedata r:id="rId727" o:title=""/>
          </v:shape>
          <o:OLEObject Type="Embed" ProgID="Equation.3" ShapeID="_x0000_i1414" DrawAspect="Content" ObjectID="_1449652511" r:id="rId728"/>
        </w:object>
      </w:r>
      <w:r w:rsidRPr="006E6D4F">
        <w:rPr>
          <w:sz w:val="28"/>
          <w:szCs w:val="28"/>
        </w:rPr>
        <w:t xml:space="preserve">, </w:t>
      </w:r>
      <w:r>
        <w:rPr>
          <w:sz w:val="28"/>
          <w:szCs w:val="28"/>
        </w:rPr>
        <w:t>та</w:t>
      </w:r>
      <w:r w:rsidRPr="006E6D4F">
        <w:rPr>
          <w:sz w:val="28"/>
          <w:szCs w:val="28"/>
        </w:rPr>
        <w:t xml:space="preserve"> не є кодовим словом</w:t>
      </w:r>
      <w:r w:rsidRPr="006E6D4F">
        <w:rPr>
          <w:sz w:val="28"/>
          <w:szCs w:val="28"/>
          <w:lang w:val="ru-RU"/>
        </w:rPr>
        <w:t xml:space="preserve"> </w:t>
      </w:r>
      <w:r w:rsidRPr="006E6D4F">
        <w:rPr>
          <w:sz w:val="28"/>
          <w:szCs w:val="28"/>
        </w:rPr>
        <w:t>даного коду, якщо</w:t>
      </w:r>
      <w:r w:rsidRPr="006E6D4F">
        <w:rPr>
          <w:b/>
          <w:sz w:val="28"/>
          <w:szCs w:val="28"/>
        </w:rPr>
        <w:t xml:space="preserve"> </w:t>
      </w:r>
      <w:r w:rsidRPr="006E6D4F">
        <w:rPr>
          <w:b/>
          <w:position w:val="-6"/>
          <w:sz w:val="28"/>
          <w:szCs w:val="28"/>
        </w:rPr>
        <w:object w:dxaOrig="660" w:dyaOrig="300">
          <v:shape id="_x0000_i1415" type="#_x0000_t75" style="width:33pt;height:15pt" o:ole="">
            <v:imagedata r:id="rId729" o:title=""/>
          </v:shape>
          <o:OLEObject Type="Embed" ProgID="Equation.3" ShapeID="_x0000_i1415" DrawAspect="Content" ObjectID="_1449652512" r:id="rId730"/>
        </w:object>
      </w:r>
      <w:r w:rsidRPr="006E6D4F">
        <w:rPr>
          <w:sz w:val="28"/>
          <w:szCs w:val="28"/>
        </w:rPr>
        <w:t>.</w:t>
      </w:r>
    </w:p>
    <w:p w:rsidR="007C29D4" w:rsidRPr="00636607" w:rsidRDefault="007C29D4" w:rsidP="007C29D4">
      <w:pPr>
        <w:autoSpaceDE w:val="0"/>
        <w:autoSpaceDN w:val="0"/>
        <w:adjustRightInd w:val="0"/>
        <w:ind w:firstLine="709"/>
        <w:jc w:val="both"/>
        <w:rPr>
          <w:b/>
          <w:i/>
          <w:sz w:val="28"/>
          <w:szCs w:val="28"/>
        </w:rPr>
      </w:pPr>
      <w:r w:rsidRPr="00636607">
        <w:rPr>
          <w:sz w:val="28"/>
          <w:szCs w:val="28"/>
        </w:rPr>
        <w:t>Послідовніст</w:t>
      </w:r>
      <w:r>
        <w:rPr>
          <w:sz w:val="28"/>
          <w:szCs w:val="28"/>
        </w:rPr>
        <w:t xml:space="preserve">ь </w:t>
      </w:r>
      <w:r w:rsidRPr="000639B5">
        <w:rPr>
          <w:position w:val="-6"/>
          <w:sz w:val="28"/>
          <w:szCs w:val="28"/>
        </w:rPr>
        <w:object w:dxaOrig="240" w:dyaOrig="300">
          <v:shape id="_x0000_i1416" type="#_x0000_t75" style="width:12pt;height:15pt" o:ole="">
            <v:imagedata r:id="rId731" o:title=""/>
          </v:shape>
          <o:OLEObject Type="Embed" ProgID="Equation.3" ShapeID="_x0000_i1416" DrawAspect="Content" ObjectID="_1449652513" r:id="rId732"/>
        </w:object>
      </w:r>
      <w:r w:rsidRPr="00636607">
        <w:rPr>
          <w:b/>
          <w:i/>
          <w:sz w:val="28"/>
          <w:szCs w:val="28"/>
        </w:rPr>
        <w:t xml:space="preserve"> </w:t>
      </w:r>
      <w:r w:rsidRPr="00636607">
        <w:rPr>
          <w:sz w:val="28"/>
          <w:szCs w:val="28"/>
        </w:rPr>
        <w:t>є ознакою наявності помилок у прийнятій послідовності</w:t>
      </w:r>
      <w:r>
        <w:rPr>
          <w:sz w:val="28"/>
          <w:szCs w:val="28"/>
        </w:rPr>
        <w:t xml:space="preserve"> </w:t>
      </w:r>
      <w:r w:rsidRPr="000639B5">
        <w:rPr>
          <w:position w:val="-4"/>
          <w:sz w:val="28"/>
          <w:szCs w:val="28"/>
        </w:rPr>
        <w:object w:dxaOrig="200" w:dyaOrig="220">
          <v:shape id="_x0000_i1417" type="#_x0000_t75" style="width:9.75pt;height:11.25pt" o:ole="">
            <v:imagedata r:id="rId725" o:title=""/>
          </v:shape>
          <o:OLEObject Type="Embed" ProgID="Equation.3" ShapeID="_x0000_i1417" DrawAspect="Content" ObjectID="_1449652514" r:id="rId733"/>
        </w:object>
      </w:r>
      <w:r w:rsidRPr="00636607">
        <w:rPr>
          <w:b/>
          <w:i/>
          <w:sz w:val="28"/>
          <w:szCs w:val="28"/>
        </w:rPr>
        <w:t xml:space="preserve"> </w:t>
      </w:r>
      <w:r>
        <w:rPr>
          <w:sz w:val="28"/>
          <w:szCs w:val="28"/>
        </w:rPr>
        <w:t>та</w:t>
      </w:r>
      <w:r w:rsidRPr="00636607">
        <w:rPr>
          <w:sz w:val="28"/>
          <w:szCs w:val="28"/>
        </w:rPr>
        <w:t xml:space="preserve"> називається</w:t>
      </w:r>
      <w:r w:rsidRPr="00636607">
        <w:rPr>
          <w:b/>
          <w:i/>
          <w:sz w:val="28"/>
          <w:szCs w:val="28"/>
        </w:rPr>
        <w:t xml:space="preserve"> </w:t>
      </w:r>
      <w:r w:rsidRPr="000639B5">
        <w:rPr>
          <w:i/>
          <w:sz w:val="28"/>
          <w:szCs w:val="28"/>
        </w:rPr>
        <w:t>кодовим синдромом</w:t>
      </w:r>
      <w:r w:rsidRPr="00636607">
        <w:rPr>
          <w:b/>
          <w:i/>
          <w:sz w:val="28"/>
          <w:szCs w:val="28"/>
        </w:rPr>
        <w:fldChar w:fldCharType="begin"/>
      </w:r>
      <w:r w:rsidRPr="00636607">
        <w:rPr>
          <w:sz w:val="28"/>
          <w:szCs w:val="28"/>
        </w:rPr>
        <w:instrText xml:space="preserve"> XE "</w:instrText>
      </w:r>
      <w:r w:rsidRPr="00636607">
        <w:rPr>
          <w:b/>
          <w:i/>
          <w:sz w:val="28"/>
          <w:szCs w:val="28"/>
        </w:rPr>
        <w:instrText>кодовим синдромом</w:instrText>
      </w:r>
      <w:r w:rsidRPr="00636607">
        <w:rPr>
          <w:sz w:val="28"/>
          <w:szCs w:val="28"/>
        </w:rPr>
        <w:instrText xml:space="preserve">" </w:instrText>
      </w:r>
      <w:r w:rsidRPr="00636607">
        <w:rPr>
          <w:b/>
          <w:i/>
          <w:sz w:val="28"/>
          <w:szCs w:val="28"/>
        </w:rPr>
        <w:fldChar w:fldCharType="end"/>
      </w:r>
      <w:r w:rsidRPr="00636607">
        <w:rPr>
          <w:b/>
          <w:i/>
          <w:sz w:val="28"/>
          <w:szCs w:val="28"/>
        </w:rPr>
        <w:t>.</w:t>
      </w:r>
    </w:p>
    <w:p w:rsidR="007C29D4" w:rsidRPr="00636607" w:rsidRDefault="007C29D4" w:rsidP="007C29D4">
      <w:pPr>
        <w:autoSpaceDE w:val="0"/>
        <w:autoSpaceDN w:val="0"/>
        <w:adjustRightInd w:val="0"/>
        <w:ind w:firstLine="709"/>
        <w:jc w:val="both"/>
        <w:rPr>
          <w:sz w:val="28"/>
          <w:szCs w:val="28"/>
        </w:rPr>
      </w:pPr>
      <w:r w:rsidRPr="00636607">
        <w:rPr>
          <w:sz w:val="28"/>
          <w:szCs w:val="28"/>
        </w:rPr>
        <w:t>Деякі комбінації помилок, використовуючи кодовий синдром, виявити неможливо. Наприклад, якщо передане кодове слово під впливом завад перетвориться на інше кодове слово цього</w:t>
      </w:r>
      <w:r w:rsidRPr="00636607">
        <w:rPr>
          <w:sz w:val="28"/>
          <w:szCs w:val="28"/>
          <w:lang w:val="ru-RU"/>
        </w:rPr>
        <w:t xml:space="preserve"> самого</w:t>
      </w:r>
      <w:r w:rsidRPr="00636607">
        <w:rPr>
          <w:sz w:val="28"/>
          <w:szCs w:val="28"/>
        </w:rPr>
        <w:t xml:space="preserve"> коду, то синдром</w:t>
      </w:r>
      <w:r>
        <w:rPr>
          <w:sz w:val="28"/>
          <w:szCs w:val="28"/>
        </w:rPr>
        <w:t xml:space="preserve"> </w:t>
      </w:r>
      <w:r w:rsidRPr="000639B5">
        <w:rPr>
          <w:position w:val="-6"/>
          <w:sz w:val="28"/>
          <w:szCs w:val="28"/>
        </w:rPr>
        <w:object w:dxaOrig="1719" w:dyaOrig="380">
          <v:shape id="_x0000_i1418" type="#_x0000_t75" style="width:86.25pt;height:18.75pt" o:ole="">
            <v:imagedata r:id="rId734" o:title=""/>
          </v:shape>
          <o:OLEObject Type="Embed" ProgID="Equation.3" ShapeID="_x0000_i1418" DrawAspect="Content" ObjectID="_1449652515" r:id="rId735"/>
        </w:object>
      </w:r>
      <w:r>
        <w:rPr>
          <w:sz w:val="28"/>
          <w:szCs w:val="28"/>
        </w:rPr>
        <w:t>, та</w:t>
      </w:r>
      <w:r w:rsidRPr="00636607">
        <w:rPr>
          <w:sz w:val="28"/>
          <w:szCs w:val="28"/>
        </w:rPr>
        <w:t xml:space="preserve"> декодер не виявить помилок.</w:t>
      </w:r>
    </w:p>
    <w:p w:rsidR="007C29D4" w:rsidRDefault="007C29D4" w:rsidP="007C29D4">
      <w:pPr>
        <w:autoSpaceDE w:val="0"/>
        <w:autoSpaceDN w:val="0"/>
        <w:adjustRightInd w:val="0"/>
        <w:ind w:firstLine="709"/>
        <w:jc w:val="both"/>
        <w:rPr>
          <w:sz w:val="28"/>
          <w:szCs w:val="28"/>
        </w:rPr>
      </w:pPr>
      <w:r>
        <w:rPr>
          <w:sz w:val="28"/>
          <w:szCs w:val="28"/>
        </w:rPr>
        <w:t xml:space="preserve">Покажемо, як можна використати синдром прийнятого вектора не тільки для виявлення, але й для виправлення помилок. </w:t>
      </w:r>
    </w:p>
    <w:p w:rsidR="007C29D4" w:rsidRDefault="007C29D4" w:rsidP="007C29D4">
      <w:pPr>
        <w:autoSpaceDE w:val="0"/>
        <w:autoSpaceDN w:val="0"/>
        <w:adjustRightInd w:val="0"/>
        <w:ind w:firstLine="709"/>
        <w:jc w:val="both"/>
        <w:rPr>
          <w:sz w:val="28"/>
          <w:szCs w:val="28"/>
        </w:rPr>
      </w:pPr>
      <w:r w:rsidRPr="00636607">
        <w:rPr>
          <w:sz w:val="28"/>
          <w:szCs w:val="28"/>
        </w:rPr>
        <w:t>Нехай</w:t>
      </w:r>
      <w:r>
        <w:rPr>
          <w:sz w:val="28"/>
          <w:szCs w:val="28"/>
        </w:rPr>
        <w:t xml:space="preserve"> </w:t>
      </w:r>
      <w:r w:rsidRPr="00F12376">
        <w:rPr>
          <w:position w:val="-12"/>
          <w:sz w:val="28"/>
          <w:szCs w:val="28"/>
        </w:rPr>
        <w:object w:dxaOrig="2460" w:dyaOrig="380">
          <v:shape id="_x0000_i1419" type="#_x0000_t75" style="width:123pt;height:18.75pt" o:ole="">
            <v:imagedata r:id="rId736" o:title=""/>
          </v:shape>
          <o:OLEObject Type="Embed" ProgID="Equation.3" ShapeID="_x0000_i1419" DrawAspect="Content" ObjectID="_1449652516" r:id="rId737"/>
        </w:object>
      </w:r>
      <w:r>
        <w:rPr>
          <w:sz w:val="28"/>
          <w:szCs w:val="28"/>
        </w:rPr>
        <w:t xml:space="preserve">, </w:t>
      </w:r>
      <w:r w:rsidRPr="00F12376">
        <w:rPr>
          <w:position w:val="-12"/>
          <w:sz w:val="28"/>
          <w:szCs w:val="28"/>
        </w:rPr>
        <w:object w:dxaOrig="2120" w:dyaOrig="380">
          <v:shape id="_x0000_i1420" type="#_x0000_t75" style="width:105.75pt;height:18.75pt" o:ole="">
            <v:imagedata r:id="rId738" o:title=""/>
          </v:shape>
          <o:OLEObject Type="Embed" ProgID="Equation.3" ShapeID="_x0000_i1420" DrawAspect="Content" ObjectID="_1449652517" r:id="rId739"/>
        </w:object>
      </w:r>
      <w:r>
        <w:rPr>
          <w:sz w:val="28"/>
          <w:szCs w:val="28"/>
        </w:rPr>
        <w:t xml:space="preserve"> та </w:t>
      </w:r>
      <w:r w:rsidRPr="00F12376">
        <w:rPr>
          <w:position w:val="-12"/>
          <w:sz w:val="28"/>
          <w:szCs w:val="28"/>
        </w:rPr>
        <w:object w:dxaOrig="2020" w:dyaOrig="380">
          <v:shape id="_x0000_i1421" type="#_x0000_t75" style="width:101.25pt;height:18.75pt" o:ole="">
            <v:imagedata r:id="rId740" o:title=""/>
          </v:shape>
          <o:OLEObject Type="Embed" ProgID="Equation.3" ShapeID="_x0000_i1421" DrawAspect="Content" ObjectID="_1449652518" r:id="rId741"/>
        </w:object>
      </w:r>
      <w:r>
        <w:rPr>
          <w:sz w:val="28"/>
          <w:szCs w:val="28"/>
        </w:rPr>
        <w:t xml:space="preserve"> є </w:t>
      </w:r>
      <w:r w:rsidRPr="00636607">
        <w:rPr>
          <w:sz w:val="28"/>
          <w:szCs w:val="28"/>
        </w:rPr>
        <w:t>передан</w:t>
      </w:r>
      <w:r>
        <w:rPr>
          <w:sz w:val="28"/>
          <w:szCs w:val="28"/>
        </w:rPr>
        <w:t>им</w:t>
      </w:r>
      <w:r w:rsidRPr="00636607">
        <w:rPr>
          <w:sz w:val="28"/>
          <w:szCs w:val="28"/>
        </w:rPr>
        <w:t xml:space="preserve"> кодов</w:t>
      </w:r>
      <w:r>
        <w:rPr>
          <w:sz w:val="28"/>
          <w:szCs w:val="28"/>
        </w:rPr>
        <w:t>им</w:t>
      </w:r>
      <w:r w:rsidRPr="00636607">
        <w:rPr>
          <w:sz w:val="28"/>
          <w:szCs w:val="28"/>
        </w:rPr>
        <w:t xml:space="preserve"> слово</w:t>
      </w:r>
      <w:r>
        <w:rPr>
          <w:sz w:val="28"/>
          <w:szCs w:val="28"/>
        </w:rPr>
        <w:t>м,</w:t>
      </w:r>
      <w:r w:rsidRPr="00636607">
        <w:rPr>
          <w:sz w:val="28"/>
          <w:szCs w:val="28"/>
        </w:rPr>
        <w:t xml:space="preserve"> </w:t>
      </w:r>
      <w:r>
        <w:rPr>
          <w:sz w:val="28"/>
          <w:szCs w:val="28"/>
        </w:rPr>
        <w:t>вектором-</w:t>
      </w:r>
      <w:r w:rsidRPr="00636607">
        <w:rPr>
          <w:sz w:val="28"/>
          <w:szCs w:val="28"/>
        </w:rPr>
        <w:t>помил</w:t>
      </w:r>
      <w:r>
        <w:rPr>
          <w:sz w:val="28"/>
          <w:szCs w:val="28"/>
        </w:rPr>
        <w:t>кою та</w:t>
      </w:r>
      <w:r w:rsidRPr="00636607">
        <w:rPr>
          <w:sz w:val="28"/>
          <w:szCs w:val="28"/>
        </w:rPr>
        <w:t xml:space="preserve"> прийнят</w:t>
      </w:r>
      <w:r>
        <w:rPr>
          <w:sz w:val="28"/>
          <w:szCs w:val="28"/>
        </w:rPr>
        <w:t>ою</w:t>
      </w:r>
      <w:r w:rsidRPr="00636607">
        <w:rPr>
          <w:sz w:val="28"/>
          <w:szCs w:val="28"/>
        </w:rPr>
        <w:t xml:space="preserve"> послідовніст</w:t>
      </w:r>
      <w:r>
        <w:rPr>
          <w:sz w:val="28"/>
          <w:szCs w:val="28"/>
        </w:rPr>
        <w:t>ю відповідно</w:t>
      </w:r>
      <w:r w:rsidRPr="00636607">
        <w:rPr>
          <w:sz w:val="28"/>
          <w:szCs w:val="28"/>
        </w:rPr>
        <w:t>. Тоді</w:t>
      </w:r>
    </w:p>
    <w:p w:rsidR="007C29D4" w:rsidRDefault="007C29D4" w:rsidP="007C29D4">
      <w:pPr>
        <w:autoSpaceDE w:val="0"/>
        <w:autoSpaceDN w:val="0"/>
        <w:adjustRightInd w:val="0"/>
        <w:ind w:firstLine="709"/>
        <w:jc w:val="center"/>
        <w:rPr>
          <w:sz w:val="28"/>
          <w:szCs w:val="28"/>
        </w:rPr>
      </w:pPr>
      <w:r w:rsidRPr="00C260A1">
        <w:rPr>
          <w:position w:val="-6"/>
          <w:sz w:val="28"/>
          <w:szCs w:val="28"/>
        </w:rPr>
        <w:object w:dxaOrig="1080" w:dyaOrig="300">
          <v:shape id="_x0000_i1422" type="#_x0000_t75" style="width:54pt;height:15pt" o:ole="">
            <v:imagedata r:id="rId742" o:title=""/>
          </v:shape>
          <o:OLEObject Type="Embed" ProgID="Equation.3" ShapeID="_x0000_i1422" DrawAspect="Content" ObjectID="_1449652519" r:id="rId743"/>
        </w:object>
      </w:r>
    </w:p>
    <w:p w:rsidR="007C29D4" w:rsidRDefault="007C29D4" w:rsidP="007C29D4">
      <w:pPr>
        <w:autoSpaceDE w:val="0"/>
        <w:autoSpaceDN w:val="0"/>
        <w:adjustRightInd w:val="0"/>
        <w:jc w:val="both"/>
        <w:rPr>
          <w:sz w:val="28"/>
          <w:szCs w:val="28"/>
        </w:rPr>
      </w:pPr>
      <w:r>
        <w:rPr>
          <w:sz w:val="28"/>
          <w:szCs w:val="28"/>
        </w:rPr>
        <w:t>та синдром</w:t>
      </w:r>
    </w:p>
    <w:p w:rsidR="007C29D4" w:rsidRDefault="007C29D4" w:rsidP="007C29D4">
      <w:pPr>
        <w:autoSpaceDE w:val="0"/>
        <w:autoSpaceDN w:val="0"/>
        <w:adjustRightInd w:val="0"/>
        <w:jc w:val="center"/>
        <w:rPr>
          <w:sz w:val="28"/>
          <w:szCs w:val="28"/>
        </w:rPr>
      </w:pPr>
      <w:r w:rsidRPr="00C260A1">
        <w:rPr>
          <w:position w:val="-10"/>
          <w:sz w:val="28"/>
          <w:szCs w:val="28"/>
        </w:rPr>
        <w:object w:dxaOrig="7220" w:dyaOrig="420">
          <v:shape id="_x0000_i1423" type="#_x0000_t75" style="width:360.75pt;height:21pt" o:ole="">
            <v:imagedata r:id="rId744" o:title=""/>
          </v:shape>
          <o:OLEObject Type="Embed" ProgID="Equation.3" ShapeID="_x0000_i1423" DrawAspect="Content" ObjectID="_1449652520" r:id="rId745"/>
        </w:object>
      </w:r>
      <w:r>
        <w:rPr>
          <w:sz w:val="28"/>
          <w:szCs w:val="28"/>
        </w:rPr>
        <w:t>,</w:t>
      </w:r>
    </w:p>
    <w:p w:rsidR="007C29D4" w:rsidRPr="00636607" w:rsidRDefault="007C29D4" w:rsidP="007C29D4">
      <w:pPr>
        <w:autoSpaceDE w:val="0"/>
        <w:autoSpaceDN w:val="0"/>
        <w:adjustRightInd w:val="0"/>
        <w:rPr>
          <w:sz w:val="28"/>
          <w:szCs w:val="28"/>
        </w:rPr>
      </w:pPr>
      <w:r>
        <w:rPr>
          <w:sz w:val="28"/>
          <w:szCs w:val="28"/>
        </w:rPr>
        <w:t xml:space="preserve">оскільки для будь-якого кодового слова </w:t>
      </w:r>
      <w:r w:rsidRPr="00C260A1">
        <w:rPr>
          <w:position w:val="-6"/>
          <w:sz w:val="28"/>
          <w:szCs w:val="28"/>
        </w:rPr>
        <w:object w:dxaOrig="1280" w:dyaOrig="380">
          <v:shape id="_x0000_i1424" type="#_x0000_t75" style="width:63.75pt;height:18.75pt" o:ole="">
            <v:imagedata r:id="rId746" o:title=""/>
          </v:shape>
          <o:OLEObject Type="Embed" ProgID="Equation.3" ShapeID="_x0000_i1424" DrawAspect="Content" ObjectID="_1449652521" r:id="rId747"/>
        </w:object>
      </w:r>
      <w:r>
        <w:rPr>
          <w:sz w:val="28"/>
          <w:szCs w:val="28"/>
        </w:rPr>
        <w:t>.</w:t>
      </w:r>
    </w:p>
    <w:p w:rsidR="007C29D4" w:rsidRDefault="007C29D4" w:rsidP="007C29D4">
      <w:pPr>
        <w:autoSpaceDE w:val="0"/>
        <w:autoSpaceDN w:val="0"/>
        <w:adjustRightInd w:val="0"/>
        <w:ind w:firstLine="709"/>
        <w:jc w:val="both"/>
        <w:rPr>
          <w:sz w:val="28"/>
          <w:szCs w:val="28"/>
        </w:rPr>
      </w:pPr>
      <w:r w:rsidRPr="00636607">
        <w:rPr>
          <w:sz w:val="28"/>
          <w:szCs w:val="28"/>
        </w:rPr>
        <w:t xml:space="preserve">Таким чином, </w:t>
      </w:r>
      <w:r w:rsidRPr="00C260A1">
        <w:rPr>
          <w:sz w:val="28"/>
          <w:szCs w:val="28"/>
        </w:rPr>
        <w:t>кодовий синдром</w:t>
      </w:r>
      <w:r>
        <w:rPr>
          <w:sz w:val="28"/>
          <w:szCs w:val="28"/>
        </w:rPr>
        <w:t xml:space="preserve"> прийнятої послідовності </w:t>
      </w:r>
      <w:r w:rsidRPr="00C260A1">
        <w:rPr>
          <w:position w:val="-4"/>
          <w:sz w:val="28"/>
          <w:szCs w:val="28"/>
        </w:rPr>
        <w:object w:dxaOrig="200" w:dyaOrig="220">
          <v:shape id="_x0000_i1425" type="#_x0000_t75" style="width:9.75pt;height:11.25pt" o:ole="">
            <v:imagedata r:id="rId748" o:title=""/>
          </v:shape>
          <o:OLEObject Type="Embed" ProgID="Equation.3" ShapeID="_x0000_i1425" DrawAspect="Content" ObjectID="_1449652522" r:id="rId749"/>
        </w:object>
      </w:r>
      <w:r w:rsidRPr="00C260A1">
        <w:rPr>
          <w:sz w:val="28"/>
          <w:szCs w:val="28"/>
        </w:rPr>
        <w:t xml:space="preserve"> залежить лише</w:t>
      </w:r>
      <w:r>
        <w:rPr>
          <w:sz w:val="28"/>
          <w:szCs w:val="28"/>
        </w:rPr>
        <w:t xml:space="preserve"> від </w:t>
      </w:r>
      <w:r w:rsidRPr="00C260A1">
        <w:rPr>
          <w:sz w:val="28"/>
          <w:szCs w:val="28"/>
        </w:rPr>
        <w:t>помил</w:t>
      </w:r>
      <w:r>
        <w:rPr>
          <w:sz w:val="28"/>
          <w:szCs w:val="28"/>
        </w:rPr>
        <w:t>ки, що має місце в цій послідовності,</w:t>
      </w:r>
      <w:r w:rsidRPr="00C260A1">
        <w:rPr>
          <w:sz w:val="28"/>
          <w:szCs w:val="28"/>
        </w:rPr>
        <w:t xml:space="preserve"> </w:t>
      </w:r>
      <w:r>
        <w:rPr>
          <w:sz w:val="28"/>
          <w:szCs w:val="28"/>
        </w:rPr>
        <w:t>та зовсім</w:t>
      </w:r>
      <w:r w:rsidRPr="00C260A1">
        <w:rPr>
          <w:sz w:val="28"/>
          <w:szCs w:val="28"/>
        </w:rPr>
        <w:t xml:space="preserve"> не залежить від переданого</w:t>
      </w:r>
      <w:r>
        <w:rPr>
          <w:sz w:val="28"/>
          <w:szCs w:val="28"/>
        </w:rPr>
        <w:t xml:space="preserve"> кодового</w:t>
      </w:r>
      <w:r w:rsidRPr="00C260A1">
        <w:rPr>
          <w:sz w:val="28"/>
          <w:szCs w:val="28"/>
        </w:rPr>
        <w:t xml:space="preserve"> слова</w:t>
      </w:r>
      <w:r w:rsidRPr="00636607">
        <w:rPr>
          <w:sz w:val="28"/>
          <w:szCs w:val="28"/>
        </w:rPr>
        <w:t>.</w:t>
      </w:r>
      <w:r>
        <w:rPr>
          <w:sz w:val="28"/>
          <w:szCs w:val="28"/>
        </w:rPr>
        <w:t xml:space="preserve"> Задача декодера, використовуючи цю залежність, полягає у визначенні елементів (координат) вектора помилок. </w:t>
      </w:r>
      <w:r w:rsidRPr="00636607">
        <w:rPr>
          <w:sz w:val="28"/>
          <w:szCs w:val="28"/>
        </w:rPr>
        <w:t xml:space="preserve">Визначивши координати вектора помилок, можна відновити кодове слово </w:t>
      </w:r>
      <w:r>
        <w:rPr>
          <w:sz w:val="28"/>
          <w:szCs w:val="28"/>
        </w:rPr>
        <w:t>я</w:t>
      </w:r>
      <w:r w:rsidRPr="00636607">
        <w:rPr>
          <w:sz w:val="28"/>
          <w:szCs w:val="28"/>
        </w:rPr>
        <w:t>к:</w:t>
      </w:r>
    </w:p>
    <w:p w:rsidR="007C29D4" w:rsidRPr="00C260A1" w:rsidRDefault="007C29D4" w:rsidP="007C29D4">
      <w:pPr>
        <w:autoSpaceDE w:val="0"/>
        <w:autoSpaceDN w:val="0"/>
        <w:adjustRightInd w:val="0"/>
        <w:jc w:val="center"/>
        <w:rPr>
          <w:sz w:val="28"/>
          <w:szCs w:val="28"/>
        </w:rPr>
      </w:pPr>
      <w:r w:rsidRPr="00C260A1">
        <w:rPr>
          <w:position w:val="-6"/>
          <w:sz w:val="28"/>
          <w:szCs w:val="28"/>
        </w:rPr>
        <w:object w:dxaOrig="1080" w:dyaOrig="360">
          <v:shape id="_x0000_i1426" type="#_x0000_t75" style="width:54pt;height:18pt" o:ole="">
            <v:imagedata r:id="rId750" o:title=""/>
          </v:shape>
          <o:OLEObject Type="Embed" ProgID="Equation.3" ShapeID="_x0000_i1426" DrawAspect="Content" ObjectID="_1449652523" r:id="rId751"/>
        </w:object>
      </w:r>
      <w:r>
        <w:rPr>
          <w:sz w:val="28"/>
          <w:szCs w:val="28"/>
        </w:rPr>
        <w:t>.</w:t>
      </w:r>
    </w:p>
    <w:p w:rsidR="007C29D4" w:rsidRDefault="007C29D4" w:rsidP="007C29D4">
      <w:pPr>
        <w:pStyle w:val="af1"/>
        <w:tabs>
          <w:tab w:val="num" w:pos="1448"/>
        </w:tabs>
        <w:spacing w:before="0" w:beforeAutospacing="0" w:after="0" w:afterAutospacing="0"/>
        <w:ind w:firstLine="709"/>
        <w:jc w:val="both"/>
        <w:rPr>
          <w:b/>
          <w:sz w:val="28"/>
          <w:szCs w:val="28"/>
          <w:lang w:val="ru-RU"/>
        </w:rPr>
      </w:pPr>
    </w:p>
    <w:p w:rsidR="007C29D4" w:rsidRPr="006F6831" w:rsidRDefault="007C29D4" w:rsidP="007C29D4">
      <w:pPr>
        <w:pStyle w:val="af1"/>
        <w:tabs>
          <w:tab w:val="num" w:pos="1448"/>
        </w:tabs>
        <w:spacing w:before="0" w:beforeAutospacing="0" w:after="0" w:afterAutospacing="0"/>
        <w:ind w:firstLine="709"/>
        <w:jc w:val="both"/>
        <w:rPr>
          <w:b/>
          <w:sz w:val="28"/>
          <w:szCs w:val="28"/>
          <w:lang w:val="ru-RU"/>
        </w:rPr>
      </w:pPr>
      <w:r w:rsidRPr="0094206E">
        <w:rPr>
          <w:b/>
          <w:sz w:val="28"/>
          <w:szCs w:val="28"/>
          <w:lang w:val="ru-RU"/>
        </w:rPr>
        <w:t>Коди, що виявляють помилки</w:t>
      </w:r>
    </w:p>
    <w:p w:rsidR="007C29D4" w:rsidRPr="00F3766B" w:rsidRDefault="007C29D4" w:rsidP="007C29D4">
      <w:pPr>
        <w:pStyle w:val="af1"/>
        <w:tabs>
          <w:tab w:val="num" w:pos="1448"/>
        </w:tabs>
        <w:spacing w:before="0" w:beforeAutospacing="0" w:after="0" w:afterAutospacing="0"/>
        <w:ind w:firstLine="709"/>
        <w:jc w:val="both"/>
        <w:rPr>
          <w:sz w:val="28"/>
          <w:szCs w:val="28"/>
        </w:rPr>
      </w:pPr>
      <w:r w:rsidRPr="00F3766B">
        <w:rPr>
          <w:sz w:val="28"/>
          <w:szCs w:val="28"/>
        </w:rPr>
        <w:t xml:space="preserve">Коди, що </w:t>
      </w:r>
      <w:r w:rsidRPr="00F3766B">
        <w:rPr>
          <w:i/>
          <w:sz w:val="28"/>
          <w:szCs w:val="28"/>
        </w:rPr>
        <w:t>виявляють помилки</w:t>
      </w:r>
      <w:r w:rsidRPr="00F3766B">
        <w:rPr>
          <w:sz w:val="28"/>
          <w:szCs w:val="28"/>
        </w:rPr>
        <w:t xml:space="preserve"> поділяються на</w:t>
      </w:r>
      <w:r>
        <w:rPr>
          <w:sz w:val="28"/>
          <w:szCs w:val="28"/>
        </w:rPr>
        <w:t xml:space="preserve"> дві групи</w:t>
      </w:r>
      <w:r w:rsidRPr="00F3766B">
        <w:rPr>
          <w:sz w:val="28"/>
          <w:szCs w:val="28"/>
        </w:rPr>
        <w:t>:</w:t>
      </w:r>
    </w:p>
    <w:p w:rsidR="007C29D4" w:rsidRPr="0094206E" w:rsidRDefault="007C29D4" w:rsidP="007C29D4">
      <w:pPr>
        <w:pStyle w:val="af1"/>
        <w:numPr>
          <w:ilvl w:val="0"/>
          <w:numId w:val="23"/>
        </w:numPr>
        <w:tabs>
          <w:tab w:val="clear" w:pos="720"/>
          <w:tab w:val="num" w:pos="1134"/>
          <w:tab w:val="num" w:pos="1448"/>
        </w:tabs>
        <w:spacing w:before="0" w:beforeAutospacing="0" w:after="0" w:afterAutospacing="0"/>
        <w:ind w:left="0" w:firstLine="709"/>
        <w:jc w:val="both"/>
        <w:rPr>
          <w:sz w:val="28"/>
          <w:szCs w:val="28"/>
          <w:lang w:val="ru-RU"/>
        </w:rPr>
      </w:pPr>
      <w:r w:rsidRPr="0094206E">
        <w:rPr>
          <w:sz w:val="28"/>
          <w:szCs w:val="28"/>
          <w:lang w:val="ru-RU"/>
        </w:rPr>
        <w:lastRenderedPageBreak/>
        <w:t>Двійкові коди, що виявляють помилки</w:t>
      </w:r>
      <w:r>
        <w:rPr>
          <w:sz w:val="28"/>
          <w:szCs w:val="28"/>
          <w:lang w:val="ru-RU"/>
        </w:rPr>
        <w:t>:</w:t>
      </w:r>
    </w:p>
    <w:p w:rsidR="007C29D4" w:rsidRPr="0094206E" w:rsidRDefault="007C29D4" w:rsidP="007C29D4">
      <w:pPr>
        <w:pStyle w:val="af1"/>
        <w:numPr>
          <w:ilvl w:val="1"/>
          <w:numId w:val="23"/>
        </w:numPr>
        <w:tabs>
          <w:tab w:val="num" w:pos="1134"/>
        </w:tabs>
        <w:spacing w:before="0" w:beforeAutospacing="0" w:after="0" w:afterAutospacing="0"/>
        <w:ind w:left="0" w:firstLine="709"/>
        <w:jc w:val="both"/>
        <w:rPr>
          <w:sz w:val="28"/>
          <w:szCs w:val="28"/>
        </w:rPr>
      </w:pPr>
      <w:r>
        <w:rPr>
          <w:sz w:val="28"/>
          <w:szCs w:val="28"/>
        </w:rPr>
        <w:t>к</w:t>
      </w:r>
      <w:r w:rsidRPr="0094206E">
        <w:rPr>
          <w:sz w:val="28"/>
          <w:szCs w:val="28"/>
        </w:rPr>
        <w:t>од із перевіркою на парність</w:t>
      </w:r>
      <w:r>
        <w:rPr>
          <w:sz w:val="28"/>
          <w:szCs w:val="28"/>
        </w:rPr>
        <w:t>,</w:t>
      </w:r>
    </w:p>
    <w:p w:rsidR="007C29D4" w:rsidRPr="0094206E" w:rsidRDefault="007C29D4" w:rsidP="007C29D4">
      <w:pPr>
        <w:pStyle w:val="af1"/>
        <w:numPr>
          <w:ilvl w:val="1"/>
          <w:numId w:val="23"/>
        </w:numPr>
        <w:tabs>
          <w:tab w:val="num" w:pos="1134"/>
        </w:tabs>
        <w:spacing w:before="0" w:beforeAutospacing="0" w:after="0" w:afterAutospacing="0"/>
        <w:ind w:left="0" w:firstLine="709"/>
        <w:jc w:val="both"/>
        <w:rPr>
          <w:sz w:val="28"/>
          <w:szCs w:val="28"/>
        </w:rPr>
      </w:pPr>
      <w:r>
        <w:rPr>
          <w:sz w:val="28"/>
          <w:szCs w:val="28"/>
        </w:rPr>
        <w:t>к</w:t>
      </w:r>
      <w:r w:rsidRPr="0094206E">
        <w:rPr>
          <w:sz w:val="28"/>
          <w:szCs w:val="28"/>
        </w:rPr>
        <w:t>од із перевіркою на непарність</w:t>
      </w:r>
      <w:r>
        <w:rPr>
          <w:sz w:val="28"/>
          <w:szCs w:val="28"/>
        </w:rPr>
        <w:t>,</w:t>
      </w:r>
    </w:p>
    <w:p w:rsidR="007C29D4" w:rsidRPr="0094206E" w:rsidRDefault="007C29D4" w:rsidP="007C29D4">
      <w:pPr>
        <w:pStyle w:val="af1"/>
        <w:numPr>
          <w:ilvl w:val="1"/>
          <w:numId w:val="23"/>
        </w:numPr>
        <w:tabs>
          <w:tab w:val="num" w:pos="1134"/>
        </w:tabs>
        <w:spacing w:before="0" w:beforeAutospacing="0" w:after="0" w:afterAutospacing="0"/>
        <w:ind w:left="0" w:firstLine="709"/>
        <w:jc w:val="both"/>
        <w:rPr>
          <w:sz w:val="28"/>
          <w:szCs w:val="28"/>
        </w:rPr>
      </w:pPr>
      <w:r>
        <w:rPr>
          <w:sz w:val="28"/>
          <w:szCs w:val="28"/>
        </w:rPr>
        <w:t>к</w:t>
      </w:r>
      <w:r w:rsidRPr="0094206E">
        <w:rPr>
          <w:sz w:val="28"/>
          <w:szCs w:val="28"/>
        </w:rPr>
        <w:t>од із простим повторенням</w:t>
      </w:r>
      <w:r>
        <w:rPr>
          <w:sz w:val="28"/>
          <w:szCs w:val="28"/>
        </w:rPr>
        <w:t>,</w:t>
      </w:r>
    </w:p>
    <w:p w:rsidR="007C29D4" w:rsidRPr="0094206E" w:rsidRDefault="007C29D4" w:rsidP="007C29D4">
      <w:pPr>
        <w:pStyle w:val="af1"/>
        <w:numPr>
          <w:ilvl w:val="1"/>
          <w:numId w:val="23"/>
        </w:numPr>
        <w:tabs>
          <w:tab w:val="num" w:pos="1134"/>
        </w:tabs>
        <w:spacing w:before="0" w:beforeAutospacing="0" w:after="0" w:afterAutospacing="0"/>
        <w:ind w:left="0" w:firstLine="709"/>
        <w:jc w:val="both"/>
        <w:rPr>
          <w:sz w:val="28"/>
          <w:szCs w:val="28"/>
        </w:rPr>
      </w:pPr>
      <w:r>
        <w:rPr>
          <w:sz w:val="28"/>
          <w:szCs w:val="28"/>
        </w:rPr>
        <w:t>і</w:t>
      </w:r>
      <w:r w:rsidRPr="0094206E">
        <w:rPr>
          <w:sz w:val="28"/>
          <w:szCs w:val="28"/>
        </w:rPr>
        <w:t>нверсний код</w:t>
      </w:r>
      <w:r>
        <w:rPr>
          <w:sz w:val="28"/>
          <w:szCs w:val="28"/>
        </w:rPr>
        <w:t>,</w:t>
      </w:r>
    </w:p>
    <w:p w:rsidR="007C29D4" w:rsidRPr="0094206E" w:rsidRDefault="007C29D4" w:rsidP="007C29D4">
      <w:pPr>
        <w:pStyle w:val="af1"/>
        <w:numPr>
          <w:ilvl w:val="1"/>
          <w:numId w:val="23"/>
        </w:numPr>
        <w:tabs>
          <w:tab w:val="num" w:pos="1134"/>
        </w:tabs>
        <w:spacing w:before="0" w:beforeAutospacing="0" w:after="0" w:afterAutospacing="0"/>
        <w:ind w:left="0" w:firstLine="709"/>
        <w:jc w:val="both"/>
        <w:rPr>
          <w:sz w:val="28"/>
          <w:szCs w:val="28"/>
        </w:rPr>
      </w:pPr>
      <w:r>
        <w:rPr>
          <w:sz w:val="28"/>
          <w:szCs w:val="28"/>
        </w:rPr>
        <w:t>к</w:t>
      </w:r>
      <w:r w:rsidRPr="0094206E">
        <w:rPr>
          <w:sz w:val="28"/>
          <w:szCs w:val="28"/>
        </w:rPr>
        <w:t>ореляційний код</w:t>
      </w:r>
      <w:r>
        <w:rPr>
          <w:sz w:val="28"/>
          <w:szCs w:val="28"/>
        </w:rPr>
        <w:t>,</w:t>
      </w:r>
    </w:p>
    <w:p w:rsidR="007C29D4" w:rsidRPr="0094206E" w:rsidRDefault="007C29D4" w:rsidP="007C29D4">
      <w:pPr>
        <w:pStyle w:val="af1"/>
        <w:numPr>
          <w:ilvl w:val="1"/>
          <w:numId w:val="23"/>
        </w:numPr>
        <w:tabs>
          <w:tab w:val="num" w:pos="1134"/>
        </w:tabs>
        <w:spacing w:before="0" w:beforeAutospacing="0" w:after="0" w:afterAutospacing="0"/>
        <w:ind w:left="0" w:firstLine="709"/>
        <w:jc w:val="both"/>
        <w:rPr>
          <w:sz w:val="28"/>
          <w:szCs w:val="28"/>
        </w:rPr>
      </w:pPr>
      <w:r>
        <w:rPr>
          <w:sz w:val="28"/>
          <w:szCs w:val="28"/>
        </w:rPr>
        <w:t>к</w:t>
      </w:r>
      <w:r w:rsidRPr="0094206E">
        <w:rPr>
          <w:sz w:val="28"/>
          <w:szCs w:val="28"/>
        </w:rPr>
        <w:t>од зі сталою вагою</w:t>
      </w:r>
      <w:r>
        <w:rPr>
          <w:sz w:val="28"/>
          <w:szCs w:val="28"/>
        </w:rPr>
        <w:t>,</w:t>
      </w:r>
    </w:p>
    <w:p w:rsidR="007C29D4" w:rsidRPr="0094206E" w:rsidRDefault="007C29D4" w:rsidP="007C29D4">
      <w:pPr>
        <w:pStyle w:val="af1"/>
        <w:numPr>
          <w:ilvl w:val="1"/>
          <w:numId w:val="23"/>
        </w:numPr>
        <w:tabs>
          <w:tab w:val="num" w:pos="1134"/>
        </w:tabs>
        <w:spacing w:before="0" w:beforeAutospacing="0" w:after="0" w:afterAutospacing="0"/>
        <w:ind w:left="0" w:firstLine="709"/>
        <w:jc w:val="both"/>
        <w:rPr>
          <w:sz w:val="28"/>
          <w:szCs w:val="28"/>
        </w:rPr>
      </w:pPr>
      <w:r>
        <w:rPr>
          <w:sz w:val="28"/>
          <w:szCs w:val="28"/>
        </w:rPr>
        <w:t>к</w:t>
      </w:r>
      <w:r w:rsidRPr="0094206E">
        <w:rPr>
          <w:sz w:val="28"/>
          <w:szCs w:val="28"/>
        </w:rPr>
        <w:t>од із кількістю одиниць у комбінації, кратною трьом</w:t>
      </w:r>
      <w:r>
        <w:rPr>
          <w:sz w:val="28"/>
          <w:szCs w:val="28"/>
        </w:rPr>
        <w:t>.</w:t>
      </w:r>
      <w:r w:rsidRPr="00F3766B">
        <w:rPr>
          <w:sz w:val="28"/>
          <w:szCs w:val="28"/>
        </w:rPr>
        <w:t xml:space="preserve"> </w:t>
      </w:r>
    </w:p>
    <w:p w:rsidR="007C29D4" w:rsidRPr="00F3766B" w:rsidRDefault="007C29D4" w:rsidP="007C29D4">
      <w:pPr>
        <w:pStyle w:val="af1"/>
        <w:numPr>
          <w:ilvl w:val="0"/>
          <w:numId w:val="23"/>
        </w:numPr>
        <w:tabs>
          <w:tab w:val="clear" w:pos="720"/>
          <w:tab w:val="num" w:pos="1134"/>
          <w:tab w:val="num" w:pos="1448"/>
        </w:tabs>
        <w:spacing w:before="0" w:beforeAutospacing="0" w:after="0" w:afterAutospacing="0"/>
        <w:ind w:left="0" w:firstLine="709"/>
        <w:jc w:val="both"/>
        <w:rPr>
          <w:sz w:val="28"/>
          <w:szCs w:val="28"/>
        </w:rPr>
      </w:pPr>
      <w:r w:rsidRPr="0094206E">
        <w:rPr>
          <w:sz w:val="28"/>
          <w:szCs w:val="28"/>
        </w:rPr>
        <w:t>Недвійкові коди, що виявляють помилки</w:t>
      </w:r>
      <w:r w:rsidRPr="00F3766B">
        <w:rPr>
          <w:sz w:val="28"/>
          <w:szCs w:val="28"/>
        </w:rPr>
        <w:t xml:space="preserve"> </w:t>
      </w:r>
    </w:p>
    <w:p w:rsidR="007C29D4" w:rsidRPr="0094206E" w:rsidRDefault="007C29D4" w:rsidP="007C29D4">
      <w:pPr>
        <w:pStyle w:val="af1"/>
        <w:numPr>
          <w:ilvl w:val="1"/>
          <w:numId w:val="23"/>
        </w:numPr>
        <w:tabs>
          <w:tab w:val="clear" w:pos="1440"/>
          <w:tab w:val="num" w:pos="1134"/>
        </w:tabs>
        <w:spacing w:before="0" w:beforeAutospacing="0" w:after="0" w:afterAutospacing="0"/>
        <w:ind w:left="0" w:firstLine="709"/>
        <w:jc w:val="both"/>
        <w:rPr>
          <w:sz w:val="28"/>
          <w:szCs w:val="28"/>
        </w:rPr>
      </w:pPr>
      <w:r>
        <w:rPr>
          <w:sz w:val="28"/>
          <w:szCs w:val="28"/>
        </w:rPr>
        <w:t>к</w:t>
      </w:r>
      <w:r w:rsidRPr="0094206E">
        <w:rPr>
          <w:sz w:val="28"/>
          <w:szCs w:val="28"/>
        </w:rPr>
        <w:t>од із перевіркою за модулем</w:t>
      </w:r>
      <w:r>
        <w:rPr>
          <w:sz w:val="28"/>
          <w:szCs w:val="28"/>
        </w:rPr>
        <w:t xml:space="preserve"> </w:t>
      </w:r>
      <w:r w:rsidRPr="00F3766B">
        <w:rPr>
          <w:position w:val="-12"/>
          <w:sz w:val="28"/>
          <w:szCs w:val="28"/>
        </w:rPr>
        <w:object w:dxaOrig="220" w:dyaOrig="300">
          <v:shape id="_x0000_i1427" type="#_x0000_t75" style="width:11.25pt;height:15pt" o:ole="">
            <v:imagedata r:id="rId752" o:title=""/>
          </v:shape>
          <o:OLEObject Type="Embed" ProgID="Equation.3" ShapeID="_x0000_i1427" DrawAspect="Content" ObjectID="_1449652524" r:id="rId753"/>
        </w:object>
      </w:r>
      <w:r>
        <w:rPr>
          <w:sz w:val="28"/>
          <w:szCs w:val="28"/>
        </w:rPr>
        <w:t>,</w:t>
      </w:r>
    </w:p>
    <w:p w:rsidR="007C29D4" w:rsidRPr="0094206E" w:rsidRDefault="007C29D4" w:rsidP="007C29D4">
      <w:pPr>
        <w:pStyle w:val="af1"/>
        <w:numPr>
          <w:ilvl w:val="1"/>
          <w:numId w:val="23"/>
        </w:numPr>
        <w:tabs>
          <w:tab w:val="clear" w:pos="1440"/>
          <w:tab w:val="num" w:pos="1134"/>
        </w:tabs>
        <w:spacing w:before="0" w:beforeAutospacing="0" w:after="0" w:afterAutospacing="0"/>
        <w:ind w:left="0" w:firstLine="709"/>
        <w:jc w:val="both"/>
        <w:rPr>
          <w:sz w:val="28"/>
          <w:szCs w:val="28"/>
        </w:rPr>
      </w:pPr>
      <w:r>
        <w:rPr>
          <w:sz w:val="28"/>
          <w:szCs w:val="28"/>
        </w:rPr>
        <w:t>к</w:t>
      </w:r>
      <w:r w:rsidRPr="0094206E">
        <w:rPr>
          <w:sz w:val="28"/>
          <w:szCs w:val="28"/>
        </w:rPr>
        <w:t>од із повторенням</w:t>
      </w:r>
      <w:r>
        <w:rPr>
          <w:sz w:val="28"/>
          <w:szCs w:val="28"/>
        </w:rPr>
        <w:t>,</w:t>
      </w:r>
    </w:p>
    <w:p w:rsidR="007C29D4" w:rsidRPr="00F3766B" w:rsidRDefault="007C29D4" w:rsidP="007C29D4">
      <w:pPr>
        <w:pStyle w:val="af1"/>
        <w:numPr>
          <w:ilvl w:val="1"/>
          <w:numId w:val="23"/>
        </w:numPr>
        <w:tabs>
          <w:tab w:val="clear" w:pos="1440"/>
          <w:tab w:val="num" w:pos="1134"/>
        </w:tabs>
        <w:spacing w:before="0" w:beforeAutospacing="0" w:after="0" w:afterAutospacing="0"/>
        <w:ind w:left="0" w:firstLine="709"/>
        <w:jc w:val="both"/>
        <w:rPr>
          <w:sz w:val="28"/>
          <w:szCs w:val="28"/>
        </w:rPr>
      </w:pPr>
      <w:r>
        <w:rPr>
          <w:sz w:val="28"/>
          <w:szCs w:val="28"/>
        </w:rPr>
        <w:t>н</w:t>
      </w:r>
      <w:r w:rsidRPr="0094206E">
        <w:rPr>
          <w:sz w:val="28"/>
          <w:szCs w:val="28"/>
        </w:rPr>
        <w:t>езвідні змінно-позиційні коди</w:t>
      </w:r>
      <w:r>
        <w:rPr>
          <w:sz w:val="28"/>
          <w:szCs w:val="28"/>
        </w:rPr>
        <w:t>.</w:t>
      </w:r>
    </w:p>
    <w:p w:rsidR="007C29D4" w:rsidRPr="000067F8" w:rsidRDefault="007C29D4" w:rsidP="007C29D4">
      <w:pPr>
        <w:pStyle w:val="af1"/>
        <w:tabs>
          <w:tab w:val="num" w:pos="1448"/>
        </w:tabs>
        <w:spacing w:before="0" w:beforeAutospacing="0" w:after="0" w:afterAutospacing="0"/>
        <w:ind w:firstLine="709"/>
        <w:jc w:val="both"/>
        <w:rPr>
          <w:sz w:val="28"/>
          <w:szCs w:val="28"/>
        </w:rPr>
      </w:pPr>
      <w:r>
        <w:rPr>
          <w:sz w:val="28"/>
          <w:szCs w:val="28"/>
        </w:rPr>
        <w:t xml:space="preserve">Розглянемо лише двійкові коди. </w:t>
      </w:r>
      <w:r w:rsidRPr="000067F8">
        <w:rPr>
          <w:sz w:val="28"/>
          <w:szCs w:val="28"/>
        </w:rPr>
        <w:t>До найбільш поширених</w:t>
      </w:r>
      <w:r>
        <w:rPr>
          <w:sz w:val="28"/>
          <w:szCs w:val="28"/>
        </w:rPr>
        <w:t xml:space="preserve"> двійкових</w:t>
      </w:r>
      <w:r w:rsidRPr="000067F8">
        <w:rPr>
          <w:sz w:val="28"/>
          <w:szCs w:val="28"/>
        </w:rPr>
        <w:t xml:space="preserve"> кодів з виявленням помилок відносять код з перевіркою на парність, коди з прямим та інверсним повторенням та кореляційний код. Розглянемо їх детальніше.</w:t>
      </w:r>
    </w:p>
    <w:p w:rsidR="007C29D4" w:rsidRDefault="007C29D4" w:rsidP="007C29D4">
      <w:pPr>
        <w:pStyle w:val="af1"/>
        <w:spacing w:before="0" w:beforeAutospacing="0" w:after="0" w:afterAutospacing="0"/>
        <w:ind w:firstLine="709"/>
        <w:jc w:val="both"/>
        <w:rPr>
          <w:sz w:val="28"/>
          <w:szCs w:val="28"/>
        </w:rPr>
      </w:pPr>
      <w:r w:rsidRPr="000067F8">
        <w:rPr>
          <w:i/>
          <w:sz w:val="28"/>
          <w:szCs w:val="28"/>
        </w:rPr>
        <w:t xml:space="preserve">Код </w:t>
      </w:r>
      <w:r>
        <w:rPr>
          <w:i/>
          <w:sz w:val="28"/>
          <w:szCs w:val="28"/>
        </w:rPr>
        <w:t>і</w:t>
      </w:r>
      <w:r w:rsidRPr="000067F8">
        <w:rPr>
          <w:i/>
          <w:sz w:val="28"/>
          <w:szCs w:val="28"/>
        </w:rPr>
        <w:t>з перевіркою на парність</w:t>
      </w:r>
      <w:r w:rsidRPr="000067F8">
        <w:rPr>
          <w:sz w:val="28"/>
          <w:szCs w:val="28"/>
        </w:rPr>
        <w:t xml:space="preserve"> містить лише один надлишковий символ. Вибирається надлишковий символ таким чином, щоб загальна кількість одиниць у кодовій комбінації була парною. Перевірка кодової комбінації робиться шляхом підсумовування за модулем два всіх його символів. Надмірність коду дорівнює</w:t>
      </w:r>
      <w:r>
        <w:rPr>
          <w:sz w:val="28"/>
          <w:szCs w:val="28"/>
        </w:rPr>
        <w:t>:</w:t>
      </w:r>
    </w:p>
    <w:p w:rsidR="007C29D4" w:rsidRPr="000067F8" w:rsidRDefault="007C29D4" w:rsidP="007C29D4">
      <w:pPr>
        <w:pStyle w:val="af1"/>
        <w:spacing w:before="0" w:beforeAutospacing="0" w:after="0" w:afterAutospacing="0"/>
        <w:jc w:val="center"/>
        <w:rPr>
          <w:sz w:val="28"/>
          <w:szCs w:val="28"/>
        </w:rPr>
      </w:pPr>
      <w:r w:rsidRPr="00BB0295">
        <w:rPr>
          <w:position w:val="-26"/>
          <w:sz w:val="28"/>
          <w:szCs w:val="28"/>
        </w:rPr>
        <w:object w:dxaOrig="1560" w:dyaOrig="700">
          <v:shape id="_x0000_i1428" type="#_x0000_t75" style="width:78pt;height:35.25pt" o:ole="">
            <v:imagedata r:id="rId754" o:title=""/>
          </v:shape>
          <o:OLEObject Type="Embed" ProgID="Equation.3" ShapeID="_x0000_i1428" DrawAspect="Content" ObjectID="_1449652525" r:id="rId755"/>
        </w:object>
      </w:r>
      <w:r>
        <w:rPr>
          <w:sz w:val="28"/>
          <w:szCs w:val="28"/>
        </w:rPr>
        <w:t>,</w:t>
      </w:r>
    </w:p>
    <w:p w:rsidR="007C29D4" w:rsidRDefault="007C29D4" w:rsidP="007C29D4">
      <w:pPr>
        <w:pStyle w:val="af1"/>
        <w:spacing w:before="0" w:beforeAutospacing="0" w:after="0" w:afterAutospacing="0"/>
        <w:jc w:val="both"/>
        <w:rPr>
          <w:sz w:val="28"/>
          <w:szCs w:val="28"/>
        </w:rPr>
      </w:pPr>
      <w:r>
        <w:rPr>
          <w:sz w:val="28"/>
          <w:szCs w:val="28"/>
        </w:rPr>
        <w:t>д</w:t>
      </w:r>
      <w:r w:rsidRPr="000067F8">
        <w:rPr>
          <w:sz w:val="28"/>
          <w:szCs w:val="28"/>
        </w:rPr>
        <w:t>е</w:t>
      </w:r>
      <w:r>
        <w:rPr>
          <w:sz w:val="28"/>
          <w:szCs w:val="28"/>
        </w:rPr>
        <w:t xml:space="preserve"> </w:t>
      </w:r>
      <w:r w:rsidRPr="00BB0295">
        <w:rPr>
          <w:position w:val="-6"/>
          <w:sz w:val="28"/>
          <w:szCs w:val="28"/>
        </w:rPr>
        <w:object w:dxaOrig="220" w:dyaOrig="240">
          <v:shape id="_x0000_i1429" type="#_x0000_t75" style="width:11.25pt;height:12pt" o:ole="">
            <v:imagedata r:id="rId756" o:title=""/>
          </v:shape>
          <o:OLEObject Type="Embed" ProgID="Equation.3" ShapeID="_x0000_i1429" DrawAspect="Content" ObjectID="_1449652526" r:id="rId757"/>
        </w:object>
      </w:r>
      <w:r w:rsidRPr="000067F8">
        <w:rPr>
          <w:sz w:val="28"/>
          <w:szCs w:val="28"/>
        </w:rPr>
        <w:t xml:space="preserve"> – довжина кодової комбінації; </w:t>
      </w:r>
    </w:p>
    <w:p w:rsidR="007C29D4" w:rsidRPr="000067F8" w:rsidRDefault="007C29D4" w:rsidP="007C29D4">
      <w:pPr>
        <w:pStyle w:val="af1"/>
        <w:spacing w:before="0" w:beforeAutospacing="0" w:after="0" w:afterAutospacing="0"/>
        <w:jc w:val="both"/>
        <w:rPr>
          <w:sz w:val="28"/>
          <w:szCs w:val="28"/>
        </w:rPr>
      </w:pPr>
      <w:r w:rsidRPr="00BB0295">
        <w:rPr>
          <w:position w:val="-4"/>
          <w:sz w:val="28"/>
          <w:szCs w:val="28"/>
        </w:rPr>
        <w:object w:dxaOrig="560" w:dyaOrig="279">
          <v:shape id="_x0000_i1430" type="#_x0000_t75" style="width:27.75pt;height:14.25pt" o:ole="">
            <v:imagedata r:id="rId758" o:title=""/>
          </v:shape>
          <o:OLEObject Type="Embed" ProgID="Equation.3" ShapeID="_x0000_i1430" DrawAspect="Content" ObjectID="_1449652527" r:id="rId759"/>
        </w:object>
      </w:r>
      <w:r w:rsidRPr="000067F8">
        <w:rPr>
          <w:sz w:val="28"/>
          <w:szCs w:val="28"/>
        </w:rPr>
        <w:t xml:space="preserve"> – число перевірних символів.</w:t>
      </w:r>
    </w:p>
    <w:p w:rsidR="007C29D4" w:rsidRPr="000067F8" w:rsidRDefault="007C29D4" w:rsidP="007C29D4">
      <w:pPr>
        <w:pStyle w:val="af1"/>
        <w:spacing w:before="0" w:beforeAutospacing="0" w:after="0" w:afterAutospacing="0"/>
        <w:ind w:firstLine="709"/>
        <w:jc w:val="both"/>
        <w:rPr>
          <w:sz w:val="28"/>
          <w:szCs w:val="28"/>
        </w:rPr>
      </w:pPr>
      <w:r w:rsidRPr="000067F8">
        <w:rPr>
          <w:sz w:val="28"/>
          <w:szCs w:val="28"/>
        </w:rPr>
        <w:t xml:space="preserve">Код дозволяє виявляти однократні помилки </w:t>
      </w:r>
      <w:r>
        <w:rPr>
          <w:sz w:val="28"/>
          <w:szCs w:val="28"/>
        </w:rPr>
        <w:t>та</w:t>
      </w:r>
      <w:r w:rsidRPr="000067F8">
        <w:rPr>
          <w:sz w:val="28"/>
          <w:szCs w:val="28"/>
        </w:rPr>
        <w:t xml:space="preserve"> всі помилки непарної кратності, тому що тільки в цих випадках кількість одиниць у комбінації стане непарною. Не виявл</w:t>
      </w:r>
      <w:r>
        <w:rPr>
          <w:sz w:val="28"/>
          <w:szCs w:val="28"/>
        </w:rPr>
        <w:t>яються помилки парної кратності.</w:t>
      </w:r>
    </w:p>
    <w:p w:rsidR="007C29D4" w:rsidRPr="000067F8" w:rsidRDefault="007C29D4" w:rsidP="007C29D4">
      <w:pPr>
        <w:pStyle w:val="af1"/>
        <w:spacing w:before="0" w:beforeAutospacing="0" w:after="0" w:afterAutospacing="0"/>
        <w:ind w:firstLine="709"/>
        <w:jc w:val="both"/>
        <w:rPr>
          <w:sz w:val="28"/>
          <w:szCs w:val="28"/>
        </w:rPr>
      </w:pPr>
      <w:r w:rsidRPr="000067F8">
        <w:rPr>
          <w:sz w:val="28"/>
          <w:szCs w:val="28"/>
        </w:rPr>
        <w:t xml:space="preserve">Кодером коду з перевіркою на парність є електронний пристрій, який </w:t>
      </w:r>
      <w:r>
        <w:rPr>
          <w:sz w:val="28"/>
          <w:szCs w:val="28"/>
        </w:rPr>
        <w:t xml:space="preserve">при надходженні на його входи </w:t>
      </w:r>
      <w:r w:rsidRPr="000067F8">
        <w:rPr>
          <w:position w:val="-6"/>
          <w:sz w:val="28"/>
          <w:szCs w:val="28"/>
        </w:rPr>
        <w:object w:dxaOrig="220" w:dyaOrig="240">
          <v:shape id="_x0000_i1431" type="#_x0000_t75" style="width:11.25pt;height:12pt" o:ole="">
            <v:imagedata r:id="rId760" o:title=""/>
          </v:shape>
          <o:OLEObject Type="Embed" ProgID="Equation.3" ShapeID="_x0000_i1431" DrawAspect="Content" ObjectID="_1449652528" r:id="rId761"/>
        </w:object>
      </w:r>
      <w:r w:rsidRPr="000067F8">
        <w:rPr>
          <w:sz w:val="28"/>
          <w:szCs w:val="28"/>
        </w:rPr>
        <w:t xml:space="preserve"> інформаційних символів двійкового коду автоматично добавляє до iнфopмaцiйниx символів один контрольний символ «0» чи «1», значення якого залежить від клькості одиниць в двійковій кодовій комбінації. Якщо кількість одиниць в двійковому коді парна, то контрольний символ дорівнює «0», якщо непарна – «1».</w:t>
      </w:r>
    </w:p>
    <w:p w:rsidR="007C29D4" w:rsidRPr="000067F8" w:rsidRDefault="007C29D4" w:rsidP="007C29D4">
      <w:pPr>
        <w:pStyle w:val="af1"/>
        <w:spacing w:before="0" w:beforeAutospacing="0" w:after="0" w:afterAutospacing="0"/>
        <w:ind w:firstLine="709"/>
        <w:jc w:val="both"/>
        <w:rPr>
          <w:sz w:val="28"/>
          <w:szCs w:val="28"/>
        </w:rPr>
      </w:pPr>
      <w:r w:rsidRPr="000067F8">
        <w:rPr>
          <w:sz w:val="28"/>
          <w:szCs w:val="28"/>
        </w:rPr>
        <w:t>Таким чином у всіх кодових комбінаціях коду з перевіркою на парність кількість одиниць завжди повинна бути парною. Виявити спотворену внаслідок завад комбінацію можна на основі аналізу парності кількості одиниць в комбінації. Якщо парність порушена, кодова комбінація не приймається.</w:t>
      </w:r>
    </w:p>
    <w:p w:rsidR="007C29D4" w:rsidRPr="000067F8" w:rsidRDefault="007C29D4" w:rsidP="007C29D4">
      <w:pPr>
        <w:pStyle w:val="af1"/>
        <w:spacing w:before="0" w:beforeAutospacing="0" w:after="0" w:afterAutospacing="0"/>
        <w:ind w:firstLine="709"/>
        <w:jc w:val="both"/>
        <w:rPr>
          <w:b/>
          <w:sz w:val="28"/>
          <w:szCs w:val="28"/>
        </w:rPr>
      </w:pPr>
      <w:r w:rsidRPr="000067F8">
        <w:rPr>
          <w:i/>
          <w:sz w:val="28"/>
          <w:szCs w:val="28"/>
        </w:rPr>
        <w:t>Код із перевіркою на непарність</w:t>
      </w:r>
      <w:r w:rsidRPr="0094206E">
        <w:rPr>
          <w:sz w:val="28"/>
          <w:szCs w:val="28"/>
        </w:rPr>
        <w:t xml:space="preserve"> відрізняється від попереднього тим, що кожна його комбінація має непарну кількість одиниць, тобто додатковий перевірний елемент формують, виходячи з кількості одиниць у початковій кодовій комбінації: при парній кількості перевірний елемент дорівнює одиниці, а при непарній </w:t>
      </w:r>
      <w:r w:rsidRPr="000067F8">
        <w:rPr>
          <w:sz w:val="28"/>
          <w:szCs w:val="28"/>
        </w:rPr>
        <w:t>–</w:t>
      </w:r>
      <w:r w:rsidRPr="0094206E">
        <w:rPr>
          <w:sz w:val="28"/>
          <w:szCs w:val="28"/>
        </w:rPr>
        <w:t xml:space="preserve"> нул</w:t>
      </w:r>
      <w:r>
        <w:rPr>
          <w:sz w:val="28"/>
          <w:szCs w:val="28"/>
        </w:rPr>
        <w:t>еві</w:t>
      </w:r>
      <w:r w:rsidRPr="0094206E">
        <w:rPr>
          <w:sz w:val="28"/>
          <w:szCs w:val="28"/>
        </w:rPr>
        <w:t>.</w:t>
      </w:r>
    </w:p>
    <w:p w:rsidR="007C29D4" w:rsidRPr="0094206E" w:rsidRDefault="007C29D4" w:rsidP="007C29D4">
      <w:pPr>
        <w:pStyle w:val="af1"/>
        <w:tabs>
          <w:tab w:val="num" w:pos="1448"/>
        </w:tabs>
        <w:spacing w:before="0" w:beforeAutospacing="0" w:after="0" w:afterAutospacing="0"/>
        <w:ind w:firstLine="709"/>
        <w:jc w:val="both"/>
        <w:rPr>
          <w:sz w:val="28"/>
          <w:szCs w:val="28"/>
        </w:rPr>
      </w:pPr>
      <w:r w:rsidRPr="0094206E">
        <w:rPr>
          <w:sz w:val="28"/>
          <w:szCs w:val="28"/>
        </w:rPr>
        <w:t>Для виявлення помилки в кодовій комбінації на приймальному боці її перевіряють на непарність. Код є подільним завдовжки</w:t>
      </w:r>
      <w:r>
        <w:rPr>
          <w:sz w:val="28"/>
          <w:szCs w:val="28"/>
        </w:rPr>
        <w:t xml:space="preserve"> </w:t>
      </w:r>
      <w:r w:rsidRPr="00E74583">
        <w:rPr>
          <w:position w:val="-6"/>
          <w:sz w:val="28"/>
          <w:szCs w:val="28"/>
        </w:rPr>
        <w:object w:dxaOrig="560" w:dyaOrig="300">
          <v:shape id="_x0000_i1432" type="#_x0000_t75" style="width:27.75pt;height:15pt" o:ole="">
            <v:imagedata r:id="rId762" o:title=""/>
          </v:shape>
          <o:OLEObject Type="Embed" ProgID="Equation.3" ShapeID="_x0000_i1432" DrawAspect="Content" ObjectID="_1449652529" r:id="rId763"/>
        </w:object>
      </w:r>
      <w:r w:rsidRPr="0094206E">
        <w:rPr>
          <w:sz w:val="28"/>
          <w:szCs w:val="28"/>
        </w:rPr>
        <w:t xml:space="preserve"> інформацій</w:t>
      </w:r>
      <w:r>
        <w:rPr>
          <w:sz w:val="28"/>
          <w:szCs w:val="28"/>
        </w:rPr>
        <w:t>них й один перевірний елементи,</w:t>
      </w:r>
      <w:r w:rsidRPr="0094206E">
        <w:rPr>
          <w:sz w:val="28"/>
          <w:szCs w:val="28"/>
        </w:rPr>
        <w:t xml:space="preserve"> він може так само виявляти помилки та має надмірність, як </w:t>
      </w:r>
      <w:r>
        <w:rPr>
          <w:sz w:val="28"/>
          <w:szCs w:val="28"/>
        </w:rPr>
        <w:t>й</w:t>
      </w:r>
      <w:r w:rsidRPr="0094206E">
        <w:rPr>
          <w:sz w:val="28"/>
          <w:szCs w:val="28"/>
        </w:rPr>
        <w:t xml:space="preserve"> код із перевіркою на парність.</w:t>
      </w:r>
    </w:p>
    <w:p w:rsidR="007C29D4" w:rsidRDefault="007C29D4" w:rsidP="007C29D4">
      <w:pPr>
        <w:pStyle w:val="af1"/>
        <w:spacing w:before="0" w:beforeAutospacing="0" w:after="0" w:afterAutospacing="0"/>
        <w:ind w:firstLine="709"/>
        <w:jc w:val="both"/>
        <w:rPr>
          <w:sz w:val="28"/>
          <w:szCs w:val="28"/>
        </w:rPr>
      </w:pPr>
      <w:r>
        <w:rPr>
          <w:i/>
          <w:iCs/>
          <w:sz w:val="28"/>
          <w:szCs w:val="28"/>
        </w:rPr>
        <w:lastRenderedPageBreak/>
        <w:t>К</w:t>
      </w:r>
      <w:r w:rsidRPr="00E74583">
        <w:rPr>
          <w:i/>
          <w:iCs/>
          <w:sz w:val="28"/>
          <w:szCs w:val="28"/>
        </w:rPr>
        <w:t>одами з подвоєнням числа елементів</w:t>
      </w:r>
      <w:r w:rsidRPr="00E74583">
        <w:rPr>
          <w:sz w:val="28"/>
          <w:szCs w:val="28"/>
        </w:rPr>
        <w:t xml:space="preserve"> </w:t>
      </w:r>
      <w:r>
        <w:rPr>
          <w:sz w:val="28"/>
          <w:szCs w:val="28"/>
        </w:rPr>
        <w:t>називаються</w:t>
      </w:r>
      <w:r w:rsidRPr="00E74583">
        <w:rPr>
          <w:sz w:val="28"/>
          <w:szCs w:val="28"/>
        </w:rPr>
        <w:t xml:space="preserve"> код</w:t>
      </w:r>
      <w:r>
        <w:rPr>
          <w:sz w:val="28"/>
          <w:szCs w:val="28"/>
        </w:rPr>
        <w:t>и</w:t>
      </w:r>
      <w:r w:rsidRPr="00E74583">
        <w:rPr>
          <w:sz w:val="28"/>
          <w:szCs w:val="28"/>
        </w:rPr>
        <w:t>, в яких для збільшення завадозахищенності до інформаційної кодової комбінації, яка складається з</w:t>
      </w:r>
      <w:r>
        <w:rPr>
          <w:sz w:val="28"/>
          <w:szCs w:val="28"/>
        </w:rPr>
        <w:t xml:space="preserve"> </w:t>
      </w:r>
      <w:r w:rsidRPr="00E74583">
        <w:rPr>
          <w:position w:val="-12"/>
          <w:sz w:val="28"/>
          <w:szCs w:val="28"/>
        </w:rPr>
        <w:object w:dxaOrig="320" w:dyaOrig="380">
          <v:shape id="_x0000_i1433" type="#_x0000_t75" style="width:15.75pt;height:18.75pt" o:ole="">
            <v:imagedata r:id="rId764" o:title=""/>
          </v:shape>
          <o:OLEObject Type="Embed" ProgID="Equation.3" ShapeID="_x0000_i1433" DrawAspect="Content" ObjectID="_1449652530" r:id="rId765"/>
        </w:object>
      </w:r>
      <w:r w:rsidRPr="00E74583">
        <w:rPr>
          <w:sz w:val="28"/>
          <w:szCs w:val="28"/>
        </w:rPr>
        <w:t xml:space="preserve"> інформаційних символів двійкового безнадлишкового коду, додається</w:t>
      </w:r>
      <w:r>
        <w:rPr>
          <w:sz w:val="28"/>
          <w:szCs w:val="28"/>
        </w:rPr>
        <w:t xml:space="preserve"> </w:t>
      </w:r>
      <w:r w:rsidRPr="00E74583">
        <w:rPr>
          <w:position w:val="-6"/>
          <w:sz w:val="28"/>
          <w:szCs w:val="28"/>
        </w:rPr>
        <w:object w:dxaOrig="220" w:dyaOrig="300">
          <v:shape id="_x0000_i1434" type="#_x0000_t75" style="width:11.25pt;height:15pt" o:ole="">
            <v:imagedata r:id="rId766" o:title=""/>
          </v:shape>
          <o:OLEObject Type="Embed" ProgID="Equation.3" ShapeID="_x0000_i1434" DrawAspect="Content" ObjectID="_1449652531" r:id="rId767"/>
        </w:object>
      </w:r>
      <w:r w:rsidRPr="00E74583">
        <w:rPr>
          <w:sz w:val="28"/>
          <w:szCs w:val="28"/>
        </w:rPr>
        <w:t xml:space="preserve"> контрольних символів, причому </w:t>
      </w:r>
      <w:r w:rsidRPr="00E74583">
        <w:rPr>
          <w:position w:val="-12"/>
          <w:sz w:val="28"/>
          <w:szCs w:val="28"/>
        </w:rPr>
        <w:object w:dxaOrig="740" w:dyaOrig="380">
          <v:shape id="_x0000_i1435" type="#_x0000_t75" style="width:36.75pt;height:18.75pt" o:ole="">
            <v:imagedata r:id="rId768" o:title=""/>
          </v:shape>
          <o:OLEObject Type="Embed" ProgID="Equation.3" ShapeID="_x0000_i1435" DrawAspect="Content" ObjectID="_1449652532" r:id="rId769"/>
        </w:object>
      </w:r>
      <w:r>
        <w:rPr>
          <w:sz w:val="28"/>
          <w:szCs w:val="28"/>
        </w:rPr>
        <w:t>; т</w:t>
      </w:r>
      <w:r w:rsidRPr="00E74583">
        <w:rPr>
          <w:sz w:val="28"/>
          <w:szCs w:val="28"/>
        </w:rPr>
        <w:t xml:space="preserve">аким чином загальна кількість елементів в кодовій комбінації дорівнює </w:t>
      </w:r>
      <w:r w:rsidRPr="00E74583">
        <w:rPr>
          <w:position w:val="-12"/>
          <w:sz w:val="28"/>
          <w:szCs w:val="28"/>
        </w:rPr>
        <w:object w:dxaOrig="460" w:dyaOrig="380">
          <v:shape id="_x0000_i1436" type="#_x0000_t75" style="width:23.25pt;height:18.75pt" o:ole="">
            <v:imagedata r:id="rId770" o:title=""/>
          </v:shape>
          <o:OLEObject Type="Embed" ProgID="Equation.3" ShapeID="_x0000_i1436" DrawAspect="Content" ObjectID="_1449652533" r:id="rId771"/>
        </w:object>
      </w:r>
      <w:r w:rsidRPr="00E74583">
        <w:rPr>
          <w:sz w:val="28"/>
          <w:szCs w:val="28"/>
        </w:rPr>
        <w:t xml:space="preserve">. </w:t>
      </w:r>
    </w:p>
    <w:p w:rsidR="007C29D4" w:rsidRPr="00E74583" w:rsidRDefault="007C29D4" w:rsidP="007C29D4">
      <w:pPr>
        <w:pStyle w:val="af1"/>
        <w:spacing w:before="0" w:beforeAutospacing="0" w:after="0" w:afterAutospacing="0"/>
        <w:ind w:firstLine="709"/>
        <w:jc w:val="both"/>
        <w:rPr>
          <w:sz w:val="28"/>
          <w:szCs w:val="28"/>
        </w:rPr>
      </w:pPr>
      <w:r w:rsidRPr="00E74583">
        <w:rPr>
          <w:sz w:val="28"/>
          <w:szCs w:val="28"/>
        </w:rPr>
        <w:t>В залежності від способу утворення контрольних символів такі коди класифікують на:</w:t>
      </w:r>
    </w:p>
    <w:p w:rsidR="007C29D4" w:rsidRPr="00E74583" w:rsidRDefault="007C29D4" w:rsidP="007C29D4">
      <w:pPr>
        <w:pStyle w:val="af1"/>
        <w:spacing w:before="0" w:beforeAutospacing="0" w:after="0" w:afterAutospacing="0"/>
        <w:ind w:firstLine="709"/>
        <w:jc w:val="both"/>
        <w:rPr>
          <w:sz w:val="28"/>
          <w:szCs w:val="28"/>
        </w:rPr>
      </w:pPr>
      <w:r w:rsidRPr="00E74583">
        <w:rPr>
          <w:sz w:val="28"/>
          <w:szCs w:val="28"/>
        </w:rPr>
        <w:t>а) коди з прямим подвоєнням;</w:t>
      </w:r>
    </w:p>
    <w:p w:rsidR="007C29D4" w:rsidRPr="00E74583" w:rsidRDefault="007C29D4" w:rsidP="007C29D4">
      <w:pPr>
        <w:pStyle w:val="af1"/>
        <w:spacing w:before="0" w:beforeAutospacing="0" w:after="0" w:afterAutospacing="0"/>
        <w:ind w:firstLine="709"/>
        <w:jc w:val="both"/>
        <w:rPr>
          <w:sz w:val="28"/>
          <w:szCs w:val="28"/>
        </w:rPr>
      </w:pPr>
      <w:r w:rsidRPr="00E74583">
        <w:rPr>
          <w:sz w:val="28"/>
          <w:szCs w:val="28"/>
        </w:rPr>
        <w:t>б) коди з інверсним подвоєнням;</w:t>
      </w:r>
    </w:p>
    <w:p w:rsidR="007C29D4" w:rsidRPr="00E74583" w:rsidRDefault="007C29D4" w:rsidP="007C29D4">
      <w:pPr>
        <w:pStyle w:val="af1"/>
        <w:spacing w:before="0" w:beforeAutospacing="0" w:after="0" w:afterAutospacing="0"/>
        <w:ind w:firstLine="709"/>
        <w:jc w:val="both"/>
        <w:rPr>
          <w:sz w:val="28"/>
          <w:szCs w:val="28"/>
        </w:rPr>
      </w:pPr>
      <w:r w:rsidRPr="00E74583">
        <w:rPr>
          <w:sz w:val="28"/>
          <w:szCs w:val="28"/>
        </w:rPr>
        <w:t>в) кореляційні коди.</w:t>
      </w:r>
    </w:p>
    <w:p w:rsidR="007C29D4" w:rsidRPr="00E74583" w:rsidRDefault="007C29D4" w:rsidP="007C29D4">
      <w:pPr>
        <w:pStyle w:val="af1"/>
        <w:spacing w:before="0" w:beforeAutospacing="0" w:after="0" w:afterAutospacing="0"/>
        <w:ind w:firstLine="709"/>
        <w:jc w:val="both"/>
        <w:rPr>
          <w:sz w:val="28"/>
          <w:szCs w:val="28"/>
        </w:rPr>
      </w:pPr>
      <w:r w:rsidRPr="00E74583">
        <w:rPr>
          <w:i/>
          <w:iCs/>
          <w:sz w:val="28"/>
          <w:szCs w:val="28"/>
        </w:rPr>
        <w:t>Кодер коду з прямим повторенням</w:t>
      </w:r>
      <w:r w:rsidRPr="00E74583">
        <w:rPr>
          <w:sz w:val="28"/>
          <w:szCs w:val="28"/>
        </w:rPr>
        <w:t xml:space="preserve"> </w:t>
      </w:r>
      <w:r w:rsidRPr="000067F8">
        <w:rPr>
          <w:sz w:val="28"/>
          <w:szCs w:val="28"/>
        </w:rPr>
        <w:t>–</w:t>
      </w:r>
      <w:r w:rsidRPr="00E74583">
        <w:rPr>
          <w:sz w:val="28"/>
          <w:szCs w:val="28"/>
        </w:rPr>
        <w:t xml:space="preserve"> це пристрій, який автоматично добавляє до інформаційної кодової комбінації двійкового коду таку ж саму </w:t>
      </w:r>
      <w:r>
        <w:rPr>
          <w:sz w:val="28"/>
          <w:szCs w:val="28"/>
        </w:rPr>
        <w:t xml:space="preserve">кодову комбінацію </w:t>
      </w:r>
      <w:r w:rsidRPr="00E74583">
        <w:rPr>
          <w:sz w:val="28"/>
          <w:szCs w:val="28"/>
        </w:rPr>
        <w:t xml:space="preserve">(повторює її), збільшуючи загальну кількість двійкових символів вдвічі. </w:t>
      </w:r>
      <w:r w:rsidRPr="00E74583">
        <w:rPr>
          <w:i/>
          <w:iCs/>
          <w:sz w:val="28"/>
          <w:szCs w:val="28"/>
        </w:rPr>
        <w:t>Декодер коду з прямим повторенням</w:t>
      </w:r>
      <w:r w:rsidRPr="00E74583">
        <w:rPr>
          <w:sz w:val="28"/>
          <w:szCs w:val="28"/>
        </w:rPr>
        <w:t xml:space="preserve"> порівнює інформаційні та контрольні символи комбінації, що надійшли на приймач (вони повинні повторювати одна одну) </w:t>
      </w:r>
      <w:r>
        <w:rPr>
          <w:sz w:val="28"/>
          <w:szCs w:val="28"/>
        </w:rPr>
        <w:t>та</w:t>
      </w:r>
      <w:r w:rsidRPr="00E74583">
        <w:rPr>
          <w:sz w:val="28"/>
          <w:szCs w:val="28"/>
        </w:rPr>
        <w:t xml:space="preserve"> дає команду на її подальше перетворення, якщо дія завади не виявлена.</w:t>
      </w:r>
    </w:p>
    <w:p w:rsidR="007C29D4" w:rsidRPr="00E74583" w:rsidRDefault="007C29D4" w:rsidP="007C29D4">
      <w:pPr>
        <w:pStyle w:val="af1"/>
        <w:spacing w:before="0" w:beforeAutospacing="0" w:after="0" w:afterAutospacing="0"/>
        <w:ind w:firstLine="709"/>
        <w:jc w:val="both"/>
        <w:rPr>
          <w:sz w:val="28"/>
          <w:szCs w:val="28"/>
        </w:rPr>
      </w:pPr>
      <w:r w:rsidRPr="00E74583">
        <w:rPr>
          <w:i/>
          <w:iCs/>
          <w:sz w:val="28"/>
          <w:szCs w:val="28"/>
        </w:rPr>
        <w:t xml:space="preserve">Коди з інверсним повторенням інформаційної двійкової кодової комбінації </w:t>
      </w:r>
      <w:r w:rsidRPr="00E74583">
        <w:rPr>
          <w:sz w:val="28"/>
          <w:szCs w:val="28"/>
        </w:rPr>
        <w:t xml:space="preserve">утворюються за таким правилом: якщо кількість одиниць в інформаційній комбінації парна, то до неї автоматично додається така сама комбінація (пряме повторення) </w:t>
      </w:r>
      <w:r>
        <w:rPr>
          <w:sz w:val="28"/>
          <w:szCs w:val="28"/>
        </w:rPr>
        <w:t>та</w:t>
      </w:r>
      <w:r w:rsidRPr="00E74583">
        <w:rPr>
          <w:sz w:val="28"/>
          <w:szCs w:val="28"/>
        </w:rPr>
        <w:t xml:space="preserve"> якщо кількість одиниць в інформаційній комбінації непарна, до неї додається інвертована інформаційна комбінація. Наприклад, якщо інформаційна кодова комбінація має вигляд 1100, то до неї додається така сама комбінація 1100 </w:t>
      </w:r>
      <w:r>
        <w:rPr>
          <w:sz w:val="28"/>
          <w:szCs w:val="28"/>
        </w:rPr>
        <w:t>та</w:t>
      </w:r>
      <w:r w:rsidRPr="00E74583">
        <w:rPr>
          <w:sz w:val="28"/>
          <w:szCs w:val="28"/>
        </w:rPr>
        <w:t xml:space="preserve"> в цілому для подальшого перетворення надійде комбінація 11001100.</w:t>
      </w:r>
      <w:r>
        <w:rPr>
          <w:sz w:val="28"/>
          <w:szCs w:val="28"/>
        </w:rPr>
        <w:t xml:space="preserve"> </w:t>
      </w:r>
      <w:r w:rsidRPr="00E74583">
        <w:rPr>
          <w:sz w:val="28"/>
          <w:szCs w:val="28"/>
        </w:rPr>
        <w:t xml:space="preserve">Якщо інформаційна комбінація має вигляд 1110, то до неї буде додана комбінація 0001 </w:t>
      </w:r>
      <w:r>
        <w:rPr>
          <w:sz w:val="28"/>
          <w:szCs w:val="28"/>
        </w:rPr>
        <w:t>та</w:t>
      </w:r>
      <w:r w:rsidRPr="00E74583">
        <w:rPr>
          <w:sz w:val="28"/>
          <w:szCs w:val="28"/>
        </w:rPr>
        <w:t xml:space="preserve"> комбінація інверсного коду буде мати вигляд 11100001.</w:t>
      </w:r>
    </w:p>
    <w:p w:rsidR="007C29D4" w:rsidRPr="00E74583" w:rsidRDefault="007C29D4" w:rsidP="007C29D4">
      <w:pPr>
        <w:pStyle w:val="af1"/>
        <w:spacing w:before="0" w:beforeAutospacing="0" w:after="0" w:afterAutospacing="0"/>
        <w:ind w:firstLine="709"/>
        <w:jc w:val="both"/>
        <w:rPr>
          <w:sz w:val="28"/>
          <w:szCs w:val="28"/>
        </w:rPr>
      </w:pPr>
      <w:r w:rsidRPr="00E74583">
        <w:rPr>
          <w:i/>
          <w:sz w:val="28"/>
          <w:szCs w:val="28"/>
        </w:rPr>
        <w:t>Кодером коду з інверсним повторенням</w:t>
      </w:r>
      <w:r w:rsidRPr="00E74583">
        <w:rPr>
          <w:sz w:val="28"/>
          <w:szCs w:val="28"/>
        </w:rPr>
        <w:t xml:space="preserve"> називається електронний пристрій, який до інформаційної </w:t>
      </w:r>
      <w:r w:rsidRPr="00E74583">
        <w:rPr>
          <w:position w:val="-12"/>
          <w:sz w:val="28"/>
          <w:szCs w:val="28"/>
        </w:rPr>
        <w:object w:dxaOrig="320" w:dyaOrig="380">
          <v:shape id="_x0000_i1437" type="#_x0000_t75" style="width:15.75pt;height:18.75pt" o:ole="">
            <v:imagedata r:id="rId764" o:title=""/>
          </v:shape>
          <o:OLEObject Type="Embed" ProgID="Equation.3" ShapeID="_x0000_i1437" DrawAspect="Content" ObjectID="_1449652534" r:id="rId772"/>
        </w:object>
      </w:r>
      <w:r w:rsidRPr="00E74583">
        <w:rPr>
          <w:sz w:val="28"/>
          <w:szCs w:val="28"/>
        </w:rPr>
        <w:t xml:space="preserve">-розрядної комбінації двійкового коду автоматично додає контрольну комбінацію з </w:t>
      </w:r>
      <w:r w:rsidRPr="00E74583">
        <w:rPr>
          <w:position w:val="-12"/>
          <w:sz w:val="28"/>
          <w:szCs w:val="28"/>
        </w:rPr>
        <w:object w:dxaOrig="740" w:dyaOrig="380">
          <v:shape id="_x0000_i1438" type="#_x0000_t75" style="width:36.75pt;height:18.75pt" o:ole="">
            <v:imagedata r:id="rId768" o:title=""/>
          </v:shape>
          <o:OLEObject Type="Embed" ProgID="Equation.3" ShapeID="_x0000_i1438" DrawAspect="Content" ObjectID="_1449652535" r:id="rId773"/>
        </w:object>
      </w:r>
      <w:r>
        <w:rPr>
          <w:sz w:val="28"/>
          <w:szCs w:val="28"/>
        </w:rPr>
        <w:t xml:space="preserve"> </w:t>
      </w:r>
      <w:r w:rsidRPr="00E74583">
        <w:rPr>
          <w:sz w:val="28"/>
          <w:szCs w:val="28"/>
        </w:rPr>
        <w:t xml:space="preserve">символів за таким алгоритмом: якщо кількість одиниць інформаційного коду парна, то до неї додається така ж сама комбінація, якщо непарна, до неї додається інвертована інформаційна комбінація. </w:t>
      </w:r>
    </w:p>
    <w:p w:rsidR="007C29D4" w:rsidRPr="00E74583" w:rsidRDefault="007C29D4" w:rsidP="007C29D4">
      <w:pPr>
        <w:pStyle w:val="af1"/>
        <w:spacing w:before="0" w:beforeAutospacing="0" w:after="0" w:afterAutospacing="0"/>
        <w:ind w:firstLine="709"/>
        <w:jc w:val="both"/>
        <w:rPr>
          <w:sz w:val="28"/>
          <w:szCs w:val="28"/>
        </w:rPr>
      </w:pPr>
      <w:r w:rsidRPr="00E74583">
        <w:rPr>
          <w:i/>
          <w:iCs/>
          <w:sz w:val="28"/>
          <w:szCs w:val="28"/>
        </w:rPr>
        <w:t>Декодер коду з інверсним повторенням</w:t>
      </w:r>
      <w:r w:rsidRPr="00E74583">
        <w:rPr>
          <w:sz w:val="28"/>
          <w:szCs w:val="28"/>
        </w:rPr>
        <w:t xml:space="preserve"> – пристрій, який за відомим алгоритмом утворення порівнює інформаційні та контрольні символи, що надійшли на приймальний пристрій, </w:t>
      </w:r>
      <w:r>
        <w:rPr>
          <w:sz w:val="28"/>
          <w:szCs w:val="28"/>
        </w:rPr>
        <w:t>та</w:t>
      </w:r>
      <w:r w:rsidRPr="00E74583">
        <w:rPr>
          <w:sz w:val="28"/>
          <w:szCs w:val="28"/>
        </w:rPr>
        <w:t xml:space="preserve"> дає команду на її подальше перетворення, якщо дія завади не виявлена.</w:t>
      </w:r>
    </w:p>
    <w:p w:rsidR="007C29D4" w:rsidRPr="00BB0295" w:rsidRDefault="007C29D4" w:rsidP="007C29D4">
      <w:pPr>
        <w:pStyle w:val="af1"/>
        <w:tabs>
          <w:tab w:val="num" w:pos="1448"/>
        </w:tabs>
        <w:spacing w:before="0" w:beforeAutospacing="0" w:after="0" w:afterAutospacing="0"/>
        <w:ind w:firstLine="709"/>
        <w:jc w:val="both"/>
        <w:rPr>
          <w:sz w:val="28"/>
          <w:szCs w:val="28"/>
        </w:rPr>
      </w:pPr>
      <w:r w:rsidRPr="0094206E">
        <w:rPr>
          <w:sz w:val="28"/>
          <w:szCs w:val="28"/>
        </w:rPr>
        <w:t xml:space="preserve">У </w:t>
      </w:r>
      <w:r w:rsidRPr="00BB0295">
        <w:rPr>
          <w:i/>
          <w:sz w:val="28"/>
          <w:szCs w:val="28"/>
        </w:rPr>
        <w:t>кореляційному коді</w:t>
      </w:r>
      <w:r w:rsidRPr="0094206E">
        <w:rPr>
          <w:sz w:val="28"/>
          <w:szCs w:val="28"/>
        </w:rPr>
        <w:t xml:space="preserve"> кожний розряд двійкового початкового коду записується у вигляді двох елементів: 0 </w:t>
      </w:r>
      <w:r w:rsidRPr="000067F8">
        <w:rPr>
          <w:sz w:val="28"/>
          <w:szCs w:val="28"/>
        </w:rPr>
        <w:t>–</w:t>
      </w:r>
      <w:r w:rsidRPr="0094206E">
        <w:rPr>
          <w:sz w:val="28"/>
          <w:szCs w:val="28"/>
        </w:rPr>
        <w:t xml:space="preserve"> як 01, а 1 </w:t>
      </w:r>
      <w:r w:rsidRPr="000067F8">
        <w:rPr>
          <w:sz w:val="28"/>
          <w:szCs w:val="28"/>
        </w:rPr>
        <w:t>–</w:t>
      </w:r>
      <w:r w:rsidRPr="0094206E">
        <w:rPr>
          <w:sz w:val="28"/>
          <w:szCs w:val="28"/>
        </w:rPr>
        <w:t xml:space="preserve"> як 10. </w:t>
      </w:r>
      <w:r>
        <w:rPr>
          <w:sz w:val="28"/>
          <w:szCs w:val="28"/>
        </w:rPr>
        <w:t>Наприклад</w:t>
      </w:r>
      <w:r w:rsidRPr="0094206E">
        <w:rPr>
          <w:sz w:val="28"/>
          <w:szCs w:val="28"/>
        </w:rPr>
        <w:t xml:space="preserve">, початковій кодовій комбінації 010011 відповідатиме комбінація 011001011010 кореляційного коду. В технічній літературі такий двійковий запис дуже часто називається </w:t>
      </w:r>
      <w:r w:rsidRPr="0094206E">
        <w:rPr>
          <w:i/>
          <w:iCs/>
          <w:sz w:val="28"/>
          <w:szCs w:val="28"/>
        </w:rPr>
        <w:t>Манчестер</w:t>
      </w:r>
      <w:r w:rsidRPr="0094206E">
        <w:rPr>
          <w:sz w:val="28"/>
          <w:szCs w:val="28"/>
        </w:rPr>
        <w:t>-</w:t>
      </w:r>
      <w:r w:rsidRPr="0094206E">
        <w:rPr>
          <w:i/>
          <w:iCs/>
          <w:sz w:val="28"/>
          <w:szCs w:val="28"/>
        </w:rPr>
        <w:t>кодом</w:t>
      </w:r>
      <w:r w:rsidRPr="0094206E">
        <w:rPr>
          <w:sz w:val="28"/>
          <w:szCs w:val="28"/>
        </w:rPr>
        <w:t>.</w:t>
      </w:r>
    </w:p>
    <w:p w:rsidR="007C29D4" w:rsidRPr="00E74583" w:rsidRDefault="007C29D4" w:rsidP="007C29D4">
      <w:pPr>
        <w:pStyle w:val="af1"/>
        <w:tabs>
          <w:tab w:val="num" w:pos="1448"/>
        </w:tabs>
        <w:spacing w:before="0" w:beforeAutospacing="0" w:after="0" w:afterAutospacing="0"/>
        <w:ind w:firstLine="709"/>
        <w:jc w:val="both"/>
        <w:rPr>
          <w:sz w:val="28"/>
          <w:szCs w:val="28"/>
        </w:rPr>
      </w:pPr>
      <w:r w:rsidRPr="00E74583">
        <w:rPr>
          <w:i/>
          <w:iCs/>
          <w:sz w:val="28"/>
          <w:szCs w:val="28"/>
        </w:rPr>
        <w:t>Кодером кореляційного коду</w:t>
      </w:r>
      <w:r w:rsidRPr="00E74583">
        <w:rPr>
          <w:sz w:val="28"/>
          <w:szCs w:val="28"/>
        </w:rPr>
        <w:t xml:space="preserve"> є електронний пристрій, який при надходженні на його входи </w:t>
      </w:r>
      <w:r w:rsidRPr="00E74583">
        <w:rPr>
          <w:position w:val="-12"/>
          <w:sz w:val="28"/>
          <w:szCs w:val="28"/>
        </w:rPr>
        <w:object w:dxaOrig="320" w:dyaOrig="380">
          <v:shape id="_x0000_i1439" type="#_x0000_t75" style="width:15.75pt;height:18.75pt" o:ole="">
            <v:imagedata r:id="rId764" o:title=""/>
          </v:shape>
          <o:OLEObject Type="Embed" ProgID="Equation.3" ShapeID="_x0000_i1439" DrawAspect="Content" ObjectID="_1449652536" r:id="rId774"/>
        </w:object>
      </w:r>
      <w:r w:rsidRPr="00E74583">
        <w:rPr>
          <w:sz w:val="28"/>
          <w:szCs w:val="28"/>
        </w:rPr>
        <w:t xml:space="preserve"> інформаційних символів двійкового коду автоматично додає до кожного інформаційного символу по одному контрольному "0" чи "1" </w:t>
      </w:r>
      <w:r>
        <w:rPr>
          <w:sz w:val="28"/>
          <w:szCs w:val="28"/>
        </w:rPr>
        <w:t>та</w:t>
      </w:r>
      <w:r w:rsidRPr="00E74583">
        <w:rPr>
          <w:sz w:val="28"/>
          <w:szCs w:val="28"/>
        </w:rPr>
        <w:t xml:space="preserve"> значення якого утворюється за правилом: </w:t>
      </w:r>
      <w:r w:rsidRPr="00E74583">
        <w:rPr>
          <w:sz w:val="28"/>
          <w:szCs w:val="28"/>
        </w:rPr>
        <w:lastRenderedPageBreak/>
        <w:t xml:space="preserve">інформаційний нуль перетворюється в 01, інформаційна одиниця перетворюється в 10. Таким чином загальна кількість символів кодової комбінації кореляційного коду </w:t>
      </w:r>
      <w:r w:rsidRPr="00E74583">
        <w:rPr>
          <w:position w:val="-12"/>
          <w:sz w:val="28"/>
          <w:szCs w:val="28"/>
        </w:rPr>
        <w:object w:dxaOrig="1860" w:dyaOrig="380">
          <v:shape id="_x0000_i1440" type="#_x0000_t75" style="width:93pt;height:18.75pt" o:ole="">
            <v:imagedata r:id="rId775" o:title=""/>
          </v:shape>
          <o:OLEObject Type="Embed" ProgID="Equation.3" ShapeID="_x0000_i1440" DrawAspect="Content" ObjectID="_1449652537" r:id="rId776"/>
        </w:object>
      </w:r>
      <w:r>
        <w:rPr>
          <w:sz w:val="28"/>
          <w:szCs w:val="28"/>
        </w:rPr>
        <w:t>.</w:t>
      </w:r>
      <w:r w:rsidRPr="00E74583">
        <w:rPr>
          <w:sz w:val="28"/>
          <w:szCs w:val="28"/>
        </w:rPr>
        <w:t xml:space="preserve"> Тому цей код відносять до коду з подвоєнням числа елементів.</w:t>
      </w:r>
    </w:p>
    <w:p w:rsidR="007C29D4" w:rsidRPr="00E74583" w:rsidRDefault="007C29D4" w:rsidP="007C29D4">
      <w:pPr>
        <w:pStyle w:val="af1"/>
        <w:spacing w:before="0" w:beforeAutospacing="0" w:after="0" w:afterAutospacing="0"/>
        <w:ind w:firstLine="709"/>
        <w:jc w:val="both"/>
        <w:rPr>
          <w:sz w:val="28"/>
          <w:szCs w:val="28"/>
        </w:rPr>
      </w:pPr>
      <w:r w:rsidRPr="00E74583">
        <w:rPr>
          <w:i/>
          <w:iCs/>
          <w:sz w:val="28"/>
          <w:szCs w:val="28"/>
        </w:rPr>
        <w:t>Декодером кореляційного коду</w:t>
      </w:r>
      <w:r w:rsidRPr="00E74583">
        <w:rPr>
          <w:sz w:val="28"/>
          <w:szCs w:val="28"/>
        </w:rPr>
        <w:t xml:space="preserve"> є пристрій, який аналізує прийняту кодову комбінацію. На прийомі помилка визначається в тому випадку, коли в парних елементах містяться однакові символи, тобто 11 чи 00 (заміcть 10 та 01). При правильному прийомі парні елементи відкидаються </w:t>
      </w:r>
      <w:r>
        <w:rPr>
          <w:sz w:val="28"/>
          <w:szCs w:val="28"/>
        </w:rPr>
        <w:t>та</w:t>
      </w:r>
      <w:r w:rsidRPr="00E74583">
        <w:rPr>
          <w:sz w:val="28"/>
          <w:szCs w:val="28"/>
        </w:rPr>
        <w:t xml:space="preserve"> залишається початкова комбінація.</w:t>
      </w:r>
    </w:p>
    <w:p w:rsidR="007C29D4" w:rsidRDefault="007C29D4" w:rsidP="007C29D4">
      <w:pPr>
        <w:pStyle w:val="af1"/>
        <w:tabs>
          <w:tab w:val="num" w:pos="1448"/>
        </w:tabs>
        <w:spacing w:before="0" w:beforeAutospacing="0" w:after="0" w:afterAutospacing="0"/>
        <w:ind w:firstLine="709"/>
        <w:jc w:val="both"/>
        <w:rPr>
          <w:b/>
          <w:sz w:val="28"/>
          <w:szCs w:val="28"/>
          <w:lang w:val="ru-RU"/>
        </w:rPr>
      </w:pPr>
    </w:p>
    <w:p w:rsidR="007C29D4" w:rsidRPr="0094206E" w:rsidRDefault="007C29D4" w:rsidP="007C29D4">
      <w:pPr>
        <w:pStyle w:val="af1"/>
        <w:tabs>
          <w:tab w:val="num" w:pos="1448"/>
        </w:tabs>
        <w:spacing w:before="0" w:beforeAutospacing="0" w:after="0" w:afterAutospacing="0"/>
        <w:ind w:firstLine="709"/>
        <w:jc w:val="both"/>
        <w:rPr>
          <w:b/>
          <w:sz w:val="28"/>
          <w:szCs w:val="28"/>
        </w:rPr>
      </w:pPr>
      <w:r w:rsidRPr="0094206E">
        <w:rPr>
          <w:b/>
          <w:sz w:val="28"/>
          <w:szCs w:val="28"/>
          <w:lang w:val="ru-RU"/>
        </w:rPr>
        <w:t>Коди, що виправляють помилки</w:t>
      </w:r>
    </w:p>
    <w:p w:rsidR="007C29D4" w:rsidRPr="0094206E" w:rsidRDefault="007C29D4" w:rsidP="007C29D4">
      <w:pPr>
        <w:pStyle w:val="af1"/>
        <w:numPr>
          <w:ilvl w:val="0"/>
          <w:numId w:val="24"/>
        </w:numPr>
        <w:tabs>
          <w:tab w:val="num" w:pos="1448"/>
        </w:tabs>
        <w:spacing w:before="0" w:beforeAutospacing="0" w:after="0" w:afterAutospacing="0"/>
        <w:ind w:left="0" w:firstLine="709"/>
        <w:jc w:val="both"/>
        <w:rPr>
          <w:sz w:val="28"/>
          <w:szCs w:val="28"/>
          <w:lang w:val="ru-RU"/>
        </w:rPr>
      </w:pPr>
      <w:r w:rsidRPr="0094206E">
        <w:rPr>
          <w:sz w:val="28"/>
          <w:szCs w:val="28"/>
        </w:rPr>
        <w:t>Двійкові групові коди</w:t>
      </w:r>
      <w:r w:rsidRPr="0094206E">
        <w:rPr>
          <w:sz w:val="28"/>
          <w:szCs w:val="28"/>
          <w:lang w:val="ru-RU"/>
        </w:rPr>
        <w:t xml:space="preserve"> </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Лінійний систематичний груповий (блоковий) код</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Коди Хеммінга</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Циклічні коди</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Коди Боуза — Чоудхурі — Хоквінгема</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Код Файра</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Код із багатократним повторенням</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Ітеративні коди</w:t>
      </w:r>
    </w:p>
    <w:p w:rsidR="007C29D4" w:rsidRPr="0094206E" w:rsidRDefault="007C29D4" w:rsidP="007C29D4">
      <w:pPr>
        <w:pStyle w:val="af1"/>
        <w:numPr>
          <w:ilvl w:val="1"/>
          <w:numId w:val="24"/>
        </w:numPr>
        <w:spacing w:before="0" w:beforeAutospacing="0" w:after="0" w:afterAutospacing="0"/>
        <w:ind w:left="0" w:firstLine="709"/>
        <w:jc w:val="both"/>
        <w:rPr>
          <w:sz w:val="28"/>
          <w:szCs w:val="28"/>
          <w:lang w:val="en-US"/>
        </w:rPr>
      </w:pPr>
      <w:r w:rsidRPr="0094206E">
        <w:rPr>
          <w:sz w:val="28"/>
          <w:szCs w:val="28"/>
        </w:rPr>
        <w:t>Каскадні коди</w:t>
      </w:r>
      <w:r w:rsidRPr="0094206E">
        <w:rPr>
          <w:sz w:val="28"/>
          <w:szCs w:val="28"/>
          <w:lang w:val="ru-RU"/>
        </w:rPr>
        <w:t xml:space="preserve"> </w:t>
      </w:r>
    </w:p>
    <w:p w:rsidR="007C29D4" w:rsidRPr="0094206E" w:rsidRDefault="007C29D4" w:rsidP="007C29D4">
      <w:pPr>
        <w:pStyle w:val="af1"/>
        <w:numPr>
          <w:ilvl w:val="0"/>
          <w:numId w:val="24"/>
        </w:numPr>
        <w:tabs>
          <w:tab w:val="num" w:pos="1448"/>
        </w:tabs>
        <w:spacing w:before="0" w:beforeAutospacing="0" w:after="0" w:afterAutospacing="0"/>
        <w:ind w:left="0" w:firstLine="709"/>
        <w:jc w:val="both"/>
        <w:rPr>
          <w:sz w:val="28"/>
          <w:szCs w:val="28"/>
          <w:lang w:val="ru-RU"/>
        </w:rPr>
      </w:pPr>
      <w:r w:rsidRPr="0094206E">
        <w:rPr>
          <w:sz w:val="28"/>
          <w:szCs w:val="28"/>
        </w:rPr>
        <w:t>Рекурентні коди</w:t>
      </w:r>
      <w:r w:rsidRPr="0094206E">
        <w:rPr>
          <w:sz w:val="28"/>
          <w:szCs w:val="28"/>
          <w:lang w:val="ru-RU"/>
        </w:rPr>
        <w:t xml:space="preserve"> </w:t>
      </w:r>
    </w:p>
    <w:p w:rsidR="007C29D4" w:rsidRPr="0094206E" w:rsidRDefault="007C29D4" w:rsidP="007C29D4">
      <w:pPr>
        <w:pStyle w:val="af1"/>
        <w:numPr>
          <w:ilvl w:val="0"/>
          <w:numId w:val="24"/>
        </w:numPr>
        <w:tabs>
          <w:tab w:val="num" w:pos="1448"/>
        </w:tabs>
        <w:spacing w:before="0" w:beforeAutospacing="0" w:after="0" w:afterAutospacing="0"/>
        <w:ind w:left="0" w:firstLine="709"/>
        <w:jc w:val="both"/>
        <w:rPr>
          <w:sz w:val="28"/>
          <w:szCs w:val="28"/>
          <w:lang w:val="ru-RU"/>
        </w:rPr>
      </w:pPr>
      <w:r w:rsidRPr="0094206E">
        <w:rPr>
          <w:sz w:val="28"/>
          <w:szCs w:val="28"/>
        </w:rPr>
        <w:t>Недвійкові коди</w:t>
      </w:r>
      <w:r w:rsidRPr="0094206E">
        <w:rPr>
          <w:sz w:val="28"/>
          <w:szCs w:val="28"/>
          <w:lang w:val="ru-RU"/>
        </w:rPr>
        <w:t xml:space="preserve"> </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Код із багатократним повторенням</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Узагальнений код Хеммінга</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Коди Боуза — Чоудхурі — Хоквінгема</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Коди Ріда — Соломона</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Багатовимірні ітеративні коди</w:t>
      </w:r>
    </w:p>
    <w:p w:rsidR="007C29D4" w:rsidRPr="0094206E" w:rsidRDefault="007C29D4" w:rsidP="007C29D4">
      <w:pPr>
        <w:pStyle w:val="af1"/>
        <w:numPr>
          <w:ilvl w:val="1"/>
          <w:numId w:val="24"/>
        </w:numPr>
        <w:spacing w:before="0" w:beforeAutospacing="0" w:after="0" w:afterAutospacing="0"/>
        <w:ind w:left="0" w:firstLine="709"/>
        <w:jc w:val="both"/>
        <w:rPr>
          <w:sz w:val="28"/>
          <w:szCs w:val="28"/>
        </w:rPr>
      </w:pPr>
      <w:r w:rsidRPr="0094206E">
        <w:rPr>
          <w:sz w:val="28"/>
          <w:szCs w:val="28"/>
        </w:rPr>
        <w:t>Недвійковий ланцюговий код</w:t>
      </w:r>
      <w:r w:rsidRPr="0094206E">
        <w:rPr>
          <w:sz w:val="28"/>
          <w:szCs w:val="28"/>
          <w:lang w:val="ru-RU"/>
        </w:rPr>
        <w:t xml:space="preserve"> </w:t>
      </w:r>
    </w:p>
    <w:p w:rsidR="007C29D4" w:rsidRDefault="007C29D4" w:rsidP="007C29D4">
      <w:pPr>
        <w:pStyle w:val="af1"/>
        <w:tabs>
          <w:tab w:val="num" w:pos="1448"/>
        </w:tabs>
        <w:spacing w:before="0" w:beforeAutospacing="0" w:after="0" w:afterAutospacing="0"/>
        <w:ind w:firstLine="709"/>
        <w:jc w:val="both"/>
        <w:rPr>
          <w:b/>
          <w:bCs/>
          <w:sz w:val="28"/>
          <w:szCs w:val="28"/>
          <w:lang w:val="ru-RU"/>
        </w:rPr>
      </w:pPr>
    </w:p>
    <w:p w:rsidR="007C29D4" w:rsidRPr="007C29D4" w:rsidRDefault="007C29D4" w:rsidP="007C29D4">
      <w:pPr>
        <w:pStyle w:val="af1"/>
        <w:tabs>
          <w:tab w:val="num" w:pos="1448"/>
        </w:tabs>
        <w:spacing w:before="0" w:beforeAutospacing="0" w:after="0" w:afterAutospacing="0"/>
        <w:ind w:firstLine="709"/>
        <w:jc w:val="both"/>
        <w:rPr>
          <w:b/>
          <w:bCs/>
          <w:sz w:val="28"/>
          <w:szCs w:val="28"/>
        </w:rPr>
      </w:pPr>
      <w:r w:rsidRPr="00B564B1">
        <w:rPr>
          <w:sz w:val="28"/>
          <w:szCs w:val="28"/>
        </w:rPr>
        <w:t>До найбільш поширених кодів з виявленням та виправленням помилок відносять код Хемінга, циклічні та рекурентні коди. Розглянемо їх більш детально.</w:t>
      </w:r>
    </w:p>
    <w:p w:rsidR="007C29D4" w:rsidRPr="00B564B1" w:rsidRDefault="007C29D4" w:rsidP="007C29D4">
      <w:pPr>
        <w:pStyle w:val="af1"/>
        <w:spacing w:before="0" w:beforeAutospacing="0" w:after="0" w:afterAutospacing="0"/>
        <w:ind w:firstLine="709"/>
        <w:jc w:val="both"/>
        <w:rPr>
          <w:sz w:val="28"/>
          <w:szCs w:val="28"/>
        </w:rPr>
      </w:pPr>
      <w:r w:rsidRPr="00B564B1">
        <w:rPr>
          <w:i/>
          <w:sz w:val="28"/>
          <w:szCs w:val="28"/>
        </w:rPr>
        <w:t>Код Хемінга</w:t>
      </w:r>
      <w:r w:rsidRPr="00B564B1">
        <w:rPr>
          <w:sz w:val="28"/>
          <w:szCs w:val="28"/>
        </w:rPr>
        <w:t xml:space="preserve"> відноситься до</w:t>
      </w:r>
      <w:r>
        <w:rPr>
          <w:sz w:val="28"/>
          <w:szCs w:val="28"/>
        </w:rPr>
        <w:t xml:space="preserve"> систематичних кодів, в яких з </w:t>
      </w:r>
      <w:r w:rsidRPr="00B564B1">
        <w:rPr>
          <w:position w:val="-6"/>
          <w:sz w:val="28"/>
          <w:szCs w:val="28"/>
        </w:rPr>
        <w:object w:dxaOrig="220" w:dyaOrig="240">
          <v:shape id="_x0000_i1441" type="#_x0000_t75" style="width:11.25pt;height:12pt" o:ole="">
            <v:imagedata r:id="rId777" o:title=""/>
          </v:shape>
          <o:OLEObject Type="Embed" ProgID="Equation.3" ShapeID="_x0000_i1441" DrawAspect="Content" ObjectID="_1449652538" r:id="rId778"/>
        </w:object>
      </w:r>
      <w:r w:rsidRPr="00B564B1">
        <w:rPr>
          <w:sz w:val="28"/>
          <w:szCs w:val="28"/>
        </w:rPr>
        <w:t xml:space="preserve"> симво</w:t>
      </w:r>
      <w:r>
        <w:rPr>
          <w:sz w:val="28"/>
          <w:szCs w:val="28"/>
        </w:rPr>
        <w:t xml:space="preserve">лів, які утворюють комбінацію, </w:t>
      </w:r>
      <w:r w:rsidRPr="00B564B1">
        <w:rPr>
          <w:position w:val="-12"/>
          <w:sz w:val="28"/>
          <w:szCs w:val="28"/>
        </w:rPr>
        <w:object w:dxaOrig="320" w:dyaOrig="380">
          <v:shape id="_x0000_i1442" type="#_x0000_t75" style="width:15.75pt;height:18.75pt" o:ole="">
            <v:imagedata r:id="rId779" o:title=""/>
          </v:shape>
          <o:OLEObject Type="Embed" ProgID="Equation.3" ShapeID="_x0000_i1442" DrawAspect="Content" ObjectID="_1449652539" r:id="rId780"/>
        </w:object>
      </w:r>
      <w:r w:rsidRPr="00B564B1">
        <w:rPr>
          <w:sz w:val="28"/>
          <w:szCs w:val="28"/>
        </w:rPr>
        <w:t xml:space="preserve"> символів є інформаційними, а </w:t>
      </w:r>
      <w:r>
        <w:rPr>
          <w:sz w:val="28"/>
          <w:szCs w:val="28"/>
        </w:rPr>
        <w:t>інші</w:t>
      </w:r>
      <w:r w:rsidRPr="00B564B1">
        <w:rPr>
          <w:sz w:val="28"/>
          <w:szCs w:val="28"/>
        </w:rPr>
        <w:t xml:space="preserve"> </w:t>
      </w:r>
      <w:r w:rsidRPr="00B564B1">
        <w:rPr>
          <w:position w:val="-12"/>
          <w:sz w:val="28"/>
          <w:szCs w:val="28"/>
        </w:rPr>
        <w:object w:dxaOrig="1160" w:dyaOrig="380">
          <v:shape id="_x0000_i1443" type="#_x0000_t75" style="width:57.75pt;height:18.75pt" o:ole="">
            <v:imagedata r:id="rId781" o:title=""/>
          </v:shape>
          <o:OLEObject Type="Embed" ProgID="Equation.3" ShapeID="_x0000_i1443" DrawAspect="Content" ObjectID="_1449652540" r:id="rId782"/>
        </w:object>
      </w:r>
      <w:r w:rsidRPr="00B564B1">
        <w:rPr>
          <w:sz w:val="28"/>
          <w:szCs w:val="28"/>
        </w:rPr>
        <w:t xml:space="preserve"> </w:t>
      </w:r>
      <w:r>
        <w:rPr>
          <w:sz w:val="28"/>
          <w:szCs w:val="28"/>
        </w:rPr>
        <w:t>є</w:t>
      </w:r>
      <w:r w:rsidRPr="00B564B1">
        <w:rPr>
          <w:sz w:val="28"/>
          <w:szCs w:val="28"/>
        </w:rPr>
        <w:t xml:space="preserve"> надлишковими (контрольними), призначеними для перевірки (контрольні символи у вcix комбінаціях займають однакові позиції). Коди Xeмінга дозволяють виправити вci одиничні п</w:t>
      </w:r>
      <w:r>
        <w:rPr>
          <w:sz w:val="28"/>
          <w:szCs w:val="28"/>
        </w:rPr>
        <w:t xml:space="preserve">омилки (при кодовій відстані </w:t>
      </w:r>
      <w:r w:rsidRPr="00B564B1">
        <w:rPr>
          <w:position w:val="-6"/>
          <w:sz w:val="28"/>
          <w:szCs w:val="28"/>
        </w:rPr>
        <w:object w:dxaOrig="639" w:dyaOrig="300">
          <v:shape id="_x0000_i1444" type="#_x0000_t75" style="width:32.25pt;height:15pt" o:ole="">
            <v:imagedata r:id="rId783" o:title=""/>
          </v:shape>
          <o:OLEObject Type="Embed" ProgID="Equation.3" ShapeID="_x0000_i1444" DrawAspect="Content" ObjectID="_1449652541" r:id="rId784"/>
        </w:object>
      </w:r>
      <w:r w:rsidRPr="00B564B1">
        <w:rPr>
          <w:sz w:val="28"/>
          <w:szCs w:val="28"/>
        </w:rPr>
        <w:t xml:space="preserve">) </w:t>
      </w:r>
      <w:r>
        <w:rPr>
          <w:sz w:val="28"/>
          <w:szCs w:val="28"/>
        </w:rPr>
        <w:t>та</w:t>
      </w:r>
      <w:r w:rsidRPr="00B564B1">
        <w:rPr>
          <w:sz w:val="28"/>
          <w:szCs w:val="28"/>
        </w:rPr>
        <w:t xml:space="preserve"> визначити вci подвійні помилки (при </w:t>
      </w:r>
      <w:r w:rsidRPr="00B564B1">
        <w:rPr>
          <w:position w:val="-6"/>
          <w:sz w:val="28"/>
          <w:szCs w:val="28"/>
        </w:rPr>
        <w:object w:dxaOrig="660" w:dyaOrig="300">
          <v:shape id="_x0000_i1445" type="#_x0000_t75" style="width:33pt;height:15pt" o:ole="">
            <v:imagedata r:id="rId785" o:title=""/>
          </v:shape>
          <o:OLEObject Type="Embed" ProgID="Equation.3" ShapeID="_x0000_i1445" DrawAspect="Content" ObjectID="_1449652542" r:id="rId786"/>
        </w:object>
      </w:r>
      <w:r w:rsidRPr="00B564B1">
        <w:rPr>
          <w:sz w:val="28"/>
          <w:szCs w:val="28"/>
        </w:rPr>
        <w:t>), але не виправляти їх.</w:t>
      </w:r>
    </w:p>
    <w:p w:rsidR="007C29D4" w:rsidRDefault="007C29D4" w:rsidP="007C29D4">
      <w:pPr>
        <w:pStyle w:val="af1"/>
        <w:spacing w:before="0" w:beforeAutospacing="0" w:after="0" w:afterAutospacing="0"/>
        <w:ind w:firstLine="709"/>
        <w:jc w:val="both"/>
        <w:rPr>
          <w:sz w:val="28"/>
          <w:szCs w:val="28"/>
        </w:rPr>
      </w:pPr>
      <w:r w:rsidRPr="00B564B1">
        <w:rPr>
          <w:sz w:val="28"/>
          <w:szCs w:val="28"/>
        </w:rPr>
        <w:t>Зв'язок між кількістю інформаційних та контрольних символів в коді Хемінга знаходять на основі таких міркувань. При передачі комбінації по каналу з шумами мож</w:t>
      </w:r>
      <w:r>
        <w:rPr>
          <w:sz w:val="28"/>
          <w:szCs w:val="28"/>
        </w:rPr>
        <w:t xml:space="preserve">е бути спотворений довільний з </w:t>
      </w:r>
      <w:r w:rsidRPr="00B564B1">
        <w:rPr>
          <w:position w:val="-6"/>
          <w:sz w:val="28"/>
          <w:szCs w:val="28"/>
        </w:rPr>
        <w:object w:dxaOrig="220" w:dyaOrig="240">
          <v:shape id="_x0000_i1446" type="#_x0000_t75" style="width:11.25pt;height:12pt" o:ole="">
            <v:imagedata r:id="rId787" o:title=""/>
          </v:shape>
          <o:OLEObject Type="Embed" ProgID="Equation.3" ShapeID="_x0000_i1446" DrawAspect="Content" ObjectID="_1449652543" r:id="rId788"/>
        </w:object>
      </w:r>
      <w:r w:rsidRPr="00B564B1">
        <w:rPr>
          <w:sz w:val="28"/>
          <w:szCs w:val="28"/>
        </w:rPr>
        <w:t xml:space="preserve"> символів коду, або комбінація може бути передана без спотворень. Таким чином може бути</w:t>
      </w:r>
      <w:r>
        <w:rPr>
          <w:sz w:val="28"/>
          <w:szCs w:val="28"/>
        </w:rPr>
        <w:t xml:space="preserve"> </w:t>
      </w:r>
      <w:r w:rsidRPr="00B564B1">
        <w:rPr>
          <w:position w:val="-6"/>
          <w:sz w:val="28"/>
          <w:szCs w:val="28"/>
        </w:rPr>
        <w:object w:dxaOrig="580" w:dyaOrig="300">
          <v:shape id="_x0000_i1447" type="#_x0000_t75" style="width:29.25pt;height:15pt" o:ole="">
            <v:imagedata r:id="rId789" o:title=""/>
          </v:shape>
          <o:OLEObject Type="Embed" ProgID="Equation.3" ShapeID="_x0000_i1447" DrawAspect="Content" ObjectID="_1449652544" r:id="rId790"/>
        </w:object>
      </w:r>
      <w:r w:rsidRPr="00B564B1">
        <w:rPr>
          <w:i/>
          <w:iCs/>
          <w:sz w:val="28"/>
          <w:szCs w:val="28"/>
        </w:rPr>
        <w:t xml:space="preserve"> </w:t>
      </w:r>
      <w:r w:rsidRPr="00B564B1">
        <w:rPr>
          <w:sz w:val="28"/>
          <w:szCs w:val="28"/>
        </w:rPr>
        <w:t>вapiaнтів спотворення (включ</w:t>
      </w:r>
      <w:r>
        <w:rPr>
          <w:sz w:val="28"/>
          <w:szCs w:val="28"/>
        </w:rPr>
        <w:t xml:space="preserve">аючи передачу без спотворення). </w:t>
      </w:r>
      <w:r w:rsidRPr="00B564B1">
        <w:rPr>
          <w:sz w:val="28"/>
          <w:szCs w:val="28"/>
        </w:rPr>
        <w:t xml:space="preserve">Використовуючи контрольні символи, необхідно перевірити вci </w:t>
      </w:r>
      <w:r w:rsidRPr="00B564B1">
        <w:rPr>
          <w:position w:val="-6"/>
          <w:sz w:val="28"/>
          <w:szCs w:val="28"/>
        </w:rPr>
        <w:object w:dxaOrig="580" w:dyaOrig="300">
          <v:shape id="_x0000_i1448" type="#_x0000_t75" style="width:29.25pt;height:15pt" o:ole="">
            <v:imagedata r:id="rId791" o:title=""/>
          </v:shape>
          <o:OLEObject Type="Embed" ProgID="Equation.3" ShapeID="_x0000_i1448" DrawAspect="Content" ObjectID="_1449652545" r:id="rId792"/>
        </w:object>
      </w:r>
      <w:r w:rsidRPr="00B564B1">
        <w:rPr>
          <w:sz w:val="28"/>
          <w:szCs w:val="28"/>
        </w:rPr>
        <w:t xml:space="preserve"> варіантів. За допомогою контрольних символів</w:t>
      </w:r>
      <w:r>
        <w:rPr>
          <w:sz w:val="28"/>
          <w:szCs w:val="28"/>
        </w:rPr>
        <w:t xml:space="preserve"> </w:t>
      </w:r>
      <w:r w:rsidRPr="00B564B1">
        <w:rPr>
          <w:position w:val="-6"/>
          <w:sz w:val="28"/>
          <w:szCs w:val="28"/>
        </w:rPr>
        <w:object w:dxaOrig="220" w:dyaOrig="300">
          <v:shape id="_x0000_i1449" type="#_x0000_t75" style="width:11.25pt;height:15pt" o:ole="">
            <v:imagedata r:id="rId793" o:title=""/>
          </v:shape>
          <o:OLEObject Type="Embed" ProgID="Equation.3" ShapeID="_x0000_i1449" DrawAspect="Content" ObjectID="_1449652546" r:id="rId794"/>
        </w:object>
      </w:r>
      <w:r w:rsidRPr="00B564B1">
        <w:rPr>
          <w:sz w:val="28"/>
          <w:szCs w:val="28"/>
        </w:rPr>
        <w:t xml:space="preserve"> можна описати</w:t>
      </w:r>
      <w:r>
        <w:rPr>
          <w:sz w:val="28"/>
          <w:szCs w:val="28"/>
        </w:rPr>
        <w:t xml:space="preserve"> </w:t>
      </w:r>
      <w:r w:rsidRPr="00B564B1">
        <w:rPr>
          <w:position w:val="-4"/>
          <w:sz w:val="28"/>
          <w:szCs w:val="28"/>
        </w:rPr>
        <w:object w:dxaOrig="340" w:dyaOrig="360">
          <v:shape id="_x0000_i1450" type="#_x0000_t75" style="width:17.25pt;height:18pt" o:ole="">
            <v:imagedata r:id="rId795" o:title=""/>
          </v:shape>
          <o:OLEObject Type="Embed" ProgID="Equation.3" ShapeID="_x0000_i1450" DrawAspect="Content" ObjectID="_1449652547" r:id="rId796"/>
        </w:object>
      </w:r>
      <w:r w:rsidRPr="00B564B1">
        <w:rPr>
          <w:sz w:val="28"/>
          <w:szCs w:val="28"/>
        </w:rPr>
        <w:t xml:space="preserve"> подій. Для цього повинна бути використана умова:</w:t>
      </w:r>
    </w:p>
    <w:p w:rsidR="007C29D4" w:rsidRPr="00B564B1" w:rsidRDefault="007C29D4" w:rsidP="007C29D4">
      <w:pPr>
        <w:pStyle w:val="af1"/>
        <w:spacing w:before="0" w:beforeAutospacing="0" w:after="0" w:afterAutospacing="0"/>
        <w:jc w:val="center"/>
        <w:rPr>
          <w:sz w:val="28"/>
          <w:szCs w:val="28"/>
        </w:rPr>
      </w:pPr>
      <w:r w:rsidRPr="00B564B1">
        <w:rPr>
          <w:position w:val="-12"/>
          <w:sz w:val="28"/>
          <w:szCs w:val="28"/>
        </w:rPr>
        <w:object w:dxaOrig="2460" w:dyaOrig="440">
          <v:shape id="_x0000_i1451" type="#_x0000_t75" style="width:123pt;height:21.75pt" o:ole="">
            <v:imagedata r:id="rId797" o:title=""/>
          </v:shape>
          <o:OLEObject Type="Embed" ProgID="Equation.3" ShapeID="_x0000_i1451" DrawAspect="Content" ObjectID="_1449652548" r:id="rId798"/>
        </w:object>
      </w:r>
      <w:r>
        <w:rPr>
          <w:sz w:val="28"/>
          <w:szCs w:val="28"/>
        </w:rPr>
        <w:t>.</w:t>
      </w:r>
    </w:p>
    <w:p w:rsidR="007C29D4" w:rsidRPr="00B564B1" w:rsidRDefault="007C29D4" w:rsidP="007C29D4">
      <w:pPr>
        <w:pStyle w:val="af1"/>
        <w:spacing w:before="0" w:beforeAutospacing="0" w:after="0" w:afterAutospacing="0"/>
        <w:ind w:firstLine="709"/>
        <w:jc w:val="both"/>
        <w:rPr>
          <w:sz w:val="28"/>
          <w:szCs w:val="28"/>
        </w:rPr>
      </w:pPr>
      <w:r w:rsidRPr="00B564B1">
        <w:rPr>
          <w:sz w:val="28"/>
          <w:szCs w:val="28"/>
        </w:rPr>
        <w:t xml:space="preserve">В таблиці </w:t>
      </w:r>
      <w:r w:rsidRPr="00B564B1">
        <w:rPr>
          <w:sz w:val="28"/>
          <w:szCs w:val="28"/>
          <w:highlight w:val="yellow"/>
        </w:rPr>
        <w:t>2.3</w:t>
      </w:r>
      <w:r w:rsidRPr="00B564B1">
        <w:rPr>
          <w:sz w:val="28"/>
          <w:szCs w:val="28"/>
        </w:rPr>
        <w:t xml:space="preserve"> подана залежність між </w:t>
      </w:r>
      <w:r w:rsidRPr="00B564B1">
        <w:rPr>
          <w:position w:val="-6"/>
          <w:sz w:val="28"/>
          <w:szCs w:val="28"/>
        </w:rPr>
        <w:object w:dxaOrig="220" w:dyaOrig="300">
          <v:shape id="_x0000_i1452" type="#_x0000_t75" style="width:11.25pt;height:15pt" o:ole="">
            <v:imagedata r:id="rId793" o:title=""/>
          </v:shape>
          <o:OLEObject Type="Embed" ProgID="Equation.3" ShapeID="_x0000_i1452" DrawAspect="Content" ObjectID="_1449652549" r:id="rId799"/>
        </w:object>
      </w:r>
      <w:r w:rsidRPr="00B564B1">
        <w:rPr>
          <w:sz w:val="28"/>
          <w:szCs w:val="28"/>
        </w:rPr>
        <w:t xml:space="preserve"> </w:t>
      </w:r>
      <w:r>
        <w:rPr>
          <w:sz w:val="28"/>
          <w:szCs w:val="28"/>
        </w:rPr>
        <w:t>та</w:t>
      </w:r>
      <w:r w:rsidRPr="00B564B1">
        <w:rPr>
          <w:sz w:val="28"/>
          <w:szCs w:val="28"/>
        </w:rPr>
        <w:t xml:space="preserve"> </w:t>
      </w:r>
      <w:r w:rsidRPr="00B564B1">
        <w:rPr>
          <w:position w:val="-12"/>
          <w:sz w:val="28"/>
          <w:szCs w:val="28"/>
        </w:rPr>
        <w:object w:dxaOrig="320" w:dyaOrig="380">
          <v:shape id="_x0000_i1453" type="#_x0000_t75" style="width:15.75pt;height:18.75pt" o:ole="">
            <v:imagedata r:id="rId779" o:title=""/>
          </v:shape>
          <o:OLEObject Type="Embed" ProgID="Equation.3" ShapeID="_x0000_i1453" DrawAspect="Content" ObjectID="_1449652550" r:id="rId800"/>
        </w:object>
      </w:r>
      <w:r w:rsidRPr="00B564B1">
        <w:rPr>
          <w:sz w:val="28"/>
          <w:szCs w:val="28"/>
        </w:rPr>
        <w:t xml:space="preserve">, яка отримана з цієї </w:t>
      </w:r>
      <w:r>
        <w:rPr>
          <w:sz w:val="28"/>
          <w:szCs w:val="28"/>
        </w:rPr>
        <w:t>умови</w:t>
      </w:r>
      <w:r w:rsidRPr="00B564B1">
        <w:rPr>
          <w:sz w:val="28"/>
          <w:szCs w:val="28"/>
        </w:rPr>
        <w:t xml:space="preserve">, де </w:t>
      </w:r>
      <w:r w:rsidRPr="00B564B1">
        <w:rPr>
          <w:position w:val="-6"/>
          <w:sz w:val="28"/>
          <w:szCs w:val="28"/>
        </w:rPr>
        <w:object w:dxaOrig="220" w:dyaOrig="300">
          <v:shape id="_x0000_i1454" type="#_x0000_t75" style="width:11.25pt;height:15pt" o:ole="">
            <v:imagedata r:id="rId793" o:title=""/>
          </v:shape>
          <o:OLEObject Type="Embed" ProgID="Equation.3" ShapeID="_x0000_i1454" DrawAspect="Content" ObjectID="_1449652551" r:id="rId801"/>
        </w:object>
      </w:r>
      <w:r w:rsidRPr="00B564B1">
        <w:rPr>
          <w:sz w:val="28"/>
          <w:szCs w:val="28"/>
        </w:rPr>
        <w:t xml:space="preserve"> </w:t>
      </w:r>
      <w:r w:rsidRPr="000067F8">
        <w:rPr>
          <w:sz w:val="28"/>
          <w:szCs w:val="28"/>
        </w:rPr>
        <w:t>–</w:t>
      </w:r>
      <w:r w:rsidRPr="00B564B1">
        <w:rPr>
          <w:sz w:val="28"/>
          <w:szCs w:val="28"/>
        </w:rPr>
        <w:t xml:space="preserve"> число контрольних символів в коді Хемінга, </w:t>
      </w:r>
      <w:r w:rsidRPr="00B564B1">
        <w:rPr>
          <w:position w:val="-12"/>
          <w:sz w:val="28"/>
          <w:szCs w:val="28"/>
        </w:rPr>
        <w:object w:dxaOrig="320" w:dyaOrig="380">
          <v:shape id="_x0000_i1455" type="#_x0000_t75" style="width:15.75pt;height:18.75pt" o:ole="">
            <v:imagedata r:id="rId779" o:title=""/>
          </v:shape>
          <o:OLEObject Type="Embed" ProgID="Equation.3" ShapeID="_x0000_i1455" DrawAspect="Content" ObjectID="_1449652552" r:id="rId802"/>
        </w:object>
      </w:r>
      <w:r w:rsidRPr="00B564B1">
        <w:rPr>
          <w:sz w:val="28"/>
          <w:szCs w:val="28"/>
        </w:rPr>
        <w:t xml:space="preserve"> </w:t>
      </w:r>
      <w:r w:rsidRPr="000067F8">
        <w:rPr>
          <w:sz w:val="28"/>
          <w:szCs w:val="28"/>
        </w:rPr>
        <w:t>–</w:t>
      </w:r>
      <w:r w:rsidRPr="00B564B1">
        <w:rPr>
          <w:sz w:val="28"/>
          <w:szCs w:val="28"/>
        </w:rPr>
        <w:t xml:space="preserve"> інформаційних символів.</w:t>
      </w:r>
    </w:p>
    <w:p w:rsidR="007C29D4" w:rsidRDefault="007C29D4" w:rsidP="007C29D4">
      <w:pPr>
        <w:pStyle w:val="af1"/>
        <w:spacing w:before="0" w:beforeAutospacing="0" w:after="0" w:afterAutospacing="0"/>
        <w:jc w:val="both"/>
        <w:rPr>
          <w:sz w:val="28"/>
          <w:szCs w:val="28"/>
        </w:rPr>
      </w:pPr>
    </w:p>
    <w:p w:rsidR="007C29D4" w:rsidRDefault="007C29D4" w:rsidP="007C29D4">
      <w:pPr>
        <w:pStyle w:val="af1"/>
        <w:spacing w:before="0" w:beforeAutospacing="0" w:after="0" w:afterAutospacing="0"/>
        <w:jc w:val="both"/>
        <w:rPr>
          <w:sz w:val="28"/>
          <w:szCs w:val="28"/>
        </w:rPr>
      </w:pPr>
      <w:r>
        <w:rPr>
          <w:sz w:val="28"/>
          <w:szCs w:val="28"/>
        </w:rPr>
        <w:t xml:space="preserve">Таблиця </w:t>
      </w:r>
      <w:r w:rsidRPr="00B564B1">
        <w:rPr>
          <w:sz w:val="28"/>
          <w:szCs w:val="28"/>
          <w:highlight w:val="yellow"/>
        </w:rPr>
        <w:t>2.3</w:t>
      </w:r>
      <w:r>
        <w:rPr>
          <w:sz w:val="28"/>
          <w:szCs w:val="28"/>
        </w:rPr>
        <w:t>.</w:t>
      </w:r>
      <w:r w:rsidRPr="00B564B1">
        <w:rPr>
          <w:sz w:val="28"/>
          <w:szCs w:val="28"/>
        </w:rPr>
        <w:t xml:space="preserve"> Розміщення контрольних символів в комбінаціях коду Хемінга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598"/>
        <w:gridCol w:w="598"/>
        <w:gridCol w:w="598"/>
        <w:gridCol w:w="598"/>
        <w:gridCol w:w="597"/>
        <w:gridCol w:w="597"/>
        <w:gridCol w:w="597"/>
        <w:gridCol w:w="597"/>
        <w:gridCol w:w="597"/>
        <w:gridCol w:w="607"/>
        <w:gridCol w:w="607"/>
        <w:gridCol w:w="607"/>
        <w:gridCol w:w="607"/>
        <w:gridCol w:w="607"/>
        <w:gridCol w:w="607"/>
      </w:tblGrid>
      <w:tr w:rsidR="007C29D4" w:rsidRPr="002B0E3E" w:rsidTr="00B85898">
        <w:tc>
          <w:tcPr>
            <w:tcW w:w="615"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56" type="#_x0000_t75" style="width:15.75pt;height:18.75pt" o:ole="">
                  <v:imagedata r:id="rId779" o:title=""/>
                </v:shape>
                <o:OLEObject Type="Embed" ProgID="Equation.3" ShapeID="_x0000_i1456" DrawAspect="Content" ObjectID="_1449652553" r:id="rId803"/>
              </w:objec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2</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3</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4</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5</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6</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7</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8</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9</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10</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11</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12</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13</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14</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15</w:t>
            </w:r>
          </w:p>
        </w:tc>
      </w:tr>
      <w:tr w:rsidR="007C29D4" w:rsidRPr="002B0E3E" w:rsidTr="00B85898">
        <w:tc>
          <w:tcPr>
            <w:tcW w:w="615"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6"/>
                <w:sz w:val="28"/>
                <w:szCs w:val="28"/>
              </w:rPr>
              <w:object w:dxaOrig="220" w:dyaOrig="300">
                <v:shape id="_x0000_i1457" type="#_x0000_t75" style="width:11.25pt;height:15pt" o:ole="">
                  <v:imagedata r:id="rId793" o:title=""/>
                </v:shape>
                <o:OLEObject Type="Embed" ProgID="Equation.3" ShapeID="_x0000_i1457" DrawAspect="Content" ObjectID="_1449652554" r:id="rId804"/>
              </w:objec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2</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3</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3</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3</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4</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4</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4</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4</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4</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4</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4</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5</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5</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5</w:t>
            </w:r>
          </w:p>
        </w:tc>
        <w:tc>
          <w:tcPr>
            <w:tcW w:w="616" w:type="dxa"/>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5</w:t>
            </w:r>
          </w:p>
        </w:tc>
      </w:tr>
    </w:tbl>
    <w:p w:rsidR="007C29D4" w:rsidRDefault="007C29D4" w:rsidP="007C29D4">
      <w:pPr>
        <w:pStyle w:val="af1"/>
        <w:spacing w:before="0" w:beforeAutospacing="0" w:after="0" w:afterAutospacing="0"/>
        <w:jc w:val="both"/>
        <w:rPr>
          <w:sz w:val="28"/>
          <w:szCs w:val="28"/>
        </w:rPr>
      </w:pPr>
    </w:p>
    <w:p w:rsidR="007C29D4" w:rsidRDefault="007C29D4" w:rsidP="007C29D4">
      <w:pPr>
        <w:pStyle w:val="af1"/>
        <w:spacing w:before="0" w:beforeAutospacing="0" w:after="0" w:afterAutospacing="0"/>
        <w:ind w:firstLine="709"/>
        <w:jc w:val="both"/>
        <w:rPr>
          <w:sz w:val="28"/>
          <w:szCs w:val="28"/>
        </w:rPr>
      </w:pPr>
      <w:r w:rsidRPr="00B564B1">
        <w:rPr>
          <w:sz w:val="28"/>
          <w:szCs w:val="28"/>
        </w:rPr>
        <w:t>В коді Хемінга контрольні символи розташовують на місцях, кратних степеню числа 2, то</w:t>
      </w:r>
      <w:r>
        <w:rPr>
          <w:sz w:val="28"/>
          <w:szCs w:val="28"/>
        </w:rPr>
        <w:t>бто на позиціях 1, 2, 4, 8 i т.д</w:t>
      </w:r>
      <w:r w:rsidRPr="00B564B1">
        <w:rPr>
          <w:sz w:val="28"/>
          <w:szCs w:val="28"/>
        </w:rPr>
        <w:t>. Інформаційні символи розташовують на місцях, що залишилися. Наприклад, для семиелементної закодованої комбінації можна записати</w:t>
      </w:r>
    </w:p>
    <w:p w:rsidR="007C29D4" w:rsidRDefault="007C29D4" w:rsidP="007C29D4">
      <w:pPr>
        <w:pStyle w:val="af1"/>
        <w:spacing w:before="0" w:beforeAutospacing="0" w:after="0" w:afterAutospacing="0"/>
        <w:ind w:firstLine="709"/>
        <w:jc w:val="both"/>
        <w:rPr>
          <w:sz w:val="28"/>
          <w:szCs w:val="28"/>
        </w:rPr>
      </w:pP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69"/>
        <w:gridCol w:w="993"/>
        <w:gridCol w:w="992"/>
        <w:gridCol w:w="992"/>
        <w:gridCol w:w="992"/>
        <w:gridCol w:w="993"/>
      </w:tblGrid>
      <w:tr w:rsidR="007C29D4" w:rsidRPr="002B0E3E" w:rsidTr="00B85898">
        <w:tc>
          <w:tcPr>
            <w:tcW w:w="1015"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279" w:dyaOrig="380">
                <v:shape id="_x0000_i1458" type="#_x0000_t75" style="width:14.25pt;height:18.75pt" o:ole="">
                  <v:imagedata r:id="rId805" o:title=""/>
                </v:shape>
                <o:OLEObject Type="Embed" ProgID="Equation.3" ShapeID="_x0000_i1458" DrawAspect="Content" ObjectID="_1449652555" r:id="rId806"/>
              </w:object>
            </w:r>
          </w:p>
        </w:tc>
        <w:tc>
          <w:tcPr>
            <w:tcW w:w="969"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59" type="#_x0000_t75" style="width:15.75pt;height:18.75pt" o:ole="">
                  <v:imagedata r:id="rId807" o:title=""/>
                </v:shape>
                <o:OLEObject Type="Embed" ProgID="Equation.3" ShapeID="_x0000_i1459" DrawAspect="Content" ObjectID="_1449652556" r:id="rId808"/>
              </w:object>
            </w: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420" w:dyaOrig="380">
                <v:shape id="_x0000_i1460" type="#_x0000_t75" style="width:21pt;height:18.75pt" o:ole="">
                  <v:imagedata r:id="rId809" o:title=""/>
                </v:shape>
                <o:OLEObject Type="Embed" ProgID="Equation.3" ShapeID="_x0000_i1460" DrawAspect="Content" ObjectID="_1449652557" r:id="rId810"/>
              </w:objec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00" w:dyaOrig="380">
                <v:shape id="_x0000_i1461" type="#_x0000_t75" style="width:15pt;height:18.75pt" o:ole="">
                  <v:imagedata r:id="rId811" o:title=""/>
                </v:shape>
                <o:OLEObject Type="Embed" ProgID="Equation.3" ShapeID="_x0000_i1461" DrawAspect="Content" ObjectID="_1449652558" r:id="rId812"/>
              </w:objec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420" w:dyaOrig="380">
                <v:shape id="_x0000_i1462" type="#_x0000_t75" style="width:21pt;height:18.75pt" o:ole="">
                  <v:imagedata r:id="rId813" o:title=""/>
                </v:shape>
                <o:OLEObject Type="Embed" ProgID="Equation.3" ShapeID="_x0000_i1462" DrawAspect="Content" ObjectID="_1449652559" r:id="rId814"/>
              </w:objec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420" w:dyaOrig="380">
                <v:shape id="_x0000_i1463" type="#_x0000_t75" style="width:21pt;height:18.75pt" o:ole="">
                  <v:imagedata r:id="rId815" o:title=""/>
                </v:shape>
                <o:OLEObject Type="Embed" ProgID="Equation.3" ShapeID="_x0000_i1463" DrawAspect="Content" ObjectID="_1449652560" r:id="rId816"/>
              </w:object>
            </w: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400" w:dyaOrig="380">
                <v:shape id="_x0000_i1464" type="#_x0000_t75" style="width:20.25pt;height:18.75pt" o:ole="">
                  <v:imagedata r:id="rId817" o:title=""/>
                </v:shape>
                <o:OLEObject Type="Embed" ProgID="Equation.3" ShapeID="_x0000_i1464" DrawAspect="Content" ObjectID="_1449652561" r:id="rId818"/>
              </w:object>
            </w:r>
          </w:p>
        </w:tc>
      </w:tr>
      <w:tr w:rsidR="007C29D4" w:rsidRPr="002B0E3E" w:rsidTr="00B85898">
        <w:trPr>
          <w:trHeight w:val="495"/>
        </w:trPr>
        <w:tc>
          <w:tcPr>
            <w:tcW w:w="1015" w:type="dxa"/>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tblGrid>
            <w:tr w:rsidR="007C29D4" w:rsidRPr="002B0E3E" w:rsidTr="00B85898">
              <w:tc>
                <w:tcPr>
                  <w:tcW w:w="784" w:type="dxa"/>
                  <w:shd w:val="clear" w:color="auto" w:fill="auto"/>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279" w:dyaOrig="380">
                      <v:shape id="_x0000_i1465" type="#_x0000_t75" style="width:14.25pt;height:18.75pt" o:ole="">
                        <v:imagedata r:id="rId819" o:title=""/>
                      </v:shape>
                      <o:OLEObject Type="Embed" ProgID="Equation.3" ShapeID="_x0000_i1465" DrawAspect="Content" ObjectID="_1449652562" r:id="rId820"/>
                    </w:object>
                  </w:r>
                </w:p>
              </w:tc>
            </w:tr>
          </w:tbl>
          <w:p w:rsidR="007C29D4" w:rsidRPr="002B0E3E" w:rsidRDefault="007C29D4" w:rsidP="00B85898">
            <w:pPr>
              <w:pStyle w:val="af1"/>
              <w:spacing w:before="0" w:beforeAutospacing="0" w:after="0" w:afterAutospacing="0"/>
              <w:jc w:val="center"/>
              <w:rPr>
                <w:sz w:val="28"/>
                <w:szCs w:val="28"/>
              </w:rPr>
            </w:pPr>
          </w:p>
        </w:tc>
        <w:tc>
          <w:tcPr>
            <w:tcW w:w="969" w:type="dxa"/>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tblGrid>
            <w:tr w:rsidR="007C29D4" w:rsidRPr="002B0E3E" w:rsidTr="00B85898">
              <w:tc>
                <w:tcPr>
                  <w:tcW w:w="738" w:type="dxa"/>
                  <w:shd w:val="clear" w:color="auto" w:fill="auto"/>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66" type="#_x0000_t75" style="width:15.75pt;height:18.75pt" o:ole="">
                        <v:imagedata r:id="rId821" o:title=""/>
                      </v:shape>
                      <o:OLEObject Type="Embed" ProgID="Equation.3" ShapeID="_x0000_i1466" DrawAspect="Content" ObjectID="_1449652563" r:id="rId822"/>
                    </w:object>
                  </w:r>
                </w:p>
              </w:tc>
            </w:tr>
          </w:tbl>
          <w:p w:rsidR="007C29D4" w:rsidRPr="002B0E3E" w:rsidRDefault="007C29D4" w:rsidP="00B85898">
            <w:pPr>
              <w:pStyle w:val="af1"/>
              <w:spacing w:before="0" w:beforeAutospacing="0" w:after="0" w:afterAutospacing="0"/>
              <w:jc w:val="center"/>
              <w:rPr>
                <w:sz w:val="28"/>
                <w:szCs w:val="28"/>
              </w:rPr>
            </w:pP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67" type="#_x0000_t75" style="width:15.75pt;height:18.75pt" o:ole="">
                  <v:imagedata r:id="rId823" o:title=""/>
                </v:shape>
                <o:OLEObject Type="Embed" ProgID="Equation.3" ShapeID="_x0000_i1467" DrawAspect="Content" ObjectID="_1449652564" r:id="rId824"/>
              </w:object>
            </w:r>
          </w:p>
        </w:tc>
        <w:tc>
          <w:tcPr>
            <w:tcW w:w="992" w:type="dxa"/>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tblGrid>
            <w:tr w:rsidR="007C29D4" w:rsidRPr="002B0E3E" w:rsidTr="00B85898">
              <w:tc>
                <w:tcPr>
                  <w:tcW w:w="761" w:type="dxa"/>
                  <w:shd w:val="clear" w:color="auto" w:fill="auto"/>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68" type="#_x0000_t75" style="width:15.75pt;height:18.75pt" o:ole="">
                        <v:imagedata r:id="rId825" o:title=""/>
                      </v:shape>
                      <o:OLEObject Type="Embed" ProgID="Equation.3" ShapeID="_x0000_i1468" DrawAspect="Content" ObjectID="_1449652565" r:id="rId826"/>
                    </w:object>
                  </w:r>
                </w:p>
              </w:tc>
            </w:tr>
          </w:tbl>
          <w:p w:rsidR="007C29D4" w:rsidRPr="002B0E3E" w:rsidRDefault="007C29D4" w:rsidP="00B85898">
            <w:pPr>
              <w:pStyle w:val="af1"/>
              <w:spacing w:before="0" w:beforeAutospacing="0" w:after="0" w:afterAutospacing="0"/>
              <w:jc w:val="center"/>
              <w:rPr>
                <w:sz w:val="28"/>
                <w:szCs w:val="28"/>
              </w:rPr>
            </w:pP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69" type="#_x0000_t75" style="width:15.75pt;height:18.75pt" o:ole="">
                  <v:imagedata r:id="rId827" o:title=""/>
                </v:shape>
                <o:OLEObject Type="Embed" ProgID="Equation.3" ShapeID="_x0000_i1469" DrawAspect="Content" ObjectID="_1449652566" r:id="rId828"/>
              </w:objec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70" type="#_x0000_t75" style="width:15.75pt;height:18.75pt" o:ole="">
                  <v:imagedata r:id="rId829" o:title=""/>
                </v:shape>
                <o:OLEObject Type="Embed" ProgID="Equation.3" ShapeID="_x0000_i1470" DrawAspect="Content" ObjectID="_1449652567" r:id="rId830"/>
              </w:object>
            </w: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71" type="#_x0000_t75" style="width:15.75pt;height:18.75pt" o:ole="">
                  <v:imagedata r:id="rId831" o:title=""/>
                </v:shape>
                <o:OLEObject Type="Embed" ProgID="Equation.3" ShapeID="_x0000_i1471" DrawAspect="Content" ObjectID="_1449652568" r:id="rId832"/>
              </w:object>
            </w:r>
          </w:p>
        </w:tc>
      </w:tr>
    </w:tbl>
    <w:p w:rsidR="007C29D4" w:rsidRPr="00B564B1" w:rsidRDefault="007C29D4" w:rsidP="007C29D4">
      <w:pPr>
        <w:pStyle w:val="af1"/>
        <w:spacing w:before="0" w:beforeAutospacing="0" w:after="0" w:afterAutospacing="0"/>
        <w:jc w:val="both"/>
        <w:rPr>
          <w:sz w:val="28"/>
          <w:szCs w:val="28"/>
        </w:rPr>
      </w:pPr>
    </w:p>
    <w:p w:rsidR="007C29D4" w:rsidRPr="00B564B1" w:rsidRDefault="007C29D4" w:rsidP="007C29D4">
      <w:pPr>
        <w:pStyle w:val="af1"/>
        <w:spacing w:before="0" w:beforeAutospacing="0" w:after="0" w:afterAutospacing="0"/>
        <w:ind w:firstLine="709"/>
        <w:jc w:val="both"/>
        <w:rPr>
          <w:sz w:val="28"/>
          <w:szCs w:val="28"/>
        </w:rPr>
      </w:pPr>
      <w:r w:rsidRPr="00B564B1">
        <w:rPr>
          <w:sz w:val="28"/>
          <w:szCs w:val="28"/>
        </w:rPr>
        <w:t xml:space="preserve">Символи коду Хемінга, які обведені прямокутниками, є </w:t>
      </w:r>
      <w:r w:rsidRPr="00B564B1">
        <w:rPr>
          <w:i/>
          <w:iCs/>
          <w:sz w:val="28"/>
          <w:szCs w:val="28"/>
        </w:rPr>
        <w:t>контрольними</w:t>
      </w:r>
      <w:r w:rsidRPr="00B564B1">
        <w:rPr>
          <w:sz w:val="28"/>
          <w:szCs w:val="28"/>
        </w:rPr>
        <w:t xml:space="preserve">, </w:t>
      </w:r>
      <w:r>
        <w:rPr>
          <w:sz w:val="28"/>
          <w:szCs w:val="28"/>
        </w:rPr>
        <w:t>інші</w:t>
      </w:r>
      <w:r w:rsidRPr="00B564B1">
        <w:rPr>
          <w:sz w:val="28"/>
          <w:szCs w:val="28"/>
        </w:rPr>
        <w:t xml:space="preserve"> – </w:t>
      </w:r>
      <w:r w:rsidRPr="00B564B1">
        <w:rPr>
          <w:i/>
          <w:iCs/>
          <w:sz w:val="28"/>
          <w:szCs w:val="28"/>
        </w:rPr>
        <w:t>інформаційні</w:t>
      </w:r>
      <w:r>
        <w:rPr>
          <w:sz w:val="28"/>
          <w:szCs w:val="28"/>
        </w:rPr>
        <w:t xml:space="preserve">, де </w:t>
      </w:r>
      <w:r w:rsidRPr="00E41959">
        <w:rPr>
          <w:position w:val="-12"/>
          <w:sz w:val="28"/>
          <w:szCs w:val="28"/>
        </w:rPr>
        <w:object w:dxaOrig="320" w:dyaOrig="380">
          <v:shape id="_x0000_i1472" type="#_x0000_t75" style="width:15.75pt;height:18.75pt" o:ole="">
            <v:imagedata r:id="rId823" o:title=""/>
          </v:shape>
          <o:OLEObject Type="Embed" ProgID="Equation.3" ShapeID="_x0000_i1472" DrawAspect="Content" ObjectID="_1449652569" r:id="rId833"/>
        </w:object>
      </w:r>
      <w:r w:rsidRPr="00B564B1">
        <w:rPr>
          <w:sz w:val="28"/>
          <w:szCs w:val="28"/>
        </w:rPr>
        <w:t xml:space="preserve"> – старший (четвертий) розряд вихідної кодової комбінації двійкового коду, який необхідно кодувати, </w:t>
      </w:r>
      <w:r w:rsidRPr="00E41959">
        <w:rPr>
          <w:position w:val="-12"/>
          <w:sz w:val="28"/>
          <w:szCs w:val="28"/>
        </w:rPr>
        <w:object w:dxaOrig="320" w:dyaOrig="380">
          <v:shape id="_x0000_i1473" type="#_x0000_t75" style="width:15.75pt;height:18.75pt" o:ole="">
            <v:imagedata r:id="rId831" o:title=""/>
          </v:shape>
          <o:OLEObject Type="Embed" ProgID="Equation.3" ShapeID="_x0000_i1473" DrawAspect="Content" ObjectID="_1449652570" r:id="rId834"/>
        </w:object>
      </w:r>
      <w:r w:rsidRPr="00B564B1">
        <w:rPr>
          <w:sz w:val="28"/>
          <w:szCs w:val="28"/>
        </w:rPr>
        <w:t xml:space="preserve"> – молодший (перший) розряд. Після розташування на відповідних місцях кодової комбінації контрольних </w:t>
      </w:r>
      <w:r>
        <w:rPr>
          <w:sz w:val="28"/>
          <w:szCs w:val="28"/>
        </w:rPr>
        <w:t>та</w:t>
      </w:r>
      <w:r w:rsidRPr="00B564B1">
        <w:rPr>
          <w:sz w:val="28"/>
          <w:szCs w:val="28"/>
        </w:rPr>
        <w:t xml:space="preserve"> інформаційних символів в коді Хемінга складають спеціальні перевірні рівняння, які використовують для визначення наявності спотворень </w:t>
      </w:r>
      <w:r>
        <w:rPr>
          <w:sz w:val="28"/>
          <w:szCs w:val="28"/>
        </w:rPr>
        <w:t>та</w:t>
      </w:r>
      <w:r w:rsidRPr="00B564B1">
        <w:rPr>
          <w:sz w:val="28"/>
          <w:szCs w:val="28"/>
        </w:rPr>
        <w:t xml:space="preserve"> їx виправлення. 3 перевірних рівнянь </w:t>
      </w:r>
      <w:r>
        <w:rPr>
          <w:sz w:val="28"/>
          <w:szCs w:val="28"/>
        </w:rPr>
        <w:t>й</w:t>
      </w:r>
      <w:r w:rsidRPr="00B564B1">
        <w:rPr>
          <w:sz w:val="28"/>
          <w:szCs w:val="28"/>
        </w:rPr>
        <w:t xml:space="preserve"> отримують контрольні символи при кодуванні вихідної кодової комбінації двійкового коду. Для визначення контрольних символів необх</w:t>
      </w:r>
      <w:r>
        <w:rPr>
          <w:sz w:val="28"/>
          <w:szCs w:val="28"/>
        </w:rPr>
        <w:t>ідно використати такий алгоритм:</w:t>
      </w:r>
    </w:p>
    <w:p w:rsidR="007C29D4" w:rsidRDefault="007C29D4" w:rsidP="007C29D4">
      <w:pPr>
        <w:pStyle w:val="af1"/>
        <w:spacing w:before="0" w:beforeAutospacing="0" w:after="0" w:afterAutospacing="0"/>
        <w:ind w:firstLine="709"/>
        <w:jc w:val="both"/>
        <w:rPr>
          <w:sz w:val="28"/>
          <w:szCs w:val="28"/>
        </w:rPr>
      </w:pPr>
      <w:r w:rsidRPr="00B564B1">
        <w:rPr>
          <w:sz w:val="28"/>
          <w:szCs w:val="28"/>
        </w:rPr>
        <w:t xml:space="preserve">1. Bci символи коду Хемінга з номерами розрядів розташовують в порядку збільшення номерів </w:t>
      </w:r>
      <w:r>
        <w:rPr>
          <w:sz w:val="28"/>
          <w:szCs w:val="28"/>
        </w:rPr>
        <w:t>та</w:t>
      </w:r>
      <w:r w:rsidRPr="00B564B1">
        <w:rPr>
          <w:sz w:val="28"/>
          <w:szCs w:val="28"/>
        </w:rPr>
        <w:t xml:space="preserve"> під ними записують номери розрядів в двійковому коді</w:t>
      </w: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69"/>
        <w:gridCol w:w="993"/>
        <w:gridCol w:w="992"/>
        <w:gridCol w:w="992"/>
        <w:gridCol w:w="992"/>
        <w:gridCol w:w="993"/>
      </w:tblGrid>
      <w:tr w:rsidR="007C29D4" w:rsidRPr="002B0E3E" w:rsidTr="00B85898">
        <w:tc>
          <w:tcPr>
            <w:tcW w:w="1015"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279" w:dyaOrig="380">
                <v:shape id="_x0000_i1474" type="#_x0000_t75" style="width:14.25pt;height:18.75pt" o:ole="">
                  <v:imagedata r:id="rId819" o:title=""/>
                </v:shape>
                <o:OLEObject Type="Embed" ProgID="Equation.3" ShapeID="_x0000_i1474" DrawAspect="Content" ObjectID="_1449652571" r:id="rId835"/>
              </w:object>
            </w:r>
          </w:p>
        </w:tc>
        <w:tc>
          <w:tcPr>
            <w:tcW w:w="969"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75" type="#_x0000_t75" style="width:15.75pt;height:18.75pt" o:ole="">
                  <v:imagedata r:id="rId821" o:title=""/>
                </v:shape>
                <o:OLEObject Type="Embed" ProgID="Equation.3" ShapeID="_x0000_i1475" DrawAspect="Content" ObjectID="_1449652572" r:id="rId836"/>
              </w:object>
            </w: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76" type="#_x0000_t75" style="width:15.75pt;height:18.75pt" o:ole="">
                  <v:imagedata r:id="rId823" o:title=""/>
                </v:shape>
                <o:OLEObject Type="Embed" ProgID="Equation.3" ShapeID="_x0000_i1476" DrawAspect="Content" ObjectID="_1449652573" r:id="rId837"/>
              </w:objec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77" type="#_x0000_t75" style="width:15.75pt;height:18.75pt" o:ole="">
                  <v:imagedata r:id="rId825" o:title=""/>
                </v:shape>
                <o:OLEObject Type="Embed" ProgID="Equation.3" ShapeID="_x0000_i1477" DrawAspect="Content" ObjectID="_1449652574" r:id="rId838"/>
              </w:objec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78" type="#_x0000_t75" style="width:15.75pt;height:18.75pt" o:ole="">
                  <v:imagedata r:id="rId827" o:title=""/>
                </v:shape>
                <o:OLEObject Type="Embed" ProgID="Equation.3" ShapeID="_x0000_i1478" DrawAspect="Content" ObjectID="_1449652575" r:id="rId839"/>
              </w:objec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79" type="#_x0000_t75" style="width:15.75pt;height:18.75pt" o:ole="">
                  <v:imagedata r:id="rId829" o:title=""/>
                </v:shape>
                <o:OLEObject Type="Embed" ProgID="Equation.3" ShapeID="_x0000_i1479" DrawAspect="Content" ObjectID="_1449652576" r:id="rId840"/>
              </w:object>
            </w: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480" type="#_x0000_t75" style="width:15.75pt;height:18.75pt" o:ole="">
                  <v:imagedata r:id="rId831" o:title=""/>
                </v:shape>
                <o:OLEObject Type="Embed" ProgID="Equation.3" ShapeID="_x0000_i1480" DrawAspect="Content" ObjectID="_1449652577" r:id="rId841"/>
              </w:object>
            </w:r>
          </w:p>
        </w:tc>
      </w:tr>
      <w:tr w:rsidR="007C29D4" w:rsidRPr="002B0E3E" w:rsidTr="00B85898">
        <w:trPr>
          <w:trHeight w:val="495"/>
        </w:trPr>
        <w:tc>
          <w:tcPr>
            <w:tcW w:w="1015"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0001</w:t>
            </w:r>
          </w:p>
        </w:tc>
        <w:tc>
          <w:tcPr>
            <w:tcW w:w="969"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0010</w:t>
            </w: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0011</w: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0100</w: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0101</w: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0110</w:t>
            </w: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0111</w:t>
            </w:r>
          </w:p>
        </w:tc>
      </w:tr>
    </w:tbl>
    <w:p w:rsidR="007C29D4" w:rsidRDefault="007C29D4" w:rsidP="007C29D4">
      <w:pPr>
        <w:pStyle w:val="af1"/>
        <w:numPr>
          <w:ilvl w:val="0"/>
          <w:numId w:val="21"/>
        </w:numPr>
        <w:tabs>
          <w:tab w:val="clear" w:pos="720"/>
          <w:tab w:val="num" w:pos="1134"/>
        </w:tabs>
        <w:spacing w:before="0" w:beforeAutospacing="0" w:after="0" w:afterAutospacing="0"/>
        <w:ind w:left="0" w:firstLine="698"/>
        <w:jc w:val="both"/>
        <w:rPr>
          <w:sz w:val="28"/>
          <w:szCs w:val="28"/>
        </w:rPr>
      </w:pPr>
      <w:r w:rsidRPr="00B564B1">
        <w:rPr>
          <w:sz w:val="28"/>
          <w:szCs w:val="28"/>
        </w:rPr>
        <w:t>Перше перевірне рівняння складають як суму за mod 2 вcix розрядів, в но</w:t>
      </w:r>
      <w:r>
        <w:rPr>
          <w:sz w:val="28"/>
          <w:szCs w:val="28"/>
        </w:rPr>
        <w:t>мерах яких в молодшому розряді (</w:t>
      </w:r>
      <w:r w:rsidRPr="00B0658B">
        <w:rPr>
          <w:position w:val="-4"/>
          <w:sz w:val="28"/>
          <w:szCs w:val="28"/>
        </w:rPr>
        <w:object w:dxaOrig="320" w:dyaOrig="360">
          <v:shape id="_x0000_i1481" type="#_x0000_t75" style="width:15.75pt;height:18pt" o:ole="">
            <v:imagedata r:id="rId842" o:title=""/>
          </v:shape>
          <o:OLEObject Type="Embed" ProgID="Equation.3" ShapeID="_x0000_i1481" DrawAspect="Content" ObjectID="_1449652578" r:id="rId843"/>
        </w:object>
      </w:r>
      <w:r>
        <w:rPr>
          <w:sz w:val="28"/>
          <w:szCs w:val="28"/>
        </w:rPr>
        <w:t>)</w:t>
      </w:r>
      <w:r w:rsidRPr="00B564B1">
        <w:rPr>
          <w:sz w:val="28"/>
          <w:szCs w:val="28"/>
        </w:rPr>
        <w:t xml:space="preserve"> стоїть одиниця:</w:t>
      </w:r>
    </w:p>
    <w:p w:rsidR="007C29D4" w:rsidRPr="00B564B1" w:rsidRDefault="007C29D4" w:rsidP="007C29D4">
      <w:pPr>
        <w:pStyle w:val="af1"/>
        <w:spacing w:before="0" w:beforeAutospacing="0" w:after="0" w:afterAutospacing="0"/>
        <w:jc w:val="center"/>
        <w:rPr>
          <w:sz w:val="28"/>
          <w:szCs w:val="28"/>
        </w:rPr>
      </w:pPr>
      <w:r w:rsidRPr="00B0658B">
        <w:rPr>
          <w:position w:val="-12"/>
          <w:sz w:val="28"/>
          <w:szCs w:val="28"/>
        </w:rPr>
        <w:object w:dxaOrig="2600" w:dyaOrig="380">
          <v:shape id="_x0000_i1482" type="#_x0000_t75" style="width:129.75pt;height:18.75pt" o:ole="">
            <v:imagedata r:id="rId844" o:title=""/>
          </v:shape>
          <o:OLEObject Type="Embed" ProgID="Equation.3" ShapeID="_x0000_i1482" DrawAspect="Content" ObjectID="_1449652579" r:id="rId845"/>
        </w:object>
      </w:r>
      <w:r>
        <w:rPr>
          <w:sz w:val="28"/>
          <w:szCs w:val="28"/>
        </w:rPr>
        <w:t>.</w:t>
      </w:r>
    </w:p>
    <w:p w:rsidR="007C29D4" w:rsidRDefault="007C29D4" w:rsidP="007C29D4">
      <w:pPr>
        <w:pStyle w:val="af1"/>
        <w:spacing w:before="0" w:beforeAutospacing="0" w:after="0" w:afterAutospacing="0"/>
        <w:ind w:firstLine="709"/>
        <w:jc w:val="both"/>
        <w:rPr>
          <w:sz w:val="28"/>
          <w:szCs w:val="28"/>
        </w:rPr>
      </w:pPr>
      <w:r w:rsidRPr="00B564B1">
        <w:rPr>
          <w:sz w:val="28"/>
          <w:szCs w:val="28"/>
        </w:rPr>
        <w:t>Друге перевірне рівняння складають як суму за mod 2 вcix розрядів, в номерах яких стоїть одиниця на другому місці відповідного двійкового еквівалента (</w:t>
      </w:r>
      <w:r w:rsidRPr="00B0658B">
        <w:rPr>
          <w:position w:val="-4"/>
          <w:sz w:val="28"/>
          <w:szCs w:val="28"/>
        </w:rPr>
        <w:object w:dxaOrig="300" w:dyaOrig="360">
          <v:shape id="_x0000_i1483" type="#_x0000_t75" style="width:15pt;height:18pt" o:ole="">
            <v:imagedata r:id="rId846" o:title=""/>
          </v:shape>
          <o:OLEObject Type="Embed" ProgID="Equation.3" ShapeID="_x0000_i1483" DrawAspect="Content" ObjectID="_1449652580" r:id="rId847"/>
        </w:object>
      </w:r>
      <w:r w:rsidRPr="00B564B1">
        <w:rPr>
          <w:sz w:val="28"/>
          <w:szCs w:val="28"/>
        </w:rPr>
        <w:t>):</w:t>
      </w:r>
    </w:p>
    <w:p w:rsidR="007C29D4" w:rsidRPr="00B564B1" w:rsidRDefault="007C29D4" w:rsidP="007C29D4">
      <w:pPr>
        <w:pStyle w:val="af1"/>
        <w:spacing w:before="0" w:beforeAutospacing="0" w:after="0" w:afterAutospacing="0"/>
        <w:jc w:val="center"/>
        <w:rPr>
          <w:sz w:val="28"/>
          <w:szCs w:val="28"/>
        </w:rPr>
      </w:pPr>
      <w:r w:rsidRPr="00B0658B">
        <w:rPr>
          <w:position w:val="-12"/>
          <w:sz w:val="28"/>
          <w:szCs w:val="28"/>
        </w:rPr>
        <w:object w:dxaOrig="2680" w:dyaOrig="380">
          <v:shape id="_x0000_i1484" type="#_x0000_t75" style="width:134.25pt;height:18.75pt" o:ole="">
            <v:imagedata r:id="rId848" o:title=""/>
          </v:shape>
          <o:OLEObject Type="Embed" ProgID="Equation.3" ShapeID="_x0000_i1484" DrawAspect="Content" ObjectID="_1449652581" r:id="rId849"/>
        </w:object>
      </w:r>
      <w:r w:rsidRPr="00B564B1">
        <w:rPr>
          <w:sz w:val="28"/>
          <w:szCs w:val="28"/>
        </w:rPr>
        <w:t>.</w:t>
      </w:r>
    </w:p>
    <w:p w:rsidR="007C29D4" w:rsidRDefault="007C29D4" w:rsidP="007C29D4">
      <w:pPr>
        <w:pStyle w:val="af1"/>
        <w:spacing w:before="0" w:beforeAutospacing="0" w:after="0" w:afterAutospacing="0"/>
        <w:ind w:firstLine="709"/>
        <w:jc w:val="both"/>
        <w:rPr>
          <w:sz w:val="28"/>
          <w:szCs w:val="28"/>
        </w:rPr>
      </w:pPr>
      <w:r w:rsidRPr="00B564B1">
        <w:rPr>
          <w:sz w:val="28"/>
          <w:szCs w:val="28"/>
        </w:rPr>
        <w:t>Третє перевірне рівняння складають як суму за mod 2 всіх розрядів, в номерах яких стоїть одиниця на третьому місці (</w:t>
      </w:r>
      <w:r w:rsidRPr="00B0658B">
        <w:rPr>
          <w:position w:val="-4"/>
          <w:sz w:val="28"/>
          <w:szCs w:val="28"/>
        </w:rPr>
        <w:object w:dxaOrig="320" w:dyaOrig="360">
          <v:shape id="_x0000_i1485" type="#_x0000_t75" style="width:15.75pt;height:18pt" o:ole="">
            <v:imagedata r:id="rId850" o:title=""/>
          </v:shape>
          <o:OLEObject Type="Embed" ProgID="Equation.3" ShapeID="_x0000_i1485" DrawAspect="Content" ObjectID="_1449652582" r:id="rId851"/>
        </w:object>
      </w:r>
      <w:r w:rsidRPr="00B564B1">
        <w:rPr>
          <w:sz w:val="28"/>
          <w:szCs w:val="28"/>
        </w:rPr>
        <w:t xml:space="preserve">): </w:t>
      </w:r>
    </w:p>
    <w:p w:rsidR="007C29D4" w:rsidRPr="00B564B1" w:rsidRDefault="007C29D4" w:rsidP="007C29D4">
      <w:pPr>
        <w:pStyle w:val="af1"/>
        <w:spacing w:before="0" w:beforeAutospacing="0" w:after="0" w:afterAutospacing="0"/>
        <w:jc w:val="center"/>
        <w:rPr>
          <w:sz w:val="28"/>
          <w:szCs w:val="28"/>
        </w:rPr>
      </w:pPr>
      <w:r w:rsidRPr="00B0658B">
        <w:rPr>
          <w:position w:val="-12"/>
          <w:sz w:val="28"/>
          <w:szCs w:val="28"/>
        </w:rPr>
        <w:object w:dxaOrig="2659" w:dyaOrig="380">
          <v:shape id="_x0000_i1486" type="#_x0000_t75" style="width:132.75pt;height:18.75pt" o:ole="">
            <v:imagedata r:id="rId852" o:title=""/>
          </v:shape>
          <o:OLEObject Type="Embed" ProgID="Equation.3" ShapeID="_x0000_i1486" DrawAspect="Content" ObjectID="_1449652583" r:id="rId853"/>
        </w:object>
      </w:r>
      <w:r w:rsidRPr="00B564B1">
        <w:rPr>
          <w:sz w:val="28"/>
          <w:szCs w:val="28"/>
        </w:rPr>
        <w:t>.</w:t>
      </w:r>
    </w:p>
    <w:p w:rsidR="007C29D4" w:rsidRPr="00B564B1" w:rsidRDefault="007C29D4" w:rsidP="007C29D4">
      <w:pPr>
        <w:pStyle w:val="af1"/>
        <w:spacing w:before="0" w:beforeAutospacing="0" w:after="0" w:afterAutospacing="0"/>
        <w:ind w:firstLine="709"/>
        <w:jc w:val="both"/>
        <w:rPr>
          <w:sz w:val="28"/>
          <w:szCs w:val="28"/>
        </w:rPr>
      </w:pPr>
      <w:r w:rsidRPr="00B564B1">
        <w:rPr>
          <w:sz w:val="28"/>
          <w:szCs w:val="28"/>
        </w:rPr>
        <w:t xml:space="preserve">Аналогічно утворюються </w:t>
      </w:r>
      <w:r>
        <w:rPr>
          <w:sz w:val="28"/>
          <w:szCs w:val="28"/>
        </w:rPr>
        <w:t>й</w:t>
      </w:r>
      <w:r w:rsidRPr="00B564B1">
        <w:rPr>
          <w:sz w:val="28"/>
          <w:szCs w:val="28"/>
        </w:rPr>
        <w:t xml:space="preserve"> інші перевірні суми (при більшій кількості інформаційних </w:t>
      </w:r>
      <w:r>
        <w:rPr>
          <w:sz w:val="28"/>
          <w:szCs w:val="28"/>
        </w:rPr>
        <w:t>та</w:t>
      </w:r>
      <w:r w:rsidRPr="00B564B1">
        <w:rPr>
          <w:sz w:val="28"/>
          <w:szCs w:val="28"/>
        </w:rPr>
        <w:t xml:space="preserve"> контрольних символів, відповідно).</w:t>
      </w:r>
    </w:p>
    <w:p w:rsidR="007C29D4" w:rsidRPr="00B564B1" w:rsidRDefault="007C29D4" w:rsidP="007C29D4">
      <w:pPr>
        <w:pStyle w:val="af1"/>
        <w:spacing w:before="0" w:beforeAutospacing="0" w:after="0" w:afterAutospacing="0"/>
        <w:ind w:firstLine="709"/>
        <w:jc w:val="both"/>
        <w:rPr>
          <w:sz w:val="28"/>
          <w:szCs w:val="28"/>
        </w:rPr>
      </w:pPr>
      <w:r w:rsidRPr="00B564B1">
        <w:rPr>
          <w:sz w:val="28"/>
          <w:szCs w:val="28"/>
        </w:rPr>
        <w:lastRenderedPageBreak/>
        <w:t>Як видно з наведених рівнянь, в кожну перевірну суму входить тільки один невизначений контрольний символ</w:t>
      </w:r>
      <w:r>
        <w:rPr>
          <w:sz w:val="28"/>
          <w:szCs w:val="28"/>
        </w:rPr>
        <w:t xml:space="preserve"> </w:t>
      </w:r>
      <w:r w:rsidRPr="00B0658B">
        <w:rPr>
          <w:position w:val="-12"/>
          <w:sz w:val="28"/>
          <w:szCs w:val="28"/>
        </w:rPr>
        <w:object w:dxaOrig="260" w:dyaOrig="380">
          <v:shape id="_x0000_i1487" type="#_x0000_t75" style="width:12.75pt;height:18.75pt" o:ole="">
            <v:imagedata r:id="rId854" o:title=""/>
          </v:shape>
          <o:OLEObject Type="Embed" ProgID="Equation.3" ShapeID="_x0000_i1487" DrawAspect="Content" ObjectID="_1449652584" r:id="rId855"/>
        </w:object>
      </w:r>
      <w:r w:rsidRPr="00B564B1">
        <w:rPr>
          <w:sz w:val="28"/>
          <w:szCs w:val="28"/>
        </w:rPr>
        <w:t xml:space="preserve"> (</w:t>
      </w:r>
      <w:r w:rsidRPr="00E41959">
        <w:rPr>
          <w:position w:val="-12"/>
          <w:sz w:val="28"/>
          <w:szCs w:val="28"/>
        </w:rPr>
        <w:object w:dxaOrig="279" w:dyaOrig="380">
          <v:shape id="_x0000_i1488" type="#_x0000_t75" style="width:14.25pt;height:18.75pt" o:ole="">
            <v:imagedata r:id="rId819" o:title=""/>
          </v:shape>
          <o:OLEObject Type="Embed" ProgID="Equation.3" ShapeID="_x0000_i1488" DrawAspect="Content" ObjectID="_1449652585" r:id="rId856"/>
        </w:object>
      </w:r>
      <w:r>
        <w:rPr>
          <w:sz w:val="28"/>
          <w:szCs w:val="28"/>
        </w:rPr>
        <w:t xml:space="preserve">, </w:t>
      </w:r>
      <w:r w:rsidRPr="00E41959">
        <w:rPr>
          <w:position w:val="-12"/>
          <w:sz w:val="28"/>
          <w:szCs w:val="28"/>
        </w:rPr>
        <w:object w:dxaOrig="320" w:dyaOrig="380">
          <v:shape id="_x0000_i1489" type="#_x0000_t75" style="width:15.75pt;height:18.75pt" o:ole="">
            <v:imagedata r:id="rId821" o:title=""/>
          </v:shape>
          <o:OLEObject Type="Embed" ProgID="Equation.3" ShapeID="_x0000_i1489" DrawAspect="Content" ObjectID="_1449652586" r:id="rId857"/>
        </w:object>
      </w:r>
      <w:r>
        <w:rPr>
          <w:sz w:val="28"/>
          <w:szCs w:val="28"/>
        </w:rPr>
        <w:t>,</w:t>
      </w:r>
      <w:r w:rsidRPr="00B564B1">
        <w:rPr>
          <w:i/>
          <w:iCs/>
          <w:sz w:val="28"/>
          <w:szCs w:val="28"/>
        </w:rPr>
        <w:t xml:space="preserve"> </w:t>
      </w:r>
      <w:r w:rsidRPr="00E41959">
        <w:rPr>
          <w:position w:val="-12"/>
          <w:sz w:val="28"/>
          <w:szCs w:val="28"/>
        </w:rPr>
        <w:object w:dxaOrig="320" w:dyaOrig="380">
          <v:shape id="_x0000_i1490" type="#_x0000_t75" style="width:15.75pt;height:18.75pt" o:ole="">
            <v:imagedata r:id="rId825" o:title=""/>
          </v:shape>
          <o:OLEObject Type="Embed" ProgID="Equation.3" ShapeID="_x0000_i1490" DrawAspect="Content" ObjectID="_1449652587" r:id="rId858"/>
        </w:object>
      </w:r>
      <w:r w:rsidRPr="00B564B1">
        <w:rPr>
          <w:sz w:val="28"/>
          <w:szCs w:val="28"/>
        </w:rPr>
        <w:t xml:space="preserve"> відповідно), а вci інші інформаційні символи відомі</w:t>
      </w:r>
      <w:r>
        <w:rPr>
          <w:sz w:val="28"/>
          <w:szCs w:val="28"/>
        </w:rPr>
        <w:t>.</w:t>
      </w:r>
    </w:p>
    <w:p w:rsidR="007C29D4" w:rsidRPr="00B564B1" w:rsidRDefault="007C29D4" w:rsidP="007C29D4">
      <w:pPr>
        <w:pStyle w:val="af1"/>
        <w:spacing w:before="0" w:beforeAutospacing="0" w:after="0" w:afterAutospacing="0"/>
        <w:ind w:firstLine="709"/>
        <w:jc w:val="both"/>
        <w:rPr>
          <w:sz w:val="28"/>
          <w:szCs w:val="28"/>
        </w:rPr>
      </w:pPr>
      <w:r>
        <w:rPr>
          <w:sz w:val="28"/>
          <w:szCs w:val="28"/>
        </w:rPr>
        <w:t>У</w:t>
      </w:r>
      <w:r w:rsidRPr="00B564B1">
        <w:rPr>
          <w:sz w:val="28"/>
          <w:szCs w:val="28"/>
        </w:rPr>
        <w:t xml:space="preserve">ci перевірні рівняння за умовою Хемінга повинні дорівнювати 0 при підсумовуванні за mod 2. 3 цієї умови </w:t>
      </w:r>
      <w:r>
        <w:rPr>
          <w:sz w:val="28"/>
          <w:szCs w:val="28"/>
        </w:rPr>
        <w:t>й</w:t>
      </w:r>
      <w:r w:rsidRPr="00B564B1">
        <w:rPr>
          <w:sz w:val="28"/>
          <w:szCs w:val="28"/>
        </w:rPr>
        <w:t xml:space="preserve"> знаходять контрольні символи. </w:t>
      </w:r>
    </w:p>
    <w:p w:rsidR="007C29D4" w:rsidRPr="00B564B1" w:rsidRDefault="007C29D4" w:rsidP="007C29D4">
      <w:pPr>
        <w:pStyle w:val="af1"/>
        <w:spacing w:before="0" w:beforeAutospacing="0" w:after="0" w:afterAutospacing="0"/>
        <w:ind w:firstLine="709"/>
        <w:jc w:val="both"/>
        <w:rPr>
          <w:sz w:val="28"/>
          <w:szCs w:val="28"/>
        </w:rPr>
      </w:pPr>
      <w:r w:rsidRPr="00B564B1">
        <w:rPr>
          <w:sz w:val="28"/>
          <w:szCs w:val="28"/>
        </w:rPr>
        <w:t>Наприклад, необхідно передати інформаційну кодову комбінацію:</w:t>
      </w:r>
      <w:r>
        <w:rPr>
          <w:sz w:val="28"/>
          <w:szCs w:val="28"/>
        </w:rPr>
        <w:t xml:space="preserve"> </w:t>
      </w:r>
      <w:r w:rsidRPr="00B564B1">
        <w:rPr>
          <w:sz w:val="28"/>
          <w:szCs w:val="28"/>
        </w:rPr>
        <w:t>1 1 0 0</w:t>
      </w:r>
      <w:r>
        <w:rPr>
          <w:sz w:val="28"/>
          <w:szCs w:val="28"/>
        </w:rPr>
        <w:t>.</w:t>
      </w:r>
    </w:p>
    <w:p w:rsidR="007C29D4" w:rsidRDefault="007C29D4" w:rsidP="007C29D4">
      <w:pPr>
        <w:pStyle w:val="af1"/>
        <w:spacing w:before="0" w:beforeAutospacing="0" w:after="0" w:afterAutospacing="0"/>
        <w:ind w:firstLine="709"/>
        <w:jc w:val="both"/>
        <w:rPr>
          <w:sz w:val="28"/>
          <w:szCs w:val="28"/>
        </w:rPr>
      </w:pPr>
      <w:r w:rsidRPr="00B564B1">
        <w:rPr>
          <w:sz w:val="28"/>
          <w:szCs w:val="28"/>
        </w:rPr>
        <w:t xml:space="preserve">З формули </w:t>
      </w:r>
      <w:r w:rsidRPr="00B564B1">
        <w:rPr>
          <w:position w:val="-12"/>
          <w:sz w:val="28"/>
          <w:szCs w:val="28"/>
        </w:rPr>
        <w:object w:dxaOrig="2460" w:dyaOrig="440">
          <v:shape id="_x0000_i1491" type="#_x0000_t75" style="width:123pt;height:21.75pt" o:ole="">
            <v:imagedata r:id="rId797" o:title=""/>
          </v:shape>
          <o:OLEObject Type="Embed" ProgID="Equation.3" ShapeID="_x0000_i1491" DrawAspect="Content" ObjectID="_1449652588" r:id="rId859"/>
        </w:object>
      </w:r>
      <w:r w:rsidRPr="00B564B1">
        <w:rPr>
          <w:sz w:val="28"/>
          <w:szCs w:val="28"/>
        </w:rPr>
        <w:t xml:space="preserve"> визначимо, що</w:t>
      </w:r>
      <w:r>
        <w:rPr>
          <w:sz w:val="28"/>
          <w:szCs w:val="28"/>
        </w:rPr>
        <w:t xml:space="preserve"> </w:t>
      </w:r>
      <w:r w:rsidRPr="0059366C">
        <w:rPr>
          <w:position w:val="-6"/>
          <w:sz w:val="28"/>
          <w:szCs w:val="28"/>
        </w:rPr>
        <w:object w:dxaOrig="620" w:dyaOrig="300">
          <v:shape id="_x0000_i1492" type="#_x0000_t75" style="width:30.75pt;height:15pt" o:ole="">
            <v:imagedata r:id="rId860" o:title=""/>
          </v:shape>
          <o:OLEObject Type="Embed" ProgID="Equation.3" ShapeID="_x0000_i1492" DrawAspect="Content" ObjectID="_1449652589" r:id="rId861"/>
        </w:object>
      </w:r>
      <w:r w:rsidRPr="00B564B1">
        <w:rPr>
          <w:sz w:val="28"/>
          <w:szCs w:val="28"/>
        </w:rPr>
        <w:t>. Запишемо перевірні суми</w:t>
      </w:r>
      <w:r>
        <w:rPr>
          <w:sz w:val="28"/>
          <w:szCs w:val="28"/>
        </w:rPr>
        <w:t xml:space="preserve"> та прирівняємо їх до нуля</w:t>
      </w:r>
      <w:r w:rsidRPr="00B564B1">
        <w:rPr>
          <w:sz w:val="28"/>
          <w:szCs w:val="28"/>
        </w:rPr>
        <w:t>:</w:t>
      </w:r>
    </w:p>
    <w:p w:rsidR="007C29D4" w:rsidRDefault="007C29D4" w:rsidP="007C29D4">
      <w:pPr>
        <w:pStyle w:val="af1"/>
        <w:spacing w:before="0" w:beforeAutospacing="0" w:after="0" w:afterAutospacing="0"/>
        <w:ind w:firstLine="709"/>
        <w:jc w:val="both"/>
        <w:rPr>
          <w:sz w:val="28"/>
          <w:szCs w:val="28"/>
        </w:rPr>
      </w:pPr>
      <w:r w:rsidRPr="00B0658B">
        <w:rPr>
          <w:position w:val="-12"/>
          <w:sz w:val="28"/>
          <w:szCs w:val="28"/>
        </w:rPr>
        <w:object w:dxaOrig="3060" w:dyaOrig="380">
          <v:shape id="_x0000_i1493" type="#_x0000_t75" style="width:153pt;height:18.75pt" o:ole="">
            <v:imagedata r:id="rId862" o:title=""/>
          </v:shape>
          <o:OLEObject Type="Embed" ProgID="Equation.3" ShapeID="_x0000_i1493" DrawAspect="Content" ObjectID="_1449652590" r:id="rId863"/>
        </w:object>
      </w:r>
      <w:r>
        <w:rPr>
          <w:sz w:val="28"/>
          <w:szCs w:val="28"/>
        </w:rPr>
        <w:t>,</w:t>
      </w:r>
    </w:p>
    <w:p w:rsidR="007C29D4" w:rsidRDefault="007C29D4" w:rsidP="007C29D4">
      <w:pPr>
        <w:pStyle w:val="af1"/>
        <w:spacing w:before="0" w:beforeAutospacing="0" w:after="0" w:afterAutospacing="0"/>
        <w:ind w:firstLine="709"/>
        <w:jc w:val="both"/>
        <w:rPr>
          <w:sz w:val="28"/>
          <w:szCs w:val="28"/>
        </w:rPr>
      </w:pPr>
      <w:r w:rsidRPr="00B0658B">
        <w:rPr>
          <w:position w:val="-12"/>
          <w:sz w:val="28"/>
          <w:szCs w:val="28"/>
        </w:rPr>
        <w:object w:dxaOrig="3140" w:dyaOrig="380">
          <v:shape id="_x0000_i1494" type="#_x0000_t75" style="width:156.75pt;height:18.75pt" o:ole="">
            <v:imagedata r:id="rId864" o:title=""/>
          </v:shape>
          <o:OLEObject Type="Embed" ProgID="Equation.3" ShapeID="_x0000_i1494" DrawAspect="Content" ObjectID="_1449652591" r:id="rId865"/>
        </w:object>
      </w:r>
      <w:r>
        <w:rPr>
          <w:sz w:val="28"/>
          <w:szCs w:val="28"/>
        </w:rPr>
        <w:t>,</w:t>
      </w:r>
    </w:p>
    <w:p w:rsidR="007C29D4" w:rsidRPr="00B564B1" w:rsidRDefault="007C29D4" w:rsidP="007C29D4">
      <w:pPr>
        <w:pStyle w:val="af1"/>
        <w:spacing w:before="0" w:beforeAutospacing="0" w:after="0" w:afterAutospacing="0"/>
        <w:ind w:firstLine="709"/>
        <w:jc w:val="both"/>
        <w:rPr>
          <w:sz w:val="28"/>
          <w:szCs w:val="28"/>
        </w:rPr>
      </w:pPr>
      <w:r w:rsidRPr="00B0658B">
        <w:rPr>
          <w:position w:val="-12"/>
          <w:sz w:val="28"/>
          <w:szCs w:val="28"/>
        </w:rPr>
        <w:object w:dxaOrig="3120" w:dyaOrig="380">
          <v:shape id="_x0000_i1495" type="#_x0000_t75" style="width:156pt;height:18.75pt" o:ole="">
            <v:imagedata r:id="rId866" o:title=""/>
          </v:shape>
          <o:OLEObject Type="Embed" ProgID="Equation.3" ShapeID="_x0000_i1495" DrawAspect="Content" ObjectID="_1449652592" r:id="rId867"/>
        </w:object>
      </w:r>
      <w:r>
        <w:rPr>
          <w:sz w:val="28"/>
          <w:szCs w:val="28"/>
        </w:rPr>
        <w:t>.</w:t>
      </w:r>
    </w:p>
    <w:p w:rsidR="007C29D4" w:rsidRPr="00B564B1" w:rsidRDefault="007C29D4" w:rsidP="007C29D4">
      <w:pPr>
        <w:pStyle w:val="af1"/>
        <w:spacing w:before="0" w:beforeAutospacing="0" w:after="0" w:afterAutospacing="0"/>
        <w:ind w:firstLine="709"/>
        <w:jc w:val="both"/>
        <w:rPr>
          <w:sz w:val="28"/>
          <w:szCs w:val="28"/>
        </w:rPr>
      </w:pPr>
      <w:r w:rsidRPr="00B564B1">
        <w:rPr>
          <w:sz w:val="28"/>
          <w:szCs w:val="28"/>
        </w:rPr>
        <w:t>Підставимо у рівняння значення</w:t>
      </w:r>
      <w:r>
        <w:rPr>
          <w:sz w:val="28"/>
          <w:szCs w:val="28"/>
        </w:rPr>
        <w:t xml:space="preserve"> відомих інформаційних символів</w:t>
      </w:r>
      <w:r w:rsidRPr="00B564B1">
        <w:rPr>
          <w:sz w:val="28"/>
          <w:szCs w:val="28"/>
        </w:rPr>
        <w:t xml:space="preserve"> </w:t>
      </w:r>
      <w:r>
        <w:rPr>
          <w:sz w:val="28"/>
          <w:szCs w:val="28"/>
        </w:rPr>
        <w:t>та</w:t>
      </w:r>
      <w:r w:rsidRPr="00B564B1">
        <w:rPr>
          <w:sz w:val="28"/>
          <w:szCs w:val="28"/>
        </w:rPr>
        <w:t xml:space="preserve"> визначаємо відповідно контрольні символи. З першого рівняння</w:t>
      </w:r>
      <w:r>
        <w:rPr>
          <w:sz w:val="28"/>
          <w:szCs w:val="28"/>
        </w:rPr>
        <w:t xml:space="preserve"> </w:t>
      </w:r>
      <w:r w:rsidRPr="0059366C">
        <w:rPr>
          <w:position w:val="-12"/>
          <w:sz w:val="28"/>
          <w:szCs w:val="28"/>
        </w:rPr>
        <w:object w:dxaOrig="740" w:dyaOrig="380">
          <v:shape id="_x0000_i1496" type="#_x0000_t75" style="width:36.75pt;height:18.75pt" o:ole="">
            <v:imagedata r:id="rId868" o:title=""/>
          </v:shape>
          <o:OLEObject Type="Embed" ProgID="Equation.3" ShapeID="_x0000_i1496" DrawAspect="Content" ObjectID="_1449652593" r:id="rId869"/>
        </w:object>
      </w:r>
      <w:r w:rsidRPr="00B564B1">
        <w:rPr>
          <w:sz w:val="28"/>
          <w:szCs w:val="28"/>
        </w:rPr>
        <w:t>, з другого</w:t>
      </w:r>
      <w:r>
        <w:rPr>
          <w:sz w:val="28"/>
          <w:szCs w:val="28"/>
        </w:rPr>
        <w:t xml:space="preserve"> </w:t>
      </w:r>
      <w:r w:rsidRPr="0059366C">
        <w:rPr>
          <w:position w:val="-12"/>
          <w:sz w:val="28"/>
          <w:szCs w:val="28"/>
        </w:rPr>
        <w:object w:dxaOrig="720" w:dyaOrig="380">
          <v:shape id="_x0000_i1497" type="#_x0000_t75" style="width:36pt;height:18.75pt" o:ole="">
            <v:imagedata r:id="rId870" o:title=""/>
          </v:shape>
          <o:OLEObject Type="Embed" ProgID="Equation.3" ShapeID="_x0000_i1497" DrawAspect="Content" ObjectID="_1449652594" r:id="rId871"/>
        </w:object>
      </w:r>
      <w:r w:rsidRPr="00B564B1">
        <w:rPr>
          <w:sz w:val="28"/>
          <w:szCs w:val="28"/>
        </w:rPr>
        <w:t xml:space="preserve">, з третього </w:t>
      </w:r>
      <w:r w:rsidRPr="0059366C">
        <w:rPr>
          <w:position w:val="-12"/>
          <w:sz w:val="28"/>
          <w:szCs w:val="28"/>
        </w:rPr>
        <w:object w:dxaOrig="720" w:dyaOrig="380">
          <v:shape id="_x0000_i1498" type="#_x0000_t75" style="width:36pt;height:18.75pt" o:ole="">
            <v:imagedata r:id="rId872" o:title=""/>
          </v:shape>
          <o:OLEObject Type="Embed" ProgID="Equation.3" ShapeID="_x0000_i1498" DrawAspect="Content" ObjectID="_1449652595" r:id="rId873"/>
        </w:object>
      </w:r>
      <w:r w:rsidRPr="00B564B1">
        <w:rPr>
          <w:sz w:val="28"/>
          <w:szCs w:val="28"/>
        </w:rPr>
        <w:t>.</w:t>
      </w:r>
    </w:p>
    <w:p w:rsidR="007C29D4" w:rsidRDefault="007C29D4" w:rsidP="007C29D4">
      <w:pPr>
        <w:pStyle w:val="af1"/>
        <w:spacing w:before="0" w:beforeAutospacing="0" w:after="0" w:afterAutospacing="0"/>
        <w:ind w:firstLine="709"/>
        <w:jc w:val="both"/>
        <w:rPr>
          <w:sz w:val="28"/>
          <w:szCs w:val="28"/>
        </w:rPr>
      </w:pPr>
      <w:r w:rsidRPr="00B564B1">
        <w:rPr>
          <w:sz w:val="28"/>
          <w:szCs w:val="28"/>
        </w:rPr>
        <w:t xml:space="preserve">Відповідно буде передана </w:t>
      </w:r>
      <w:r>
        <w:rPr>
          <w:sz w:val="28"/>
          <w:szCs w:val="28"/>
        </w:rPr>
        <w:t>кодова</w:t>
      </w:r>
      <w:r w:rsidRPr="00B564B1">
        <w:rPr>
          <w:sz w:val="28"/>
          <w:szCs w:val="28"/>
        </w:rPr>
        <w:t xml:space="preserve"> комбінація</w:t>
      </w:r>
      <w:r>
        <w:rPr>
          <w:sz w:val="28"/>
          <w:szCs w:val="28"/>
        </w:rPr>
        <w:t xml:space="preserve"> (</w:t>
      </w:r>
      <w:r w:rsidRPr="00B564B1">
        <w:rPr>
          <w:sz w:val="28"/>
          <w:szCs w:val="28"/>
        </w:rPr>
        <w:t>комбінаці</w:t>
      </w:r>
      <w:r>
        <w:rPr>
          <w:sz w:val="28"/>
          <w:szCs w:val="28"/>
        </w:rPr>
        <w:t>я</w:t>
      </w:r>
      <w:r w:rsidRPr="00B564B1">
        <w:rPr>
          <w:sz w:val="28"/>
          <w:szCs w:val="28"/>
        </w:rPr>
        <w:t xml:space="preserve"> коду Хемінга</w:t>
      </w:r>
      <w:r>
        <w:rPr>
          <w:sz w:val="28"/>
          <w:szCs w:val="28"/>
        </w:rPr>
        <w:t>)</w:t>
      </w:r>
      <w:r w:rsidRPr="00B564B1">
        <w:rPr>
          <w:sz w:val="28"/>
          <w:szCs w:val="28"/>
        </w:rPr>
        <w:t>:</w:t>
      </w:r>
    </w:p>
    <w:p w:rsidR="007C29D4" w:rsidRDefault="007C29D4" w:rsidP="007C29D4">
      <w:pPr>
        <w:pStyle w:val="af1"/>
        <w:spacing w:before="0" w:beforeAutospacing="0" w:after="0" w:afterAutospacing="0"/>
        <w:ind w:firstLine="709"/>
        <w:jc w:val="both"/>
        <w:rPr>
          <w:sz w:val="28"/>
          <w:szCs w:val="28"/>
        </w:rPr>
      </w:pP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69"/>
        <w:gridCol w:w="993"/>
        <w:gridCol w:w="992"/>
        <w:gridCol w:w="992"/>
        <w:gridCol w:w="992"/>
        <w:gridCol w:w="993"/>
      </w:tblGrid>
      <w:tr w:rsidR="007C29D4" w:rsidRPr="002B0E3E" w:rsidTr="00B85898">
        <w:tc>
          <w:tcPr>
            <w:tcW w:w="1015" w:type="dxa"/>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tblGrid>
            <w:tr w:rsidR="007C29D4" w:rsidRPr="002B0E3E" w:rsidTr="00B85898">
              <w:tc>
                <w:tcPr>
                  <w:tcW w:w="784" w:type="dxa"/>
                  <w:shd w:val="clear" w:color="auto" w:fill="auto"/>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279" w:dyaOrig="380">
                      <v:shape id="_x0000_i1499" type="#_x0000_t75" style="width:14.25pt;height:18.75pt" o:ole="">
                        <v:imagedata r:id="rId819" o:title=""/>
                      </v:shape>
                      <o:OLEObject Type="Embed" ProgID="Equation.3" ShapeID="_x0000_i1499" DrawAspect="Content" ObjectID="_1449652596" r:id="rId874"/>
                    </w:object>
                  </w:r>
                </w:p>
              </w:tc>
            </w:tr>
          </w:tbl>
          <w:p w:rsidR="007C29D4" w:rsidRPr="002B0E3E" w:rsidRDefault="007C29D4" w:rsidP="00B85898">
            <w:pPr>
              <w:pStyle w:val="af1"/>
              <w:spacing w:before="0" w:beforeAutospacing="0" w:after="0" w:afterAutospacing="0"/>
              <w:jc w:val="center"/>
              <w:rPr>
                <w:sz w:val="28"/>
                <w:szCs w:val="28"/>
              </w:rPr>
            </w:pPr>
          </w:p>
        </w:tc>
        <w:tc>
          <w:tcPr>
            <w:tcW w:w="969" w:type="dxa"/>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tblGrid>
            <w:tr w:rsidR="007C29D4" w:rsidRPr="002B0E3E" w:rsidTr="00B85898">
              <w:tc>
                <w:tcPr>
                  <w:tcW w:w="738" w:type="dxa"/>
                  <w:shd w:val="clear" w:color="auto" w:fill="auto"/>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500" type="#_x0000_t75" style="width:15.75pt;height:18.75pt" o:ole="">
                        <v:imagedata r:id="rId821" o:title=""/>
                      </v:shape>
                      <o:OLEObject Type="Embed" ProgID="Equation.3" ShapeID="_x0000_i1500" DrawAspect="Content" ObjectID="_1449652597" r:id="rId875"/>
                    </w:object>
                  </w:r>
                </w:p>
              </w:tc>
            </w:tr>
          </w:tbl>
          <w:p w:rsidR="007C29D4" w:rsidRPr="002B0E3E" w:rsidRDefault="007C29D4" w:rsidP="00B85898">
            <w:pPr>
              <w:pStyle w:val="af1"/>
              <w:spacing w:before="0" w:beforeAutospacing="0" w:after="0" w:afterAutospacing="0"/>
              <w:jc w:val="center"/>
              <w:rPr>
                <w:sz w:val="28"/>
                <w:szCs w:val="28"/>
              </w:rPr>
            </w:pP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501" type="#_x0000_t75" style="width:15.75pt;height:18.75pt" o:ole="">
                  <v:imagedata r:id="rId823" o:title=""/>
                </v:shape>
                <o:OLEObject Type="Embed" ProgID="Equation.3" ShapeID="_x0000_i1501" DrawAspect="Content" ObjectID="_1449652598" r:id="rId876"/>
              </w:object>
            </w:r>
          </w:p>
        </w:tc>
        <w:tc>
          <w:tcPr>
            <w:tcW w:w="992" w:type="dxa"/>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tblGrid>
            <w:tr w:rsidR="007C29D4" w:rsidRPr="002B0E3E" w:rsidTr="00B85898">
              <w:tc>
                <w:tcPr>
                  <w:tcW w:w="761" w:type="dxa"/>
                  <w:shd w:val="clear" w:color="auto" w:fill="auto"/>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502" type="#_x0000_t75" style="width:15.75pt;height:18.75pt" o:ole="">
                        <v:imagedata r:id="rId825" o:title=""/>
                      </v:shape>
                      <o:OLEObject Type="Embed" ProgID="Equation.3" ShapeID="_x0000_i1502" DrawAspect="Content" ObjectID="_1449652599" r:id="rId877"/>
                    </w:object>
                  </w:r>
                </w:p>
              </w:tc>
            </w:tr>
          </w:tbl>
          <w:p w:rsidR="007C29D4" w:rsidRPr="002B0E3E" w:rsidRDefault="007C29D4" w:rsidP="00B85898">
            <w:pPr>
              <w:pStyle w:val="af1"/>
              <w:spacing w:before="0" w:beforeAutospacing="0" w:after="0" w:afterAutospacing="0"/>
              <w:jc w:val="center"/>
              <w:rPr>
                <w:sz w:val="28"/>
                <w:szCs w:val="28"/>
              </w:rPr>
            </w:pP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503" type="#_x0000_t75" style="width:15.75pt;height:18.75pt" o:ole="">
                  <v:imagedata r:id="rId827" o:title=""/>
                </v:shape>
                <o:OLEObject Type="Embed" ProgID="Equation.3" ShapeID="_x0000_i1503" DrawAspect="Content" ObjectID="_1449652600" r:id="rId878"/>
              </w:objec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504" type="#_x0000_t75" style="width:15.75pt;height:18.75pt" o:ole="">
                  <v:imagedata r:id="rId829" o:title=""/>
                </v:shape>
                <o:OLEObject Type="Embed" ProgID="Equation.3" ShapeID="_x0000_i1504" DrawAspect="Content" ObjectID="_1449652601" r:id="rId879"/>
              </w:object>
            </w: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position w:val="-12"/>
                <w:sz w:val="28"/>
                <w:szCs w:val="28"/>
              </w:rPr>
              <w:object w:dxaOrig="320" w:dyaOrig="380">
                <v:shape id="_x0000_i1505" type="#_x0000_t75" style="width:15.75pt;height:18.75pt" o:ole="">
                  <v:imagedata r:id="rId831" o:title=""/>
                </v:shape>
                <o:OLEObject Type="Embed" ProgID="Equation.3" ShapeID="_x0000_i1505" DrawAspect="Content" ObjectID="_1449652602" r:id="rId880"/>
              </w:object>
            </w:r>
          </w:p>
        </w:tc>
      </w:tr>
      <w:tr w:rsidR="007C29D4" w:rsidRPr="002B0E3E" w:rsidTr="00B85898">
        <w:trPr>
          <w:trHeight w:val="495"/>
        </w:trPr>
        <w:tc>
          <w:tcPr>
            <w:tcW w:w="1015"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0</w:t>
            </w:r>
          </w:p>
        </w:tc>
        <w:tc>
          <w:tcPr>
            <w:tcW w:w="969"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w:t>
            </w: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w: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w: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1</w:t>
            </w:r>
          </w:p>
        </w:tc>
        <w:tc>
          <w:tcPr>
            <w:tcW w:w="992"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0</w:t>
            </w:r>
          </w:p>
        </w:tc>
        <w:tc>
          <w:tcPr>
            <w:tcW w:w="993" w:type="dxa"/>
            <w:tcBorders>
              <w:top w:val="nil"/>
              <w:left w:val="nil"/>
              <w:bottom w:val="nil"/>
              <w:right w:val="nil"/>
            </w:tcBorders>
            <w:shd w:val="clear" w:color="auto" w:fill="auto"/>
            <w:vAlign w:val="center"/>
          </w:tcPr>
          <w:p w:rsidR="007C29D4" w:rsidRPr="002B0E3E" w:rsidRDefault="007C29D4" w:rsidP="00B85898">
            <w:pPr>
              <w:pStyle w:val="af1"/>
              <w:spacing w:before="0" w:beforeAutospacing="0" w:after="0" w:afterAutospacing="0"/>
              <w:jc w:val="center"/>
              <w:rPr>
                <w:sz w:val="28"/>
                <w:szCs w:val="28"/>
              </w:rPr>
            </w:pPr>
            <w:r w:rsidRPr="002B0E3E">
              <w:rPr>
                <w:sz w:val="28"/>
                <w:szCs w:val="28"/>
              </w:rPr>
              <w:t>0</w:t>
            </w:r>
          </w:p>
        </w:tc>
      </w:tr>
    </w:tbl>
    <w:p w:rsidR="007C29D4" w:rsidRPr="00B564B1" w:rsidRDefault="007C29D4" w:rsidP="007C29D4">
      <w:pPr>
        <w:pStyle w:val="af1"/>
        <w:spacing w:before="0" w:beforeAutospacing="0" w:after="0" w:afterAutospacing="0"/>
        <w:jc w:val="both"/>
        <w:rPr>
          <w:sz w:val="28"/>
          <w:szCs w:val="28"/>
        </w:rPr>
      </w:pPr>
    </w:p>
    <w:p w:rsidR="007C29D4" w:rsidRPr="00B564B1" w:rsidRDefault="007C29D4" w:rsidP="007C29D4">
      <w:pPr>
        <w:pStyle w:val="af1"/>
        <w:spacing w:before="0" w:beforeAutospacing="0" w:after="0" w:afterAutospacing="0"/>
        <w:ind w:firstLine="709"/>
        <w:jc w:val="both"/>
        <w:rPr>
          <w:sz w:val="28"/>
          <w:szCs w:val="28"/>
        </w:rPr>
      </w:pPr>
      <w:r w:rsidRPr="00B564B1">
        <w:rPr>
          <w:sz w:val="28"/>
          <w:szCs w:val="28"/>
        </w:rPr>
        <w:t>На приймальному пристрої комбінація коду Хемінга декодується</w:t>
      </w:r>
      <w:r>
        <w:rPr>
          <w:sz w:val="28"/>
          <w:szCs w:val="28"/>
        </w:rPr>
        <w:t xml:space="preserve"> –</w:t>
      </w:r>
      <w:r w:rsidRPr="00B564B1">
        <w:rPr>
          <w:sz w:val="28"/>
          <w:szCs w:val="28"/>
        </w:rPr>
        <w:t xml:space="preserve">визначається наявність спотворення прийнятої кодової комбінації </w:t>
      </w:r>
      <w:r>
        <w:rPr>
          <w:sz w:val="28"/>
          <w:szCs w:val="28"/>
        </w:rPr>
        <w:t>та</w:t>
      </w:r>
      <w:r w:rsidRPr="00B564B1">
        <w:rPr>
          <w:sz w:val="28"/>
          <w:szCs w:val="28"/>
        </w:rPr>
        <w:t xml:space="preserve">, якщо один символ комбінації спотворений, він автоматично спочатку визначається, а потім виправляється. Визначення </w:t>
      </w:r>
      <w:r>
        <w:rPr>
          <w:sz w:val="28"/>
          <w:szCs w:val="28"/>
        </w:rPr>
        <w:t>та</w:t>
      </w:r>
      <w:r w:rsidRPr="00B564B1">
        <w:rPr>
          <w:sz w:val="28"/>
          <w:szCs w:val="28"/>
        </w:rPr>
        <w:t xml:space="preserve"> виправлення спотвореного символу здійснюється на основі перевірних рівнянь. При правильному прийомі всі суми повинні дорівнювати нулю. В разі спотворення двійкове число, яке є результатом цих сум (синдром помилки), переводять в десяткове число, яке вказує номер спотвореного символу, який в подальшому виправляється шляхом інвертування.</w:t>
      </w:r>
    </w:p>
    <w:p w:rsidR="007C29D4" w:rsidRPr="00B564B1" w:rsidRDefault="007C29D4" w:rsidP="007C29D4">
      <w:pPr>
        <w:pStyle w:val="af1"/>
        <w:spacing w:before="0" w:beforeAutospacing="0" w:after="0" w:afterAutospacing="0"/>
        <w:ind w:firstLine="709"/>
        <w:jc w:val="both"/>
        <w:rPr>
          <w:sz w:val="28"/>
          <w:szCs w:val="28"/>
        </w:rPr>
      </w:pPr>
      <w:r w:rsidRPr="00B564B1">
        <w:rPr>
          <w:sz w:val="28"/>
          <w:szCs w:val="28"/>
        </w:rPr>
        <w:t>Наприклад, при прийомі закодованої вище неспотвореної кодової комбінації Хемінга</w:t>
      </w:r>
      <w:r>
        <w:rPr>
          <w:sz w:val="28"/>
          <w:szCs w:val="28"/>
        </w:rPr>
        <w:t xml:space="preserve"> </w:t>
      </w:r>
      <w:r w:rsidRPr="00B564B1">
        <w:rPr>
          <w:sz w:val="28"/>
          <w:szCs w:val="28"/>
        </w:rPr>
        <w:t>значення вcix символів комбінації підставляють на відп</w:t>
      </w:r>
      <w:r>
        <w:rPr>
          <w:sz w:val="28"/>
          <w:szCs w:val="28"/>
        </w:rPr>
        <w:t>овідні місця у перевірних сумах та виявляють о</w:t>
      </w:r>
      <w:r w:rsidRPr="00B564B1">
        <w:rPr>
          <w:sz w:val="28"/>
          <w:szCs w:val="28"/>
        </w:rPr>
        <w:t>знак</w:t>
      </w:r>
      <w:r>
        <w:rPr>
          <w:sz w:val="28"/>
          <w:szCs w:val="28"/>
        </w:rPr>
        <w:t>у</w:t>
      </w:r>
      <w:r w:rsidRPr="00B564B1">
        <w:rPr>
          <w:sz w:val="28"/>
          <w:szCs w:val="28"/>
        </w:rPr>
        <w:t xml:space="preserve"> правильно прийнятої комбінації – рівність нулю вcix сум.</w:t>
      </w:r>
    </w:p>
    <w:p w:rsidR="007C29D4" w:rsidRPr="003C53B0" w:rsidRDefault="007C29D4" w:rsidP="007C29D4">
      <w:pPr>
        <w:pStyle w:val="af1"/>
        <w:spacing w:before="0" w:beforeAutospacing="0" w:after="0" w:afterAutospacing="0"/>
        <w:ind w:firstLine="709"/>
        <w:jc w:val="both"/>
        <w:rPr>
          <w:sz w:val="28"/>
          <w:szCs w:val="28"/>
        </w:rPr>
      </w:pPr>
      <w:r w:rsidRPr="00B564B1">
        <w:rPr>
          <w:sz w:val="28"/>
          <w:szCs w:val="28"/>
        </w:rPr>
        <w:t>Припустимо, що шостий символ кодової комбінації спотворений, тобто замість к</w:t>
      </w:r>
      <w:r>
        <w:rPr>
          <w:sz w:val="28"/>
          <w:szCs w:val="28"/>
        </w:rPr>
        <w:t xml:space="preserve">омбінації 0111100 буде прийнята кодова комбінація </w:t>
      </w:r>
      <w:r>
        <w:rPr>
          <w:iCs/>
          <w:sz w:val="28"/>
          <w:szCs w:val="28"/>
        </w:rPr>
        <w:t>01111</w:t>
      </w:r>
      <w:r w:rsidRPr="003C53B0">
        <w:rPr>
          <w:iCs/>
          <w:sz w:val="28"/>
          <w:szCs w:val="28"/>
        </w:rPr>
        <w:t>10</w:t>
      </w:r>
      <w:r>
        <w:rPr>
          <w:iCs/>
          <w:sz w:val="28"/>
          <w:szCs w:val="28"/>
        </w:rPr>
        <w:t>.</w:t>
      </w:r>
    </w:p>
    <w:p w:rsidR="007C29D4" w:rsidRPr="003C53B0" w:rsidRDefault="007C29D4" w:rsidP="007C29D4">
      <w:pPr>
        <w:pStyle w:val="af1"/>
        <w:spacing w:before="0" w:beforeAutospacing="0" w:after="0" w:afterAutospacing="0"/>
        <w:ind w:firstLine="709"/>
        <w:jc w:val="both"/>
        <w:rPr>
          <w:sz w:val="28"/>
          <w:szCs w:val="28"/>
        </w:rPr>
      </w:pPr>
      <w:r w:rsidRPr="003C53B0">
        <w:rPr>
          <w:sz w:val="28"/>
          <w:szCs w:val="28"/>
        </w:rPr>
        <w:t>Підставимо значення прийнятих символів у перевірні рівняння та отримаємо:</w:t>
      </w:r>
    </w:p>
    <w:p w:rsidR="007C29D4" w:rsidRPr="003C53B0" w:rsidRDefault="007C29D4" w:rsidP="007C29D4">
      <w:pPr>
        <w:pStyle w:val="af1"/>
        <w:spacing w:before="0" w:beforeAutospacing="0" w:after="0" w:afterAutospacing="0"/>
        <w:ind w:firstLine="709"/>
        <w:jc w:val="both"/>
        <w:rPr>
          <w:sz w:val="28"/>
          <w:szCs w:val="28"/>
        </w:rPr>
      </w:pPr>
      <w:r w:rsidRPr="003C53B0">
        <w:rPr>
          <w:position w:val="-12"/>
          <w:sz w:val="28"/>
          <w:szCs w:val="28"/>
        </w:rPr>
        <w:object w:dxaOrig="2520" w:dyaOrig="380">
          <v:shape id="_x0000_i1506" type="#_x0000_t75" style="width:126pt;height:18.75pt" o:ole="">
            <v:imagedata r:id="rId881" o:title=""/>
          </v:shape>
          <o:OLEObject Type="Embed" ProgID="Equation.3" ShapeID="_x0000_i1506" DrawAspect="Content" ObjectID="_1449652603" r:id="rId882"/>
        </w:object>
      </w:r>
      <w:r w:rsidRPr="003C53B0">
        <w:rPr>
          <w:sz w:val="28"/>
          <w:szCs w:val="28"/>
        </w:rPr>
        <w:t>,</w:t>
      </w:r>
    </w:p>
    <w:p w:rsidR="007C29D4" w:rsidRPr="003C53B0" w:rsidRDefault="007C29D4" w:rsidP="007C29D4">
      <w:pPr>
        <w:pStyle w:val="af1"/>
        <w:spacing w:before="0" w:beforeAutospacing="0" w:after="0" w:afterAutospacing="0"/>
        <w:ind w:firstLine="709"/>
        <w:jc w:val="both"/>
        <w:rPr>
          <w:sz w:val="28"/>
          <w:szCs w:val="28"/>
        </w:rPr>
      </w:pPr>
      <w:r w:rsidRPr="003C53B0">
        <w:rPr>
          <w:position w:val="-12"/>
          <w:sz w:val="28"/>
          <w:szCs w:val="28"/>
        </w:rPr>
        <w:object w:dxaOrig="2560" w:dyaOrig="380">
          <v:shape id="_x0000_i1507" type="#_x0000_t75" style="width:128.25pt;height:18.75pt" o:ole="">
            <v:imagedata r:id="rId883" o:title=""/>
          </v:shape>
          <o:OLEObject Type="Embed" ProgID="Equation.3" ShapeID="_x0000_i1507" DrawAspect="Content" ObjectID="_1449652604" r:id="rId884"/>
        </w:object>
      </w:r>
      <w:r w:rsidRPr="003C53B0">
        <w:rPr>
          <w:sz w:val="28"/>
          <w:szCs w:val="28"/>
        </w:rPr>
        <w:t>,</w:t>
      </w:r>
    </w:p>
    <w:p w:rsidR="007C29D4" w:rsidRPr="003C53B0" w:rsidRDefault="007C29D4" w:rsidP="007C29D4">
      <w:pPr>
        <w:pStyle w:val="af1"/>
        <w:spacing w:before="0" w:beforeAutospacing="0" w:after="0" w:afterAutospacing="0"/>
        <w:ind w:firstLine="709"/>
        <w:jc w:val="both"/>
        <w:rPr>
          <w:sz w:val="28"/>
          <w:szCs w:val="28"/>
        </w:rPr>
      </w:pPr>
      <w:r w:rsidRPr="003C53B0">
        <w:rPr>
          <w:position w:val="-12"/>
          <w:sz w:val="28"/>
          <w:szCs w:val="28"/>
        </w:rPr>
        <w:object w:dxaOrig="2360" w:dyaOrig="380">
          <v:shape id="_x0000_i1508" type="#_x0000_t75" style="width:117.75pt;height:18.75pt" o:ole="">
            <v:imagedata r:id="rId885" o:title=""/>
          </v:shape>
          <o:OLEObject Type="Embed" ProgID="Equation.3" ShapeID="_x0000_i1508" DrawAspect="Content" ObjectID="_1449652605" r:id="rId886"/>
        </w:object>
      </w:r>
      <w:r w:rsidRPr="003C53B0">
        <w:rPr>
          <w:sz w:val="28"/>
          <w:szCs w:val="28"/>
        </w:rPr>
        <w:t>.</w:t>
      </w:r>
    </w:p>
    <w:p w:rsidR="007C29D4" w:rsidRPr="00B564B1" w:rsidRDefault="007C29D4" w:rsidP="007C29D4">
      <w:pPr>
        <w:pStyle w:val="af1"/>
        <w:spacing w:before="0" w:beforeAutospacing="0" w:after="0" w:afterAutospacing="0"/>
        <w:ind w:firstLine="709"/>
        <w:jc w:val="both"/>
        <w:rPr>
          <w:sz w:val="28"/>
          <w:szCs w:val="28"/>
        </w:rPr>
      </w:pPr>
      <w:r w:rsidRPr="003C53B0">
        <w:rPr>
          <w:sz w:val="28"/>
          <w:szCs w:val="28"/>
          <w:highlight w:val="yellow"/>
        </w:rPr>
        <w:t xml:space="preserve">Переведемо двійкове число (синдром) </w:t>
      </w:r>
      <w:r w:rsidRPr="003C53B0">
        <w:rPr>
          <w:sz w:val="28"/>
          <w:szCs w:val="28"/>
          <w:highlight w:val="yellow"/>
        </w:rPr>
        <w:fldChar w:fldCharType="begin"/>
      </w:r>
      <w:r w:rsidRPr="003C53B0">
        <w:rPr>
          <w:sz w:val="28"/>
          <w:szCs w:val="28"/>
          <w:highlight w:val="yellow"/>
        </w:rPr>
        <w:instrText xml:space="preserve"> INCLUDEPICTURE "http://posibnyky.vntu.edu.ua/e_s/551_src/551_image032.png" \* MERGEFORMATINET </w:instrText>
      </w:r>
      <w:r w:rsidRPr="003C53B0">
        <w:rPr>
          <w:sz w:val="28"/>
          <w:szCs w:val="28"/>
          <w:highlight w:val="yellow"/>
        </w:rPr>
        <w:fldChar w:fldCharType="separate"/>
      </w:r>
      <w:r w:rsidRPr="003C53B0">
        <w:rPr>
          <w:sz w:val="28"/>
          <w:szCs w:val="28"/>
          <w:highlight w:val="yellow"/>
        </w:rPr>
        <w:pict>
          <v:shape id="_x0000_i1509" type="#_x0000_t75" style="width:53.25pt;height:22.5pt">
            <v:imagedata r:id="rId887" r:href="rId888"/>
          </v:shape>
        </w:pict>
      </w:r>
      <w:r w:rsidRPr="003C53B0">
        <w:rPr>
          <w:sz w:val="28"/>
          <w:szCs w:val="28"/>
          <w:highlight w:val="yellow"/>
        </w:rPr>
        <w:fldChar w:fldCharType="end"/>
      </w:r>
      <w:r w:rsidRPr="003C53B0">
        <w:rPr>
          <w:sz w:val="28"/>
          <w:szCs w:val="28"/>
          <w:highlight w:val="yellow"/>
        </w:rPr>
        <w:t xml:space="preserve"> в десяткове. Одержимо десяткове число 6, яке й вказує на номер спотвореного символу</w:t>
      </w:r>
      <w:r w:rsidRPr="00B564B1">
        <w:rPr>
          <w:sz w:val="28"/>
          <w:szCs w:val="28"/>
        </w:rPr>
        <w:t>.</w:t>
      </w:r>
    </w:p>
    <w:p w:rsidR="007C29D4" w:rsidRPr="00675087" w:rsidRDefault="007C29D4" w:rsidP="007C29D4">
      <w:pPr>
        <w:ind w:firstLine="567"/>
        <w:jc w:val="both"/>
        <w:rPr>
          <w:sz w:val="28"/>
          <w:szCs w:val="28"/>
        </w:rPr>
      </w:pPr>
      <w:r w:rsidRPr="00675087">
        <w:rPr>
          <w:i/>
          <w:sz w:val="28"/>
          <w:szCs w:val="28"/>
        </w:rPr>
        <w:t>Циклічний код</w:t>
      </w:r>
      <w:r w:rsidRPr="00675087">
        <w:rPr>
          <w:sz w:val="28"/>
          <w:szCs w:val="28"/>
        </w:rPr>
        <w:t xml:space="preserve"> – це</w:t>
      </w:r>
      <w:r>
        <w:rPr>
          <w:sz w:val="28"/>
          <w:szCs w:val="28"/>
        </w:rPr>
        <w:t xml:space="preserve"> лінійний</w:t>
      </w:r>
      <w:r w:rsidRPr="00675087">
        <w:rPr>
          <w:sz w:val="28"/>
          <w:szCs w:val="28"/>
        </w:rPr>
        <w:t xml:space="preserve"> </w:t>
      </w:r>
      <w:r w:rsidRPr="005E168D">
        <w:rPr>
          <w:position w:val="-10"/>
          <w:sz w:val="28"/>
          <w:szCs w:val="28"/>
        </w:rPr>
        <w:object w:dxaOrig="620" w:dyaOrig="360">
          <v:shape id="_x0000_i1510" type="#_x0000_t75" style="width:30.75pt;height:18pt" o:ole="">
            <v:imagedata r:id="rId889" o:title=""/>
          </v:shape>
          <o:OLEObject Type="Embed" ProgID="Equation.3" ShapeID="_x0000_i1510" DrawAspect="Content" ObjectID="_1449652606" r:id="rId890"/>
        </w:object>
      </w:r>
      <w:r>
        <w:rPr>
          <w:sz w:val="28"/>
          <w:szCs w:val="28"/>
        </w:rPr>
        <w:t>-</w:t>
      </w:r>
      <w:r w:rsidRPr="00675087">
        <w:rPr>
          <w:sz w:val="28"/>
          <w:szCs w:val="28"/>
        </w:rPr>
        <w:t xml:space="preserve">код, в якого частина або всі дозволені кодові комбінації утворюються шляхом циклічної перестановки розрядів (нульового розряду в останній) одної або кількох дозволених кодових </w:t>
      </w:r>
      <w:r w:rsidRPr="00675087">
        <w:rPr>
          <w:sz w:val="28"/>
          <w:szCs w:val="28"/>
        </w:rPr>
        <w:lastRenderedPageBreak/>
        <w:t xml:space="preserve">комбінацій. Це значить, що якщо, наприклад, комбінація </w:t>
      </w:r>
      <w:r w:rsidRPr="00675087">
        <w:rPr>
          <w:position w:val="-6"/>
          <w:sz w:val="28"/>
          <w:szCs w:val="28"/>
        </w:rPr>
        <w:object w:dxaOrig="1540" w:dyaOrig="380">
          <v:shape id="_x0000_i1511" type="#_x0000_t75" style="width:77.25pt;height:18.75pt" o:ole="">
            <v:imagedata r:id="rId891" o:title=""/>
          </v:shape>
          <o:OLEObject Type="Embed" ProgID="Equation.3" ShapeID="_x0000_i1511" DrawAspect="Content" ObjectID="_1449652607" r:id="rId892"/>
        </w:object>
      </w:r>
      <w:r w:rsidRPr="00675087">
        <w:rPr>
          <w:sz w:val="28"/>
          <w:szCs w:val="28"/>
        </w:rPr>
        <w:t xml:space="preserve"> є дозволеною комбінацією циклічного коду, то комбінація </w:t>
      </w:r>
      <w:r w:rsidRPr="00675087">
        <w:rPr>
          <w:position w:val="-6"/>
          <w:sz w:val="28"/>
          <w:szCs w:val="28"/>
        </w:rPr>
        <w:object w:dxaOrig="2040" w:dyaOrig="380">
          <v:shape id="_x0000_i1512" type="#_x0000_t75" style="width:102pt;height:18.75pt" o:ole="">
            <v:imagedata r:id="rId893" o:title=""/>
          </v:shape>
          <o:OLEObject Type="Embed" ProgID="Equation.3" ShapeID="_x0000_i1512" DrawAspect="Content" ObjectID="_1449652608" r:id="rId894"/>
        </w:object>
      </w:r>
      <w:r w:rsidRPr="00675087">
        <w:rPr>
          <w:sz w:val="28"/>
          <w:szCs w:val="28"/>
        </w:rPr>
        <w:t xml:space="preserve"> також належить цьому кодові.</w:t>
      </w:r>
    </w:p>
    <w:p w:rsidR="007C29D4" w:rsidRDefault="007C29D4" w:rsidP="007C29D4">
      <w:pPr>
        <w:pStyle w:val="af1"/>
        <w:spacing w:before="0" w:beforeAutospacing="0" w:after="0" w:afterAutospacing="0"/>
        <w:ind w:firstLine="709"/>
        <w:jc w:val="both"/>
        <w:rPr>
          <w:sz w:val="28"/>
          <w:szCs w:val="28"/>
        </w:rPr>
      </w:pPr>
      <w:r>
        <w:rPr>
          <w:sz w:val="28"/>
        </w:rPr>
        <w:t>Основний пристрій, на базі якого здійснюється формування кодових комбінацій циклічного коду це регістр зсуву. Він являє собою послідовність тригерів (що буде розглянуто в 7 розділі даного посібника). Якщо зняти стан кожного тригера, то отримаємо деяку кодову комбінацію.</w:t>
      </w:r>
    </w:p>
    <w:p w:rsidR="007C29D4" w:rsidRDefault="007C29D4" w:rsidP="007C29D4">
      <w:pPr>
        <w:pStyle w:val="af1"/>
        <w:spacing w:before="0" w:beforeAutospacing="0" w:after="0" w:afterAutospacing="0"/>
        <w:ind w:firstLine="709"/>
        <w:jc w:val="both"/>
        <w:rPr>
          <w:sz w:val="28"/>
          <w:szCs w:val="28"/>
        </w:rPr>
      </w:pPr>
      <w:r>
        <w:rPr>
          <w:sz w:val="28"/>
          <w:szCs w:val="28"/>
        </w:rPr>
        <w:t>Основні властивості циклічних кодів:</w:t>
      </w:r>
    </w:p>
    <w:p w:rsidR="007C29D4" w:rsidRDefault="007C29D4" w:rsidP="007C29D4">
      <w:pPr>
        <w:pStyle w:val="af1"/>
        <w:numPr>
          <w:ilvl w:val="0"/>
          <w:numId w:val="29"/>
        </w:numPr>
        <w:tabs>
          <w:tab w:val="clear" w:pos="1759"/>
          <w:tab w:val="num" w:pos="1134"/>
        </w:tabs>
        <w:spacing w:before="0" w:beforeAutospacing="0" w:after="0" w:afterAutospacing="0"/>
        <w:ind w:left="0" w:firstLine="709"/>
        <w:jc w:val="both"/>
        <w:rPr>
          <w:sz w:val="28"/>
          <w:szCs w:val="28"/>
        </w:rPr>
      </w:pPr>
      <w:r>
        <w:rPr>
          <w:sz w:val="28"/>
          <w:szCs w:val="28"/>
        </w:rPr>
        <w:t xml:space="preserve">В циклічному </w:t>
      </w:r>
      <w:r w:rsidRPr="005E168D">
        <w:rPr>
          <w:position w:val="-10"/>
          <w:sz w:val="28"/>
          <w:szCs w:val="28"/>
        </w:rPr>
        <w:object w:dxaOrig="620" w:dyaOrig="360">
          <v:shape id="_x0000_i1513" type="#_x0000_t75" style="width:30.75pt;height:18pt" o:ole="">
            <v:imagedata r:id="rId895" o:title=""/>
          </v:shape>
          <o:OLEObject Type="Embed" ProgID="Equation.3" ShapeID="_x0000_i1513" DrawAspect="Content" ObjectID="_1449652609" r:id="rId896"/>
        </w:object>
      </w:r>
      <w:r>
        <w:rPr>
          <w:sz w:val="28"/>
          <w:szCs w:val="28"/>
        </w:rPr>
        <w:t>-</w:t>
      </w:r>
      <w:r w:rsidRPr="00675087">
        <w:rPr>
          <w:sz w:val="28"/>
          <w:szCs w:val="28"/>
        </w:rPr>
        <w:t>код</w:t>
      </w:r>
      <w:r>
        <w:rPr>
          <w:sz w:val="28"/>
          <w:szCs w:val="28"/>
        </w:rPr>
        <w:t xml:space="preserve">і кожен ненульовий поліном повинний мати степінь, в крайньому разі </w:t>
      </w:r>
      <w:r w:rsidRPr="005E168D">
        <w:rPr>
          <w:position w:val="-10"/>
          <w:sz w:val="28"/>
          <w:szCs w:val="28"/>
        </w:rPr>
        <w:object w:dxaOrig="800" w:dyaOrig="360">
          <v:shape id="_x0000_i1514" type="#_x0000_t75" style="width:39.75pt;height:18pt" o:ole="">
            <v:imagedata r:id="rId897" o:title=""/>
          </v:shape>
          <o:OLEObject Type="Embed" ProgID="Equation.3" ShapeID="_x0000_i1514" DrawAspect="Content" ObjectID="_1449652610" r:id="rId898"/>
        </w:object>
      </w:r>
      <w:r>
        <w:rPr>
          <w:sz w:val="28"/>
          <w:szCs w:val="28"/>
        </w:rPr>
        <w:t xml:space="preserve">, але й не більше </w:t>
      </w:r>
      <w:r w:rsidRPr="005E168D">
        <w:rPr>
          <w:position w:val="-6"/>
          <w:sz w:val="28"/>
          <w:szCs w:val="28"/>
        </w:rPr>
        <w:object w:dxaOrig="560" w:dyaOrig="300">
          <v:shape id="_x0000_i1515" type="#_x0000_t75" style="width:27.75pt;height:15pt" o:ole="">
            <v:imagedata r:id="rId899" o:title=""/>
          </v:shape>
          <o:OLEObject Type="Embed" ProgID="Equation.3" ShapeID="_x0000_i1515" DrawAspect="Content" ObjectID="_1449652611" r:id="rId900"/>
        </w:object>
      </w:r>
      <w:r>
        <w:rPr>
          <w:sz w:val="28"/>
          <w:szCs w:val="28"/>
        </w:rPr>
        <w:t>.</w:t>
      </w:r>
    </w:p>
    <w:p w:rsidR="007C29D4" w:rsidRDefault="007C29D4" w:rsidP="007C29D4">
      <w:pPr>
        <w:pStyle w:val="af1"/>
        <w:numPr>
          <w:ilvl w:val="0"/>
          <w:numId w:val="29"/>
        </w:numPr>
        <w:tabs>
          <w:tab w:val="clear" w:pos="1759"/>
          <w:tab w:val="num" w:pos="1134"/>
        </w:tabs>
        <w:spacing w:before="0" w:beforeAutospacing="0" w:after="0" w:afterAutospacing="0"/>
        <w:jc w:val="both"/>
        <w:rPr>
          <w:sz w:val="28"/>
          <w:szCs w:val="28"/>
        </w:rPr>
      </w:pPr>
      <w:r>
        <w:rPr>
          <w:sz w:val="28"/>
          <w:szCs w:val="28"/>
        </w:rPr>
        <w:t xml:space="preserve">Існує тільки один кодовий поліном </w:t>
      </w:r>
      <w:r w:rsidRPr="005E168D">
        <w:rPr>
          <w:position w:val="-12"/>
          <w:sz w:val="28"/>
          <w:szCs w:val="28"/>
        </w:rPr>
        <w:object w:dxaOrig="560" w:dyaOrig="380">
          <v:shape id="_x0000_i1516" type="#_x0000_t75" style="width:27.75pt;height:18.75pt" o:ole="">
            <v:imagedata r:id="rId901" o:title=""/>
          </v:shape>
          <o:OLEObject Type="Embed" ProgID="Equation.3" ShapeID="_x0000_i1516" DrawAspect="Content" ObjectID="_1449652612" r:id="rId902"/>
        </w:object>
      </w:r>
      <w:r>
        <w:rPr>
          <w:sz w:val="28"/>
          <w:szCs w:val="28"/>
        </w:rPr>
        <w:t xml:space="preserve"> степені </w:t>
      </w:r>
      <w:r w:rsidRPr="005E168D">
        <w:rPr>
          <w:position w:val="-10"/>
          <w:sz w:val="28"/>
          <w:szCs w:val="28"/>
        </w:rPr>
        <w:object w:dxaOrig="800" w:dyaOrig="360">
          <v:shape id="_x0000_i1517" type="#_x0000_t75" style="width:39.75pt;height:18pt" o:ole="">
            <v:imagedata r:id="rId897" o:title=""/>
          </v:shape>
          <o:OLEObject Type="Embed" ProgID="Equation.3" ShapeID="_x0000_i1517" DrawAspect="Content" ObjectID="_1449652613" r:id="rId903"/>
        </w:object>
      </w:r>
      <w:r>
        <w:rPr>
          <w:sz w:val="28"/>
          <w:szCs w:val="28"/>
        </w:rPr>
        <w:t xml:space="preserve"> виду</w:t>
      </w:r>
    </w:p>
    <w:p w:rsidR="007C29D4" w:rsidRDefault="007C29D4" w:rsidP="007C29D4">
      <w:pPr>
        <w:pStyle w:val="af1"/>
        <w:spacing w:before="0" w:beforeAutospacing="0" w:after="0" w:afterAutospacing="0"/>
        <w:jc w:val="center"/>
        <w:rPr>
          <w:sz w:val="28"/>
          <w:szCs w:val="28"/>
        </w:rPr>
      </w:pPr>
      <w:r w:rsidRPr="005E168D">
        <w:rPr>
          <w:position w:val="-12"/>
          <w:sz w:val="28"/>
          <w:szCs w:val="28"/>
        </w:rPr>
        <w:object w:dxaOrig="5860" w:dyaOrig="440">
          <v:shape id="_x0000_i1518" type="#_x0000_t75" style="width:293.25pt;height:21.75pt" o:ole="">
            <v:imagedata r:id="rId904" o:title=""/>
          </v:shape>
          <o:OLEObject Type="Embed" ProgID="Equation.3" ShapeID="_x0000_i1518" DrawAspect="Content" ObjectID="_1449652614" r:id="rId905"/>
        </w:object>
      </w:r>
      <w:r>
        <w:rPr>
          <w:sz w:val="28"/>
          <w:szCs w:val="28"/>
        </w:rPr>
        <w:t>,</w:t>
      </w:r>
    </w:p>
    <w:p w:rsidR="007C29D4" w:rsidRDefault="007C29D4" w:rsidP="007C29D4">
      <w:pPr>
        <w:pStyle w:val="af1"/>
        <w:spacing w:before="0" w:beforeAutospacing="0" w:after="0" w:afterAutospacing="0"/>
        <w:jc w:val="both"/>
        <w:rPr>
          <w:sz w:val="28"/>
          <w:szCs w:val="28"/>
        </w:rPr>
      </w:pPr>
      <w:r>
        <w:rPr>
          <w:sz w:val="28"/>
          <w:szCs w:val="28"/>
        </w:rPr>
        <w:t xml:space="preserve">що називається </w:t>
      </w:r>
      <w:r w:rsidRPr="005E168D">
        <w:rPr>
          <w:i/>
          <w:sz w:val="28"/>
          <w:szCs w:val="28"/>
        </w:rPr>
        <w:t>породжуючим поліномом коду</w:t>
      </w:r>
      <w:r>
        <w:rPr>
          <w:sz w:val="28"/>
          <w:szCs w:val="28"/>
        </w:rPr>
        <w:t>.</w:t>
      </w:r>
    </w:p>
    <w:p w:rsidR="007C29D4" w:rsidRDefault="007C29D4" w:rsidP="007C29D4">
      <w:pPr>
        <w:pStyle w:val="af1"/>
        <w:numPr>
          <w:ilvl w:val="0"/>
          <w:numId w:val="29"/>
        </w:numPr>
        <w:tabs>
          <w:tab w:val="clear" w:pos="1759"/>
          <w:tab w:val="num" w:pos="1134"/>
        </w:tabs>
        <w:spacing w:before="0" w:beforeAutospacing="0" w:after="0" w:afterAutospacing="0"/>
        <w:jc w:val="both"/>
        <w:rPr>
          <w:sz w:val="28"/>
          <w:szCs w:val="28"/>
        </w:rPr>
      </w:pPr>
      <w:r>
        <w:rPr>
          <w:sz w:val="28"/>
          <w:szCs w:val="28"/>
        </w:rPr>
        <w:t xml:space="preserve">Кожен кодовий поліном </w:t>
      </w:r>
      <w:r w:rsidRPr="005E168D">
        <w:rPr>
          <w:position w:val="-10"/>
          <w:sz w:val="28"/>
          <w:szCs w:val="28"/>
        </w:rPr>
        <w:object w:dxaOrig="600" w:dyaOrig="360">
          <v:shape id="_x0000_i1519" type="#_x0000_t75" style="width:30pt;height:18pt" o:ole="">
            <v:imagedata r:id="rId906" o:title=""/>
          </v:shape>
          <o:OLEObject Type="Embed" ProgID="Equation.3" ShapeID="_x0000_i1519" DrawAspect="Content" ObjectID="_1449652615" r:id="rId907"/>
        </w:object>
      </w:r>
      <w:r>
        <w:rPr>
          <w:sz w:val="28"/>
          <w:szCs w:val="28"/>
        </w:rPr>
        <w:t xml:space="preserve"> є кратний </w:t>
      </w:r>
      <w:r w:rsidRPr="005E168D">
        <w:rPr>
          <w:position w:val="-12"/>
          <w:sz w:val="28"/>
          <w:szCs w:val="28"/>
        </w:rPr>
        <w:object w:dxaOrig="560" w:dyaOrig="380">
          <v:shape id="_x0000_i1520" type="#_x0000_t75" style="width:27.75pt;height:18.75pt" o:ole="">
            <v:imagedata r:id="rId908" o:title=""/>
          </v:shape>
          <o:OLEObject Type="Embed" ProgID="Equation.3" ShapeID="_x0000_i1520" DrawAspect="Content" ObjectID="_1449652616" r:id="rId909"/>
        </w:object>
      </w:r>
      <w:r>
        <w:rPr>
          <w:sz w:val="28"/>
          <w:szCs w:val="28"/>
        </w:rPr>
        <w:t>, тобто</w:t>
      </w:r>
    </w:p>
    <w:p w:rsidR="007C29D4" w:rsidRDefault="007C29D4" w:rsidP="007C29D4">
      <w:pPr>
        <w:pStyle w:val="af1"/>
        <w:spacing w:before="0" w:beforeAutospacing="0" w:after="0" w:afterAutospacing="0"/>
        <w:jc w:val="center"/>
        <w:rPr>
          <w:sz w:val="28"/>
          <w:szCs w:val="28"/>
        </w:rPr>
      </w:pPr>
      <w:r w:rsidRPr="005E168D">
        <w:rPr>
          <w:position w:val="-12"/>
          <w:sz w:val="28"/>
          <w:szCs w:val="28"/>
        </w:rPr>
        <w:object w:dxaOrig="2040" w:dyaOrig="380">
          <v:shape id="_x0000_i1521" type="#_x0000_t75" style="width:102pt;height:18.75pt" o:ole="">
            <v:imagedata r:id="rId910" o:title=""/>
          </v:shape>
          <o:OLEObject Type="Embed" ProgID="Equation.3" ShapeID="_x0000_i1521" DrawAspect="Content" ObjectID="_1449652617" r:id="rId911"/>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t>Кодування з використанням циклічних кодів полягає в наступному.</w:t>
      </w:r>
    </w:p>
    <w:p w:rsidR="007C29D4" w:rsidRDefault="007C29D4" w:rsidP="007C29D4">
      <w:pPr>
        <w:pStyle w:val="af1"/>
        <w:spacing w:before="0" w:beforeAutospacing="0" w:after="0" w:afterAutospacing="0"/>
        <w:ind w:firstLine="709"/>
        <w:jc w:val="both"/>
        <w:rPr>
          <w:sz w:val="28"/>
          <w:szCs w:val="28"/>
        </w:rPr>
      </w:pPr>
      <w:r>
        <w:rPr>
          <w:sz w:val="28"/>
          <w:szCs w:val="28"/>
        </w:rPr>
        <w:t xml:space="preserve">Нехай необхідно закодувати деяку інформаційну послідовність </w:t>
      </w:r>
      <w:r w:rsidRPr="00CE2444">
        <w:rPr>
          <w:position w:val="-12"/>
          <w:sz w:val="28"/>
          <w:szCs w:val="28"/>
        </w:rPr>
        <w:object w:dxaOrig="3019" w:dyaOrig="380">
          <v:shape id="_x0000_i1522" type="#_x0000_t75" style="width:150.75pt;height:18.75pt" o:ole="">
            <v:imagedata r:id="rId912" o:title=""/>
          </v:shape>
          <o:OLEObject Type="Embed" ProgID="Equation.3" ShapeID="_x0000_i1522" DrawAspect="Content" ObjectID="_1449652618" r:id="rId913"/>
        </w:object>
      </w:r>
      <w:r>
        <w:rPr>
          <w:sz w:val="28"/>
          <w:szCs w:val="28"/>
        </w:rPr>
        <w:t>. Відповідний до неї поліном має такий вигляд:</w:t>
      </w:r>
    </w:p>
    <w:p w:rsidR="007C29D4" w:rsidRDefault="007C29D4" w:rsidP="007C29D4">
      <w:pPr>
        <w:pStyle w:val="af1"/>
        <w:spacing w:before="0" w:beforeAutospacing="0" w:after="0" w:afterAutospacing="0"/>
        <w:jc w:val="center"/>
        <w:rPr>
          <w:sz w:val="28"/>
          <w:szCs w:val="28"/>
        </w:rPr>
      </w:pPr>
      <w:r w:rsidRPr="00CE2444">
        <w:rPr>
          <w:position w:val="-12"/>
          <w:sz w:val="28"/>
          <w:szCs w:val="28"/>
        </w:rPr>
        <w:object w:dxaOrig="4980" w:dyaOrig="440">
          <v:shape id="_x0000_i1523" type="#_x0000_t75" style="width:249pt;height:21.75pt" o:ole="">
            <v:imagedata r:id="rId914" o:title=""/>
          </v:shape>
          <o:OLEObject Type="Embed" ProgID="Equation.3" ShapeID="_x0000_i1523" DrawAspect="Content" ObjectID="_1449652619" r:id="rId915"/>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t xml:space="preserve">Помноживши </w:t>
      </w:r>
      <w:r w:rsidRPr="00CE2444">
        <w:rPr>
          <w:position w:val="-10"/>
          <w:sz w:val="28"/>
          <w:szCs w:val="28"/>
        </w:rPr>
        <w:object w:dxaOrig="600" w:dyaOrig="360">
          <v:shape id="_x0000_i1524" type="#_x0000_t75" style="width:30pt;height:18pt" o:ole="">
            <v:imagedata r:id="rId916" o:title=""/>
          </v:shape>
          <o:OLEObject Type="Embed" ProgID="Equation.3" ShapeID="_x0000_i1524" DrawAspect="Content" ObjectID="_1449652620" r:id="rId917"/>
        </w:object>
      </w:r>
      <w:r>
        <w:rPr>
          <w:sz w:val="28"/>
          <w:szCs w:val="28"/>
        </w:rPr>
        <w:t xml:space="preserve"> на </w:t>
      </w:r>
      <w:r w:rsidRPr="00CE2444">
        <w:rPr>
          <w:position w:val="-6"/>
          <w:sz w:val="28"/>
          <w:szCs w:val="28"/>
        </w:rPr>
        <w:object w:dxaOrig="580" w:dyaOrig="380">
          <v:shape id="_x0000_i1525" type="#_x0000_t75" style="width:29.25pt;height:18.75pt" o:ole="">
            <v:imagedata r:id="rId918" o:title=""/>
          </v:shape>
          <o:OLEObject Type="Embed" ProgID="Equation.3" ShapeID="_x0000_i1525" DrawAspect="Content" ObjectID="_1449652621" r:id="rId919"/>
        </w:object>
      </w:r>
      <w:r>
        <w:rPr>
          <w:sz w:val="28"/>
          <w:szCs w:val="28"/>
        </w:rPr>
        <w:t xml:space="preserve">, отримаємо поліном степені </w:t>
      </w:r>
      <w:r w:rsidRPr="00CE2444">
        <w:rPr>
          <w:position w:val="-6"/>
          <w:sz w:val="28"/>
          <w:szCs w:val="28"/>
        </w:rPr>
        <w:object w:dxaOrig="560" w:dyaOrig="300">
          <v:shape id="_x0000_i1526" type="#_x0000_t75" style="width:27.75pt;height:15pt" o:ole="">
            <v:imagedata r:id="rId920" o:title=""/>
          </v:shape>
          <o:OLEObject Type="Embed" ProgID="Equation.3" ShapeID="_x0000_i1526" DrawAspect="Content" ObjectID="_1449652622" r:id="rId921"/>
        </w:object>
      </w:r>
      <w:r>
        <w:rPr>
          <w:sz w:val="28"/>
          <w:szCs w:val="28"/>
        </w:rPr>
        <w:t xml:space="preserve"> або меншої:</w:t>
      </w:r>
    </w:p>
    <w:p w:rsidR="007C29D4" w:rsidRDefault="007C29D4" w:rsidP="007C29D4">
      <w:pPr>
        <w:pStyle w:val="af1"/>
        <w:spacing w:before="0" w:beforeAutospacing="0" w:after="0" w:afterAutospacing="0"/>
        <w:jc w:val="center"/>
        <w:rPr>
          <w:sz w:val="28"/>
          <w:szCs w:val="28"/>
        </w:rPr>
      </w:pPr>
      <w:r w:rsidRPr="00CE2444">
        <w:rPr>
          <w:position w:val="-12"/>
          <w:sz w:val="28"/>
          <w:szCs w:val="28"/>
        </w:rPr>
        <w:object w:dxaOrig="5880" w:dyaOrig="440">
          <v:shape id="_x0000_i1527" type="#_x0000_t75" style="width:294pt;height:21.75pt" o:ole="">
            <v:imagedata r:id="rId922" o:title=""/>
          </v:shape>
          <o:OLEObject Type="Embed" ProgID="Equation.3" ShapeID="_x0000_i1527" DrawAspect="Content" ObjectID="_1449652623" r:id="rId923"/>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t xml:space="preserve">Скориставшись теоремою про ділення поліномів (ділення поліномів відбувається за правилами ділення степеневих функцій, при цьому операція віднімання замінюється додаванням за </w:t>
      </w:r>
      <w:r>
        <w:rPr>
          <w:sz w:val="28"/>
          <w:szCs w:val="28"/>
          <w:lang w:val="en-US"/>
        </w:rPr>
        <w:t>mod</w:t>
      </w:r>
      <w:r w:rsidRPr="004062F2">
        <w:rPr>
          <w:sz w:val="28"/>
          <w:szCs w:val="28"/>
        </w:rPr>
        <w:t xml:space="preserve"> 2</w:t>
      </w:r>
      <w:r>
        <w:rPr>
          <w:sz w:val="28"/>
          <w:szCs w:val="28"/>
        </w:rPr>
        <w:t>), можна записати:</w:t>
      </w:r>
    </w:p>
    <w:p w:rsidR="007C29D4" w:rsidRDefault="007C29D4" w:rsidP="007C29D4">
      <w:pPr>
        <w:pStyle w:val="af1"/>
        <w:spacing w:before="0" w:beforeAutospacing="0" w:after="0" w:afterAutospacing="0"/>
        <w:jc w:val="center"/>
        <w:rPr>
          <w:sz w:val="28"/>
          <w:szCs w:val="28"/>
        </w:rPr>
      </w:pPr>
      <w:r w:rsidRPr="00CE2444">
        <w:rPr>
          <w:position w:val="-12"/>
          <w:sz w:val="28"/>
          <w:szCs w:val="28"/>
        </w:rPr>
        <w:object w:dxaOrig="3420" w:dyaOrig="440">
          <v:shape id="_x0000_i1528" type="#_x0000_t75" style="width:171pt;height:21.75pt" o:ole="">
            <v:imagedata r:id="rId924" o:title=""/>
          </v:shape>
          <o:OLEObject Type="Embed" ProgID="Equation.3" ShapeID="_x0000_i1528" DrawAspect="Content" ObjectID="_1449652624" r:id="rId925"/>
        </w:object>
      </w:r>
      <w:r>
        <w:rPr>
          <w:sz w:val="28"/>
          <w:szCs w:val="28"/>
        </w:rPr>
        <w:t>,</w:t>
      </w:r>
    </w:p>
    <w:p w:rsidR="007C29D4" w:rsidRDefault="007C29D4" w:rsidP="007C29D4">
      <w:pPr>
        <w:pStyle w:val="af1"/>
        <w:spacing w:before="0" w:beforeAutospacing="0" w:after="0" w:afterAutospacing="0"/>
        <w:jc w:val="both"/>
        <w:rPr>
          <w:sz w:val="28"/>
          <w:szCs w:val="28"/>
        </w:rPr>
      </w:pPr>
      <w:r>
        <w:rPr>
          <w:sz w:val="28"/>
          <w:szCs w:val="28"/>
        </w:rPr>
        <w:t xml:space="preserve">де </w:t>
      </w:r>
      <w:r w:rsidRPr="005C364F">
        <w:rPr>
          <w:position w:val="-12"/>
          <w:sz w:val="28"/>
          <w:szCs w:val="28"/>
        </w:rPr>
        <w:object w:dxaOrig="540" w:dyaOrig="380">
          <v:shape id="_x0000_i1529" type="#_x0000_t75" style="width:27pt;height:18.75pt" o:ole="">
            <v:imagedata r:id="rId926" o:title=""/>
          </v:shape>
          <o:OLEObject Type="Embed" ProgID="Equation.3" ShapeID="_x0000_i1529" DrawAspect="Content" ObjectID="_1449652625" r:id="rId927"/>
        </w:object>
      </w:r>
      <w:r>
        <w:rPr>
          <w:sz w:val="28"/>
          <w:szCs w:val="28"/>
        </w:rPr>
        <w:t xml:space="preserve"> та </w:t>
      </w:r>
      <w:r w:rsidRPr="005C364F">
        <w:rPr>
          <w:position w:val="-10"/>
          <w:sz w:val="28"/>
          <w:szCs w:val="28"/>
        </w:rPr>
        <w:object w:dxaOrig="580" w:dyaOrig="360">
          <v:shape id="_x0000_i1530" type="#_x0000_t75" style="width:29.25pt;height:18pt" o:ole="">
            <v:imagedata r:id="rId928" o:title=""/>
          </v:shape>
          <o:OLEObject Type="Embed" ProgID="Equation.3" ShapeID="_x0000_i1530" DrawAspect="Content" ObjectID="_1449652626" r:id="rId929"/>
        </w:object>
      </w:r>
      <w:r>
        <w:rPr>
          <w:sz w:val="28"/>
          <w:szCs w:val="28"/>
        </w:rPr>
        <w:t xml:space="preserve"> </w:t>
      </w:r>
      <w:r w:rsidRPr="00675087">
        <w:rPr>
          <w:sz w:val="28"/>
          <w:szCs w:val="28"/>
        </w:rPr>
        <w:t>–</w:t>
      </w:r>
      <w:r>
        <w:rPr>
          <w:sz w:val="28"/>
          <w:szCs w:val="28"/>
        </w:rPr>
        <w:t xml:space="preserve"> частка та залишок від ділення полінома </w:t>
      </w:r>
      <w:r w:rsidRPr="005C364F">
        <w:rPr>
          <w:position w:val="-10"/>
          <w:sz w:val="28"/>
          <w:szCs w:val="28"/>
        </w:rPr>
        <w:object w:dxaOrig="1280" w:dyaOrig="420">
          <v:shape id="_x0000_i1531" type="#_x0000_t75" style="width:63.75pt;height:21pt" o:ole="">
            <v:imagedata r:id="rId930" o:title=""/>
          </v:shape>
          <o:OLEObject Type="Embed" ProgID="Equation.3" ShapeID="_x0000_i1531" DrawAspect="Content" ObjectID="_1449652627" r:id="rId931"/>
        </w:object>
      </w:r>
      <w:r>
        <w:rPr>
          <w:sz w:val="28"/>
          <w:szCs w:val="28"/>
        </w:rPr>
        <w:t xml:space="preserve"> на породжуючий поліном </w:t>
      </w:r>
      <w:r w:rsidRPr="005C364F">
        <w:rPr>
          <w:position w:val="-12"/>
          <w:sz w:val="28"/>
          <w:szCs w:val="28"/>
        </w:rPr>
        <w:object w:dxaOrig="560" w:dyaOrig="380">
          <v:shape id="_x0000_i1532" type="#_x0000_t75" style="width:27.75pt;height:18.75pt" o:ole="">
            <v:imagedata r:id="rId932" o:title=""/>
          </v:shape>
          <o:OLEObject Type="Embed" ProgID="Equation.3" ShapeID="_x0000_i1532" DrawAspect="Content" ObjectID="_1449652628" r:id="rId933"/>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t xml:space="preserve">Оскільки степень </w:t>
      </w:r>
      <w:r w:rsidRPr="005C364F">
        <w:rPr>
          <w:position w:val="-12"/>
          <w:sz w:val="28"/>
          <w:szCs w:val="28"/>
        </w:rPr>
        <w:object w:dxaOrig="560" w:dyaOrig="380">
          <v:shape id="_x0000_i1533" type="#_x0000_t75" style="width:27.75pt;height:18.75pt" o:ole="">
            <v:imagedata r:id="rId932" o:title=""/>
          </v:shape>
          <o:OLEObject Type="Embed" ProgID="Equation.3" ShapeID="_x0000_i1533" DrawAspect="Content" ObjectID="_1449652629" r:id="rId934"/>
        </w:object>
      </w:r>
      <w:r>
        <w:rPr>
          <w:sz w:val="28"/>
          <w:szCs w:val="28"/>
        </w:rPr>
        <w:t xml:space="preserve"> дорівнює </w:t>
      </w:r>
      <w:r w:rsidRPr="005C364F">
        <w:rPr>
          <w:position w:val="-10"/>
          <w:sz w:val="28"/>
          <w:szCs w:val="28"/>
        </w:rPr>
        <w:object w:dxaOrig="800" w:dyaOrig="360">
          <v:shape id="_x0000_i1534" type="#_x0000_t75" style="width:39.75pt;height:18pt" o:ole="">
            <v:imagedata r:id="rId935" o:title=""/>
          </v:shape>
          <o:OLEObject Type="Embed" ProgID="Equation.3" ShapeID="_x0000_i1534" DrawAspect="Content" ObjectID="_1449652630" r:id="rId936"/>
        </w:object>
      </w:r>
      <w:r>
        <w:rPr>
          <w:sz w:val="28"/>
          <w:szCs w:val="28"/>
        </w:rPr>
        <w:t xml:space="preserve">, то степень </w:t>
      </w:r>
      <w:r w:rsidRPr="005C364F">
        <w:rPr>
          <w:position w:val="-10"/>
          <w:sz w:val="28"/>
          <w:szCs w:val="28"/>
        </w:rPr>
        <w:object w:dxaOrig="580" w:dyaOrig="360">
          <v:shape id="_x0000_i1535" type="#_x0000_t75" style="width:29.25pt;height:18pt" o:ole="">
            <v:imagedata r:id="rId928" o:title=""/>
          </v:shape>
          <o:OLEObject Type="Embed" ProgID="Equation.3" ShapeID="_x0000_i1535" DrawAspect="Content" ObjectID="_1449652631" r:id="rId937"/>
        </w:object>
      </w:r>
      <w:r>
        <w:rPr>
          <w:sz w:val="28"/>
          <w:szCs w:val="28"/>
        </w:rPr>
        <w:t xml:space="preserve"> має бути </w:t>
      </w:r>
      <w:r w:rsidRPr="005C364F">
        <w:rPr>
          <w:position w:val="-10"/>
          <w:sz w:val="28"/>
          <w:szCs w:val="28"/>
        </w:rPr>
        <w:object w:dxaOrig="1140" w:dyaOrig="360">
          <v:shape id="_x0000_i1536" type="#_x0000_t75" style="width:57pt;height:18pt" o:ole="">
            <v:imagedata r:id="rId938" o:title=""/>
          </v:shape>
          <o:OLEObject Type="Embed" ProgID="Equation.3" ShapeID="_x0000_i1536" DrawAspect="Content" ObjectID="_1449652632" r:id="rId939"/>
        </w:object>
      </w:r>
      <w:r>
        <w:rPr>
          <w:sz w:val="28"/>
          <w:szCs w:val="28"/>
        </w:rPr>
        <w:t xml:space="preserve"> або менше, а сам поліном </w:t>
      </w:r>
      <w:r w:rsidRPr="005C364F">
        <w:rPr>
          <w:position w:val="-10"/>
          <w:sz w:val="28"/>
          <w:szCs w:val="28"/>
        </w:rPr>
        <w:object w:dxaOrig="580" w:dyaOrig="360">
          <v:shape id="_x0000_i1537" type="#_x0000_t75" style="width:29.25pt;height:18pt" o:ole="">
            <v:imagedata r:id="rId928" o:title=""/>
          </v:shape>
          <o:OLEObject Type="Embed" ProgID="Equation.3" ShapeID="_x0000_i1537" DrawAspect="Content" ObjectID="_1449652633" r:id="rId940"/>
        </w:object>
      </w:r>
      <w:r>
        <w:rPr>
          <w:sz w:val="28"/>
          <w:szCs w:val="28"/>
        </w:rPr>
        <w:t xml:space="preserve"> буде мати вигляд:</w:t>
      </w:r>
    </w:p>
    <w:p w:rsidR="007C29D4" w:rsidRDefault="007C29D4" w:rsidP="007C29D4">
      <w:pPr>
        <w:pStyle w:val="af1"/>
        <w:spacing w:before="0" w:beforeAutospacing="0" w:after="0" w:afterAutospacing="0"/>
        <w:jc w:val="center"/>
        <w:rPr>
          <w:sz w:val="28"/>
          <w:szCs w:val="28"/>
        </w:rPr>
      </w:pPr>
      <w:r w:rsidRPr="00CE2444">
        <w:rPr>
          <w:position w:val="-12"/>
          <w:sz w:val="28"/>
          <w:szCs w:val="28"/>
        </w:rPr>
        <w:object w:dxaOrig="5340" w:dyaOrig="440">
          <v:shape id="_x0000_i1538" type="#_x0000_t75" style="width:267pt;height:21.75pt" o:ole="">
            <v:imagedata r:id="rId941" o:title=""/>
          </v:shape>
          <o:OLEObject Type="Embed" ProgID="Equation.3" ShapeID="_x0000_i1538" DrawAspect="Content" ObjectID="_1449652634" r:id="rId942"/>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t xml:space="preserve">З врахуванням правил арифметики у </w:t>
      </w:r>
      <w:r w:rsidRPr="00781B2E">
        <w:rPr>
          <w:position w:val="-10"/>
          <w:sz w:val="28"/>
          <w:szCs w:val="28"/>
        </w:rPr>
        <w:object w:dxaOrig="780" w:dyaOrig="360">
          <v:shape id="_x0000_i1539" type="#_x0000_t75" style="width:39pt;height:18pt" o:ole="">
            <v:imagedata r:id="rId943" o:title=""/>
          </v:shape>
          <o:OLEObject Type="Embed" ProgID="Equation.3" ShapeID="_x0000_i1539" DrawAspect="Content" ObjectID="_1449652635" r:id="rId944"/>
        </w:object>
      </w:r>
      <w:r>
        <w:rPr>
          <w:sz w:val="28"/>
          <w:szCs w:val="28"/>
        </w:rPr>
        <w:t xml:space="preserve"> даний вираз можна переписати наступним чином:</w:t>
      </w:r>
    </w:p>
    <w:p w:rsidR="007C29D4" w:rsidRDefault="007C29D4" w:rsidP="007C29D4">
      <w:pPr>
        <w:pStyle w:val="af1"/>
        <w:spacing w:before="0" w:beforeAutospacing="0" w:after="0" w:afterAutospacing="0"/>
        <w:jc w:val="center"/>
        <w:rPr>
          <w:sz w:val="28"/>
          <w:szCs w:val="28"/>
        </w:rPr>
      </w:pPr>
      <w:r w:rsidRPr="00781B2E">
        <w:rPr>
          <w:position w:val="-12"/>
          <w:sz w:val="28"/>
          <w:szCs w:val="28"/>
        </w:rPr>
        <w:object w:dxaOrig="3440" w:dyaOrig="440">
          <v:shape id="_x0000_i1540" type="#_x0000_t75" style="width:171.75pt;height:21.75pt" o:ole="">
            <v:imagedata r:id="rId945" o:title=""/>
          </v:shape>
          <o:OLEObject Type="Embed" ProgID="Equation.3" ShapeID="_x0000_i1540" DrawAspect="Content" ObjectID="_1449652636" r:id="rId946"/>
        </w:object>
      </w:r>
      <w:r>
        <w:rPr>
          <w:sz w:val="28"/>
          <w:szCs w:val="28"/>
        </w:rPr>
        <w:t>,</w:t>
      </w:r>
    </w:p>
    <w:p w:rsidR="007C29D4" w:rsidRDefault="007C29D4" w:rsidP="007C29D4">
      <w:pPr>
        <w:pStyle w:val="af1"/>
        <w:spacing w:before="0" w:beforeAutospacing="0" w:after="0" w:afterAutospacing="0"/>
        <w:jc w:val="both"/>
        <w:rPr>
          <w:sz w:val="28"/>
          <w:szCs w:val="28"/>
        </w:rPr>
      </w:pPr>
      <w:r>
        <w:rPr>
          <w:sz w:val="28"/>
          <w:szCs w:val="28"/>
        </w:rPr>
        <w:t xml:space="preserve">звідки видно, що поліном </w:t>
      </w:r>
      <w:r w:rsidRPr="00781B2E">
        <w:rPr>
          <w:position w:val="-10"/>
          <w:sz w:val="28"/>
          <w:szCs w:val="28"/>
        </w:rPr>
        <w:object w:dxaOrig="2040" w:dyaOrig="420">
          <v:shape id="_x0000_i1541" type="#_x0000_t75" style="width:102pt;height:21pt" o:ole="">
            <v:imagedata r:id="rId947" o:title=""/>
          </v:shape>
          <o:OLEObject Type="Embed" ProgID="Equation.3" ShapeID="_x0000_i1541" DrawAspect="Content" ObjectID="_1449652637" r:id="rId948"/>
        </w:object>
      </w:r>
      <w:r>
        <w:rPr>
          <w:sz w:val="28"/>
          <w:szCs w:val="28"/>
        </w:rPr>
        <w:t xml:space="preserve"> є кратний </w:t>
      </w:r>
      <w:r w:rsidRPr="005C364F">
        <w:rPr>
          <w:position w:val="-12"/>
          <w:sz w:val="28"/>
          <w:szCs w:val="28"/>
        </w:rPr>
        <w:object w:dxaOrig="560" w:dyaOrig="380">
          <v:shape id="_x0000_i1542" type="#_x0000_t75" style="width:27.75pt;height:18.75pt" o:ole="">
            <v:imagedata r:id="rId932" o:title=""/>
          </v:shape>
          <o:OLEObject Type="Embed" ProgID="Equation.3" ShapeID="_x0000_i1542" DrawAspect="Content" ObjectID="_1449652638" r:id="rId949"/>
        </w:object>
      </w:r>
      <w:r>
        <w:rPr>
          <w:sz w:val="28"/>
          <w:szCs w:val="28"/>
        </w:rPr>
        <w:t xml:space="preserve"> та має степень </w:t>
      </w:r>
      <w:r w:rsidRPr="00781B2E">
        <w:rPr>
          <w:position w:val="-6"/>
          <w:sz w:val="28"/>
          <w:szCs w:val="28"/>
        </w:rPr>
        <w:object w:dxaOrig="560" w:dyaOrig="300">
          <v:shape id="_x0000_i1543" type="#_x0000_t75" style="width:27.75pt;height:15pt" o:ole="">
            <v:imagedata r:id="rId950" o:title=""/>
          </v:shape>
          <o:OLEObject Type="Embed" ProgID="Equation.3" ShapeID="_x0000_i1543" DrawAspect="Content" ObjectID="_1449652639" r:id="rId951"/>
        </w:object>
      </w:r>
      <w:r>
        <w:rPr>
          <w:sz w:val="28"/>
          <w:szCs w:val="28"/>
        </w:rPr>
        <w:t xml:space="preserve"> або меншу. Отже, поліном </w:t>
      </w:r>
      <w:r w:rsidRPr="00781B2E">
        <w:rPr>
          <w:position w:val="-10"/>
          <w:sz w:val="28"/>
          <w:szCs w:val="28"/>
        </w:rPr>
        <w:object w:dxaOrig="2040" w:dyaOrig="420">
          <v:shape id="_x0000_i1544" type="#_x0000_t75" style="width:102pt;height:21pt" o:ole="">
            <v:imagedata r:id="rId952" o:title=""/>
          </v:shape>
          <o:OLEObject Type="Embed" ProgID="Equation.3" ShapeID="_x0000_i1544" DrawAspect="Content" ObjectID="_1449652640" r:id="rId953"/>
        </w:object>
      </w:r>
      <w:r>
        <w:rPr>
          <w:sz w:val="28"/>
          <w:szCs w:val="28"/>
        </w:rPr>
        <w:t xml:space="preserve"> </w:t>
      </w:r>
      <w:r w:rsidRPr="00675087">
        <w:rPr>
          <w:sz w:val="28"/>
          <w:szCs w:val="28"/>
        </w:rPr>
        <w:t>–</w:t>
      </w:r>
      <w:r>
        <w:rPr>
          <w:sz w:val="28"/>
          <w:szCs w:val="28"/>
        </w:rPr>
        <w:t xml:space="preserve"> це кодовий поліном, що відповідає кодованій інформаційній послідовності </w:t>
      </w:r>
      <w:r w:rsidRPr="00781B2E">
        <w:rPr>
          <w:position w:val="-10"/>
          <w:sz w:val="28"/>
          <w:szCs w:val="28"/>
        </w:rPr>
        <w:object w:dxaOrig="600" w:dyaOrig="360">
          <v:shape id="_x0000_i1545" type="#_x0000_t75" style="width:30pt;height:18pt" o:ole="">
            <v:imagedata r:id="rId954" o:title=""/>
          </v:shape>
          <o:OLEObject Type="Embed" ProgID="Equation.3" ShapeID="_x0000_i1545" DrawAspect="Content" ObjectID="_1449652641" r:id="rId955"/>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t>Розкривши останній вираз, отримаємо:</w:t>
      </w:r>
    </w:p>
    <w:p w:rsidR="007C29D4" w:rsidRDefault="007C29D4" w:rsidP="007C29D4">
      <w:pPr>
        <w:pStyle w:val="af1"/>
        <w:spacing w:before="0" w:beforeAutospacing="0" w:after="0" w:afterAutospacing="0"/>
        <w:jc w:val="center"/>
        <w:rPr>
          <w:sz w:val="28"/>
          <w:szCs w:val="28"/>
        </w:rPr>
      </w:pPr>
      <w:r w:rsidRPr="00781B2E">
        <w:rPr>
          <w:position w:val="-40"/>
          <w:sz w:val="28"/>
          <w:szCs w:val="28"/>
        </w:rPr>
        <w:object w:dxaOrig="7040" w:dyaOrig="940">
          <v:shape id="_x0000_i1546" type="#_x0000_t75" style="width:351.75pt;height:47.25pt" o:ole="">
            <v:imagedata r:id="rId956" o:title=""/>
          </v:shape>
          <o:OLEObject Type="Embed" ProgID="Equation.3" ShapeID="_x0000_i1546" DrawAspect="Content" ObjectID="_1449652642" r:id="rId957"/>
        </w:object>
      </w:r>
    </w:p>
    <w:p w:rsidR="007C29D4" w:rsidRPr="00292488" w:rsidRDefault="007C29D4" w:rsidP="007C29D4">
      <w:pPr>
        <w:pStyle w:val="af1"/>
        <w:spacing w:before="0" w:beforeAutospacing="0" w:after="0" w:afterAutospacing="0"/>
        <w:jc w:val="both"/>
        <w:rPr>
          <w:sz w:val="28"/>
          <w:szCs w:val="28"/>
          <w:lang w:val="en-US"/>
        </w:rPr>
      </w:pPr>
      <w:r>
        <w:rPr>
          <w:sz w:val="28"/>
          <w:szCs w:val="28"/>
        </w:rPr>
        <w:t>що відповідає кодовому слову</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694"/>
        <w:gridCol w:w="3285"/>
      </w:tblGrid>
      <w:tr w:rsidR="007C29D4" w:rsidRPr="002B0E3E" w:rsidTr="00B85898">
        <w:tc>
          <w:tcPr>
            <w:tcW w:w="1133" w:type="dxa"/>
            <w:shd w:val="clear" w:color="auto" w:fill="auto"/>
          </w:tcPr>
          <w:p w:rsidR="007C29D4" w:rsidRPr="002B0E3E" w:rsidRDefault="007C29D4" w:rsidP="00B85898">
            <w:pPr>
              <w:pStyle w:val="af1"/>
              <w:spacing w:before="0" w:beforeAutospacing="0" w:after="0" w:afterAutospacing="0"/>
              <w:jc w:val="right"/>
              <w:rPr>
                <w:sz w:val="28"/>
                <w:szCs w:val="28"/>
              </w:rPr>
            </w:pPr>
            <w:r w:rsidRPr="002B0E3E">
              <w:rPr>
                <w:position w:val="-6"/>
                <w:sz w:val="28"/>
                <w:szCs w:val="28"/>
              </w:rPr>
              <w:object w:dxaOrig="499" w:dyaOrig="300">
                <v:shape id="_x0000_i1547" type="#_x0000_t75" style="width:24.75pt;height:15pt" o:ole="">
                  <v:imagedata r:id="rId958" o:title=""/>
                </v:shape>
                <o:OLEObject Type="Embed" ProgID="Equation.3" ShapeID="_x0000_i1547" DrawAspect="Content" ObjectID="_1449652643" r:id="rId959"/>
              </w:object>
            </w:r>
          </w:p>
        </w:tc>
        <w:tc>
          <w:tcPr>
            <w:tcW w:w="2694" w:type="dxa"/>
            <w:shd w:val="clear" w:color="auto" w:fill="auto"/>
          </w:tcPr>
          <w:p w:rsidR="007C29D4" w:rsidRPr="002B0E3E" w:rsidRDefault="007C29D4" w:rsidP="00B85898">
            <w:pPr>
              <w:pStyle w:val="af1"/>
              <w:spacing w:before="0" w:beforeAutospacing="0" w:after="0" w:afterAutospacing="0"/>
              <w:jc w:val="both"/>
              <w:rPr>
                <w:sz w:val="28"/>
                <w:szCs w:val="28"/>
              </w:rPr>
            </w:pPr>
            <w:r w:rsidRPr="002B0E3E">
              <w:rPr>
                <w:position w:val="-12"/>
                <w:sz w:val="28"/>
                <w:szCs w:val="28"/>
              </w:rPr>
              <w:object w:dxaOrig="2120" w:dyaOrig="380">
                <v:shape id="_x0000_i1548" type="#_x0000_t75" style="width:105.75pt;height:18.75pt" o:ole="">
                  <v:imagedata r:id="rId960" o:title=""/>
                </v:shape>
                <o:OLEObject Type="Embed" ProgID="Equation.3" ShapeID="_x0000_i1548" DrawAspect="Content" ObjectID="_1449652644" r:id="rId961"/>
              </w:object>
            </w:r>
          </w:p>
        </w:tc>
        <w:tc>
          <w:tcPr>
            <w:tcW w:w="3285" w:type="dxa"/>
            <w:shd w:val="clear" w:color="auto" w:fill="auto"/>
          </w:tcPr>
          <w:p w:rsidR="007C29D4" w:rsidRPr="002B0E3E" w:rsidRDefault="007C29D4" w:rsidP="00B85898">
            <w:pPr>
              <w:pStyle w:val="af1"/>
              <w:spacing w:before="0" w:beforeAutospacing="0" w:after="0" w:afterAutospacing="0"/>
              <w:jc w:val="both"/>
              <w:rPr>
                <w:sz w:val="28"/>
                <w:szCs w:val="28"/>
              </w:rPr>
            </w:pPr>
            <w:r w:rsidRPr="002B0E3E">
              <w:rPr>
                <w:position w:val="-12"/>
                <w:sz w:val="28"/>
                <w:szCs w:val="28"/>
              </w:rPr>
              <w:object w:dxaOrig="1900" w:dyaOrig="380">
                <v:shape id="_x0000_i1549" type="#_x0000_t75" style="width:95.25pt;height:18.75pt" o:ole="">
                  <v:imagedata r:id="rId962" o:title=""/>
                </v:shape>
                <o:OLEObject Type="Embed" ProgID="Equation.3" ShapeID="_x0000_i1549" DrawAspect="Content" ObjectID="_1449652645" r:id="rId963"/>
              </w:object>
            </w:r>
          </w:p>
        </w:tc>
      </w:tr>
      <w:tr w:rsidR="007C29D4" w:rsidRPr="002B0E3E" w:rsidTr="00B85898">
        <w:tc>
          <w:tcPr>
            <w:tcW w:w="1133" w:type="dxa"/>
            <w:shd w:val="clear" w:color="auto" w:fill="auto"/>
          </w:tcPr>
          <w:p w:rsidR="007C29D4" w:rsidRPr="002B0E3E" w:rsidRDefault="007C29D4" w:rsidP="00B85898">
            <w:pPr>
              <w:pStyle w:val="af1"/>
              <w:spacing w:before="0" w:beforeAutospacing="0" w:after="0" w:afterAutospacing="0"/>
              <w:jc w:val="both"/>
              <w:rPr>
                <w:sz w:val="28"/>
                <w:szCs w:val="28"/>
              </w:rPr>
            </w:pPr>
          </w:p>
        </w:tc>
        <w:tc>
          <w:tcPr>
            <w:tcW w:w="2694" w:type="dxa"/>
            <w:shd w:val="clear" w:color="auto" w:fill="auto"/>
          </w:tcPr>
          <w:p w:rsidR="007C29D4" w:rsidRPr="002B0E3E" w:rsidRDefault="007C29D4" w:rsidP="00B85898">
            <w:pPr>
              <w:pStyle w:val="af1"/>
              <w:spacing w:before="0" w:beforeAutospacing="0" w:after="0" w:afterAutospacing="0"/>
              <w:jc w:val="both"/>
              <w:rPr>
                <w:sz w:val="28"/>
                <w:szCs w:val="28"/>
              </w:rPr>
            </w:pPr>
            <w:r w:rsidRPr="002B0E3E">
              <w:rPr>
                <w:sz w:val="28"/>
                <w:szCs w:val="28"/>
              </w:rPr>
              <w:t>перевірні символи</w:t>
            </w:r>
          </w:p>
        </w:tc>
        <w:tc>
          <w:tcPr>
            <w:tcW w:w="3285" w:type="dxa"/>
            <w:shd w:val="clear" w:color="auto" w:fill="auto"/>
          </w:tcPr>
          <w:p w:rsidR="007C29D4" w:rsidRPr="002B0E3E" w:rsidRDefault="007C29D4" w:rsidP="00B85898">
            <w:pPr>
              <w:pStyle w:val="af1"/>
              <w:spacing w:before="0" w:beforeAutospacing="0" w:after="0" w:afterAutospacing="0"/>
              <w:ind w:left="176" w:hanging="176"/>
              <w:jc w:val="both"/>
              <w:rPr>
                <w:sz w:val="28"/>
                <w:szCs w:val="28"/>
              </w:rPr>
            </w:pPr>
            <w:r w:rsidRPr="002B0E3E">
              <w:rPr>
                <w:sz w:val="28"/>
                <w:szCs w:val="28"/>
              </w:rPr>
              <w:t>інформаційні символи</w:t>
            </w:r>
          </w:p>
        </w:tc>
      </w:tr>
    </w:tbl>
    <w:p w:rsidR="007C29D4" w:rsidRDefault="007C29D4" w:rsidP="007C29D4">
      <w:pPr>
        <w:pStyle w:val="af1"/>
        <w:spacing w:before="0" w:beforeAutospacing="0" w:after="0" w:afterAutospacing="0"/>
        <w:ind w:firstLine="709"/>
        <w:jc w:val="both"/>
        <w:rPr>
          <w:sz w:val="28"/>
          <w:szCs w:val="28"/>
        </w:rPr>
      </w:pPr>
      <w:r>
        <w:rPr>
          <w:sz w:val="28"/>
          <w:szCs w:val="28"/>
        </w:rPr>
        <w:t xml:space="preserve">Таким чином, кодове слово складається з незмінної інформаційної частини </w:t>
      </w:r>
      <w:r w:rsidRPr="008E7286">
        <w:rPr>
          <w:position w:val="-6"/>
          <w:sz w:val="28"/>
          <w:szCs w:val="28"/>
        </w:rPr>
        <w:object w:dxaOrig="279" w:dyaOrig="240">
          <v:shape id="_x0000_i1550" type="#_x0000_t75" style="width:14.25pt;height:12pt" o:ole="">
            <v:imagedata r:id="rId964" o:title=""/>
          </v:shape>
          <o:OLEObject Type="Embed" ProgID="Equation.3" ShapeID="_x0000_i1550" DrawAspect="Content" ObjectID="_1449652646" r:id="rId965"/>
        </w:object>
      </w:r>
      <w:r>
        <w:rPr>
          <w:sz w:val="28"/>
          <w:szCs w:val="28"/>
        </w:rPr>
        <w:t xml:space="preserve">, перед якою розташовано </w:t>
      </w:r>
      <w:r w:rsidRPr="008E7286">
        <w:rPr>
          <w:position w:val="-10"/>
          <w:sz w:val="28"/>
          <w:szCs w:val="28"/>
        </w:rPr>
        <w:object w:dxaOrig="800" w:dyaOrig="360">
          <v:shape id="_x0000_i1551" type="#_x0000_t75" style="width:39.75pt;height:18pt" o:ole="">
            <v:imagedata r:id="rId966" o:title=""/>
          </v:shape>
          <o:OLEObject Type="Embed" ProgID="Equation.3" ShapeID="_x0000_i1551" DrawAspect="Content" ObjectID="_1449652647" r:id="rId967"/>
        </w:object>
      </w:r>
      <w:r>
        <w:rPr>
          <w:sz w:val="28"/>
          <w:szCs w:val="28"/>
        </w:rPr>
        <w:t xml:space="preserve"> перевірних символів. Перевірні символи є коефіцієнтами поліному </w:t>
      </w:r>
      <w:r w:rsidRPr="005C364F">
        <w:rPr>
          <w:position w:val="-10"/>
          <w:sz w:val="28"/>
          <w:szCs w:val="28"/>
        </w:rPr>
        <w:object w:dxaOrig="580" w:dyaOrig="360">
          <v:shape id="_x0000_i1552" type="#_x0000_t75" style="width:29.25pt;height:18pt" o:ole="">
            <v:imagedata r:id="rId928" o:title=""/>
          </v:shape>
          <o:OLEObject Type="Embed" ProgID="Equation.3" ShapeID="_x0000_i1552" DrawAspect="Content" ObjectID="_1449652648" r:id="rId968"/>
        </w:object>
      </w:r>
      <w:r>
        <w:rPr>
          <w:sz w:val="28"/>
          <w:szCs w:val="28"/>
        </w:rPr>
        <w:t xml:space="preserve">, тобто залишку від ділення </w:t>
      </w:r>
      <w:r w:rsidRPr="00781B2E">
        <w:rPr>
          <w:position w:val="-10"/>
          <w:sz w:val="28"/>
          <w:szCs w:val="28"/>
        </w:rPr>
        <w:object w:dxaOrig="1280" w:dyaOrig="420">
          <v:shape id="_x0000_i1553" type="#_x0000_t75" style="width:63.75pt;height:21pt" o:ole="">
            <v:imagedata r:id="rId969" o:title=""/>
          </v:shape>
          <o:OLEObject Type="Embed" ProgID="Equation.3" ShapeID="_x0000_i1553" DrawAspect="Content" ObjectID="_1449652649" r:id="rId970"/>
        </w:object>
      </w:r>
      <w:r>
        <w:rPr>
          <w:sz w:val="28"/>
          <w:szCs w:val="28"/>
        </w:rPr>
        <w:t xml:space="preserve"> на породжуючий поліном </w:t>
      </w:r>
      <w:r w:rsidRPr="008E7286">
        <w:rPr>
          <w:position w:val="-12"/>
          <w:sz w:val="28"/>
          <w:szCs w:val="28"/>
        </w:rPr>
        <w:object w:dxaOrig="560" w:dyaOrig="380">
          <v:shape id="_x0000_i1554" type="#_x0000_t75" style="width:27.75pt;height:18.75pt" o:ole="">
            <v:imagedata r:id="rId971" o:title=""/>
          </v:shape>
          <o:OLEObject Type="Embed" ProgID="Equation.3" ShapeID="_x0000_i1554" DrawAspect="Content" ObjectID="_1449652650" r:id="rId972"/>
        </w:object>
      </w:r>
      <w:r>
        <w:rPr>
          <w:sz w:val="28"/>
          <w:szCs w:val="28"/>
        </w:rPr>
        <w:t>.</w:t>
      </w:r>
    </w:p>
    <w:p w:rsidR="007C29D4" w:rsidRDefault="007C29D4" w:rsidP="007C29D4">
      <w:pPr>
        <w:pStyle w:val="af1"/>
        <w:spacing w:before="0" w:beforeAutospacing="0" w:after="0" w:afterAutospacing="0"/>
        <w:ind w:firstLine="709"/>
        <w:jc w:val="both"/>
        <w:rPr>
          <w:sz w:val="28"/>
          <w:szCs w:val="28"/>
        </w:rPr>
      </w:pPr>
      <w:r w:rsidRPr="008E7286">
        <w:rPr>
          <w:i/>
          <w:sz w:val="28"/>
          <w:szCs w:val="28"/>
        </w:rPr>
        <w:t xml:space="preserve">Приклад. </w:t>
      </w:r>
      <w:r>
        <w:rPr>
          <w:sz w:val="28"/>
          <w:szCs w:val="28"/>
        </w:rPr>
        <w:t xml:space="preserve">З використанням коду, що задається породжуючим поліномом </w:t>
      </w:r>
      <w:r w:rsidRPr="005C364F">
        <w:rPr>
          <w:position w:val="-10"/>
          <w:sz w:val="28"/>
          <w:szCs w:val="28"/>
        </w:rPr>
        <w:object w:dxaOrig="1880" w:dyaOrig="420">
          <v:shape id="_x0000_i1555" type="#_x0000_t75" style="width:93.75pt;height:21pt" o:ole="">
            <v:imagedata r:id="rId973" o:title=""/>
          </v:shape>
          <o:OLEObject Type="Embed" ProgID="Equation.3" ShapeID="_x0000_i1555" DrawAspect="Content" ObjectID="_1449652651" r:id="rId974"/>
        </w:object>
      </w:r>
      <w:r>
        <w:rPr>
          <w:sz w:val="28"/>
          <w:szCs w:val="28"/>
        </w:rPr>
        <w:t xml:space="preserve">, закодувати послідовність </w:t>
      </w:r>
      <w:r w:rsidRPr="008E7286">
        <w:rPr>
          <w:position w:val="-10"/>
          <w:sz w:val="28"/>
          <w:szCs w:val="28"/>
        </w:rPr>
        <w:object w:dxaOrig="1260" w:dyaOrig="360">
          <v:shape id="_x0000_i1556" type="#_x0000_t75" style="width:63pt;height:18pt" o:ole="">
            <v:imagedata r:id="rId975" o:title=""/>
          </v:shape>
          <o:OLEObject Type="Embed" ProgID="Equation.3" ShapeID="_x0000_i1556" DrawAspect="Content" ObjectID="_1449652652" r:id="rId976"/>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t xml:space="preserve">Послідовності </w:t>
      </w:r>
      <w:r w:rsidRPr="008E7286">
        <w:rPr>
          <w:position w:val="-10"/>
          <w:sz w:val="28"/>
          <w:szCs w:val="28"/>
        </w:rPr>
        <w:object w:dxaOrig="1260" w:dyaOrig="360">
          <v:shape id="_x0000_i1557" type="#_x0000_t75" style="width:63pt;height:18pt" o:ole="">
            <v:imagedata r:id="rId977" o:title=""/>
          </v:shape>
          <o:OLEObject Type="Embed" ProgID="Equation.3" ShapeID="_x0000_i1557" DrawAspect="Content" ObjectID="_1449652653" r:id="rId978"/>
        </w:object>
      </w:r>
      <w:r>
        <w:rPr>
          <w:sz w:val="28"/>
          <w:szCs w:val="28"/>
        </w:rPr>
        <w:t xml:space="preserve"> відповідає поліном </w:t>
      </w:r>
      <w:r w:rsidRPr="005C364F">
        <w:rPr>
          <w:position w:val="-10"/>
          <w:sz w:val="28"/>
          <w:szCs w:val="28"/>
        </w:rPr>
        <w:object w:dxaOrig="2020" w:dyaOrig="420">
          <v:shape id="_x0000_i1558" type="#_x0000_t75" style="width:101.25pt;height:21pt" o:ole="">
            <v:imagedata r:id="rId979" o:title=""/>
          </v:shape>
          <o:OLEObject Type="Embed" ProgID="Equation.3" ShapeID="_x0000_i1558" DrawAspect="Content" ObjectID="_1449652654" r:id="rId980"/>
        </w:object>
      </w:r>
      <w:r>
        <w:rPr>
          <w:sz w:val="28"/>
          <w:szCs w:val="28"/>
        </w:rPr>
        <w:t xml:space="preserve">. Помножимо </w:t>
      </w:r>
      <w:r w:rsidRPr="008E7286">
        <w:rPr>
          <w:position w:val="-10"/>
          <w:sz w:val="28"/>
          <w:szCs w:val="28"/>
        </w:rPr>
        <w:object w:dxaOrig="600" w:dyaOrig="360">
          <v:shape id="_x0000_i1559" type="#_x0000_t75" style="width:30pt;height:18pt" o:ole="">
            <v:imagedata r:id="rId981" o:title=""/>
          </v:shape>
          <o:OLEObject Type="Embed" ProgID="Equation.3" ShapeID="_x0000_i1559" DrawAspect="Content" ObjectID="_1449652655" r:id="rId982"/>
        </w:object>
      </w:r>
      <w:r>
        <w:rPr>
          <w:sz w:val="28"/>
          <w:szCs w:val="28"/>
        </w:rPr>
        <w:t xml:space="preserve"> на </w:t>
      </w:r>
      <w:r w:rsidRPr="008E7286">
        <w:rPr>
          <w:position w:val="-6"/>
          <w:sz w:val="28"/>
          <w:szCs w:val="28"/>
        </w:rPr>
        <w:object w:dxaOrig="580" w:dyaOrig="380">
          <v:shape id="_x0000_i1560" type="#_x0000_t75" style="width:29.25pt;height:18.75pt" o:ole="">
            <v:imagedata r:id="rId983" o:title=""/>
          </v:shape>
          <o:OLEObject Type="Embed" ProgID="Equation.3" ShapeID="_x0000_i1560" DrawAspect="Content" ObjectID="_1449652656" r:id="rId984"/>
        </w:object>
      </w:r>
      <w:r>
        <w:rPr>
          <w:sz w:val="28"/>
          <w:szCs w:val="28"/>
        </w:rPr>
        <w:t xml:space="preserve"> та отримаємо:</w:t>
      </w:r>
    </w:p>
    <w:p w:rsidR="007C29D4" w:rsidRDefault="007C29D4" w:rsidP="007C29D4">
      <w:pPr>
        <w:pStyle w:val="af1"/>
        <w:spacing w:before="0" w:beforeAutospacing="0" w:after="0" w:afterAutospacing="0"/>
        <w:jc w:val="center"/>
        <w:rPr>
          <w:sz w:val="28"/>
          <w:szCs w:val="28"/>
        </w:rPr>
      </w:pPr>
      <w:r w:rsidRPr="008E7286">
        <w:rPr>
          <w:position w:val="-10"/>
          <w:sz w:val="28"/>
          <w:szCs w:val="28"/>
        </w:rPr>
        <w:object w:dxaOrig="6259" w:dyaOrig="420">
          <v:shape id="_x0000_i1561" type="#_x0000_t75" style="width:312.75pt;height:21pt" o:ole="">
            <v:imagedata r:id="rId985" o:title=""/>
          </v:shape>
          <o:OLEObject Type="Embed" ProgID="Equation.3" ShapeID="_x0000_i1561" DrawAspect="Content" ObjectID="_1449652657" r:id="rId986"/>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t xml:space="preserve">Поділимо </w:t>
      </w:r>
      <w:r w:rsidRPr="008E7286">
        <w:rPr>
          <w:position w:val="-10"/>
          <w:sz w:val="28"/>
          <w:szCs w:val="28"/>
        </w:rPr>
        <w:object w:dxaOrig="1280" w:dyaOrig="420">
          <v:shape id="_x0000_i1562" type="#_x0000_t75" style="width:63.75pt;height:21pt" o:ole="">
            <v:imagedata r:id="rId987" o:title=""/>
          </v:shape>
          <o:OLEObject Type="Embed" ProgID="Equation.3" ShapeID="_x0000_i1562" DrawAspect="Content" ObjectID="_1449652658" r:id="rId988"/>
        </w:object>
      </w:r>
      <w:r>
        <w:rPr>
          <w:sz w:val="28"/>
          <w:szCs w:val="28"/>
        </w:rPr>
        <w:t xml:space="preserve"> на породжуючий поліном </w:t>
      </w:r>
      <w:r w:rsidRPr="008E7286">
        <w:rPr>
          <w:position w:val="-12"/>
          <w:sz w:val="28"/>
          <w:szCs w:val="28"/>
        </w:rPr>
        <w:object w:dxaOrig="560" w:dyaOrig="380">
          <v:shape id="_x0000_i1563" type="#_x0000_t75" style="width:27.75pt;height:18.75pt" o:ole="">
            <v:imagedata r:id="rId971" o:title=""/>
          </v:shape>
          <o:OLEObject Type="Embed" ProgID="Equation.3" ShapeID="_x0000_i1563" DrawAspect="Content" ObjectID="_1449652659" r:id="rId989"/>
        </w:object>
      </w:r>
      <w:r>
        <w:rPr>
          <w:sz w:val="28"/>
          <w:szCs w:val="28"/>
        </w:rPr>
        <w:t>:</w:t>
      </w:r>
    </w:p>
    <w:p w:rsidR="007C29D4" w:rsidRDefault="007C29D4" w:rsidP="007C29D4">
      <w:pPr>
        <w:pStyle w:val="af1"/>
        <w:spacing w:before="0" w:beforeAutospacing="0" w:after="0" w:afterAutospacing="0"/>
        <w:jc w:val="center"/>
        <w:rPr>
          <w:sz w:val="28"/>
          <w:szCs w:val="28"/>
        </w:rPr>
      </w:pPr>
      <w:r>
        <w:rPr>
          <w:noProof/>
          <w:sz w:val="28"/>
          <w:szCs w:val="28"/>
        </w:rPr>
        <mc:AlternateContent>
          <mc:Choice Requires="wpc">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2910205" cy="1632585"/>
                <wp:effectExtent l="0" t="0" r="4445" b="0"/>
                <wp:wrapNone/>
                <wp:docPr id="114" name="Полотно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3" name="Line 363"/>
                        <wps:cNvCnPr>
                          <a:cxnSpLocks noChangeShapeType="1"/>
                        </wps:cNvCnPr>
                        <wps:spPr bwMode="auto">
                          <a:xfrm>
                            <a:off x="1541780" y="173355"/>
                            <a:ext cx="635" cy="57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64"/>
                        <wps:cNvCnPr>
                          <a:cxnSpLocks noChangeShapeType="1"/>
                        </wps:cNvCnPr>
                        <wps:spPr bwMode="auto">
                          <a:xfrm>
                            <a:off x="1541780" y="459740"/>
                            <a:ext cx="1265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Text Box 365"/>
                        <wps:cNvSpPr txBox="1">
                          <a:spLocks noChangeArrowheads="1"/>
                        </wps:cNvSpPr>
                        <wps:spPr bwMode="auto">
                          <a:xfrm>
                            <a:off x="1541780" y="114935"/>
                            <a:ext cx="89535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AA0E30">
                                <w:rPr>
                                  <w:position w:val="-6"/>
                                </w:rPr>
                                <w:object w:dxaOrig="1120" w:dyaOrig="380">
                                  <v:shape id="_x0000_i2557" type="#_x0000_t75" style="width:56.25pt;height:18.75pt" o:ole="">
                                    <v:imagedata r:id="rId990" o:title=""/>
                                  </v:shape>
                                  <o:OLEObject Type="Embed" ProgID="Equation.3" ShapeID="_x0000_i2557" DrawAspect="Content" ObjectID="_1449653595" r:id="rId991"/>
                                </w:object>
                              </w:r>
                            </w:p>
                          </w:txbxContent>
                        </wps:txbx>
                        <wps:bodyPr rot="0" vert="horz" wrap="none" lIns="91440" tIns="45720" rIns="91440" bIns="45720" anchor="t" anchorCtr="0" upright="1">
                          <a:spAutoFit/>
                        </wps:bodyPr>
                      </wps:wsp>
                      <wps:wsp>
                        <wps:cNvPr id="106" name="Text Box 366"/>
                        <wps:cNvSpPr txBox="1">
                          <a:spLocks noChangeArrowheads="1"/>
                        </wps:cNvSpPr>
                        <wps:spPr bwMode="auto">
                          <a:xfrm>
                            <a:off x="1542415" y="471805"/>
                            <a:ext cx="125031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AA0E30">
                                <w:rPr>
                                  <w:position w:val="-12"/>
                                </w:rPr>
                                <w:object w:dxaOrig="1680" w:dyaOrig="440">
                                  <v:shape id="_x0000_i2558" type="#_x0000_t75" style="width:84pt;height:21.75pt" o:ole="">
                                    <v:imagedata r:id="rId992" o:title=""/>
                                  </v:shape>
                                  <o:OLEObject Type="Embed" ProgID="Equation.3" ShapeID="_x0000_i2558" DrawAspect="Content" ObjectID="_1449653596" r:id="rId993"/>
                                </w:object>
                              </w:r>
                            </w:p>
                          </w:txbxContent>
                        </wps:txbx>
                        <wps:bodyPr rot="0" vert="horz" wrap="none" lIns="91440" tIns="45720" rIns="91440" bIns="45720" anchor="t" anchorCtr="0" upright="1">
                          <a:spAutoFit/>
                        </wps:bodyPr>
                      </wps:wsp>
                      <wps:wsp>
                        <wps:cNvPr id="107" name="Text Box 367"/>
                        <wps:cNvSpPr txBox="1">
                          <a:spLocks noChangeArrowheads="1"/>
                        </wps:cNvSpPr>
                        <wps:spPr bwMode="auto">
                          <a:xfrm>
                            <a:off x="163195" y="127000"/>
                            <a:ext cx="10979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AA0E30">
                                <w:rPr>
                                  <w:position w:val="-6"/>
                                </w:rPr>
                                <w:object w:dxaOrig="1440" w:dyaOrig="380">
                                  <v:shape id="_x0000_i2559" type="#_x0000_t75" style="width:1in;height:18.75pt" o:ole="">
                                    <v:imagedata r:id="rId994" o:title=""/>
                                  </v:shape>
                                  <o:OLEObject Type="Embed" ProgID="Equation.3" ShapeID="_x0000_i2559" DrawAspect="Content" ObjectID="_1449653597" r:id="rId995"/>
                                </w:object>
                              </w:r>
                            </w:p>
                          </w:txbxContent>
                        </wps:txbx>
                        <wps:bodyPr rot="0" vert="horz" wrap="none" lIns="91440" tIns="45720" rIns="91440" bIns="45720" anchor="t" anchorCtr="0" upright="1">
                          <a:spAutoFit/>
                        </wps:bodyPr>
                      </wps:wsp>
                      <wps:wsp>
                        <wps:cNvPr id="108" name="Text Box 368"/>
                        <wps:cNvSpPr txBox="1">
                          <a:spLocks noChangeArrowheads="1"/>
                        </wps:cNvSpPr>
                        <wps:spPr bwMode="auto">
                          <a:xfrm>
                            <a:off x="163195" y="344805"/>
                            <a:ext cx="13519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AA0E30">
                                <w:rPr>
                                  <w:position w:val="-6"/>
                                </w:rPr>
                                <w:object w:dxaOrig="1840" w:dyaOrig="380">
                                  <v:shape id="_x0000_i2560" type="#_x0000_t75" style="width:92.25pt;height:18.75pt" o:ole="">
                                    <v:imagedata r:id="rId996" o:title=""/>
                                  </v:shape>
                                  <o:OLEObject Type="Embed" ProgID="Equation.3" ShapeID="_x0000_i2560" DrawAspect="Content" ObjectID="_1449653598" r:id="rId997"/>
                                </w:object>
                              </w:r>
                            </w:p>
                          </w:txbxContent>
                        </wps:txbx>
                        <wps:bodyPr rot="0" vert="horz" wrap="none" lIns="91440" tIns="45720" rIns="91440" bIns="45720" anchor="t" anchorCtr="0" upright="1">
                          <a:spAutoFit/>
                        </wps:bodyPr>
                      </wps:wsp>
                      <wps:wsp>
                        <wps:cNvPr id="109" name="Line 369"/>
                        <wps:cNvCnPr>
                          <a:cxnSpLocks noChangeShapeType="1"/>
                        </wps:cNvCnPr>
                        <wps:spPr bwMode="auto">
                          <a:xfrm>
                            <a:off x="163195" y="688975"/>
                            <a:ext cx="12642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370"/>
                        <wps:cNvSpPr txBox="1">
                          <a:spLocks noChangeArrowheads="1"/>
                        </wps:cNvSpPr>
                        <wps:spPr bwMode="auto">
                          <a:xfrm>
                            <a:off x="508000" y="701675"/>
                            <a:ext cx="9963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AA0E30">
                                <w:rPr>
                                  <w:position w:val="-6"/>
                                </w:rPr>
                                <w:object w:dxaOrig="1280" w:dyaOrig="380">
                                  <v:shape id="_x0000_i2561" type="#_x0000_t75" style="width:63.75pt;height:18.75pt" o:ole="">
                                    <v:imagedata r:id="rId998" o:title=""/>
                                  </v:shape>
                                  <o:OLEObject Type="Embed" ProgID="Equation.3" ShapeID="_x0000_i2561" DrawAspect="Content" ObjectID="_1449653599" r:id="rId999"/>
                                </w:object>
                              </w:r>
                            </w:p>
                          </w:txbxContent>
                        </wps:txbx>
                        <wps:bodyPr rot="0" vert="horz" wrap="none" lIns="91440" tIns="45720" rIns="91440" bIns="45720" anchor="t" anchorCtr="0" upright="1">
                          <a:spAutoFit/>
                        </wps:bodyPr>
                      </wps:wsp>
                      <wps:wsp>
                        <wps:cNvPr id="111" name="Text Box 371"/>
                        <wps:cNvSpPr txBox="1">
                          <a:spLocks noChangeArrowheads="1"/>
                        </wps:cNvSpPr>
                        <wps:spPr bwMode="auto">
                          <a:xfrm>
                            <a:off x="508000" y="931545"/>
                            <a:ext cx="13519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AA0E30">
                                <w:rPr>
                                  <w:position w:val="-6"/>
                                </w:rPr>
                                <w:object w:dxaOrig="1840" w:dyaOrig="380">
                                  <v:shape id="_x0000_i2562" type="#_x0000_t75" style="width:92.25pt;height:18.75pt" o:ole="">
                                    <v:imagedata r:id="rId1000" o:title=""/>
                                  </v:shape>
                                  <o:OLEObject Type="Embed" ProgID="Equation.3" ShapeID="_x0000_i2562" DrawAspect="Content" ObjectID="_1449653600" r:id="rId1001"/>
                                </w:object>
                              </w:r>
                            </w:p>
                          </w:txbxContent>
                        </wps:txbx>
                        <wps:bodyPr rot="0" vert="horz" wrap="none" lIns="91440" tIns="45720" rIns="91440" bIns="45720" anchor="t" anchorCtr="0" upright="1">
                          <a:spAutoFit/>
                        </wps:bodyPr>
                      </wps:wsp>
                      <wps:wsp>
                        <wps:cNvPr id="112" name="Line 372"/>
                        <wps:cNvCnPr>
                          <a:cxnSpLocks noChangeShapeType="1"/>
                        </wps:cNvCnPr>
                        <wps:spPr bwMode="auto">
                          <a:xfrm>
                            <a:off x="622935" y="1264285"/>
                            <a:ext cx="1149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373"/>
                        <wps:cNvSpPr txBox="1">
                          <a:spLocks noChangeArrowheads="1"/>
                        </wps:cNvSpPr>
                        <wps:spPr bwMode="auto">
                          <a:xfrm>
                            <a:off x="1475105" y="1206500"/>
                            <a:ext cx="90741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AA0E30">
                                <w:rPr>
                                  <w:position w:val="-10"/>
                                </w:rPr>
                                <w:object w:dxaOrig="1140" w:dyaOrig="420">
                                  <v:shape id="_x0000_i2563" type="#_x0000_t75" style="width:57pt;height:21pt" o:ole="">
                                    <v:imagedata r:id="rId1002" o:title=""/>
                                  </v:shape>
                                  <o:OLEObject Type="Embed" ProgID="Equation.3" ShapeID="_x0000_i2563" DrawAspect="Content" ObjectID="_1449653601" r:id="rId1003"/>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Полотно 114" o:spid="_x0000_s1323" editas="canvas" style="position:absolute;margin-left:0;margin-top:0;width:229.15pt;height:128.55pt;z-index:251659264;mso-position-horizontal-relative:char;mso-position-vertical-relative:line" coordsize="29102,1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">
                <v:shape id="_x0000_s1324" type="#_x0000_t75" style="position:absolute;width:29102;height:16325;visibility:visible;mso-wrap-style:square">
                  <v:fill o:detectmouseclick="t"/>
                  <v:path o:connecttype="none"/>
                </v:shape>
                <v:line id="Line 363" o:spid="_x0000_s1325" style="position:absolute;visibility:visible;mso-wrap-style:square" from="15417,1733" to="15424,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364" o:spid="_x0000_s1326" style="position:absolute;visibility:visible;mso-wrap-style:square" from="15417,4597" to="28073,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shape id="Text Box 365" o:spid="_x0000_s1327" type="#_x0000_t202" style="position:absolute;left:15417;top:1149;width:8954;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EbcIA&#10;AADcAAAADwAAAGRycy9kb3ducmV2LnhtbERP3WrCMBS+F/YO4Qx2p4kyRWtTGW4D7+bfAxyas6Zr&#10;c1KaTDuffhkMvDsf3+/JN4NrxYX6UHvWMJ0oEMSlNzVXGs6n9/ESRIjIBlvPpOGHAmyKh1GOmfFX&#10;PtDlGCuRQjhkqMHG2GVShtKSwzDxHXHiPn3vMCbYV9L0eE3hrpUzpRbSYc2pwWJHW0tlc/x2GpbK&#10;fTTNarYP7vk2ndvtq3/rvrR+ehxe1iAiDfEu/nfvTJqv5v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URtwgAAANwAAAAPAAAAAAAAAAAAAAAAAJgCAABkcnMvZG93&#10;bnJldi54bWxQSwUGAAAAAAQABAD1AAAAhwMAAAAA&#10;" filled="f" stroked="f">
                  <v:textbox style="mso-fit-shape-to-text:t">
                    <w:txbxContent>
                      <w:p w:rsidR="007C29D4" w:rsidRDefault="007C29D4" w:rsidP="007C29D4">
                        <w:r w:rsidRPr="00AA0E30">
                          <w:rPr>
                            <w:position w:val="-6"/>
                          </w:rPr>
                          <w:object w:dxaOrig="1120" w:dyaOrig="380">
                            <v:shape id="_x0000_i2557" type="#_x0000_t75" style="width:56.25pt;height:18.75pt" o:ole="">
                              <v:imagedata r:id="rId990" o:title=""/>
                            </v:shape>
                            <o:OLEObject Type="Embed" ProgID="Equation.3" ShapeID="_x0000_i2557" DrawAspect="Content" ObjectID="_1449653595" r:id="rId1004"/>
                          </w:object>
                        </w:r>
                      </w:p>
                    </w:txbxContent>
                  </v:textbox>
                </v:shape>
                <v:shape id="Text Box 366" o:spid="_x0000_s1328" type="#_x0000_t202" style="position:absolute;left:15424;top:4718;width:12503;height:3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aGsEA&#10;AADcAAAADwAAAGRycy9kb3ducmV2LnhtbERPzWoCMRC+F3yHMEJvNVGq6GoU0Qq91aoPMGzGzbqb&#10;ybJJde3Tm4LQ23x8v7NYda4WV2pD6VnDcKBAEOfelFxoOB13b1MQISIbrD2ThjsFWC17LwvMjL/x&#10;N10PsRAphEOGGmyMTSZlyC05DAPfECfu7FuHMcG2kKbFWwp3tRwpNZEOS04NFhvaWMqrw4/TMFXu&#10;q6pmo31w77/Dsd1s/Udz0fq1363nICJ18V/8dH+aNF9N4O+Zd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32hrBAAAA3AAAAA8AAAAAAAAAAAAAAAAAmAIAAGRycy9kb3du&#10;cmV2LnhtbFBLBQYAAAAABAAEAPUAAACGAwAAAAA=&#10;" filled="f" stroked="f">
                  <v:textbox style="mso-fit-shape-to-text:t">
                    <w:txbxContent>
                      <w:p w:rsidR="007C29D4" w:rsidRDefault="007C29D4" w:rsidP="007C29D4">
                        <w:r w:rsidRPr="00AA0E30">
                          <w:rPr>
                            <w:position w:val="-12"/>
                          </w:rPr>
                          <w:object w:dxaOrig="1680" w:dyaOrig="440">
                            <v:shape id="_x0000_i2558" type="#_x0000_t75" style="width:84pt;height:21.75pt" o:ole="">
                              <v:imagedata r:id="rId992" o:title=""/>
                            </v:shape>
                            <o:OLEObject Type="Embed" ProgID="Equation.3" ShapeID="_x0000_i2558" DrawAspect="Content" ObjectID="_1449653596" r:id="rId1005"/>
                          </w:object>
                        </w:r>
                      </w:p>
                    </w:txbxContent>
                  </v:textbox>
                </v:shape>
                <v:shape id="Text Box 367" o:spid="_x0000_s1329" type="#_x0000_t202" style="position:absolute;left:1631;top:1270;width:10980;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gcIA&#10;AADcAAAADwAAAGRycy9kb3ducmV2LnhtbERP22oCMRB9F/oPYQq+aaKotVujFC/QN1vbDxg20812&#10;N5NlE3X1601B8G0O5zqLVedqcaI2lJ41jIYKBHHuTcmFhp/v3WAOIkRkg7Vn0nChAKvlU2+BmfFn&#10;/qLTIRYihXDIUIONscmkDLklh2HoG+LE/frWYUywLaRp8ZzCXS3HSs2kw5JTg8WG1pby6nB0GubK&#10;7avqdfwZ3OQ6mtr1xm+bP637z937G4hIXXyI7+4Pk+arF/h/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3+BwgAAANwAAAAPAAAAAAAAAAAAAAAAAJgCAABkcnMvZG93&#10;bnJldi54bWxQSwUGAAAAAAQABAD1AAAAhwMAAAAA&#10;" filled="f" stroked="f">
                  <v:textbox style="mso-fit-shape-to-text:t">
                    <w:txbxContent>
                      <w:p w:rsidR="007C29D4" w:rsidRDefault="007C29D4" w:rsidP="007C29D4">
                        <w:r w:rsidRPr="00AA0E30">
                          <w:rPr>
                            <w:position w:val="-6"/>
                          </w:rPr>
                          <w:object w:dxaOrig="1440" w:dyaOrig="380">
                            <v:shape id="_x0000_i2559" type="#_x0000_t75" style="width:1in;height:18.75pt" o:ole="">
                              <v:imagedata r:id="rId994" o:title=""/>
                            </v:shape>
                            <o:OLEObject Type="Embed" ProgID="Equation.3" ShapeID="_x0000_i2559" DrawAspect="Content" ObjectID="_1449653597" r:id="rId1006"/>
                          </w:object>
                        </w:r>
                      </w:p>
                    </w:txbxContent>
                  </v:textbox>
                </v:shape>
                <v:shape id="Text Box 368" o:spid="_x0000_s1330" type="#_x0000_t202" style="position:absolute;left:1631;top:3448;width:13520;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fit-shape-to-text:t">
                    <w:txbxContent>
                      <w:p w:rsidR="007C29D4" w:rsidRDefault="007C29D4" w:rsidP="007C29D4">
                        <w:r w:rsidRPr="00AA0E30">
                          <w:rPr>
                            <w:position w:val="-6"/>
                          </w:rPr>
                          <w:object w:dxaOrig="1840" w:dyaOrig="380">
                            <v:shape id="_x0000_i2560" type="#_x0000_t75" style="width:92.25pt;height:18.75pt" o:ole="">
                              <v:imagedata r:id="rId996" o:title=""/>
                            </v:shape>
                            <o:OLEObject Type="Embed" ProgID="Equation.3" ShapeID="_x0000_i2560" DrawAspect="Content" ObjectID="_1449653598" r:id="rId1007"/>
                          </w:object>
                        </w:r>
                      </w:p>
                    </w:txbxContent>
                  </v:textbox>
                </v:shape>
                <v:line id="Line 369" o:spid="_x0000_s1331" style="position:absolute;visibility:visible;mso-wrap-style:square" from="1631,6889" to="14274,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shape id="Text Box 370" o:spid="_x0000_s1332" type="#_x0000_t202" style="position:absolute;left:5080;top:7016;width:9963;height:3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fit-shape-to-text:t">
                    <w:txbxContent>
                      <w:p w:rsidR="007C29D4" w:rsidRDefault="007C29D4" w:rsidP="007C29D4">
                        <w:r w:rsidRPr="00AA0E30">
                          <w:rPr>
                            <w:position w:val="-6"/>
                          </w:rPr>
                          <w:object w:dxaOrig="1280" w:dyaOrig="380">
                            <v:shape id="_x0000_i2561" type="#_x0000_t75" style="width:63.75pt;height:18.75pt" o:ole="">
                              <v:imagedata r:id="rId998" o:title=""/>
                            </v:shape>
                            <o:OLEObject Type="Embed" ProgID="Equation.3" ShapeID="_x0000_i2561" DrawAspect="Content" ObjectID="_1449653599" r:id="rId1008"/>
                          </w:object>
                        </w:r>
                      </w:p>
                    </w:txbxContent>
                  </v:textbox>
                </v:shape>
                <v:shape id="Text Box 371" o:spid="_x0000_s1333" type="#_x0000_t202" style="position:absolute;left:5080;top:9315;width:13519;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Us8EA&#10;AADcAAAADwAAAGRycy9kb3ducmV2LnhtbERP24rCMBB9F/yHMAu+aVpxxa1GES+wb972A4ZmbLpt&#10;JqWJ2t2vNwsLvs3hXGex6mwt7tT60rGCdJSAIM6dLrlQ8HXZD2cgfEDWWDsmBT/kYbXs9xaYaffg&#10;E93PoRAxhH2GCkwITSalzw1Z9CPXEEfu6lqLIcK2kLrFRwy3tRwnyVRaLDk2GGxoYyivzjerYJbY&#10;Q1V9jI/eTn7Td7PZul3zrdTgrVvPQQTqwkv87/7UcX6awt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LPBAAAA3AAAAA8AAAAAAAAAAAAAAAAAmAIAAGRycy9kb3du&#10;cmV2LnhtbFBLBQYAAAAABAAEAPUAAACGAwAAAAA=&#10;" filled="f" stroked="f">
                  <v:textbox style="mso-fit-shape-to-text:t">
                    <w:txbxContent>
                      <w:p w:rsidR="007C29D4" w:rsidRDefault="007C29D4" w:rsidP="007C29D4">
                        <w:r w:rsidRPr="00AA0E30">
                          <w:rPr>
                            <w:position w:val="-6"/>
                          </w:rPr>
                          <w:object w:dxaOrig="1840" w:dyaOrig="380">
                            <v:shape id="_x0000_i2562" type="#_x0000_t75" style="width:92.25pt;height:18.75pt" o:ole="">
                              <v:imagedata r:id="rId1000" o:title=""/>
                            </v:shape>
                            <o:OLEObject Type="Embed" ProgID="Equation.3" ShapeID="_x0000_i2562" DrawAspect="Content" ObjectID="_1449653600" r:id="rId1009"/>
                          </w:object>
                        </w:r>
                      </w:p>
                    </w:txbxContent>
                  </v:textbox>
                </v:shape>
                <v:line id="Line 372" o:spid="_x0000_s1334" style="position:absolute;visibility:visible;mso-wrap-style:square" from="6229,12642" to="17722,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shape id="Text Box 373" o:spid="_x0000_s1335" type="#_x0000_t202" style="position:absolute;left:14751;top:12065;width:9074;height:3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X8IA&#10;AADcAAAADwAAAGRycy9kb3ducmV2LnhtbERPzWrCQBC+F3yHZQRvuola0egqYit4a6s+wJAdszHZ&#10;2ZDdatqn7wpCb/Px/c5q09la3Kj1pWMF6SgBQZw7XXKh4HzaD+cgfEDWWDsmBT/kYbPuvaww0+7O&#10;X3Q7hkLEEPYZKjAhNJmUPjdk0Y9cQxy5i2sthgjbQuoW7zHc1nKcJDNpseTYYLChnaG8On5bBfPE&#10;flTVYvzp7fQ3fTW7N/feXJUa9LvtEkSgLvyLn+6DjvPTC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9fwgAAANwAAAAPAAAAAAAAAAAAAAAAAJgCAABkcnMvZG93&#10;bnJldi54bWxQSwUGAAAAAAQABAD1AAAAhwMAAAAA&#10;" filled="f" stroked="f">
                  <v:textbox style="mso-fit-shape-to-text:t">
                    <w:txbxContent>
                      <w:p w:rsidR="007C29D4" w:rsidRDefault="007C29D4" w:rsidP="007C29D4">
                        <w:r w:rsidRPr="00AA0E30">
                          <w:rPr>
                            <w:position w:val="-10"/>
                          </w:rPr>
                          <w:object w:dxaOrig="1140" w:dyaOrig="420">
                            <v:shape id="_x0000_i2563" type="#_x0000_t75" style="width:57pt;height:21pt" o:ole="">
                              <v:imagedata r:id="rId1002" o:title=""/>
                            </v:shape>
                            <o:OLEObject Type="Embed" ProgID="Equation.3" ShapeID="_x0000_i2563" DrawAspect="Content" ObjectID="_1449653601" r:id="rId1010"/>
                          </w:object>
                        </w:r>
                      </w:p>
                    </w:txbxContent>
                  </v:textbox>
                </v:shape>
                <w10:wrap anchory="line"/>
              </v:group>
            </w:pict>
          </mc:Fallback>
        </mc:AlternateContent>
      </w:r>
      <w:r w:rsidRPr="00AA0E30">
        <w:rPr>
          <w:noProof/>
          <w:sz w:val="28"/>
          <w:szCs w:val="28"/>
        </w:rPr>
        <mc:AlternateContent>
          <mc:Choice Requires="wps">
            <w:drawing>
              <wp:inline distT="0" distB="0" distL="0" distR="0">
                <wp:extent cx="2905125" cy="1638300"/>
                <wp:effectExtent l="0" t="0" r="0" b="0"/>
                <wp:docPr id="42" name="Прямоугольник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051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2DF30" id="Прямоугольник 42" o:spid="_x0000_s1026" style="width:228.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603gIAAMw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" filled="f" stroked="f">
                <o:lock v:ext="edit" aspectratio="t"/>
                <w10:anchorlock/>
              </v:rect>
            </w:pict>
          </mc:Fallback>
        </mc:AlternateContent>
      </w:r>
    </w:p>
    <w:p w:rsidR="007C29D4" w:rsidRDefault="007C29D4" w:rsidP="007C29D4">
      <w:pPr>
        <w:pStyle w:val="af1"/>
        <w:spacing w:before="0" w:beforeAutospacing="0" w:after="0" w:afterAutospacing="0"/>
        <w:ind w:firstLine="709"/>
        <w:jc w:val="both"/>
        <w:rPr>
          <w:sz w:val="28"/>
          <w:szCs w:val="28"/>
        </w:rPr>
      </w:pPr>
      <w:r>
        <w:rPr>
          <w:sz w:val="28"/>
          <w:szCs w:val="28"/>
        </w:rPr>
        <w:t xml:space="preserve">Таким чином, кодовий поліном, що відповідає інформаційній послідовності </w:t>
      </w:r>
      <w:r w:rsidRPr="008E7286">
        <w:rPr>
          <w:position w:val="-10"/>
          <w:sz w:val="28"/>
          <w:szCs w:val="28"/>
        </w:rPr>
        <w:object w:dxaOrig="1260" w:dyaOrig="360">
          <v:shape id="_x0000_i1564" type="#_x0000_t75" style="width:63pt;height:18pt" o:ole="">
            <v:imagedata r:id="rId977" o:title=""/>
          </v:shape>
          <o:OLEObject Type="Embed" ProgID="Equation.3" ShapeID="_x0000_i1564" DrawAspect="Content" ObjectID="_1449652660" r:id="rId1011"/>
        </w:object>
      </w:r>
      <w:r>
        <w:rPr>
          <w:sz w:val="28"/>
          <w:szCs w:val="28"/>
        </w:rPr>
        <w:t>, буде мати такий вигляд:</w:t>
      </w:r>
    </w:p>
    <w:p w:rsidR="007C29D4" w:rsidRDefault="007C29D4" w:rsidP="007C29D4">
      <w:pPr>
        <w:pStyle w:val="af1"/>
        <w:spacing w:before="0" w:beforeAutospacing="0" w:after="0" w:afterAutospacing="0"/>
        <w:jc w:val="center"/>
        <w:rPr>
          <w:sz w:val="28"/>
          <w:szCs w:val="28"/>
        </w:rPr>
      </w:pPr>
      <w:r w:rsidRPr="00F16AB0">
        <w:rPr>
          <w:position w:val="-10"/>
          <w:sz w:val="28"/>
          <w:szCs w:val="28"/>
        </w:rPr>
        <w:object w:dxaOrig="6940" w:dyaOrig="420">
          <v:shape id="_x0000_i1565" type="#_x0000_t75" style="width:347.25pt;height:21pt" o:ole="">
            <v:imagedata r:id="rId1012" o:title=""/>
          </v:shape>
          <o:OLEObject Type="Embed" ProgID="Equation.3" ShapeID="_x0000_i1565" DrawAspect="Content" ObjectID="_1449652661" r:id="rId1013"/>
        </w:object>
      </w:r>
      <w:r>
        <w:rPr>
          <w:sz w:val="28"/>
          <w:szCs w:val="28"/>
        </w:rPr>
        <w:t>,</w:t>
      </w:r>
    </w:p>
    <w:p w:rsidR="007C29D4" w:rsidRDefault="007C29D4" w:rsidP="007C29D4">
      <w:pPr>
        <w:pStyle w:val="af1"/>
        <w:spacing w:before="0" w:beforeAutospacing="0" w:after="0" w:afterAutospacing="0"/>
        <w:jc w:val="both"/>
        <w:rPr>
          <w:sz w:val="28"/>
          <w:szCs w:val="28"/>
        </w:rPr>
      </w:pPr>
      <w:r>
        <w:rPr>
          <w:sz w:val="28"/>
          <w:szCs w:val="28"/>
        </w:rPr>
        <w:t xml:space="preserve">а відповідне кодове слово </w:t>
      </w:r>
      <w:r w:rsidRPr="00F16AB0">
        <w:rPr>
          <w:position w:val="-10"/>
          <w:sz w:val="28"/>
          <w:szCs w:val="28"/>
        </w:rPr>
        <w:object w:dxaOrig="1680" w:dyaOrig="360">
          <v:shape id="_x0000_i1566" type="#_x0000_t75" style="width:84pt;height:18pt" o:ole="">
            <v:imagedata r:id="rId1014" o:title=""/>
          </v:shape>
          <o:OLEObject Type="Embed" ProgID="Equation.3" ShapeID="_x0000_i1566" DrawAspect="Content" ObjectID="_1449652662" r:id="rId1015"/>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t xml:space="preserve">Отже, циклічний </w:t>
      </w:r>
      <w:r w:rsidRPr="005E168D">
        <w:rPr>
          <w:position w:val="-10"/>
          <w:sz w:val="28"/>
          <w:szCs w:val="28"/>
        </w:rPr>
        <w:object w:dxaOrig="620" w:dyaOrig="360">
          <v:shape id="_x0000_i1567" type="#_x0000_t75" style="width:30.75pt;height:18pt" o:ole="">
            <v:imagedata r:id="rId895" o:title=""/>
          </v:shape>
          <o:OLEObject Type="Embed" ProgID="Equation.3" ShapeID="_x0000_i1567" DrawAspect="Content" ObjectID="_1449652663" r:id="rId1016"/>
        </w:object>
      </w:r>
      <w:r>
        <w:rPr>
          <w:sz w:val="28"/>
          <w:szCs w:val="28"/>
        </w:rPr>
        <w:t xml:space="preserve">-код </w:t>
      </w:r>
      <w:r w:rsidRPr="00F16AB0">
        <w:rPr>
          <w:position w:val="-6"/>
          <w:sz w:val="28"/>
          <w:szCs w:val="28"/>
        </w:rPr>
        <w:object w:dxaOrig="220" w:dyaOrig="300">
          <v:shape id="_x0000_i1568" type="#_x0000_t75" style="width:11.25pt;height:15pt" o:ole="">
            <v:imagedata r:id="rId1017" o:title=""/>
          </v:shape>
          <o:OLEObject Type="Embed" ProgID="Equation.3" ShapeID="_x0000_i1568" DrawAspect="Content" ObjectID="_1449652664" r:id="rId1018"/>
        </w:object>
      </w:r>
      <w:r>
        <w:rPr>
          <w:sz w:val="28"/>
          <w:szCs w:val="28"/>
        </w:rPr>
        <w:t xml:space="preserve">-розрядної інформаційної послідовності </w:t>
      </w:r>
      <w:r w:rsidRPr="00CE2444">
        <w:rPr>
          <w:position w:val="-12"/>
          <w:sz w:val="28"/>
          <w:szCs w:val="28"/>
        </w:rPr>
        <w:object w:dxaOrig="3019" w:dyaOrig="380">
          <v:shape id="_x0000_i1569" type="#_x0000_t75" style="width:150.75pt;height:18.75pt" o:ole="">
            <v:imagedata r:id="rId912" o:title=""/>
          </v:shape>
          <o:OLEObject Type="Embed" ProgID="Equation.3" ShapeID="_x0000_i1569" DrawAspect="Content" ObjectID="_1449652665" r:id="rId1019"/>
        </w:object>
      </w:r>
      <w:r>
        <w:rPr>
          <w:sz w:val="28"/>
          <w:szCs w:val="28"/>
        </w:rPr>
        <w:t xml:space="preserve"> отримується таким чином:</w:t>
      </w:r>
    </w:p>
    <w:p w:rsidR="007C29D4" w:rsidRDefault="007C29D4" w:rsidP="007C29D4">
      <w:pPr>
        <w:pStyle w:val="af1"/>
        <w:numPr>
          <w:ilvl w:val="0"/>
          <w:numId w:val="30"/>
        </w:numPr>
        <w:tabs>
          <w:tab w:val="clear" w:pos="1819"/>
          <w:tab w:val="num" w:pos="1276"/>
        </w:tabs>
        <w:spacing w:before="0" w:beforeAutospacing="0" w:after="0" w:afterAutospacing="0"/>
        <w:ind w:left="0" w:firstLine="709"/>
        <w:jc w:val="both"/>
        <w:rPr>
          <w:sz w:val="28"/>
          <w:szCs w:val="28"/>
        </w:rPr>
      </w:pPr>
      <w:r>
        <w:rPr>
          <w:sz w:val="28"/>
          <w:szCs w:val="28"/>
        </w:rPr>
        <w:t xml:space="preserve">інформаційну послідовність </w:t>
      </w:r>
      <w:r w:rsidRPr="00F16AB0">
        <w:rPr>
          <w:position w:val="-6"/>
          <w:sz w:val="28"/>
          <w:szCs w:val="28"/>
        </w:rPr>
        <w:object w:dxaOrig="279" w:dyaOrig="240">
          <v:shape id="_x0000_i1570" type="#_x0000_t75" style="width:14.25pt;height:12pt" o:ole="">
            <v:imagedata r:id="rId1020" o:title=""/>
          </v:shape>
          <o:OLEObject Type="Embed" ProgID="Equation.3" ShapeID="_x0000_i1570" DrawAspect="Content" ObjectID="_1449652666" r:id="rId1021"/>
        </w:object>
      </w:r>
      <w:r>
        <w:rPr>
          <w:sz w:val="28"/>
          <w:szCs w:val="28"/>
        </w:rPr>
        <w:t xml:space="preserve"> множать на </w:t>
      </w:r>
      <w:r w:rsidRPr="00F16AB0">
        <w:rPr>
          <w:position w:val="-6"/>
          <w:sz w:val="28"/>
          <w:szCs w:val="28"/>
        </w:rPr>
        <w:object w:dxaOrig="580" w:dyaOrig="380">
          <v:shape id="_x0000_i1571" type="#_x0000_t75" style="width:29.25pt;height:18.75pt" o:ole="">
            <v:imagedata r:id="rId1022" o:title=""/>
          </v:shape>
          <o:OLEObject Type="Embed" ProgID="Equation.3" ShapeID="_x0000_i1571" DrawAspect="Content" ObjectID="_1449652667" r:id="rId1023"/>
        </w:object>
      </w:r>
      <w:r>
        <w:rPr>
          <w:sz w:val="28"/>
          <w:szCs w:val="28"/>
        </w:rPr>
        <w:t xml:space="preserve">, тобто зсувають вправо на </w:t>
      </w:r>
      <w:r w:rsidRPr="00F16AB0">
        <w:rPr>
          <w:position w:val="-6"/>
          <w:sz w:val="28"/>
          <w:szCs w:val="28"/>
        </w:rPr>
        <w:object w:dxaOrig="620" w:dyaOrig="300">
          <v:shape id="_x0000_i1572" type="#_x0000_t75" style="width:30.75pt;height:15pt" o:ole="">
            <v:imagedata r:id="rId1024" o:title=""/>
          </v:shape>
          <o:OLEObject Type="Embed" ProgID="Equation.3" ShapeID="_x0000_i1572" DrawAspect="Content" ObjectID="_1449652668" r:id="rId1025"/>
        </w:object>
      </w:r>
      <w:r>
        <w:rPr>
          <w:sz w:val="28"/>
          <w:szCs w:val="28"/>
        </w:rPr>
        <w:t xml:space="preserve"> розрядів;</w:t>
      </w:r>
    </w:p>
    <w:p w:rsidR="007C29D4" w:rsidRDefault="007C29D4" w:rsidP="007C29D4">
      <w:pPr>
        <w:pStyle w:val="af1"/>
        <w:numPr>
          <w:ilvl w:val="0"/>
          <w:numId w:val="30"/>
        </w:numPr>
        <w:tabs>
          <w:tab w:val="clear" w:pos="1819"/>
          <w:tab w:val="num" w:pos="1276"/>
        </w:tabs>
        <w:spacing w:before="0" w:beforeAutospacing="0" w:after="0" w:afterAutospacing="0"/>
        <w:ind w:left="0" w:firstLine="709"/>
        <w:jc w:val="both"/>
        <w:rPr>
          <w:sz w:val="28"/>
          <w:szCs w:val="28"/>
        </w:rPr>
      </w:pPr>
      <w:r>
        <w:rPr>
          <w:sz w:val="28"/>
          <w:szCs w:val="28"/>
        </w:rPr>
        <w:t xml:space="preserve">поліном отриманої послідовності ділять на породжуючий поліном коду </w:t>
      </w:r>
      <w:r w:rsidRPr="00F16AB0">
        <w:rPr>
          <w:position w:val="-12"/>
          <w:sz w:val="28"/>
          <w:szCs w:val="28"/>
        </w:rPr>
        <w:object w:dxaOrig="560" w:dyaOrig="380">
          <v:shape id="_x0000_i1573" type="#_x0000_t75" style="width:27.75pt;height:18.75pt" o:ole="">
            <v:imagedata r:id="rId1026" o:title=""/>
          </v:shape>
          <o:OLEObject Type="Embed" ProgID="Equation.3" ShapeID="_x0000_i1573" DrawAspect="Content" ObjectID="_1449652669" r:id="rId1027"/>
        </w:object>
      </w:r>
      <w:r>
        <w:rPr>
          <w:sz w:val="28"/>
          <w:szCs w:val="28"/>
        </w:rPr>
        <w:t>;</w:t>
      </w:r>
    </w:p>
    <w:p w:rsidR="007C29D4" w:rsidRPr="008E7286" w:rsidRDefault="007C29D4" w:rsidP="007C29D4">
      <w:pPr>
        <w:pStyle w:val="af1"/>
        <w:numPr>
          <w:ilvl w:val="0"/>
          <w:numId w:val="30"/>
        </w:numPr>
        <w:tabs>
          <w:tab w:val="clear" w:pos="1819"/>
          <w:tab w:val="num" w:pos="1276"/>
        </w:tabs>
        <w:spacing w:before="0" w:beforeAutospacing="0" w:after="0" w:afterAutospacing="0"/>
        <w:ind w:left="0" w:firstLine="709"/>
        <w:jc w:val="both"/>
        <w:rPr>
          <w:sz w:val="28"/>
          <w:szCs w:val="28"/>
        </w:rPr>
      </w:pPr>
      <w:r>
        <w:rPr>
          <w:sz w:val="28"/>
          <w:szCs w:val="28"/>
        </w:rPr>
        <w:t xml:space="preserve">отриманий залишок від ділення </w:t>
      </w:r>
      <w:r w:rsidRPr="008E7286">
        <w:rPr>
          <w:position w:val="-10"/>
          <w:sz w:val="28"/>
          <w:szCs w:val="28"/>
        </w:rPr>
        <w:object w:dxaOrig="1280" w:dyaOrig="420">
          <v:shape id="_x0000_i1574" type="#_x0000_t75" style="width:63.75pt;height:21pt" o:ole="">
            <v:imagedata r:id="rId987" o:title=""/>
          </v:shape>
          <o:OLEObject Type="Embed" ProgID="Equation.3" ShapeID="_x0000_i1574" DrawAspect="Content" ObjectID="_1449652670" r:id="rId1028"/>
        </w:object>
      </w:r>
      <w:r>
        <w:rPr>
          <w:sz w:val="28"/>
          <w:szCs w:val="28"/>
        </w:rPr>
        <w:t xml:space="preserve"> на </w:t>
      </w:r>
      <w:r w:rsidRPr="00F16AB0">
        <w:rPr>
          <w:position w:val="-12"/>
          <w:sz w:val="28"/>
          <w:szCs w:val="28"/>
        </w:rPr>
        <w:object w:dxaOrig="560" w:dyaOrig="380">
          <v:shape id="_x0000_i1575" type="#_x0000_t75" style="width:27.75pt;height:18.75pt" o:ole="">
            <v:imagedata r:id="rId1029" o:title=""/>
          </v:shape>
          <o:OLEObject Type="Embed" ProgID="Equation.3" ShapeID="_x0000_i1575" DrawAspect="Content" ObjectID="_1449652671" r:id="rId1030"/>
        </w:object>
      </w:r>
      <w:r>
        <w:rPr>
          <w:sz w:val="28"/>
          <w:szCs w:val="28"/>
        </w:rPr>
        <w:t xml:space="preserve"> додають до </w:t>
      </w:r>
      <w:r w:rsidRPr="008E7286">
        <w:rPr>
          <w:position w:val="-10"/>
          <w:sz w:val="28"/>
          <w:szCs w:val="28"/>
        </w:rPr>
        <w:object w:dxaOrig="1280" w:dyaOrig="420">
          <v:shape id="_x0000_i1576" type="#_x0000_t75" style="width:63.75pt;height:21pt" o:ole="">
            <v:imagedata r:id="rId987" o:title=""/>
          </v:shape>
          <o:OLEObject Type="Embed" ProgID="Equation.3" ShapeID="_x0000_i1576" DrawAspect="Content" ObjectID="_1449652672" r:id="rId1031"/>
        </w:object>
      </w:r>
      <w:r>
        <w:rPr>
          <w:sz w:val="28"/>
          <w:szCs w:val="28"/>
        </w:rPr>
        <w:t xml:space="preserve">, тобто записують в молодших </w:t>
      </w:r>
      <w:r w:rsidRPr="00F16AB0">
        <w:rPr>
          <w:position w:val="-6"/>
          <w:sz w:val="28"/>
          <w:szCs w:val="28"/>
        </w:rPr>
        <w:object w:dxaOrig="620" w:dyaOrig="300">
          <v:shape id="_x0000_i1577" type="#_x0000_t75" style="width:30.75pt;height:15pt" o:ole="">
            <v:imagedata r:id="rId1024" o:title=""/>
          </v:shape>
          <o:OLEObject Type="Embed" ProgID="Equation.3" ShapeID="_x0000_i1577" DrawAspect="Content" ObjectID="_1449652673" r:id="rId1032"/>
        </w:object>
      </w:r>
      <w:r>
        <w:rPr>
          <w:sz w:val="28"/>
          <w:szCs w:val="28"/>
        </w:rPr>
        <w:t xml:space="preserve"> розрядах коду.</w:t>
      </w:r>
    </w:p>
    <w:p w:rsidR="007C29D4" w:rsidRDefault="007C29D4" w:rsidP="007C29D4">
      <w:pPr>
        <w:pStyle w:val="af1"/>
        <w:spacing w:before="0" w:beforeAutospacing="0" w:after="0" w:afterAutospacing="0"/>
        <w:ind w:firstLine="709"/>
        <w:jc w:val="both"/>
        <w:rPr>
          <w:sz w:val="28"/>
          <w:szCs w:val="28"/>
        </w:rPr>
      </w:pPr>
      <w:r>
        <w:rPr>
          <w:sz w:val="28"/>
          <w:szCs w:val="28"/>
        </w:rPr>
        <w:t>Обчислення синдрому для циклічних кодів є доволі простою процедурою.</w:t>
      </w:r>
    </w:p>
    <w:p w:rsidR="007C29D4" w:rsidRDefault="007C29D4" w:rsidP="007C29D4">
      <w:pPr>
        <w:pStyle w:val="af1"/>
        <w:spacing w:before="0" w:beforeAutospacing="0" w:after="0" w:afterAutospacing="0"/>
        <w:ind w:firstLine="709"/>
        <w:jc w:val="both"/>
        <w:rPr>
          <w:sz w:val="28"/>
          <w:szCs w:val="28"/>
        </w:rPr>
      </w:pPr>
      <w:r>
        <w:rPr>
          <w:sz w:val="28"/>
          <w:szCs w:val="28"/>
        </w:rPr>
        <w:t xml:space="preserve">Нехай </w:t>
      </w:r>
      <w:r w:rsidRPr="009E2B1B">
        <w:rPr>
          <w:position w:val="-10"/>
          <w:sz w:val="28"/>
          <w:szCs w:val="28"/>
        </w:rPr>
        <w:object w:dxaOrig="600" w:dyaOrig="360">
          <v:shape id="_x0000_i1578" type="#_x0000_t75" style="width:30pt;height:18pt" o:ole="">
            <v:imagedata r:id="rId1033" o:title=""/>
          </v:shape>
          <o:OLEObject Type="Embed" ProgID="Equation.3" ShapeID="_x0000_i1578" DrawAspect="Content" ObjectID="_1449652674" r:id="rId1034"/>
        </w:object>
      </w:r>
      <w:r>
        <w:rPr>
          <w:sz w:val="28"/>
          <w:szCs w:val="28"/>
        </w:rPr>
        <w:t xml:space="preserve"> та </w:t>
      </w:r>
      <w:r w:rsidRPr="009E2B1B">
        <w:rPr>
          <w:position w:val="-10"/>
          <w:sz w:val="28"/>
          <w:szCs w:val="28"/>
        </w:rPr>
        <w:object w:dxaOrig="520" w:dyaOrig="360">
          <v:shape id="_x0000_i1579" type="#_x0000_t75" style="width:26.25pt;height:18pt" o:ole="">
            <v:imagedata r:id="rId1035" o:title=""/>
          </v:shape>
          <o:OLEObject Type="Embed" ProgID="Equation.3" ShapeID="_x0000_i1579" DrawAspect="Content" ObjectID="_1449652675" r:id="rId1036"/>
        </w:object>
      </w:r>
      <w:r>
        <w:rPr>
          <w:sz w:val="28"/>
          <w:szCs w:val="28"/>
        </w:rPr>
        <w:t xml:space="preserve"> – поліноми, що відповідають переданому кодовому слову та прийнятій послідовності.</w:t>
      </w:r>
    </w:p>
    <w:p w:rsidR="007C29D4" w:rsidRDefault="007C29D4" w:rsidP="007C29D4">
      <w:pPr>
        <w:pStyle w:val="af1"/>
        <w:spacing w:before="0" w:beforeAutospacing="0" w:after="0" w:afterAutospacing="0"/>
        <w:ind w:firstLine="709"/>
        <w:jc w:val="both"/>
        <w:rPr>
          <w:sz w:val="28"/>
          <w:szCs w:val="28"/>
        </w:rPr>
      </w:pPr>
      <w:r>
        <w:rPr>
          <w:sz w:val="28"/>
          <w:szCs w:val="28"/>
        </w:rPr>
        <w:t xml:space="preserve">Поділивши  </w:t>
      </w:r>
      <w:r w:rsidRPr="009E2B1B">
        <w:rPr>
          <w:position w:val="-10"/>
          <w:sz w:val="28"/>
          <w:szCs w:val="28"/>
        </w:rPr>
        <w:object w:dxaOrig="520" w:dyaOrig="360">
          <v:shape id="_x0000_i1580" type="#_x0000_t75" style="width:26.25pt;height:18pt" o:ole="">
            <v:imagedata r:id="rId1035" o:title=""/>
          </v:shape>
          <o:OLEObject Type="Embed" ProgID="Equation.3" ShapeID="_x0000_i1580" DrawAspect="Content" ObjectID="_1449652676" r:id="rId1037"/>
        </w:object>
      </w:r>
      <w:r>
        <w:rPr>
          <w:sz w:val="28"/>
          <w:szCs w:val="28"/>
        </w:rPr>
        <w:t xml:space="preserve"> на </w:t>
      </w:r>
      <w:r w:rsidRPr="00F16AB0">
        <w:rPr>
          <w:position w:val="-12"/>
          <w:sz w:val="28"/>
          <w:szCs w:val="28"/>
        </w:rPr>
        <w:object w:dxaOrig="560" w:dyaOrig="380">
          <v:shape id="_x0000_i1581" type="#_x0000_t75" style="width:27.75pt;height:18.75pt" o:ole="">
            <v:imagedata r:id="rId1029" o:title=""/>
          </v:shape>
          <o:OLEObject Type="Embed" ProgID="Equation.3" ShapeID="_x0000_i1581" DrawAspect="Content" ObjectID="_1449652677" r:id="rId1038"/>
        </w:object>
      </w:r>
      <w:r>
        <w:rPr>
          <w:sz w:val="28"/>
          <w:szCs w:val="28"/>
        </w:rPr>
        <w:t>, отримаємо:</w:t>
      </w:r>
    </w:p>
    <w:p w:rsidR="007C29D4" w:rsidRDefault="007C29D4" w:rsidP="007C29D4">
      <w:pPr>
        <w:pStyle w:val="af1"/>
        <w:spacing w:before="0" w:beforeAutospacing="0" w:after="0" w:afterAutospacing="0"/>
        <w:jc w:val="center"/>
        <w:rPr>
          <w:sz w:val="28"/>
          <w:szCs w:val="28"/>
        </w:rPr>
      </w:pPr>
      <w:r w:rsidRPr="00F16AB0">
        <w:rPr>
          <w:position w:val="-12"/>
          <w:sz w:val="28"/>
          <w:szCs w:val="28"/>
        </w:rPr>
        <w:object w:dxaOrig="2600" w:dyaOrig="380">
          <v:shape id="_x0000_i1582" type="#_x0000_t75" style="width:129.75pt;height:18.75pt" o:ole="">
            <v:imagedata r:id="rId1039" o:title=""/>
          </v:shape>
          <o:OLEObject Type="Embed" ProgID="Equation.3" ShapeID="_x0000_i1582" DrawAspect="Content" ObjectID="_1449652678" r:id="rId1040"/>
        </w:object>
      </w:r>
      <w:r>
        <w:rPr>
          <w:sz w:val="28"/>
          <w:szCs w:val="28"/>
        </w:rPr>
        <w:t>,</w:t>
      </w:r>
    </w:p>
    <w:p w:rsidR="007C29D4" w:rsidRDefault="007C29D4" w:rsidP="007C29D4">
      <w:pPr>
        <w:pStyle w:val="af1"/>
        <w:spacing w:before="0" w:beforeAutospacing="0" w:after="0" w:afterAutospacing="0"/>
        <w:jc w:val="both"/>
        <w:rPr>
          <w:sz w:val="28"/>
          <w:szCs w:val="28"/>
        </w:rPr>
      </w:pPr>
      <w:r>
        <w:rPr>
          <w:sz w:val="28"/>
          <w:szCs w:val="28"/>
        </w:rPr>
        <w:t xml:space="preserve">де </w:t>
      </w:r>
      <w:r w:rsidRPr="00F16AB0">
        <w:rPr>
          <w:position w:val="-12"/>
          <w:sz w:val="28"/>
          <w:szCs w:val="28"/>
        </w:rPr>
        <w:object w:dxaOrig="540" w:dyaOrig="380">
          <v:shape id="_x0000_i1583" type="#_x0000_t75" style="width:27pt;height:18.75pt" o:ole="">
            <v:imagedata r:id="rId1041" o:title=""/>
          </v:shape>
          <o:OLEObject Type="Embed" ProgID="Equation.3" ShapeID="_x0000_i1583" DrawAspect="Content" ObjectID="_1449652679" r:id="rId1042"/>
        </w:object>
      </w:r>
      <w:r>
        <w:rPr>
          <w:sz w:val="28"/>
          <w:szCs w:val="28"/>
        </w:rPr>
        <w:t xml:space="preserve"> – частка від ділення,</w:t>
      </w:r>
    </w:p>
    <w:p w:rsidR="007C29D4" w:rsidRDefault="007C29D4" w:rsidP="007C29D4">
      <w:pPr>
        <w:pStyle w:val="af1"/>
        <w:spacing w:before="0" w:beforeAutospacing="0" w:after="0" w:afterAutospacing="0"/>
        <w:jc w:val="both"/>
        <w:rPr>
          <w:sz w:val="28"/>
          <w:szCs w:val="28"/>
        </w:rPr>
      </w:pPr>
      <w:r w:rsidRPr="009E2B1B">
        <w:rPr>
          <w:position w:val="-10"/>
          <w:sz w:val="28"/>
          <w:szCs w:val="28"/>
        </w:rPr>
        <w:object w:dxaOrig="499" w:dyaOrig="360">
          <v:shape id="_x0000_i1584" type="#_x0000_t75" style="width:24.75pt;height:18pt" o:ole="">
            <v:imagedata r:id="rId1043" o:title=""/>
          </v:shape>
          <o:OLEObject Type="Embed" ProgID="Equation.3" ShapeID="_x0000_i1584" DrawAspect="Content" ObjectID="_1449652680" r:id="rId1044"/>
        </w:object>
      </w:r>
      <w:r>
        <w:rPr>
          <w:sz w:val="28"/>
          <w:szCs w:val="28"/>
        </w:rPr>
        <w:t xml:space="preserve"> – залишок від ділення.</w:t>
      </w:r>
    </w:p>
    <w:p w:rsidR="007C29D4" w:rsidRDefault="007C29D4" w:rsidP="007C29D4">
      <w:pPr>
        <w:pStyle w:val="af1"/>
        <w:spacing w:before="0" w:beforeAutospacing="0" w:after="0" w:afterAutospacing="0"/>
        <w:ind w:firstLine="709"/>
        <w:jc w:val="both"/>
        <w:rPr>
          <w:sz w:val="28"/>
          <w:szCs w:val="28"/>
        </w:rPr>
      </w:pPr>
      <w:r>
        <w:rPr>
          <w:sz w:val="28"/>
          <w:szCs w:val="28"/>
        </w:rPr>
        <w:t xml:space="preserve">Якщо </w:t>
      </w:r>
      <w:r w:rsidRPr="009E2B1B">
        <w:rPr>
          <w:position w:val="-10"/>
          <w:sz w:val="28"/>
          <w:szCs w:val="28"/>
        </w:rPr>
        <w:object w:dxaOrig="520" w:dyaOrig="360">
          <v:shape id="_x0000_i1585" type="#_x0000_t75" style="width:26.25pt;height:18pt" o:ole="">
            <v:imagedata r:id="rId1035" o:title=""/>
          </v:shape>
          <o:OLEObject Type="Embed" ProgID="Equation.3" ShapeID="_x0000_i1585" DrawAspect="Content" ObjectID="_1449652681" r:id="rId1045"/>
        </w:object>
      </w:r>
      <w:r>
        <w:rPr>
          <w:sz w:val="28"/>
          <w:szCs w:val="28"/>
        </w:rPr>
        <w:t xml:space="preserve"> є кодовим поліномом, то він ділиться на </w:t>
      </w:r>
      <w:r w:rsidRPr="00F16AB0">
        <w:rPr>
          <w:position w:val="-12"/>
          <w:sz w:val="28"/>
          <w:szCs w:val="28"/>
        </w:rPr>
        <w:object w:dxaOrig="560" w:dyaOrig="380">
          <v:shape id="_x0000_i1586" type="#_x0000_t75" style="width:27.75pt;height:18.75pt" o:ole="">
            <v:imagedata r:id="rId1029" o:title=""/>
          </v:shape>
          <o:OLEObject Type="Embed" ProgID="Equation.3" ShapeID="_x0000_i1586" DrawAspect="Content" ObjectID="_1449652682" r:id="rId1046"/>
        </w:object>
      </w:r>
      <w:r>
        <w:rPr>
          <w:sz w:val="28"/>
          <w:szCs w:val="28"/>
        </w:rPr>
        <w:t xml:space="preserve"> без залишку, тобто </w:t>
      </w:r>
      <w:r w:rsidRPr="009E2B1B">
        <w:rPr>
          <w:position w:val="-10"/>
          <w:sz w:val="28"/>
          <w:szCs w:val="28"/>
        </w:rPr>
        <w:object w:dxaOrig="920" w:dyaOrig="360">
          <v:shape id="_x0000_i1587" type="#_x0000_t75" style="width:45.75pt;height:18pt" o:ole="">
            <v:imagedata r:id="rId1047" o:title=""/>
          </v:shape>
          <o:OLEObject Type="Embed" ProgID="Equation.3" ShapeID="_x0000_i1587" DrawAspect="Content" ObjectID="_1449652683" r:id="rId1048"/>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lastRenderedPageBreak/>
        <w:t xml:space="preserve">Отже, </w:t>
      </w:r>
      <w:r w:rsidRPr="009E2B1B">
        <w:rPr>
          <w:position w:val="-10"/>
          <w:sz w:val="28"/>
          <w:szCs w:val="28"/>
        </w:rPr>
        <w:object w:dxaOrig="940" w:dyaOrig="360">
          <v:shape id="_x0000_i1588" type="#_x0000_t75" style="width:47.25pt;height:18pt" o:ole="">
            <v:imagedata r:id="rId1049" o:title=""/>
          </v:shape>
          <o:OLEObject Type="Embed" ProgID="Equation.3" ShapeID="_x0000_i1588" DrawAspect="Content" ObjectID="_1449652684" r:id="rId1050"/>
        </w:object>
      </w:r>
      <w:r>
        <w:rPr>
          <w:sz w:val="28"/>
          <w:szCs w:val="28"/>
        </w:rPr>
        <w:t xml:space="preserve"> є умовою наявності помилки в прийнятій послідовності, тобто є синдромом прийнятої послідовності.</w:t>
      </w:r>
    </w:p>
    <w:p w:rsidR="007C29D4" w:rsidRDefault="007C29D4" w:rsidP="007C29D4">
      <w:pPr>
        <w:pStyle w:val="af1"/>
        <w:spacing w:before="0" w:beforeAutospacing="0" w:after="0" w:afterAutospacing="0"/>
        <w:ind w:firstLine="709"/>
        <w:jc w:val="both"/>
        <w:rPr>
          <w:sz w:val="28"/>
          <w:szCs w:val="28"/>
        </w:rPr>
      </w:pPr>
      <w:r>
        <w:rPr>
          <w:sz w:val="28"/>
          <w:szCs w:val="28"/>
        </w:rPr>
        <w:t xml:space="preserve">Синдромний поліном </w:t>
      </w:r>
      <w:r w:rsidRPr="0082226B">
        <w:rPr>
          <w:position w:val="-10"/>
          <w:sz w:val="28"/>
          <w:szCs w:val="28"/>
        </w:rPr>
        <w:object w:dxaOrig="499" w:dyaOrig="360">
          <v:shape id="_x0000_i1589" type="#_x0000_t75" style="width:24.75pt;height:18pt" o:ole="">
            <v:imagedata r:id="rId1051" o:title=""/>
          </v:shape>
          <o:OLEObject Type="Embed" ProgID="Equation.3" ShapeID="_x0000_i1589" DrawAspect="Content" ObjectID="_1449652685" r:id="rId1052"/>
        </w:object>
      </w:r>
      <w:r>
        <w:rPr>
          <w:sz w:val="28"/>
          <w:szCs w:val="28"/>
        </w:rPr>
        <w:t xml:space="preserve"> має в загальному випадку вигляд:</w:t>
      </w:r>
    </w:p>
    <w:p w:rsidR="007C29D4" w:rsidRDefault="007C29D4" w:rsidP="007C29D4">
      <w:pPr>
        <w:pStyle w:val="af1"/>
        <w:spacing w:before="0" w:beforeAutospacing="0" w:after="0" w:afterAutospacing="0"/>
        <w:jc w:val="center"/>
        <w:rPr>
          <w:sz w:val="28"/>
          <w:szCs w:val="28"/>
        </w:rPr>
      </w:pPr>
      <w:r w:rsidRPr="00CE2444">
        <w:rPr>
          <w:position w:val="-12"/>
          <w:sz w:val="28"/>
          <w:szCs w:val="28"/>
        </w:rPr>
        <w:object w:dxaOrig="5020" w:dyaOrig="440">
          <v:shape id="_x0000_i1590" type="#_x0000_t75" style="width:251.25pt;height:21.75pt" o:ole="">
            <v:imagedata r:id="rId1053" o:title=""/>
          </v:shape>
          <o:OLEObject Type="Embed" ProgID="Equation.3" ShapeID="_x0000_i1590" DrawAspect="Content" ObjectID="_1449652686" r:id="rId1054"/>
        </w:object>
      </w:r>
      <w:r>
        <w:rPr>
          <w:sz w:val="28"/>
          <w:szCs w:val="28"/>
        </w:rPr>
        <w:t>.</w:t>
      </w:r>
    </w:p>
    <w:p w:rsidR="007C29D4" w:rsidRDefault="007C29D4" w:rsidP="007C29D4">
      <w:pPr>
        <w:pStyle w:val="af1"/>
        <w:spacing w:before="0" w:beforeAutospacing="0" w:after="0" w:afterAutospacing="0"/>
        <w:ind w:firstLine="709"/>
        <w:jc w:val="both"/>
        <w:rPr>
          <w:sz w:val="28"/>
          <w:szCs w:val="28"/>
        </w:rPr>
      </w:pPr>
      <w:r>
        <w:rPr>
          <w:sz w:val="28"/>
          <w:szCs w:val="28"/>
        </w:rPr>
        <w:t xml:space="preserve">Можна довести, що синдромний поліном </w:t>
      </w:r>
      <w:r w:rsidRPr="0082226B">
        <w:rPr>
          <w:position w:val="-10"/>
          <w:sz w:val="28"/>
          <w:szCs w:val="28"/>
        </w:rPr>
        <w:object w:dxaOrig="499" w:dyaOrig="360">
          <v:shape id="_x0000_i1591" type="#_x0000_t75" style="width:24.75pt;height:18pt" o:ole="">
            <v:imagedata r:id="rId1051" o:title=""/>
          </v:shape>
          <o:OLEObject Type="Embed" ProgID="Equation.3" ShapeID="_x0000_i1591" DrawAspect="Content" ObjectID="_1449652687" r:id="rId1055"/>
        </w:object>
      </w:r>
      <w:r>
        <w:rPr>
          <w:sz w:val="28"/>
          <w:szCs w:val="28"/>
        </w:rPr>
        <w:t xml:space="preserve"> є залишком від ділення поліному помилки </w:t>
      </w:r>
      <w:r w:rsidRPr="0082226B">
        <w:rPr>
          <w:position w:val="-10"/>
          <w:sz w:val="28"/>
          <w:szCs w:val="28"/>
        </w:rPr>
        <w:object w:dxaOrig="499" w:dyaOrig="360">
          <v:shape id="_x0000_i1592" type="#_x0000_t75" style="width:24.75pt;height:18pt" o:ole="">
            <v:imagedata r:id="rId1056" o:title=""/>
          </v:shape>
          <o:OLEObject Type="Embed" ProgID="Equation.3" ShapeID="_x0000_i1592" DrawAspect="Content" ObjectID="_1449652688" r:id="rId1057"/>
        </w:object>
      </w:r>
      <w:r>
        <w:rPr>
          <w:sz w:val="28"/>
          <w:szCs w:val="28"/>
        </w:rPr>
        <w:t xml:space="preserve"> на породжуючий поліном </w:t>
      </w:r>
      <w:r w:rsidRPr="00F16AB0">
        <w:rPr>
          <w:position w:val="-12"/>
          <w:sz w:val="28"/>
          <w:szCs w:val="28"/>
        </w:rPr>
        <w:object w:dxaOrig="560" w:dyaOrig="380">
          <v:shape id="_x0000_i1593" type="#_x0000_t75" style="width:27.75pt;height:18.75pt" o:ole="">
            <v:imagedata r:id="rId1029" o:title=""/>
          </v:shape>
          <o:OLEObject Type="Embed" ProgID="Equation.3" ShapeID="_x0000_i1593" DrawAspect="Content" ObjectID="_1449652689" r:id="rId1058"/>
        </w:object>
      </w:r>
      <w:r>
        <w:rPr>
          <w:sz w:val="28"/>
          <w:szCs w:val="28"/>
        </w:rPr>
        <w:t xml:space="preserve">, а отже, по синдрому </w:t>
      </w:r>
      <w:r w:rsidRPr="0082226B">
        <w:rPr>
          <w:position w:val="-10"/>
          <w:sz w:val="28"/>
          <w:szCs w:val="28"/>
        </w:rPr>
        <w:object w:dxaOrig="499" w:dyaOrig="360">
          <v:shape id="_x0000_i1594" type="#_x0000_t75" style="width:24.75pt;height:18pt" o:ole="">
            <v:imagedata r:id="rId1051" o:title=""/>
          </v:shape>
          <o:OLEObject Type="Embed" ProgID="Equation.3" ShapeID="_x0000_i1594" DrawAspect="Content" ObjectID="_1449652690" r:id="rId1059"/>
        </w:object>
      </w:r>
      <w:r>
        <w:rPr>
          <w:sz w:val="28"/>
          <w:szCs w:val="28"/>
        </w:rPr>
        <w:t xml:space="preserve"> можна однозначно визначити вектор помилки </w:t>
      </w:r>
      <w:r w:rsidRPr="0082226B">
        <w:rPr>
          <w:position w:val="-10"/>
          <w:sz w:val="28"/>
          <w:szCs w:val="28"/>
        </w:rPr>
        <w:object w:dxaOrig="499" w:dyaOrig="360">
          <v:shape id="_x0000_i1595" type="#_x0000_t75" style="width:24.75pt;height:18pt" o:ole="">
            <v:imagedata r:id="rId1056" o:title=""/>
          </v:shape>
          <o:OLEObject Type="Embed" ProgID="Equation.3" ShapeID="_x0000_i1595" DrawAspect="Content" ObjectID="_1449652691" r:id="rId1060"/>
        </w:object>
      </w:r>
      <w:r>
        <w:rPr>
          <w:sz w:val="28"/>
          <w:szCs w:val="28"/>
        </w:rPr>
        <w:t xml:space="preserve"> та виправити помилку.</w:t>
      </w:r>
    </w:p>
    <w:p w:rsidR="007C29D4" w:rsidRPr="00E7465E" w:rsidRDefault="007C29D4" w:rsidP="007C29D4">
      <w:pPr>
        <w:pStyle w:val="af1"/>
        <w:spacing w:before="0" w:beforeAutospacing="0" w:after="0" w:afterAutospacing="0"/>
        <w:ind w:firstLine="709"/>
        <w:jc w:val="both"/>
        <w:rPr>
          <w:sz w:val="28"/>
          <w:szCs w:val="28"/>
        </w:rPr>
      </w:pPr>
      <w:r w:rsidRPr="00E7465E">
        <w:rPr>
          <w:sz w:val="28"/>
          <w:szCs w:val="28"/>
        </w:rPr>
        <w:t xml:space="preserve">Циклічні коди дозволяють виявляти </w:t>
      </w:r>
      <w:r>
        <w:rPr>
          <w:sz w:val="28"/>
          <w:szCs w:val="28"/>
        </w:rPr>
        <w:t>та</w:t>
      </w:r>
      <w:r w:rsidRPr="00E7465E">
        <w:rPr>
          <w:sz w:val="28"/>
          <w:szCs w:val="28"/>
        </w:rPr>
        <w:t xml:space="preserve"> виправляти як одиночні </w:t>
      </w:r>
      <w:r>
        <w:rPr>
          <w:sz w:val="28"/>
          <w:szCs w:val="28"/>
        </w:rPr>
        <w:t>та</w:t>
      </w:r>
      <w:r w:rsidRPr="00E7465E">
        <w:rPr>
          <w:sz w:val="28"/>
          <w:szCs w:val="28"/>
        </w:rPr>
        <w:t xml:space="preserve"> подвійні помилки, так </w:t>
      </w:r>
      <w:r>
        <w:rPr>
          <w:sz w:val="28"/>
          <w:szCs w:val="28"/>
        </w:rPr>
        <w:t>й</w:t>
      </w:r>
      <w:r w:rsidRPr="00E7465E">
        <w:rPr>
          <w:sz w:val="28"/>
          <w:szCs w:val="28"/>
        </w:rPr>
        <w:t xml:space="preserve"> пачки помилок. Однак практичне застосування цих кодів для виправлення пачок помилок </w:t>
      </w:r>
      <w:r>
        <w:rPr>
          <w:sz w:val="28"/>
          <w:szCs w:val="28"/>
        </w:rPr>
        <w:t>ускладнюється</w:t>
      </w:r>
      <w:r w:rsidRPr="00E7465E">
        <w:rPr>
          <w:sz w:val="28"/>
          <w:szCs w:val="28"/>
        </w:rPr>
        <w:t xml:space="preserve"> тим, що при не дуже великій надмірності довжина кодових комбінацій значно перевищує довжину пачок. У цьому відношенні більш зручними є рекурентні коди.</w:t>
      </w:r>
    </w:p>
    <w:p w:rsidR="007C29D4" w:rsidRPr="00E7465E" w:rsidRDefault="007C29D4" w:rsidP="007C29D4">
      <w:pPr>
        <w:pStyle w:val="af1"/>
        <w:spacing w:before="0" w:beforeAutospacing="0" w:after="0" w:afterAutospacing="0"/>
        <w:ind w:firstLine="709"/>
        <w:jc w:val="both"/>
        <w:rPr>
          <w:sz w:val="28"/>
          <w:szCs w:val="28"/>
        </w:rPr>
      </w:pPr>
      <w:r w:rsidRPr="001E0DE2">
        <w:rPr>
          <w:i/>
          <w:sz w:val="28"/>
          <w:szCs w:val="28"/>
        </w:rPr>
        <w:t xml:space="preserve">Рекурентні </w:t>
      </w:r>
      <w:r w:rsidRPr="00E7465E">
        <w:rPr>
          <w:sz w:val="28"/>
          <w:szCs w:val="28"/>
        </w:rPr>
        <w:t>(</w:t>
      </w:r>
      <w:r w:rsidRPr="001E0DE2">
        <w:rPr>
          <w:i/>
          <w:sz w:val="28"/>
          <w:szCs w:val="28"/>
        </w:rPr>
        <w:t>неперервні</w:t>
      </w:r>
      <w:r w:rsidRPr="00E7465E">
        <w:rPr>
          <w:sz w:val="28"/>
          <w:szCs w:val="28"/>
        </w:rPr>
        <w:t xml:space="preserve">) </w:t>
      </w:r>
      <w:r w:rsidRPr="001E0DE2">
        <w:rPr>
          <w:i/>
          <w:sz w:val="28"/>
          <w:szCs w:val="28"/>
        </w:rPr>
        <w:t>коди</w:t>
      </w:r>
      <w:r w:rsidRPr="00E7465E">
        <w:rPr>
          <w:sz w:val="28"/>
          <w:szCs w:val="28"/>
        </w:rPr>
        <w:t xml:space="preserve"> відрізняються тим, що в них операції кодування </w:t>
      </w:r>
      <w:r>
        <w:rPr>
          <w:sz w:val="28"/>
          <w:szCs w:val="28"/>
        </w:rPr>
        <w:t>та</w:t>
      </w:r>
      <w:r w:rsidRPr="00E7465E">
        <w:rPr>
          <w:sz w:val="28"/>
          <w:szCs w:val="28"/>
        </w:rPr>
        <w:t xml:space="preserve"> декодування робляться неперервно над послідовністю символів без розподілу їх на блоки.</w:t>
      </w:r>
    </w:p>
    <w:p w:rsidR="007C29D4" w:rsidRPr="00E7465E" w:rsidRDefault="007C29D4" w:rsidP="007C29D4">
      <w:pPr>
        <w:pStyle w:val="af1"/>
        <w:spacing w:before="0" w:beforeAutospacing="0" w:after="0" w:afterAutospacing="0"/>
        <w:ind w:firstLine="709"/>
        <w:jc w:val="both"/>
        <w:rPr>
          <w:sz w:val="28"/>
          <w:szCs w:val="28"/>
        </w:rPr>
      </w:pPr>
      <w:r w:rsidRPr="00E7465E">
        <w:rPr>
          <w:sz w:val="28"/>
          <w:szCs w:val="28"/>
        </w:rPr>
        <w:t>Ці коди призначені в основному для виправлення пачок помилок. Формування перевірних символів здійснюється шляхом додавання двох або більше інформаційних символів, зміщених один відносно одного на визначену відстань</w:t>
      </w:r>
      <w:r>
        <w:rPr>
          <w:sz w:val="28"/>
          <w:szCs w:val="28"/>
        </w:rPr>
        <w:t xml:space="preserve"> </w:t>
      </w:r>
      <w:r w:rsidRPr="001E0DE2">
        <w:rPr>
          <w:position w:val="-6"/>
          <w:sz w:val="28"/>
          <w:szCs w:val="28"/>
        </w:rPr>
        <w:object w:dxaOrig="160" w:dyaOrig="260">
          <v:shape id="_x0000_i1596" type="#_x0000_t75" style="width:8.25pt;height:12.75pt" o:ole="">
            <v:imagedata r:id="rId1061" o:title=""/>
          </v:shape>
          <o:OLEObject Type="Embed" ProgID="Equation.3" ShapeID="_x0000_i1596" DrawAspect="Content" ObjectID="_1449652692" r:id="rId1062"/>
        </w:object>
      </w:r>
      <w:r w:rsidRPr="00E7465E">
        <w:rPr>
          <w:sz w:val="28"/>
          <w:szCs w:val="28"/>
        </w:rPr>
        <w:t xml:space="preserve">, </w:t>
      </w:r>
      <w:r>
        <w:rPr>
          <w:sz w:val="28"/>
          <w:szCs w:val="28"/>
        </w:rPr>
        <w:t>що називається</w:t>
      </w:r>
      <w:r w:rsidRPr="00E7465E">
        <w:rPr>
          <w:sz w:val="28"/>
          <w:szCs w:val="28"/>
        </w:rPr>
        <w:t xml:space="preserve"> </w:t>
      </w:r>
      <w:r w:rsidRPr="001E0DE2">
        <w:rPr>
          <w:i/>
          <w:sz w:val="28"/>
          <w:szCs w:val="28"/>
        </w:rPr>
        <w:t>кроком додавання</w:t>
      </w:r>
      <w:r w:rsidRPr="00E7465E">
        <w:rPr>
          <w:sz w:val="28"/>
          <w:szCs w:val="28"/>
        </w:rPr>
        <w:t>.</w:t>
      </w:r>
    </w:p>
    <w:p w:rsidR="007C29D4" w:rsidRDefault="007C29D4" w:rsidP="007C29D4">
      <w:pPr>
        <w:pStyle w:val="af1"/>
        <w:spacing w:before="0" w:beforeAutospacing="0" w:after="0" w:afterAutospacing="0"/>
        <w:ind w:firstLine="709"/>
        <w:jc w:val="both"/>
        <w:rPr>
          <w:sz w:val="28"/>
          <w:szCs w:val="28"/>
        </w:rPr>
      </w:pPr>
      <w:r w:rsidRPr="00E7465E">
        <w:rPr>
          <w:sz w:val="28"/>
          <w:szCs w:val="28"/>
        </w:rPr>
        <w:t>Довжина, що виправляється рекурентним кодом пачки помилок</w:t>
      </w:r>
      <w:r>
        <w:rPr>
          <w:sz w:val="28"/>
          <w:szCs w:val="28"/>
        </w:rPr>
        <w:t xml:space="preserve"> </w:t>
      </w:r>
      <w:r w:rsidRPr="001E0DE2">
        <w:rPr>
          <w:position w:val="-6"/>
          <w:sz w:val="28"/>
          <w:szCs w:val="28"/>
        </w:rPr>
        <w:object w:dxaOrig="160" w:dyaOrig="300">
          <v:shape id="_x0000_i1597" type="#_x0000_t75" style="width:8.25pt;height:15pt" o:ole="">
            <v:imagedata r:id="rId1063" o:title=""/>
          </v:shape>
          <o:OLEObject Type="Embed" ProgID="Equation.3" ShapeID="_x0000_i1597" DrawAspect="Content" ObjectID="_1449652693" r:id="rId1064"/>
        </w:object>
      </w:r>
      <w:r>
        <w:rPr>
          <w:sz w:val="28"/>
          <w:szCs w:val="28"/>
        </w:rPr>
        <w:t xml:space="preserve"> </w:t>
      </w:r>
      <w:r w:rsidRPr="00E7465E">
        <w:rPr>
          <w:sz w:val="28"/>
          <w:szCs w:val="28"/>
        </w:rPr>
        <w:t xml:space="preserve">залежить від кроку додавання </w:t>
      </w:r>
      <w:r w:rsidRPr="001E0DE2">
        <w:rPr>
          <w:position w:val="-6"/>
          <w:sz w:val="28"/>
          <w:szCs w:val="28"/>
        </w:rPr>
        <w:object w:dxaOrig="160" w:dyaOrig="260">
          <v:shape id="_x0000_i1598" type="#_x0000_t75" style="width:8.25pt;height:12.75pt" o:ole="">
            <v:imagedata r:id="rId1065" o:title=""/>
          </v:shape>
          <o:OLEObject Type="Embed" ProgID="Equation.3" ShapeID="_x0000_i1598" DrawAspect="Content" ObjectID="_1449652694" r:id="rId1066"/>
        </w:object>
      </w:r>
      <w:r w:rsidRPr="00E7465E">
        <w:rPr>
          <w:sz w:val="28"/>
          <w:szCs w:val="28"/>
        </w:rPr>
        <w:t xml:space="preserve"> </w:t>
      </w:r>
      <w:r>
        <w:rPr>
          <w:sz w:val="28"/>
          <w:szCs w:val="28"/>
        </w:rPr>
        <w:t>та</w:t>
      </w:r>
      <w:r w:rsidRPr="00E7465E">
        <w:rPr>
          <w:sz w:val="28"/>
          <w:szCs w:val="28"/>
        </w:rPr>
        <w:t xml:space="preserve"> визначається з умови</w:t>
      </w:r>
      <w:r>
        <w:rPr>
          <w:sz w:val="28"/>
          <w:szCs w:val="28"/>
        </w:rPr>
        <w:t>:</w:t>
      </w:r>
    </w:p>
    <w:p w:rsidR="007C29D4" w:rsidRPr="00E7465E" w:rsidRDefault="007C29D4" w:rsidP="007C29D4">
      <w:pPr>
        <w:pStyle w:val="af1"/>
        <w:spacing w:before="0" w:beforeAutospacing="0" w:after="0" w:afterAutospacing="0"/>
        <w:jc w:val="center"/>
        <w:rPr>
          <w:sz w:val="28"/>
          <w:szCs w:val="28"/>
        </w:rPr>
      </w:pPr>
      <w:r w:rsidRPr="001E0DE2">
        <w:rPr>
          <w:position w:val="-6"/>
          <w:sz w:val="28"/>
          <w:szCs w:val="28"/>
        </w:rPr>
        <w:object w:dxaOrig="680" w:dyaOrig="300">
          <v:shape id="_x0000_i1599" type="#_x0000_t75" style="width:33.75pt;height:15pt" o:ole="">
            <v:imagedata r:id="rId1067" o:title=""/>
          </v:shape>
          <o:OLEObject Type="Embed" ProgID="Equation.3" ShapeID="_x0000_i1599" DrawAspect="Content" ObjectID="_1449652695" r:id="rId1068"/>
        </w:object>
      </w:r>
      <w:r w:rsidRPr="00E7465E">
        <w:rPr>
          <w:sz w:val="28"/>
          <w:szCs w:val="28"/>
        </w:rPr>
        <w:t>.</w:t>
      </w:r>
    </w:p>
    <w:p w:rsidR="007C29D4" w:rsidRDefault="007C29D4" w:rsidP="007C29D4">
      <w:pPr>
        <w:pStyle w:val="af1"/>
        <w:spacing w:before="0" w:beforeAutospacing="0" w:after="0" w:afterAutospacing="0"/>
        <w:ind w:firstLine="709"/>
        <w:jc w:val="both"/>
        <w:rPr>
          <w:sz w:val="28"/>
          <w:szCs w:val="28"/>
        </w:rPr>
      </w:pPr>
      <w:r w:rsidRPr="00E7465E">
        <w:rPr>
          <w:sz w:val="28"/>
          <w:szCs w:val="28"/>
        </w:rPr>
        <w:t xml:space="preserve">Мінімальна необхідна відстань між пачками помилок, при якій забезпечується виправлення всіх помилок у пачці довжиною </w:t>
      </w:r>
      <w:r w:rsidRPr="001E0DE2">
        <w:rPr>
          <w:position w:val="-6"/>
          <w:sz w:val="28"/>
          <w:szCs w:val="28"/>
        </w:rPr>
        <w:object w:dxaOrig="160" w:dyaOrig="300">
          <v:shape id="_x0000_i1600" type="#_x0000_t75" style="width:8.25pt;height:15pt" o:ole="">
            <v:imagedata r:id="rId1069" o:title=""/>
          </v:shape>
          <o:OLEObject Type="Embed" ProgID="Equation.3" ShapeID="_x0000_i1600" DrawAspect="Content" ObjectID="_1449652696" r:id="rId1070"/>
        </w:object>
      </w:r>
      <w:r w:rsidRPr="00E7465E">
        <w:rPr>
          <w:sz w:val="28"/>
          <w:szCs w:val="28"/>
        </w:rPr>
        <w:t>, дорівнює</w:t>
      </w:r>
      <w:r>
        <w:rPr>
          <w:sz w:val="28"/>
          <w:szCs w:val="28"/>
        </w:rPr>
        <w:t>:</w:t>
      </w:r>
    </w:p>
    <w:p w:rsidR="007C29D4" w:rsidRPr="00E7465E" w:rsidRDefault="007C29D4" w:rsidP="007C29D4">
      <w:pPr>
        <w:pStyle w:val="af1"/>
        <w:spacing w:before="0" w:beforeAutospacing="0" w:after="0" w:afterAutospacing="0"/>
        <w:jc w:val="center"/>
        <w:rPr>
          <w:sz w:val="28"/>
          <w:szCs w:val="28"/>
        </w:rPr>
      </w:pPr>
      <w:r w:rsidRPr="001E0DE2">
        <w:rPr>
          <w:position w:val="-6"/>
          <w:sz w:val="28"/>
          <w:szCs w:val="28"/>
        </w:rPr>
        <w:object w:dxaOrig="1080" w:dyaOrig="300">
          <v:shape id="_x0000_i1601" type="#_x0000_t75" style="width:54pt;height:15pt" o:ole="">
            <v:imagedata r:id="rId1071" o:title=""/>
          </v:shape>
          <o:OLEObject Type="Embed" ProgID="Equation.3" ShapeID="_x0000_i1601" DrawAspect="Content" ObjectID="_1449652697" r:id="rId1072"/>
        </w:object>
      </w:r>
      <w:r w:rsidRPr="00E7465E">
        <w:rPr>
          <w:sz w:val="28"/>
          <w:szCs w:val="28"/>
        </w:rPr>
        <w:t>.</w:t>
      </w:r>
    </w:p>
    <w:p w:rsidR="007C29D4" w:rsidRPr="00E7465E" w:rsidRDefault="007C29D4" w:rsidP="007C29D4">
      <w:pPr>
        <w:pStyle w:val="af1"/>
        <w:spacing w:before="0" w:beforeAutospacing="0" w:after="0" w:afterAutospacing="0"/>
        <w:ind w:firstLine="709"/>
        <w:jc w:val="both"/>
        <w:rPr>
          <w:sz w:val="28"/>
          <w:szCs w:val="28"/>
        </w:rPr>
      </w:pPr>
      <w:r w:rsidRPr="00E7465E">
        <w:rPr>
          <w:sz w:val="28"/>
          <w:szCs w:val="28"/>
        </w:rPr>
        <w:t xml:space="preserve">З усіх рекурентних кодів найбільше поширення одержав так званий </w:t>
      </w:r>
      <w:r w:rsidRPr="003E310D">
        <w:rPr>
          <w:i/>
          <w:sz w:val="28"/>
          <w:szCs w:val="28"/>
        </w:rPr>
        <w:t>ланцюговий код</w:t>
      </w:r>
      <w:r w:rsidRPr="00E7465E">
        <w:rPr>
          <w:sz w:val="28"/>
          <w:szCs w:val="28"/>
        </w:rPr>
        <w:t xml:space="preserve">, що відрізняється гранично простими методами кодування </w:t>
      </w:r>
      <w:r>
        <w:rPr>
          <w:sz w:val="28"/>
          <w:szCs w:val="28"/>
        </w:rPr>
        <w:t>та</w:t>
      </w:r>
      <w:r w:rsidRPr="00E7465E">
        <w:rPr>
          <w:sz w:val="28"/>
          <w:szCs w:val="28"/>
        </w:rPr>
        <w:t xml:space="preserve"> декодування.</w:t>
      </w:r>
      <w:r>
        <w:rPr>
          <w:sz w:val="28"/>
          <w:szCs w:val="28"/>
        </w:rPr>
        <w:t xml:space="preserve"> </w:t>
      </w:r>
      <w:r w:rsidRPr="00E7465E">
        <w:rPr>
          <w:sz w:val="28"/>
          <w:szCs w:val="28"/>
        </w:rPr>
        <w:t xml:space="preserve">У </w:t>
      </w:r>
      <w:r>
        <w:rPr>
          <w:sz w:val="28"/>
          <w:szCs w:val="28"/>
        </w:rPr>
        <w:t>цьому</w:t>
      </w:r>
      <w:r w:rsidRPr="00E7465E">
        <w:rPr>
          <w:sz w:val="28"/>
          <w:szCs w:val="28"/>
        </w:rPr>
        <w:t xml:space="preserve"> коді кожний перевірний символ формуєт</w:t>
      </w:r>
      <w:r>
        <w:rPr>
          <w:sz w:val="28"/>
          <w:szCs w:val="28"/>
        </w:rPr>
        <w:t xml:space="preserve">ься шляхом додавання за </w:t>
      </w:r>
      <w:r>
        <w:rPr>
          <w:sz w:val="28"/>
          <w:szCs w:val="28"/>
          <w:lang w:val="en-US"/>
        </w:rPr>
        <w:t>mod</w:t>
      </w:r>
      <w:r w:rsidRPr="009355E2">
        <w:rPr>
          <w:sz w:val="28"/>
          <w:szCs w:val="28"/>
        </w:rPr>
        <w:t xml:space="preserve"> 2</w:t>
      </w:r>
      <w:r w:rsidRPr="00E7465E">
        <w:rPr>
          <w:sz w:val="28"/>
          <w:szCs w:val="28"/>
        </w:rPr>
        <w:t xml:space="preserve"> двох інформаційних символів, що віддалені один від одного на крок додавання </w:t>
      </w:r>
      <w:r w:rsidRPr="001E0DE2">
        <w:rPr>
          <w:position w:val="-6"/>
          <w:sz w:val="28"/>
          <w:szCs w:val="28"/>
        </w:rPr>
        <w:object w:dxaOrig="160" w:dyaOrig="260">
          <v:shape id="_x0000_i1602" type="#_x0000_t75" style="width:8.25pt;height:12.75pt" o:ole="">
            <v:imagedata r:id="rId1065" o:title=""/>
          </v:shape>
          <o:OLEObject Type="Embed" ProgID="Equation.3" ShapeID="_x0000_i1602" DrawAspect="Content" ObjectID="_1449652698" r:id="rId1073"/>
        </w:object>
      </w:r>
      <w:r w:rsidRPr="00E7465E">
        <w:rPr>
          <w:sz w:val="28"/>
          <w:szCs w:val="28"/>
        </w:rPr>
        <w:t>.</w:t>
      </w:r>
    </w:p>
    <w:p w:rsidR="007C29D4" w:rsidRDefault="007C29D4" w:rsidP="007C29D4">
      <w:pPr>
        <w:pStyle w:val="af1"/>
        <w:spacing w:before="0" w:beforeAutospacing="0" w:after="0" w:afterAutospacing="0"/>
        <w:ind w:firstLine="709"/>
        <w:jc w:val="both"/>
        <w:rPr>
          <w:sz w:val="28"/>
          <w:szCs w:val="28"/>
        </w:rPr>
      </w:pPr>
      <w:r w:rsidRPr="00E7465E">
        <w:rPr>
          <w:sz w:val="28"/>
          <w:szCs w:val="28"/>
        </w:rPr>
        <w:t>Позначаючи послідовність інформаційних символів через</w:t>
      </w:r>
      <w:r>
        <w:rPr>
          <w:sz w:val="28"/>
          <w:szCs w:val="28"/>
        </w:rPr>
        <w:t xml:space="preserve"> </w:t>
      </w:r>
      <w:r w:rsidRPr="00F258DB">
        <w:rPr>
          <w:position w:val="-12"/>
          <w:sz w:val="28"/>
          <w:szCs w:val="28"/>
        </w:rPr>
        <w:object w:dxaOrig="2100" w:dyaOrig="380">
          <v:shape id="_x0000_i1603" type="#_x0000_t75" style="width:105pt;height:18.75pt" o:ole="">
            <v:imagedata r:id="rId1074" o:title=""/>
          </v:shape>
          <o:OLEObject Type="Embed" ProgID="Equation.3" ShapeID="_x0000_i1603" DrawAspect="Content" ObjectID="_1449652699" r:id="rId1075"/>
        </w:object>
      </w:r>
      <w:r w:rsidRPr="00E7465E">
        <w:rPr>
          <w:sz w:val="28"/>
          <w:szCs w:val="28"/>
        </w:rPr>
        <w:t>, отримаємо таку послідовність перевірних символів для ланцюгового коду:</w:t>
      </w:r>
      <w:r>
        <w:rPr>
          <w:sz w:val="28"/>
          <w:szCs w:val="28"/>
        </w:rPr>
        <w:t xml:space="preserve"> </w:t>
      </w:r>
      <w:r w:rsidRPr="00F258DB">
        <w:rPr>
          <w:position w:val="-12"/>
          <w:sz w:val="28"/>
          <w:szCs w:val="28"/>
        </w:rPr>
        <w:object w:dxaOrig="1359" w:dyaOrig="380">
          <v:shape id="_x0000_i1604" type="#_x0000_t75" style="width:68.25pt;height:18.75pt" o:ole="">
            <v:imagedata r:id="rId1076" o:title=""/>
          </v:shape>
          <o:OLEObject Type="Embed" ProgID="Equation.3" ShapeID="_x0000_i1604" DrawAspect="Content" ObjectID="_1449652700" r:id="rId1077"/>
        </w:object>
      </w:r>
      <w:r w:rsidRPr="00E7465E">
        <w:rPr>
          <w:sz w:val="28"/>
          <w:szCs w:val="28"/>
        </w:rPr>
        <w:t xml:space="preserve">; </w:t>
      </w:r>
      <w:r w:rsidRPr="00F258DB">
        <w:rPr>
          <w:position w:val="-12"/>
          <w:sz w:val="28"/>
          <w:szCs w:val="28"/>
        </w:rPr>
        <w:object w:dxaOrig="1480" w:dyaOrig="380">
          <v:shape id="_x0000_i1605" type="#_x0000_t75" style="width:74.25pt;height:18.75pt" o:ole="">
            <v:imagedata r:id="rId1078" o:title=""/>
          </v:shape>
          <o:OLEObject Type="Embed" ProgID="Equation.3" ShapeID="_x0000_i1605" DrawAspect="Content" ObjectID="_1449652701" r:id="rId1079"/>
        </w:object>
      </w:r>
      <w:r w:rsidRPr="00E7465E">
        <w:rPr>
          <w:sz w:val="28"/>
          <w:szCs w:val="28"/>
        </w:rPr>
        <w:t xml:space="preserve">; </w:t>
      </w:r>
      <w:r>
        <w:rPr>
          <w:sz w:val="28"/>
          <w:szCs w:val="28"/>
        </w:rPr>
        <w:t xml:space="preserve">…; </w:t>
      </w:r>
      <w:r w:rsidRPr="00F258DB">
        <w:rPr>
          <w:position w:val="-12"/>
          <w:sz w:val="28"/>
          <w:szCs w:val="28"/>
        </w:rPr>
        <w:object w:dxaOrig="1400" w:dyaOrig="380">
          <v:shape id="_x0000_i1606" type="#_x0000_t75" style="width:69.75pt;height:18.75pt" o:ole="">
            <v:imagedata r:id="rId1080" o:title=""/>
          </v:shape>
          <o:OLEObject Type="Embed" ProgID="Equation.3" ShapeID="_x0000_i1606" DrawAspect="Content" ObjectID="_1449652702" r:id="rId1081"/>
        </w:object>
      </w:r>
      <w:r w:rsidRPr="00E7465E">
        <w:rPr>
          <w:sz w:val="28"/>
          <w:szCs w:val="28"/>
        </w:rPr>
        <w:t xml:space="preserve">; </w:t>
      </w:r>
      <w:r w:rsidRPr="00F258DB">
        <w:rPr>
          <w:position w:val="-12"/>
          <w:sz w:val="28"/>
          <w:szCs w:val="28"/>
        </w:rPr>
        <w:object w:dxaOrig="2320" w:dyaOrig="380">
          <v:shape id="_x0000_i1607" type="#_x0000_t75" style="width:116.25pt;height:18.75pt" o:ole="">
            <v:imagedata r:id="rId1082" o:title=""/>
          </v:shape>
          <o:OLEObject Type="Embed" ProgID="Equation.3" ShapeID="_x0000_i1607" DrawAspect="Content" ObjectID="_1449652703" r:id="rId1083"/>
        </w:object>
      </w:r>
      <w:r>
        <w:rPr>
          <w:sz w:val="28"/>
          <w:szCs w:val="28"/>
        </w:rPr>
        <w:t xml:space="preserve"> . </w:t>
      </w:r>
      <w:r w:rsidRPr="00E7465E">
        <w:rPr>
          <w:sz w:val="28"/>
          <w:szCs w:val="28"/>
        </w:rPr>
        <w:t>У загальному потоці символів ланцюгового коду між кожними двома інформаційними симв</w:t>
      </w:r>
      <w:r>
        <w:rPr>
          <w:sz w:val="28"/>
          <w:szCs w:val="28"/>
        </w:rPr>
        <w:t>олами міститься один перевірний:</w:t>
      </w:r>
    </w:p>
    <w:p w:rsidR="007C29D4" w:rsidRPr="00E7465E" w:rsidRDefault="007C29D4" w:rsidP="007C29D4">
      <w:pPr>
        <w:pStyle w:val="af1"/>
        <w:spacing w:before="0" w:beforeAutospacing="0" w:after="0" w:afterAutospacing="0"/>
        <w:jc w:val="center"/>
        <w:rPr>
          <w:sz w:val="28"/>
          <w:szCs w:val="28"/>
        </w:rPr>
      </w:pPr>
      <w:r w:rsidRPr="00F258DB">
        <w:rPr>
          <w:position w:val="-12"/>
          <w:sz w:val="28"/>
          <w:szCs w:val="28"/>
        </w:rPr>
        <w:object w:dxaOrig="5040" w:dyaOrig="380">
          <v:shape id="_x0000_i1608" type="#_x0000_t75" style="width:252pt;height:18.75pt" o:ole="">
            <v:imagedata r:id="rId1084" o:title=""/>
          </v:shape>
          <o:OLEObject Type="Embed" ProgID="Equation.3" ShapeID="_x0000_i1608" DrawAspect="Content" ObjectID="_1449652704" r:id="rId1085"/>
        </w:object>
      </w:r>
    </w:p>
    <w:p w:rsidR="007C29D4" w:rsidRPr="00E7465E" w:rsidRDefault="007C29D4" w:rsidP="007C29D4">
      <w:pPr>
        <w:pStyle w:val="af1"/>
        <w:spacing w:before="0" w:beforeAutospacing="0" w:after="0" w:afterAutospacing="0"/>
        <w:ind w:firstLine="709"/>
        <w:jc w:val="both"/>
        <w:rPr>
          <w:sz w:val="28"/>
          <w:szCs w:val="28"/>
        </w:rPr>
      </w:pPr>
      <w:r>
        <w:rPr>
          <w:sz w:val="28"/>
          <w:szCs w:val="28"/>
        </w:rPr>
        <w:t>Оскільки</w:t>
      </w:r>
      <w:r w:rsidRPr="00E7465E">
        <w:rPr>
          <w:sz w:val="28"/>
          <w:szCs w:val="28"/>
        </w:rPr>
        <w:t xml:space="preserve"> число перевірних символів, сформованих за деякий час, дорівнює числу інформаційних символів, що надійшли за той же час, то надмірність ланцюгового коду дорівнює 0,5.</w:t>
      </w:r>
    </w:p>
    <w:p w:rsidR="007C29D4" w:rsidRPr="00E7465E" w:rsidRDefault="007C29D4" w:rsidP="007C29D4">
      <w:pPr>
        <w:pStyle w:val="af1"/>
        <w:spacing w:before="0" w:beforeAutospacing="0" w:after="0" w:afterAutospacing="0"/>
        <w:ind w:firstLine="709"/>
        <w:jc w:val="both"/>
        <w:rPr>
          <w:sz w:val="28"/>
          <w:szCs w:val="28"/>
        </w:rPr>
      </w:pPr>
      <w:r>
        <w:rPr>
          <w:sz w:val="28"/>
          <w:szCs w:val="28"/>
        </w:rPr>
        <w:t xml:space="preserve">На прийомі інформаційні </w:t>
      </w:r>
      <w:r w:rsidRPr="00E7465E">
        <w:rPr>
          <w:sz w:val="28"/>
          <w:szCs w:val="28"/>
        </w:rPr>
        <w:t xml:space="preserve">перевірні символи розділяються </w:t>
      </w:r>
      <w:r>
        <w:rPr>
          <w:sz w:val="28"/>
          <w:szCs w:val="28"/>
        </w:rPr>
        <w:t>та</w:t>
      </w:r>
      <w:r w:rsidRPr="00E7465E">
        <w:rPr>
          <w:sz w:val="28"/>
          <w:szCs w:val="28"/>
        </w:rPr>
        <w:t xml:space="preserve"> реєструються незалежно один від одного. З прийнятої послідовності інформаційних символів формуються контрольні символи так само, як формувалися перевірні символи при передачі. Після затримки на величину (</w:t>
      </w:r>
      <w:r w:rsidRPr="00F258DB">
        <w:rPr>
          <w:position w:val="-6"/>
          <w:sz w:val="28"/>
          <w:szCs w:val="28"/>
        </w:rPr>
        <w:object w:dxaOrig="639" w:dyaOrig="300">
          <v:shape id="_x0000_i1609" type="#_x0000_t75" style="width:32.25pt;height:15pt" o:ole="">
            <v:imagedata r:id="rId1086" o:title=""/>
          </v:shape>
          <o:OLEObject Type="Embed" ProgID="Equation.3" ShapeID="_x0000_i1609" DrawAspect="Content" ObjectID="_1449652705" r:id="rId1087"/>
        </w:object>
      </w:r>
      <w:r w:rsidRPr="00E7465E">
        <w:rPr>
          <w:sz w:val="28"/>
          <w:szCs w:val="28"/>
        </w:rPr>
        <w:t>) кожний сформований контрольний символ звір</w:t>
      </w:r>
      <w:r>
        <w:rPr>
          <w:sz w:val="28"/>
          <w:szCs w:val="28"/>
        </w:rPr>
        <w:t>я</w:t>
      </w:r>
      <w:r w:rsidRPr="00E7465E">
        <w:rPr>
          <w:sz w:val="28"/>
          <w:szCs w:val="28"/>
        </w:rPr>
        <w:t xml:space="preserve">ється з відповідним прийнятим перевірним символом. </w:t>
      </w:r>
      <w:r w:rsidRPr="00E7465E">
        <w:rPr>
          <w:sz w:val="28"/>
          <w:szCs w:val="28"/>
        </w:rPr>
        <w:lastRenderedPageBreak/>
        <w:t xml:space="preserve">У випадку перекручування одного з перевірних символів буде розбіжність відповідних контрольних </w:t>
      </w:r>
      <w:r>
        <w:rPr>
          <w:sz w:val="28"/>
          <w:szCs w:val="28"/>
        </w:rPr>
        <w:t>та</w:t>
      </w:r>
      <w:r w:rsidRPr="00E7465E">
        <w:rPr>
          <w:sz w:val="28"/>
          <w:szCs w:val="28"/>
        </w:rPr>
        <w:t xml:space="preserve"> перевірних символів. Якщо ж перекручений один з інформаційних символів, то буде розбіжність двох контрольних </w:t>
      </w:r>
      <w:r>
        <w:rPr>
          <w:sz w:val="28"/>
          <w:szCs w:val="28"/>
        </w:rPr>
        <w:t>та</w:t>
      </w:r>
      <w:r w:rsidRPr="00E7465E">
        <w:rPr>
          <w:sz w:val="28"/>
          <w:szCs w:val="28"/>
        </w:rPr>
        <w:t xml:space="preserve"> відповідних перевірних символів, у формуванні яких бере участь даний інформаційний символ.</w:t>
      </w:r>
    </w:p>
    <w:p w:rsidR="007C29D4" w:rsidRPr="00E7465E" w:rsidRDefault="007C29D4" w:rsidP="007C29D4">
      <w:pPr>
        <w:pStyle w:val="af1"/>
        <w:spacing w:before="0" w:beforeAutospacing="0" w:after="0" w:afterAutospacing="0"/>
        <w:ind w:firstLine="709"/>
        <w:jc w:val="both"/>
        <w:rPr>
          <w:sz w:val="28"/>
          <w:szCs w:val="28"/>
        </w:rPr>
      </w:pPr>
      <w:r w:rsidRPr="00E7465E">
        <w:rPr>
          <w:sz w:val="28"/>
          <w:szCs w:val="28"/>
        </w:rPr>
        <w:t xml:space="preserve">З розглянутого принципу виправлення помилок у коді випливає, що правильне виправлення помилок можливо тільки в тому випадку, якщо два з трьох символів, охоплених перевіркою, прийняті правильно. Це виконується за умови, що при кроці додавання </w:t>
      </w:r>
      <w:r w:rsidRPr="001E0DE2">
        <w:rPr>
          <w:position w:val="-6"/>
          <w:sz w:val="28"/>
          <w:szCs w:val="28"/>
        </w:rPr>
        <w:object w:dxaOrig="160" w:dyaOrig="260">
          <v:shape id="_x0000_i1610" type="#_x0000_t75" style="width:8.25pt;height:12.75pt" o:ole="">
            <v:imagedata r:id="rId1065" o:title=""/>
          </v:shape>
          <o:OLEObject Type="Embed" ProgID="Equation.3" ShapeID="_x0000_i1610" DrawAspect="Content" ObjectID="_1449652706" r:id="rId1088"/>
        </w:object>
      </w:r>
      <w:r w:rsidRPr="00E7465E">
        <w:rPr>
          <w:sz w:val="28"/>
          <w:szCs w:val="28"/>
        </w:rPr>
        <w:t xml:space="preserve">, довжина пачки помилок не більше </w:t>
      </w:r>
      <w:r w:rsidRPr="001E0DE2">
        <w:rPr>
          <w:position w:val="-6"/>
          <w:sz w:val="28"/>
          <w:szCs w:val="28"/>
        </w:rPr>
        <w:object w:dxaOrig="300" w:dyaOrig="300">
          <v:shape id="_x0000_i1611" type="#_x0000_t75" style="width:15pt;height:15pt" o:ole="">
            <v:imagedata r:id="rId1089" o:title=""/>
          </v:shape>
          <o:OLEObject Type="Embed" ProgID="Equation.3" ShapeID="_x0000_i1611" DrawAspect="Content" ObjectID="_1449652707" r:id="rId1090"/>
        </w:object>
      </w:r>
      <w:r w:rsidRPr="00E7465E">
        <w:rPr>
          <w:sz w:val="28"/>
          <w:szCs w:val="28"/>
        </w:rPr>
        <w:t xml:space="preserve"> </w:t>
      </w:r>
      <w:r>
        <w:rPr>
          <w:sz w:val="28"/>
          <w:szCs w:val="28"/>
        </w:rPr>
        <w:t>та</w:t>
      </w:r>
      <w:r w:rsidRPr="00E7465E">
        <w:rPr>
          <w:sz w:val="28"/>
          <w:szCs w:val="28"/>
        </w:rPr>
        <w:t xml:space="preserve"> перевірні символи передаються в канал із затримкою на (</w:t>
      </w:r>
      <w:r w:rsidRPr="00F258DB">
        <w:rPr>
          <w:position w:val="-6"/>
          <w:sz w:val="28"/>
          <w:szCs w:val="28"/>
        </w:rPr>
        <w:object w:dxaOrig="639" w:dyaOrig="300">
          <v:shape id="_x0000_i1612" type="#_x0000_t75" style="width:32.25pt;height:15pt" o:ole="">
            <v:imagedata r:id="rId1086" o:title=""/>
          </v:shape>
          <o:OLEObject Type="Embed" ProgID="Equation.3" ShapeID="_x0000_i1612" DrawAspect="Content" ObjectID="_1449652708" r:id="rId1091"/>
        </w:object>
      </w:r>
      <w:r w:rsidRPr="00E7465E">
        <w:rPr>
          <w:sz w:val="28"/>
          <w:szCs w:val="28"/>
        </w:rPr>
        <w:t>).</w:t>
      </w:r>
    </w:p>
    <w:p w:rsidR="007C29D4" w:rsidRDefault="007C29D4" w:rsidP="007C29D4">
      <w:pPr>
        <w:pStyle w:val="af1"/>
        <w:spacing w:before="0" w:beforeAutospacing="0" w:after="0" w:afterAutospacing="0"/>
        <w:ind w:firstLine="709"/>
        <w:jc w:val="both"/>
        <w:rPr>
          <w:sz w:val="28"/>
          <w:szCs w:val="28"/>
        </w:rPr>
      </w:pPr>
      <w:r w:rsidRPr="00E7465E">
        <w:rPr>
          <w:sz w:val="28"/>
          <w:szCs w:val="28"/>
        </w:rPr>
        <w:t xml:space="preserve">Таким чином, код виявляє </w:t>
      </w:r>
      <w:r>
        <w:rPr>
          <w:sz w:val="28"/>
          <w:szCs w:val="28"/>
        </w:rPr>
        <w:t>та</w:t>
      </w:r>
      <w:r w:rsidRPr="00E7465E">
        <w:rPr>
          <w:sz w:val="28"/>
          <w:szCs w:val="28"/>
        </w:rPr>
        <w:t xml:space="preserve"> виправляє пачки помилок порівняно просто, але ціною великої надмірності.</w:t>
      </w:r>
    </w:p>
    <w:p w:rsidR="007C29D4" w:rsidRPr="00E7465E" w:rsidRDefault="007C29D4" w:rsidP="007C29D4">
      <w:pPr>
        <w:pStyle w:val="af1"/>
        <w:spacing w:before="0" w:beforeAutospacing="0" w:after="0" w:afterAutospacing="0"/>
        <w:ind w:firstLine="709"/>
        <w:jc w:val="both"/>
        <w:rPr>
          <w:sz w:val="28"/>
          <w:szCs w:val="28"/>
        </w:rPr>
      </w:pPr>
    </w:p>
    <w:p w:rsidR="007C29D4" w:rsidRDefault="007C29D4" w:rsidP="007C29D4">
      <w:pPr>
        <w:pStyle w:val="af1"/>
        <w:spacing w:before="0" w:beforeAutospacing="0" w:after="0" w:afterAutospacing="0"/>
        <w:ind w:firstLine="709"/>
        <w:jc w:val="both"/>
        <w:rPr>
          <w:b/>
          <w:bCs/>
          <w:sz w:val="28"/>
          <w:szCs w:val="28"/>
        </w:rPr>
      </w:pPr>
      <w:r>
        <w:rPr>
          <w:b/>
          <w:bCs/>
          <w:sz w:val="28"/>
          <w:szCs w:val="28"/>
        </w:rPr>
        <w:t>2.5. Представлення інформації в комп’ютерах</w:t>
      </w:r>
    </w:p>
    <w:p w:rsidR="007C29D4" w:rsidRDefault="007C29D4" w:rsidP="007C29D4">
      <w:pPr>
        <w:pStyle w:val="af1"/>
        <w:tabs>
          <w:tab w:val="num" w:pos="1448"/>
        </w:tabs>
        <w:spacing w:before="0" w:beforeAutospacing="0" w:after="0" w:afterAutospacing="0"/>
        <w:jc w:val="both"/>
        <w:rPr>
          <w:sz w:val="28"/>
          <w:szCs w:val="28"/>
        </w:rPr>
      </w:pPr>
    </w:p>
    <w:p w:rsidR="007C29D4" w:rsidRDefault="007C29D4" w:rsidP="007C29D4">
      <w:pPr>
        <w:pStyle w:val="af1"/>
        <w:spacing w:before="0" w:beforeAutospacing="0" w:after="0" w:afterAutospacing="0"/>
        <w:ind w:firstLine="709"/>
        <w:jc w:val="both"/>
        <w:rPr>
          <w:b/>
          <w:bCs/>
          <w:sz w:val="28"/>
          <w:szCs w:val="28"/>
        </w:rPr>
      </w:pPr>
      <w:r>
        <w:rPr>
          <w:b/>
          <w:bCs/>
          <w:sz w:val="28"/>
          <w:szCs w:val="28"/>
        </w:rPr>
        <w:t>2.5.1. Представлення символьної інформації в комп’ютерах</w:t>
      </w:r>
    </w:p>
    <w:p w:rsidR="007C29D4" w:rsidRPr="00FF5249" w:rsidRDefault="007C29D4" w:rsidP="007C29D4">
      <w:pPr>
        <w:pStyle w:val="af1"/>
        <w:spacing w:before="0" w:beforeAutospacing="0" w:after="0" w:afterAutospacing="0"/>
        <w:ind w:firstLine="709"/>
        <w:jc w:val="both"/>
        <w:rPr>
          <w:bCs/>
          <w:sz w:val="28"/>
          <w:szCs w:val="28"/>
        </w:rPr>
      </w:pPr>
      <w:r>
        <w:rPr>
          <w:bCs/>
          <w:sz w:val="28"/>
          <w:szCs w:val="28"/>
        </w:rPr>
        <w:t xml:space="preserve">Окрім чисел комп’ютери повинні представляти букви алфавіту, спеціальні знаки (пробіл, дужки, знаки пунктуації та інші символи) та знаки операцій, які можуть вводитися з клавіатури або виводитися на монітор чи принтер. Для опису таких символів часто використовується термін буквено-цифрові символи, оскільки вони включають в себе й десяткові цифри від 0 до 9. для їх кодування спеціалістами був розроблений стандартний код, що отримав назву ASCII-код (від англ. </w:t>
      </w:r>
      <w:r>
        <w:rPr>
          <w:bCs/>
          <w:sz w:val="28"/>
          <w:szCs w:val="28"/>
          <w:lang w:val="en-US"/>
        </w:rPr>
        <w:t>American</w:t>
      </w:r>
      <w:r w:rsidRPr="00FF5249">
        <w:rPr>
          <w:bCs/>
          <w:sz w:val="28"/>
          <w:szCs w:val="28"/>
        </w:rPr>
        <w:t xml:space="preserve"> </w:t>
      </w:r>
      <w:r>
        <w:rPr>
          <w:bCs/>
          <w:sz w:val="28"/>
          <w:szCs w:val="28"/>
          <w:lang w:val="en-US"/>
        </w:rPr>
        <w:t>Standard</w:t>
      </w:r>
      <w:r w:rsidRPr="00FF5249">
        <w:rPr>
          <w:bCs/>
          <w:sz w:val="28"/>
          <w:szCs w:val="28"/>
        </w:rPr>
        <w:t xml:space="preserve"> </w:t>
      </w:r>
      <w:r>
        <w:rPr>
          <w:bCs/>
          <w:sz w:val="28"/>
          <w:szCs w:val="28"/>
          <w:lang w:val="en-US"/>
        </w:rPr>
        <w:t>Code</w:t>
      </w:r>
      <w:r w:rsidRPr="00FF5249">
        <w:rPr>
          <w:bCs/>
          <w:sz w:val="28"/>
          <w:szCs w:val="28"/>
        </w:rPr>
        <w:t xml:space="preserve"> </w:t>
      </w:r>
      <w:r>
        <w:rPr>
          <w:bCs/>
          <w:sz w:val="28"/>
          <w:szCs w:val="28"/>
          <w:lang w:val="en-US"/>
        </w:rPr>
        <w:t>for</w:t>
      </w:r>
      <w:r w:rsidRPr="00FF5249">
        <w:rPr>
          <w:bCs/>
          <w:sz w:val="28"/>
          <w:szCs w:val="28"/>
        </w:rPr>
        <w:t xml:space="preserve"> </w:t>
      </w:r>
      <w:r>
        <w:rPr>
          <w:bCs/>
          <w:sz w:val="28"/>
          <w:szCs w:val="28"/>
          <w:lang w:val="en-US"/>
        </w:rPr>
        <w:t>Information</w:t>
      </w:r>
      <w:r w:rsidRPr="00FF5249">
        <w:rPr>
          <w:bCs/>
          <w:sz w:val="28"/>
          <w:szCs w:val="28"/>
        </w:rPr>
        <w:t xml:space="preserve"> </w:t>
      </w:r>
      <w:r>
        <w:rPr>
          <w:bCs/>
          <w:sz w:val="28"/>
          <w:szCs w:val="28"/>
          <w:lang w:val="en-US"/>
        </w:rPr>
        <w:t>Interchange</w:t>
      </w:r>
      <w:r w:rsidRPr="00FF5249">
        <w:rPr>
          <w:bCs/>
          <w:sz w:val="28"/>
          <w:szCs w:val="28"/>
        </w:rPr>
        <w:t xml:space="preserve"> – Американський </w:t>
      </w:r>
      <w:r>
        <w:rPr>
          <w:bCs/>
          <w:sz w:val="28"/>
          <w:szCs w:val="28"/>
        </w:rPr>
        <w:t>стандартний код для обміну інформацією).</w:t>
      </w:r>
    </w:p>
    <w:p w:rsidR="007C29D4" w:rsidRPr="00FF5249" w:rsidRDefault="007C29D4" w:rsidP="007C29D4">
      <w:pPr>
        <w:pStyle w:val="af1"/>
        <w:spacing w:before="0" w:beforeAutospacing="0" w:after="0" w:afterAutospacing="0"/>
        <w:ind w:firstLine="709"/>
        <w:jc w:val="both"/>
        <w:rPr>
          <w:bCs/>
          <w:sz w:val="28"/>
          <w:szCs w:val="28"/>
        </w:rPr>
      </w:pPr>
      <w:r>
        <w:rPr>
          <w:bCs/>
          <w:sz w:val="28"/>
          <w:szCs w:val="28"/>
        </w:rPr>
        <w:t>Стандартний набір символів ASCII використовує тільки 7 бітів для кожного символу. Додавання 8-го розряду дозволяє збільшити кількість кодів таблиці ASCII до 255.</w:t>
      </w:r>
      <w:r w:rsidRPr="00204E30">
        <w:rPr>
          <w:bCs/>
          <w:sz w:val="28"/>
          <w:szCs w:val="28"/>
        </w:rPr>
        <w:t xml:space="preserve"> </w:t>
      </w:r>
    </w:p>
    <w:p w:rsidR="007C29D4" w:rsidRDefault="007C29D4" w:rsidP="007C29D4">
      <w:pPr>
        <w:pStyle w:val="af1"/>
        <w:spacing w:before="0" w:beforeAutospacing="0" w:after="0" w:afterAutospacing="0"/>
        <w:ind w:firstLine="709"/>
        <w:jc w:val="both"/>
        <w:rPr>
          <w:bCs/>
          <w:sz w:val="28"/>
          <w:szCs w:val="28"/>
        </w:rPr>
      </w:pPr>
      <w:r>
        <w:rPr>
          <w:bCs/>
          <w:sz w:val="28"/>
          <w:szCs w:val="28"/>
        </w:rPr>
        <w:t>Вісьмибітове кодування символів складається з двох таблиць кодування: базової та розширена. Базова таблиця побудована за стандартом ASCII та однакова для всіх комп’ютерів. Перші 32 коди (з 0 по 31) містять коди керування</w:t>
      </w:r>
      <w:r w:rsidRPr="006E14DC">
        <w:rPr>
          <w:bCs/>
          <w:sz w:val="28"/>
          <w:szCs w:val="28"/>
        </w:rPr>
        <w:t xml:space="preserve"> (</w:t>
      </w:r>
      <w:r w:rsidRPr="00CD6A05">
        <w:rPr>
          <w:bCs/>
          <w:sz w:val="28"/>
          <w:szCs w:val="28"/>
        </w:rPr>
        <w:t>таблиця 3.7</w:t>
      </w:r>
      <w:r w:rsidRPr="006E14DC">
        <w:rPr>
          <w:bCs/>
          <w:sz w:val="28"/>
          <w:szCs w:val="28"/>
        </w:rPr>
        <w:t>)</w:t>
      </w:r>
      <w:r>
        <w:rPr>
          <w:bCs/>
          <w:sz w:val="28"/>
          <w:szCs w:val="28"/>
        </w:rPr>
        <w:t>, з коду 32 по код</w:t>
      </w:r>
      <w:r w:rsidRPr="004378E7">
        <w:rPr>
          <w:bCs/>
          <w:sz w:val="28"/>
          <w:szCs w:val="28"/>
        </w:rPr>
        <w:t xml:space="preserve"> </w:t>
      </w:r>
      <w:r>
        <w:rPr>
          <w:bCs/>
          <w:sz w:val="28"/>
          <w:szCs w:val="28"/>
        </w:rPr>
        <w:t>127 розташовані коди символів англійського алфавіту, знаків пунктуації, цифр, арифметичних операцій та деяких допоміжних символів (</w:t>
      </w:r>
      <w:r w:rsidRPr="00CD6A05">
        <w:rPr>
          <w:bCs/>
          <w:sz w:val="28"/>
          <w:szCs w:val="28"/>
        </w:rPr>
        <w:t>таблиця 3.</w:t>
      </w:r>
      <w:r>
        <w:rPr>
          <w:bCs/>
          <w:sz w:val="28"/>
          <w:szCs w:val="28"/>
        </w:rPr>
        <w:t>8).</w:t>
      </w:r>
    </w:p>
    <w:p w:rsidR="007C29D4" w:rsidRPr="005702F2" w:rsidRDefault="007C29D4" w:rsidP="007C29D4">
      <w:pPr>
        <w:pStyle w:val="af1"/>
        <w:spacing w:before="0" w:beforeAutospacing="0" w:after="0" w:afterAutospacing="0"/>
        <w:ind w:firstLine="709"/>
        <w:jc w:val="both"/>
        <w:rPr>
          <w:bCs/>
          <w:sz w:val="28"/>
          <w:szCs w:val="28"/>
        </w:rPr>
      </w:pPr>
      <w:r>
        <w:rPr>
          <w:bCs/>
          <w:sz w:val="28"/>
          <w:szCs w:val="28"/>
        </w:rPr>
        <w:t>Розширена таблиця відноситься до символів з номерами від 128 до 255 та може відрізнятися на комп’ютерах різного типу. В ній містяться символи псевдографіки, символи національного алфавіту, спеціальні знаки (таблиця 3.9).</w:t>
      </w:r>
    </w:p>
    <w:p w:rsidR="007C29D4" w:rsidRPr="00EC1106" w:rsidRDefault="007C29D4" w:rsidP="007C29D4">
      <w:pPr>
        <w:pStyle w:val="af1"/>
        <w:spacing w:before="0" w:beforeAutospacing="0" w:after="0" w:afterAutospacing="0"/>
        <w:ind w:firstLine="709"/>
        <w:jc w:val="both"/>
        <w:rPr>
          <w:sz w:val="28"/>
          <w:szCs w:val="28"/>
        </w:rPr>
      </w:pPr>
      <w:r w:rsidRPr="00EC1106">
        <w:rPr>
          <w:bCs/>
          <w:i/>
          <w:sz w:val="28"/>
          <w:szCs w:val="28"/>
        </w:rPr>
        <w:t>Юнікод</w:t>
      </w:r>
      <w:r w:rsidRPr="00C456C2">
        <w:rPr>
          <w:sz w:val="28"/>
          <w:szCs w:val="28"/>
        </w:rPr>
        <w:t xml:space="preserve"> (</w:t>
      </w:r>
      <w:r w:rsidRPr="00CD19E8">
        <w:rPr>
          <w:iCs/>
          <w:sz w:val="28"/>
          <w:szCs w:val="28"/>
          <w:lang w:val="en"/>
        </w:rPr>
        <w:t>Unicode</w:t>
      </w:r>
      <w:r>
        <w:rPr>
          <w:sz w:val="28"/>
          <w:szCs w:val="28"/>
        </w:rPr>
        <w:t xml:space="preserve"> –</w:t>
      </w:r>
      <w:r w:rsidRPr="00C456C2">
        <w:rPr>
          <w:sz w:val="28"/>
          <w:szCs w:val="28"/>
        </w:rPr>
        <w:t xml:space="preserve"> УНІфіковане КОДування</w:t>
      </w:r>
      <w:r>
        <w:rPr>
          <w:sz w:val="28"/>
          <w:szCs w:val="28"/>
        </w:rPr>
        <w:t xml:space="preserve">) – </w:t>
      </w:r>
      <w:r w:rsidRPr="00C456C2">
        <w:rPr>
          <w:sz w:val="28"/>
          <w:szCs w:val="28"/>
        </w:rPr>
        <w:t>це</w:t>
      </w:r>
      <w:r>
        <w:rPr>
          <w:sz w:val="28"/>
          <w:szCs w:val="28"/>
        </w:rPr>
        <w:t xml:space="preserve"> стандарт кодування символів, розроблений для</w:t>
      </w:r>
      <w:r w:rsidRPr="00C456C2">
        <w:rPr>
          <w:sz w:val="28"/>
          <w:szCs w:val="28"/>
        </w:rPr>
        <w:t xml:space="preserve"> забезпеч</w:t>
      </w:r>
      <w:r>
        <w:rPr>
          <w:sz w:val="28"/>
          <w:szCs w:val="28"/>
        </w:rPr>
        <w:t>ення</w:t>
      </w:r>
      <w:r w:rsidRPr="00C456C2">
        <w:rPr>
          <w:sz w:val="28"/>
          <w:szCs w:val="28"/>
        </w:rPr>
        <w:t xml:space="preserve"> цифров</w:t>
      </w:r>
      <w:r>
        <w:rPr>
          <w:sz w:val="28"/>
          <w:szCs w:val="28"/>
        </w:rPr>
        <w:t>ого</w:t>
      </w:r>
      <w:r w:rsidRPr="00C456C2">
        <w:rPr>
          <w:sz w:val="28"/>
          <w:szCs w:val="28"/>
        </w:rPr>
        <w:t xml:space="preserve"> представлення символів усіх писемностей світу та спеціальних символів. Удосконалений сумісно з стандартом Універсальний Набір Символів (Universal Character Set </w:t>
      </w:r>
      <w:r>
        <w:rPr>
          <w:sz w:val="28"/>
          <w:szCs w:val="28"/>
        </w:rPr>
        <w:t>–</w:t>
      </w:r>
      <w:r w:rsidRPr="00C456C2">
        <w:rPr>
          <w:sz w:val="28"/>
          <w:szCs w:val="28"/>
        </w:rPr>
        <w:t xml:space="preserve"> UCS) </w:t>
      </w:r>
      <w:r>
        <w:rPr>
          <w:sz w:val="28"/>
          <w:szCs w:val="28"/>
        </w:rPr>
        <w:t>та</w:t>
      </w:r>
      <w:r w:rsidRPr="00C456C2">
        <w:rPr>
          <w:sz w:val="28"/>
          <w:szCs w:val="28"/>
        </w:rPr>
        <w:t xml:space="preserve"> опублікований у формі книги </w:t>
      </w:r>
      <w:r w:rsidRPr="00CD19E8">
        <w:rPr>
          <w:iCs/>
          <w:sz w:val="28"/>
          <w:szCs w:val="28"/>
        </w:rPr>
        <w:t>Стандарт Юнікод</w:t>
      </w:r>
      <w:r w:rsidRPr="00C456C2">
        <w:rPr>
          <w:sz w:val="28"/>
          <w:szCs w:val="28"/>
        </w:rPr>
        <w:t xml:space="preserve">, Юнікод складається з асортименту символів, методології кодування та комплекту (набору) стандартів </w:t>
      </w:r>
      <w:hyperlink r:id="rId1092" w:tooltip="Кодування символів" w:history="1">
        <w:r w:rsidRPr="00EC1106">
          <w:rPr>
            <w:rStyle w:val="af2"/>
            <w:sz w:val="28"/>
            <w:szCs w:val="28"/>
          </w:rPr>
          <w:t>кодування символів</w:t>
        </w:r>
      </w:hyperlink>
      <w:r w:rsidRPr="00EC1106">
        <w:rPr>
          <w:sz w:val="28"/>
          <w:szCs w:val="28"/>
        </w:rPr>
        <w:t xml:space="preserve">, комплекту кодових таблиць для посилань на зображення символів, списку властивостей символів таких, наприклад, як верхній та нижній </w:t>
      </w:r>
      <w:hyperlink r:id="rId1093" w:tooltip="Регістр" w:history="1">
        <w:r w:rsidRPr="00EC1106">
          <w:rPr>
            <w:rStyle w:val="af2"/>
            <w:sz w:val="28"/>
            <w:szCs w:val="28"/>
          </w:rPr>
          <w:t>регістр</w:t>
        </w:r>
      </w:hyperlink>
      <w:r w:rsidRPr="00EC1106">
        <w:rPr>
          <w:sz w:val="28"/>
          <w:szCs w:val="28"/>
        </w:rPr>
        <w:t>, комплект довідкових даних комп’ютерних файлів, правил нормалізації, декомпозиції, зіставлення т а зображення.</w:t>
      </w:r>
    </w:p>
    <w:p w:rsidR="007C29D4" w:rsidRPr="00EC1106" w:rsidRDefault="007C29D4" w:rsidP="007C29D4">
      <w:pPr>
        <w:pStyle w:val="af1"/>
        <w:spacing w:before="0" w:beforeAutospacing="0" w:after="0" w:afterAutospacing="0"/>
        <w:ind w:firstLine="709"/>
        <w:jc w:val="both"/>
        <w:rPr>
          <w:sz w:val="28"/>
          <w:szCs w:val="28"/>
        </w:rPr>
      </w:pPr>
      <w:r w:rsidRPr="00EC1106">
        <w:rPr>
          <w:sz w:val="28"/>
          <w:szCs w:val="28"/>
        </w:rPr>
        <w:lastRenderedPageBreak/>
        <w:t xml:space="preserve">Стандарт запропонувала в </w:t>
      </w:r>
      <w:hyperlink r:id="rId1094" w:tooltip="1991" w:history="1">
        <w:r w:rsidRPr="00EC1106">
          <w:rPr>
            <w:rStyle w:val="af2"/>
            <w:sz w:val="28"/>
            <w:szCs w:val="28"/>
          </w:rPr>
          <w:t>1991</w:t>
        </w:r>
      </w:hyperlink>
      <w:r w:rsidRPr="00EC1106">
        <w:rPr>
          <w:sz w:val="28"/>
          <w:szCs w:val="28"/>
        </w:rPr>
        <w:t xml:space="preserve"> році організація </w:t>
      </w:r>
      <w:r w:rsidRPr="00EC1106">
        <w:rPr>
          <w:iCs/>
          <w:sz w:val="28"/>
          <w:szCs w:val="28"/>
        </w:rPr>
        <w:t>Консорціум Юнікоду</w:t>
      </w:r>
      <w:r w:rsidRPr="00EC1106">
        <w:rPr>
          <w:sz w:val="28"/>
          <w:szCs w:val="28"/>
        </w:rPr>
        <w:t xml:space="preserve"> з метою замінити в існуючі системи кодування символів Юнікодом та його системою стандартів Формат Перетворень Юнікоду (UTF, Unicode Transformation Format), тому що багато існуючих систем кодування є обмеженими в розмірі й можливостях </w:t>
      </w:r>
      <w:r>
        <w:rPr>
          <w:sz w:val="28"/>
          <w:szCs w:val="28"/>
        </w:rPr>
        <w:t>та</w:t>
      </w:r>
      <w:r w:rsidRPr="00EC1106">
        <w:rPr>
          <w:sz w:val="28"/>
          <w:szCs w:val="28"/>
        </w:rPr>
        <w:t xml:space="preserve"> несумісними з багатомовними середовищами. Успіхи Юнікоду в уніфікації наборів символів призвели до його розповсюдження та домінуючого використання в </w:t>
      </w:r>
      <w:hyperlink r:id="rId1095" w:tooltip="Інтернаціоналізація" w:history="1">
        <w:r w:rsidRPr="00EC1106">
          <w:rPr>
            <w:rStyle w:val="af2"/>
            <w:sz w:val="28"/>
            <w:szCs w:val="28"/>
          </w:rPr>
          <w:t>інтернаціоналізації</w:t>
        </w:r>
      </w:hyperlink>
      <w:r w:rsidRPr="00EC1106">
        <w:rPr>
          <w:sz w:val="28"/>
          <w:szCs w:val="28"/>
        </w:rPr>
        <w:t xml:space="preserve"> </w:t>
      </w:r>
      <w:r w:rsidRPr="003F0758">
        <w:rPr>
          <w:sz w:val="28"/>
          <w:szCs w:val="28"/>
        </w:rPr>
        <w:t>та</w:t>
      </w:r>
      <w:r w:rsidRPr="00EC1106">
        <w:rPr>
          <w:sz w:val="28"/>
          <w:szCs w:val="28"/>
        </w:rPr>
        <w:t xml:space="preserve"> </w:t>
      </w:r>
      <w:hyperlink r:id="rId1096" w:tooltip="Локалізація" w:history="1">
        <w:r w:rsidRPr="00EC1106">
          <w:rPr>
            <w:rStyle w:val="af2"/>
            <w:sz w:val="28"/>
            <w:szCs w:val="28"/>
          </w:rPr>
          <w:t>локалізації</w:t>
        </w:r>
      </w:hyperlink>
      <w:r w:rsidRPr="00EC1106">
        <w:rPr>
          <w:sz w:val="28"/>
          <w:szCs w:val="28"/>
        </w:rPr>
        <w:t xml:space="preserve"> </w:t>
      </w:r>
      <w:hyperlink r:id="rId1097" w:tooltip="Програмне забезпечення" w:history="1">
        <w:r w:rsidRPr="00EC1106">
          <w:rPr>
            <w:rStyle w:val="af2"/>
            <w:sz w:val="28"/>
            <w:szCs w:val="28"/>
          </w:rPr>
          <w:t>програмного забезпечення</w:t>
        </w:r>
      </w:hyperlink>
      <w:r w:rsidRPr="00EC1106">
        <w:rPr>
          <w:sz w:val="28"/>
          <w:szCs w:val="28"/>
        </w:rPr>
        <w:t xml:space="preserve"> комп’ютерів. Стандарт був використаний у багатьох новітніх технологіях, наприклад, у </w:t>
      </w:r>
      <w:hyperlink r:id="rId1098" w:tooltip="XML" w:history="1">
        <w:r w:rsidRPr="00EC1106">
          <w:rPr>
            <w:rStyle w:val="af2"/>
            <w:sz w:val="28"/>
            <w:szCs w:val="28"/>
          </w:rPr>
          <w:t>XML</w:t>
        </w:r>
      </w:hyperlink>
      <w:r w:rsidRPr="00EC1106">
        <w:rPr>
          <w:sz w:val="28"/>
          <w:szCs w:val="28"/>
        </w:rPr>
        <w:t xml:space="preserve">, </w:t>
      </w:r>
      <w:hyperlink r:id="rId1099" w:tooltip="Мова програмування" w:history="1">
        <w:r w:rsidRPr="00EC1106">
          <w:rPr>
            <w:rStyle w:val="af2"/>
            <w:sz w:val="28"/>
            <w:szCs w:val="28"/>
          </w:rPr>
          <w:t>мові програмування</w:t>
        </w:r>
      </w:hyperlink>
      <w:r w:rsidRPr="00EC1106">
        <w:rPr>
          <w:sz w:val="28"/>
          <w:szCs w:val="28"/>
        </w:rPr>
        <w:t xml:space="preserve"> </w:t>
      </w:r>
      <w:hyperlink r:id="rId1100" w:tooltip="JavaScript" w:history="1">
        <w:r w:rsidRPr="00EC1106">
          <w:rPr>
            <w:rStyle w:val="af2"/>
            <w:sz w:val="28"/>
            <w:szCs w:val="28"/>
          </w:rPr>
          <w:t>JavaScript</w:t>
        </w:r>
      </w:hyperlink>
      <w:r w:rsidRPr="00EC1106">
        <w:rPr>
          <w:sz w:val="28"/>
          <w:szCs w:val="28"/>
        </w:rPr>
        <w:t xml:space="preserve"> та сучасних </w:t>
      </w:r>
      <w:hyperlink r:id="rId1101" w:tooltip="Операційна система" w:history="1">
        <w:r w:rsidRPr="00EC1106">
          <w:rPr>
            <w:rStyle w:val="af2"/>
            <w:sz w:val="28"/>
            <w:szCs w:val="28"/>
          </w:rPr>
          <w:t>операційних системах</w:t>
        </w:r>
      </w:hyperlink>
      <w:r w:rsidRPr="00EC1106">
        <w:rPr>
          <w:sz w:val="28"/>
          <w:szCs w:val="28"/>
        </w:rPr>
        <w:t>.</w:t>
      </w:r>
    </w:p>
    <w:p w:rsidR="007C29D4" w:rsidRPr="00C456C2" w:rsidRDefault="007C29D4" w:rsidP="007C29D4">
      <w:pPr>
        <w:pStyle w:val="af1"/>
        <w:spacing w:before="0" w:beforeAutospacing="0" w:after="0" w:afterAutospacing="0"/>
        <w:ind w:firstLine="709"/>
        <w:jc w:val="both"/>
        <w:rPr>
          <w:sz w:val="28"/>
          <w:szCs w:val="28"/>
        </w:rPr>
      </w:pPr>
      <w:r w:rsidRPr="00C456C2">
        <w:rPr>
          <w:sz w:val="28"/>
          <w:szCs w:val="28"/>
        </w:rPr>
        <w:t xml:space="preserve">Юнікод знімає старе обмеження на кодування символів лише одним байтом. Натомість використовується 17 просторів, кожен з яких визначає 65,536 кодів </w:t>
      </w:r>
      <w:r>
        <w:rPr>
          <w:sz w:val="28"/>
          <w:szCs w:val="28"/>
        </w:rPr>
        <w:t>та</w:t>
      </w:r>
      <w:r w:rsidRPr="00C456C2">
        <w:rPr>
          <w:sz w:val="28"/>
          <w:szCs w:val="28"/>
        </w:rPr>
        <w:t xml:space="preserve"> дає можливість о</w:t>
      </w:r>
      <w:r>
        <w:rPr>
          <w:sz w:val="28"/>
          <w:szCs w:val="28"/>
        </w:rPr>
        <w:t>писати максимум 1 114 112 (17*</w:t>
      </w:r>
      <w:r w:rsidRPr="00C456C2">
        <w:rPr>
          <w:sz w:val="28"/>
          <w:szCs w:val="28"/>
        </w:rPr>
        <w:t>2</w:t>
      </w:r>
      <w:r w:rsidRPr="00C456C2">
        <w:rPr>
          <w:sz w:val="28"/>
          <w:szCs w:val="28"/>
          <w:vertAlign w:val="superscript"/>
        </w:rPr>
        <w:t>16</w:t>
      </w:r>
      <w:r>
        <w:rPr>
          <w:sz w:val="28"/>
          <w:szCs w:val="28"/>
        </w:rPr>
        <w:t>) різних символів.</w:t>
      </w:r>
    </w:p>
    <w:p w:rsidR="007C29D4" w:rsidRDefault="007C29D4" w:rsidP="007C29D4">
      <w:pPr>
        <w:pStyle w:val="af1"/>
        <w:spacing w:before="0" w:beforeAutospacing="0" w:after="0" w:afterAutospacing="0"/>
        <w:ind w:firstLine="709"/>
        <w:jc w:val="both"/>
        <w:rPr>
          <w:sz w:val="28"/>
          <w:szCs w:val="28"/>
        </w:rPr>
      </w:pPr>
      <w:r>
        <w:rPr>
          <w:sz w:val="28"/>
          <w:szCs w:val="28"/>
        </w:rPr>
        <w:br w:type="page"/>
      </w:r>
    </w:p>
    <w:p w:rsidR="007C29D4" w:rsidRPr="00CD6A05" w:rsidRDefault="007C29D4" w:rsidP="007C29D4">
      <w:pPr>
        <w:pStyle w:val="af1"/>
        <w:spacing w:before="0" w:beforeAutospacing="0" w:after="0" w:afterAutospacing="0"/>
        <w:jc w:val="both"/>
        <w:rPr>
          <w:sz w:val="28"/>
          <w:szCs w:val="28"/>
        </w:rPr>
      </w:pPr>
      <w:r w:rsidRPr="00CD6A05">
        <w:rPr>
          <w:sz w:val="28"/>
          <w:szCs w:val="28"/>
        </w:rPr>
        <w:lastRenderedPageBreak/>
        <w:t>Таблиця 3.7</w:t>
      </w:r>
      <w:r>
        <w:rPr>
          <w:sz w:val="28"/>
          <w:szCs w:val="28"/>
        </w:rPr>
        <w:t>. Коди керуючих символів</w:t>
      </w:r>
      <w:r w:rsidRPr="00CD6A05">
        <w:rPr>
          <w:sz w:val="28"/>
          <w:szCs w:val="28"/>
        </w:rPr>
        <w:t xml:space="preserve"> </w:t>
      </w:r>
      <w:r>
        <w:rPr>
          <w:bCs/>
          <w:sz w:val="28"/>
          <w:szCs w:val="28"/>
        </w:rPr>
        <w:t>ASCII</w:t>
      </w:r>
      <w:r w:rsidRPr="00CD6A05">
        <w:rPr>
          <w:sz w:val="28"/>
          <w:szCs w:val="28"/>
        </w:rPr>
        <w:t xml:space="preserve"> (0-31)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830"/>
        <w:gridCol w:w="1834"/>
        <w:gridCol w:w="4482"/>
      </w:tblGrid>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 xml:space="preserve">Коди </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 xml:space="preserve">Позначення </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 xml:space="preserve">Клавіша </w:t>
            </w:r>
          </w:p>
        </w:tc>
        <w:tc>
          <w:tcPr>
            <w:tcW w:w="4644"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Значення</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0</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nul</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&lt;</w:t>
            </w:r>
            <w:r w:rsidRPr="00CC60F7">
              <w:rPr>
                <w:sz w:val="28"/>
                <w:szCs w:val="28"/>
                <w:lang w:val="en-US"/>
              </w:rPr>
              <w:t>Ctrl</w:t>
            </w:r>
            <w:r w:rsidRPr="00CC60F7">
              <w:rPr>
                <w:sz w:val="28"/>
                <w:szCs w:val="28"/>
              </w:rPr>
              <w:t>&gt;@</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 xml:space="preserve">Нуль </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soh</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&lt;</w:t>
            </w:r>
            <w:r w:rsidRPr="00CC60F7">
              <w:rPr>
                <w:sz w:val="28"/>
                <w:szCs w:val="28"/>
                <w:lang w:val="en-US"/>
              </w:rPr>
              <w:t>Ctrl</w:t>
            </w:r>
            <w:r w:rsidRPr="00CC60F7">
              <w:rPr>
                <w:sz w:val="28"/>
                <w:szCs w:val="28"/>
              </w:rPr>
              <w:t>&gt;</w:t>
            </w:r>
            <w:r w:rsidRPr="00CC60F7">
              <w:rPr>
                <w:sz w:val="28"/>
                <w:szCs w:val="28"/>
                <w:lang w:val="en-US"/>
              </w:rPr>
              <w:t>A</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Початок заголовка</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stx</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&lt;</w:t>
            </w:r>
            <w:r w:rsidRPr="00CC60F7">
              <w:rPr>
                <w:sz w:val="28"/>
                <w:szCs w:val="28"/>
                <w:lang w:val="en-US"/>
              </w:rPr>
              <w:t>Ctrl</w:t>
            </w:r>
            <w:r w:rsidRPr="00CC60F7">
              <w:rPr>
                <w:sz w:val="28"/>
                <w:szCs w:val="28"/>
              </w:rPr>
              <w:t>&gt;</w:t>
            </w:r>
            <w:r w:rsidRPr="00CC60F7">
              <w:rPr>
                <w:sz w:val="28"/>
                <w:szCs w:val="28"/>
                <w:lang w:val="en-US"/>
              </w:rPr>
              <w:t>B</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Початок тексту</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3</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etx</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&lt;Ctrl&gt;C</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Кінець тексту</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4</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eot</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&lt;Ctrl&gt;D</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Кінець передачі</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5</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enq</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&lt;Ctrl&gt;E</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 xml:space="preserve">Запит </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6</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ack</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&lt;Ctrl&gt;F</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 xml:space="preserve">Підтвердження </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7</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bel</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&lt;Ctrl&gt;G</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Сигнал (дзвінок)</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8</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bs</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&lt;Ctrl&gt;H</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Крок назад</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9</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ht</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&lt;Ctrl&gt;I</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Горизонтальна табуляція</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10</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lf</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&lt;Ctrl&gt;J</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Переведення рядка</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11</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vt</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&lt;Ctrl&gt;K</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Вертикальна табуляція</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12</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ff</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&lt;Ctrl&gt;L</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Нова сторінка</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13</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cr</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&lt;Ctrl&gt;M</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Повернення каретки</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14</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so</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&lt;Ctrl&gt;N</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Виключити зсув</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15</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si</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&lt;Ctrl&gt;O</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Включити зсув</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16</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dle</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&lt;Ctrl&gt;P</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Ключ зв’язку даних</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17</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dc1</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&lt;Ctrl&gt;Q</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Керування пристроєм 1</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18</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dc2</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&lt;Ctrl&gt;R</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Керування пристроєм 2</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19</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dc3</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&lt;Ctrl&gt;S</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Керування пристроєм 3</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20</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dc4</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&lt;Ctrl&gt;T</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Керування пристроєм 4</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21</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nak</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&lt;Ctrl&gt;U</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Заперечне підтвердження</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22</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syn</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&lt;Ctrl&gt;V</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 xml:space="preserve">Синхронізація </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23</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etb</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&lt;Ctrl&gt;W</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Кінець переданого блоку</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24</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can</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&lt;Ctrl&gt;X</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Відмова</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25</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em</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&lt;Ctrl&gt;Y</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Кінець середовища</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26</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sub</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&lt;Ctrl&gt;Z</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 xml:space="preserve">Заміна </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27</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esc</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 xml:space="preserve">Ключ </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28</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fs</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Подільник файлів</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29</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gs</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Подільник групи</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30</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rs</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&lt;Ctrl&gt;&lt;Ctrl&gt;</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Подільник записів</w:t>
            </w:r>
          </w:p>
        </w:tc>
      </w:tr>
      <w:tr w:rsidR="007C29D4" w:rsidRPr="00CC60F7" w:rsidTr="00B85898">
        <w:tc>
          <w:tcPr>
            <w:tcW w:w="152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31</w:t>
            </w:r>
          </w:p>
        </w:tc>
        <w:tc>
          <w:tcPr>
            <w:tcW w:w="1843"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us</w:t>
            </w:r>
          </w:p>
        </w:tc>
        <w:tc>
          <w:tcPr>
            <w:tcW w:w="184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lang w:val="en-US"/>
              </w:rPr>
              <w:t>&lt;Ctrl&gt;_</w:t>
            </w:r>
          </w:p>
        </w:tc>
        <w:tc>
          <w:tcPr>
            <w:tcW w:w="4644" w:type="dxa"/>
            <w:shd w:val="clear" w:color="auto" w:fill="auto"/>
            <w:vAlign w:val="center"/>
          </w:tcPr>
          <w:p w:rsidR="007C29D4" w:rsidRPr="00CC60F7" w:rsidRDefault="007C29D4" w:rsidP="00B85898">
            <w:pPr>
              <w:pStyle w:val="af1"/>
              <w:spacing w:before="0" w:beforeAutospacing="0" w:after="0" w:afterAutospacing="0"/>
              <w:rPr>
                <w:sz w:val="28"/>
                <w:szCs w:val="28"/>
              </w:rPr>
            </w:pPr>
            <w:r w:rsidRPr="00CC60F7">
              <w:rPr>
                <w:sz w:val="28"/>
                <w:szCs w:val="28"/>
              </w:rPr>
              <w:t>Подільник модулів</w:t>
            </w:r>
          </w:p>
        </w:tc>
      </w:tr>
    </w:tbl>
    <w:p w:rsidR="007C29D4" w:rsidRDefault="007C29D4" w:rsidP="007C29D4">
      <w:pPr>
        <w:pStyle w:val="af1"/>
        <w:spacing w:before="0" w:beforeAutospacing="0" w:after="0" w:afterAutospacing="0"/>
        <w:jc w:val="both"/>
        <w:rPr>
          <w:sz w:val="28"/>
          <w:szCs w:val="28"/>
        </w:rPr>
      </w:pPr>
    </w:p>
    <w:p w:rsidR="007C29D4" w:rsidRPr="00EC1106" w:rsidRDefault="007C29D4" w:rsidP="007C29D4">
      <w:pPr>
        <w:pStyle w:val="af1"/>
        <w:spacing w:before="0" w:beforeAutospacing="0" w:after="0" w:afterAutospacing="0"/>
        <w:ind w:firstLine="709"/>
        <w:jc w:val="both"/>
        <w:rPr>
          <w:sz w:val="28"/>
          <w:szCs w:val="28"/>
        </w:rPr>
      </w:pPr>
      <w:r w:rsidRPr="00C456C2">
        <w:rPr>
          <w:sz w:val="28"/>
          <w:szCs w:val="28"/>
        </w:rPr>
        <w:t xml:space="preserve">Юнікод має декілька реалізацій, але найпоширенішими є дві: UTF (Unicode Transformation Format) </w:t>
      </w:r>
      <w:r>
        <w:rPr>
          <w:sz w:val="28"/>
          <w:szCs w:val="28"/>
        </w:rPr>
        <w:t>–</w:t>
      </w:r>
      <w:r w:rsidRPr="00C456C2">
        <w:rPr>
          <w:sz w:val="28"/>
          <w:szCs w:val="28"/>
        </w:rPr>
        <w:t xml:space="preserve"> Формат Перетворення Юнікоду та UCS (Universal Character Set) </w:t>
      </w:r>
      <w:r>
        <w:rPr>
          <w:sz w:val="28"/>
          <w:szCs w:val="28"/>
        </w:rPr>
        <w:t>–</w:t>
      </w:r>
      <w:r w:rsidRPr="00C456C2">
        <w:rPr>
          <w:sz w:val="28"/>
          <w:szCs w:val="28"/>
        </w:rPr>
        <w:t xml:space="preserve"> Універсальна Таблиця Символів. Число після UTF визначає кількість біт виділених під один юніт, а число після UCS визначає кількість байтів. Універсальний набір символів задає однозначну відповідність символів </w:t>
      </w:r>
      <w:hyperlink r:id="rId1102" w:tooltip="Код" w:history="1">
        <w:r w:rsidRPr="00EC1106">
          <w:rPr>
            <w:rStyle w:val="af2"/>
            <w:sz w:val="28"/>
            <w:szCs w:val="28"/>
          </w:rPr>
          <w:t>кодам</w:t>
        </w:r>
      </w:hyperlink>
      <w:r w:rsidRPr="00EC1106">
        <w:rPr>
          <w:sz w:val="28"/>
          <w:szCs w:val="28"/>
        </w:rPr>
        <w:t xml:space="preserve"> – елементам кодового простору, тобто невід’ємним цілим числам. </w:t>
      </w:r>
      <w:hyperlink r:id="rId1103" w:tooltip="UTF-8" w:history="1">
        <w:r w:rsidRPr="00EC1106">
          <w:rPr>
            <w:rStyle w:val="af2"/>
            <w:sz w:val="28"/>
            <w:szCs w:val="28"/>
          </w:rPr>
          <w:t>UTF-8</w:t>
        </w:r>
      </w:hyperlink>
      <w:r w:rsidRPr="00EC1106">
        <w:rPr>
          <w:sz w:val="28"/>
          <w:szCs w:val="28"/>
        </w:rPr>
        <w:t xml:space="preserve"> став найпоширенішим для інтернаціональних кодувань.</w:t>
      </w:r>
    </w:p>
    <w:p w:rsidR="007C29D4" w:rsidRDefault="007C29D4" w:rsidP="007C29D4">
      <w:pPr>
        <w:pStyle w:val="af1"/>
        <w:spacing w:before="0" w:beforeAutospacing="0" w:after="0" w:afterAutospacing="0"/>
        <w:jc w:val="both"/>
        <w:rPr>
          <w:sz w:val="28"/>
          <w:szCs w:val="28"/>
          <w:highlight w:val="yellow"/>
        </w:rPr>
      </w:pPr>
    </w:p>
    <w:p w:rsidR="007C29D4" w:rsidRPr="00FF5249" w:rsidRDefault="007C29D4" w:rsidP="007C29D4">
      <w:pPr>
        <w:pStyle w:val="af1"/>
        <w:spacing w:before="0" w:beforeAutospacing="0" w:after="0" w:afterAutospacing="0"/>
        <w:jc w:val="both"/>
        <w:rPr>
          <w:sz w:val="28"/>
          <w:szCs w:val="28"/>
          <w:highlight w:val="yellow"/>
          <w:lang w:val="ru-RU"/>
        </w:rPr>
      </w:pPr>
    </w:p>
    <w:p w:rsidR="007C29D4" w:rsidRPr="00EC1106" w:rsidRDefault="007C29D4" w:rsidP="007C29D4">
      <w:pPr>
        <w:pStyle w:val="af1"/>
        <w:spacing w:before="0" w:beforeAutospacing="0" w:after="0" w:afterAutospacing="0"/>
        <w:jc w:val="both"/>
        <w:rPr>
          <w:sz w:val="28"/>
          <w:szCs w:val="28"/>
        </w:rPr>
      </w:pPr>
      <w:r w:rsidRPr="00CD6A05">
        <w:rPr>
          <w:sz w:val="28"/>
          <w:szCs w:val="28"/>
        </w:rPr>
        <w:t>Таблиця 3.</w:t>
      </w:r>
      <w:r>
        <w:rPr>
          <w:sz w:val="28"/>
          <w:szCs w:val="28"/>
        </w:rPr>
        <w:t xml:space="preserve">8. Коди з символами </w:t>
      </w:r>
      <w:r>
        <w:rPr>
          <w:bCs/>
          <w:sz w:val="28"/>
          <w:szCs w:val="28"/>
        </w:rPr>
        <w:t>ASCII</w:t>
      </w:r>
      <w:r w:rsidRPr="006E14DC">
        <w:rPr>
          <w:sz w:val="28"/>
          <w:szCs w:val="28"/>
          <w:lang w:val="ru-RU"/>
        </w:rPr>
        <w:t xml:space="preserve"> (</w:t>
      </w:r>
      <w:r>
        <w:rPr>
          <w:sz w:val="28"/>
          <w:szCs w:val="28"/>
          <w:lang w:val="ru-RU"/>
        </w:rPr>
        <w:t>32-127</w:t>
      </w:r>
      <w:r w:rsidRPr="006E14DC">
        <w:rPr>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1224"/>
        <w:gridCol w:w="1183"/>
        <w:gridCol w:w="1224"/>
        <w:gridCol w:w="1183"/>
        <w:gridCol w:w="1224"/>
        <w:gridCol w:w="1183"/>
        <w:gridCol w:w="1224"/>
      </w:tblGrid>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lastRenderedPageBreak/>
              <w:t>Код</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Символ</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Код</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Символ</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Код</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Символ</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Код</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Символ</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32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пробіл</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56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80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rPr>
              <w:t>P</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104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en-US"/>
              </w:rPr>
              <w:t>h</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33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57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81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en-US"/>
              </w:rPr>
              <w:t>Q</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105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en-US"/>
              </w:rPr>
              <w:t>i</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34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58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82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en-US"/>
              </w:rPr>
              <w:t>R</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106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en-US"/>
              </w:rPr>
              <w:t>j</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35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59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83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S</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107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k</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36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&lt;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84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108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l</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37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85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U</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109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m</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38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&amp;</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&gt;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86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V</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110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n</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39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87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111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o</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88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X</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112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p</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A</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89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Y</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113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q</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B</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90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Z</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114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r</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C</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91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115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s</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D</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92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116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t</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E</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93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117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u</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F</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94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118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v</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G</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95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_</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119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H</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96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120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x</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I</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97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a</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121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y</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50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J</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98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b</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122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z</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51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K</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99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c</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123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52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L</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100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d</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124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53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M</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101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e</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125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54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N</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102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f</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126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55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79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O</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103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g</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127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smartTag w:uri="urn:schemas-microsoft-com:office:smarttags" w:element="place">
              <w:smartTag w:uri="urn:schemas-microsoft-com:office:smarttags" w:element="State">
                <w:r w:rsidRPr="00CC60F7">
                  <w:rPr>
                    <w:sz w:val="28"/>
                    <w:szCs w:val="28"/>
                    <w:lang w:val="en-US"/>
                  </w:rPr>
                  <w:t>del</w:t>
                </w:r>
              </w:smartTag>
            </w:smartTag>
          </w:p>
        </w:tc>
      </w:tr>
    </w:tbl>
    <w:p w:rsidR="007C29D4" w:rsidRDefault="007C29D4" w:rsidP="007C29D4">
      <w:pPr>
        <w:pStyle w:val="af1"/>
        <w:spacing w:before="0" w:beforeAutospacing="0" w:after="0" w:afterAutospacing="0"/>
        <w:jc w:val="both"/>
        <w:rPr>
          <w:sz w:val="28"/>
          <w:szCs w:val="28"/>
        </w:rPr>
      </w:pPr>
    </w:p>
    <w:p w:rsidR="007C29D4" w:rsidRPr="00EC1106" w:rsidRDefault="007C29D4" w:rsidP="007C29D4">
      <w:pPr>
        <w:pStyle w:val="af1"/>
        <w:spacing w:before="0" w:beforeAutospacing="0" w:after="0" w:afterAutospacing="0"/>
        <w:ind w:firstLine="709"/>
        <w:jc w:val="both"/>
        <w:rPr>
          <w:sz w:val="28"/>
          <w:szCs w:val="28"/>
        </w:rPr>
      </w:pPr>
      <w:hyperlink r:id="rId1104" w:tooltip="UTF-8" w:history="1">
        <w:r w:rsidRPr="00EC1106">
          <w:rPr>
            <w:rStyle w:val="af2"/>
            <w:sz w:val="28"/>
            <w:szCs w:val="28"/>
          </w:rPr>
          <w:t>UTF-8</w:t>
        </w:r>
      </w:hyperlink>
      <w:r w:rsidRPr="00EC1106">
        <w:rPr>
          <w:sz w:val="28"/>
          <w:szCs w:val="28"/>
        </w:rPr>
        <w:t xml:space="preserve"> є системою кодування зі змінною довжиною кодування символів. Це означає, що для кодування символів він використовує від 1 до 4 байт на символ. Так, перший байт UTF-8 можна використовувати для кодування </w:t>
      </w:r>
      <w:hyperlink r:id="rId1105" w:tooltip="ASCII" w:history="1">
        <w:r w:rsidRPr="00EC1106">
          <w:rPr>
            <w:rStyle w:val="af2"/>
            <w:sz w:val="28"/>
            <w:szCs w:val="28"/>
          </w:rPr>
          <w:t>ASCII</w:t>
        </w:r>
      </w:hyperlink>
      <w:r w:rsidRPr="00EC1106">
        <w:rPr>
          <w:sz w:val="28"/>
          <w:szCs w:val="28"/>
        </w:rPr>
        <w:t>, що дає повну сумісність з кодами ASCII. Перекодування кодів ASCII у кодах UTF-8 для латинських символів не збільшить розмір даних, бо для цього використовується тільки один байт на символ. Для символів інших мов, де, наприклад, для кодування треба використовувати два байти на символ, це кодування збільшує розмір даних на, приблизно, 50% або більше.</w:t>
      </w:r>
    </w:p>
    <w:p w:rsidR="007C29D4" w:rsidRPr="00EC1106" w:rsidRDefault="007C29D4" w:rsidP="007C29D4">
      <w:pPr>
        <w:pStyle w:val="af1"/>
        <w:spacing w:before="0" w:beforeAutospacing="0" w:after="0" w:afterAutospacing="0"/>
        <w:ind w:firstLine="709"/>
        <w:jc w:val="both"/>
        <w:rPr>
          <w:sz w:val="28"/>
          <w:szCs w:val="28"/>
        </w:rPr>
      </w:pPr>
      <w:hyperlink r:id="rId1106" w:tooltip="UTF-8" w:history="1">
        <w:r w:rsidRPr="00EC1106">
          <w:rPr>
            <w:rStyle w:val="af2"/>
            <w:sz w:val="28"/>
            <w:szCs w:val="28"/>
          </w:rPr>
          <w:t>UTF-8</w:t>
        </w:r>
      </w:hyperlink>
      <w:r w:rsidRPr="00EC1106">
        <w:rPr>
          <w:sz w:val="28"/>
          <w:szCs w:val="28"/>
        </w:rPr>
        <w:t xml:space="preserve"> дозволяє працювати в стандартизованому міжнародно прийнятому багатомовному середовищі, з порівняно незначним збільшенням обсягу даних. UTF-8 являє собою ідеальний спосіб передачі символів через Інтернет, електронну пошту, чат тощо.</w:t>
      </w:r>
    </w:p>
    <w:p w:rsidR="007C29D4" w:rsidRPr="00C456C2" w:rsidRDefault="007C29D4" w:rsidP="007C29D4">
      <w:pPr>
        <w:pStyle w:val="af1"/>
        <w:spacing w:before="0" w:beforeAutospacing="0" w:after="0" w:afterAutospacing="0"/>
        <w:ind w:firstLine="709"/>
        <w:jc w:val="both"/>
        <w:rPr>
          <w:sz w:val="28"/>
          <w:szCs w:val="28"/>
        </w:rPr>
      </w:pPr>
      <w:r>
        <w:rPr>
          <w:sz w:val="28"/>
          <w:szCs w:val="28"/>
        </w:rPr>
        <w:t>Коди в стандарті Юнікод</w:t>
      </w:r>
      <w:r w:rsidRPr="00EC1106">
        <w:rPr>
          <w:sz w:val="28"/>
          <w:szCs w:val="28"/>
        </w:rPr>
        <w:t xml:space="preserve"> поділені на декілька областей. Область з кодами від U+0000 до U+</w:t>
      </w:r>
      <w:smartTag w:uri="urn:schemas-microsoft-com:office:smarttags" w:element="metricconverter">
        <w:smartTagPr>
          <w:attr w:name="ProductID" w:val="007F"/>
        </w:smartTagPr>
        <w:r w:rsidRPr="00EC1106">
          <w:rPr>
            <w:sz w:val="28"/>
            <w:szCs w:val="28"/>
          </w:rPr>
          <w:t>007F</w:t>
        </w:r>
      </w:smartTag>
      <w:r w:rsidRPr="00EC1106">
        <w:rPr>
          <w:sz w:val="28"/>
          <w:szCs w:val="28"/>
        </w:rPr>
        <w:t xml:space="preserve"> містить символи набору </w:t>
      </w:r>
      <w:hyperlink r:id="rId1107" w:tooltip="ASCII" w:history="1">
        <w:r w:rsidRPr="00EC1106">
          <w:rPr>
            <w:rStyle w:val="af2"/>
            <w:sz w:val="28"/>
            <w:szCs w:val="28"/>
          </w:rPr>
          <w:t>ASCII</w:t>
        </w:r>
      </w:hyperlink>
      <w:r w:rsidRPr="00EC1106">
        <w:rPr>
          <w:sz w:val="28"/>
          <w:szCs w:val="28"/>
        </w:rPr>
        <w:t>. Далі</w:t>
      </w:r>
      <w:r w:rsidRPr="00C456C2">
        <w:rPr>
          <w:sz w:val="28"/>
          <w:szCs w:val="28"/>
        </w:rPr>
        <w:t xml:space="preserve"> розміщені області знаків різних писемностей, знаки пунктуації </w:t>
      </w:r>
      <w:r>
        <w:rPr>
          <w:sz w:val="28"/>
          <w:szCs w:val="28"/>
        </w:rPr>
        <w:t>та</w:t>
      </w:r>
      <w:r w:rsidRPr="00C456C2">
        <w:rPr>
          <w:sz w:val="28"/>
          <w:szCs w:val="28"/>
        </w:rPr>
        <w:t xml:space="preserve"> технічні символи. Частина кодів зарезервована для використання в майбутньому. Для символів кирилиці виділені коди від U+0400 до U+</w:t>
      </w:r>
      <w:smartTag w:uri="urn:schemas-microsoft-com:office:smarttags" w:element="metricconverter">
        <w:smartTagPr>
          <w:attr w:name="ProductID" w:val="052F"/>
        </w:smartTagPr>
        <w:r w:rsidRPr="00C456C2">
          <w:rPr>
            <w:sz w:val="28"/>
            <w:szCs w:val="28"/>
          </w:rPr>
          <w:t>052F</w:t>
        </w:r>
      </w:smartTag>
      <w:r w:rsidRPr="00C456C2">
        <w:rPr>
          <w:sz w:val="28"/>
          <w:szCs w:val="28"/>
        </w:rPr>
        <w:t>.</w:t>
      </w:r>
    </w:p>
    <w:p w:rsidR="007C29D4" w:rsidRPr="00EC1106" w:rsidRDefault="007C29D4" w:rsidP="007C29D4">
      <w:pPr>
        <w:pStyle w:val="af1"/>
        <w:spacing w:before="0" w:beforeAutospacing="0" w:after="0" w:afterAutospacing="0"/>
        <w:jc w:val="both"/>
        <w:rPr>
          <w:sz w:val="28"/>
          <w:szCs w:val="28"/>
        </w:rPr>
      </w:pPr>
      <w:r w:rsidRPr="00CD6A05">
        <w:rPr>
          <w:sz w:val="28"/>
          <w:szCs w:val="28"/>
        </w:rPr>
        <w:t>Таблиця 3.</w:t>
      </w:r>
      <w:r>
        <w:rPr>
          <w:sz w:val="28"/>
          <w:szCs w:val="28"/>
        </w:rPr>
        <w:t xml:space="preserve">9. Символи з кодами </w:t>
      </w:r>
      <w:r>
        <w:rPr>
          <w:sz w:val="28"/>
          <w:szCs w:val="28"/>
          <w:lang w:val="ru-RU"/>
        </w:rPr>
        <w:t xml:space="preserve">128-255 (Кодова таблиця 1251 – MS </w:t>
      </w:r>
      <w:r>
        <w:rPr>
          <w:sz w:val="28"/>
          <w:szCs w:val="28"/>
          <w:lang w:val="en-US"/>
        </w:rPr>
        <w:t>Windows</w:t>
      </w:r>
      <w:r>
        <w:rPr>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1224"/>
        <w:gridCol w:w="1183"/>
        <w:gridCol w:w="1224"/>
        <w:gridCol w:w="1183"/>
        <w:gridCol w:w="1224"/>
        <w:gridCol w:w="1183"/>
        <w:gridCol w:w="1224"/>
      </w:tblGrid>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Код</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Символ</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Код</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Символ</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Код</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Символ</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Код</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Символ</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lastRenderedPageBreak/>
              <w:t>128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Ђ</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160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192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A</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224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а</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129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Ѓ</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161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Ў</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193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en-US"/>
              </w:rPr>
              <w:t>Б</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225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б</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130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162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ў</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194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В</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226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в</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131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ѓ</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163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Ј</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195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Г</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227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г</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132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164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196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Д</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228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д</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133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165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Ґ</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197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Е</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229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е</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134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166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198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Ж</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230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ж</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135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167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199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З</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231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з</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136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168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Ё</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200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И</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232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и</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137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169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201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Й</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233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й</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138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Љ</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170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Є</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202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К</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234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к</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139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171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203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Л</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235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л</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140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Њ</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172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204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М</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236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м</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141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Ќ</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173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205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Н</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237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н</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142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Ћ</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174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206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О</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238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о</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143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Џ</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175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Ї</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207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П</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239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п</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144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ђ</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176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208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Р</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240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р</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145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177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209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С</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241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с</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146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178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І</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210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Т</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242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т—</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147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179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і</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211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У</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243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у</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148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180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ґ</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212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Ф</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244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ф</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149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181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µ</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213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Х</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245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х</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150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182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214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Ц</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246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ц</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151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183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215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Ч</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247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ч</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152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184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rPr>
              <w:t>ё–</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216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Ш</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248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ш</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153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185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217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Щ</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249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щ</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154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љ</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186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є</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218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Ъ</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250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ъ</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155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187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219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Ы</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251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ы</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156</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њ</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188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j</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220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Ь</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252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ь</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157</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ќ</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189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S</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221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Э</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253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э</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158</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ћ</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190</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s</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222</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Ю</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254</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ю</w:t>
            </w:r>
          </w:p>
        </w:tc>
      </w:tr>
      <w:tr w:rsidR="007C29D4" w:rsidRPr="00CC60F7" w:rsidTr="00B85898">
        <w:tc>
          <w:tcPr>
            <w:tcW w:w="1231"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159</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џ</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191</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Ї</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223</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Я</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en-US"/>
              </w:rPr>
            </w:pPr>
            <w:r w:rsidRPr="00CC60F7">
              <w:rPr>
                <w:sz w:val="28"/>
                <w:szCs w:val="28"/>
                <w:lang w:val="en-US"/>
              </w:rPr>
              <w:t>255</w:t>
            </w:r>
          </w:p>
        </w:tc>
        <w:tc>
          <w:tcPr>
            <w:tcW w:w="1232" w:type="dxa"/>
            <w:shd w:val="clear" w:color="auto" w:fill="auto"/>
            <w:vAlign w:val="center"/>
          </w:tcPr>
          <w:p w:rsidR="007C29D4" w:rsidRPr="00CC60F7" w:rsidRDefault="007C29D4" w:rsidP="00B85898">
            <w:pPr>
              <w:pStyle w:val="af1"/>
              <w:spacing w:before="0" w:beforeAutospacing="0" w:after="0" w:afterAutospacing="0"/>
              <w:jc w:val="center"/>
              <w:rPr>
                <w:sz w:val="28"/>
                <w:szCs w:val="28"/>
                <w:lang w:val="ru-RU"/>
              </w:rPr>
            </w:pPr>
            <w:r w:rsidRPr="00CC60F7">
              <w:rPr>
                <w:sz w:val="28"/>
                <w:szCs w:val="28"/>
                <w:lang w:val="ru-RU"/>
              </w:rPr>
              <w:t>я</w:t>
            </w:r>
          </w:p>
        </w:tc>
      </w:tr>
    </w:tbl>
    <w:p w:rsidR="007C29D4" w:rsidRDefault="007C29D4" w:rsidP="007C29D4">
      <w:pPr>
        <w:pStyle w:val="af1"/>
        <w:spacing w:before="0" w:beforeAutospacing="0" w:after="0" w:afterAutospacing="0"/>
        <w:jc w:val="both"/>
        <w:rPr>
          <w:sz w:val="28"/>
          <w:szCs w:val="28"/>
        </w:rPr>
      </w:pPr>
    </w:p>
    <w:p w:rsidR="007C29D4" w:rsidRPr="00C456C2" w:rsidRDefault="007C29D4" w:rsidP="007C29D4">
      <w:pPr>
        <w:pStyle w:val="af1"/>
        <w:spacing w:before="0" w:beforeAutospacing="0" w:after="0" w:afterAutospacing="0"/>
        <w:ind w:firstLine="709"/>
        <w:jc w:val="both"/>
        <w:rPr>
          <w:sz w:val="28"/>
          <w:szCs w:val="28"/>
        </w:rPr>
      </w:pPr>
      <w:r w:rsidRPr="00C456C2">
        <w:rPr>
          <w:sz w:val="28"/>
          <w:szCs w:val="28"/>
        </w:rPr>
        <w:t xml:space="preserve">Стандарт </w:t>
      </w:r>
      <w:r>
        <w:rPr>
          <w:sz w:val="28"/>
          <w:szCs w:val="28"/>
        </w:rPr>
        <w:t>Юнікод</w:t>
      </w:r>
      <w:r w:rsidRPr="00C456C2">
        <w:rPr>
          <w:sz w:val="28"/>
          <w:szCs w:val="28"/>
        </w:rPr>
        <w:t xml:space="preserve"> складається з двох основних розділів: універсальний набір символів </w:t>
      </w:r>
      <w:r>
        <w:rPr>
          <w:sz w:val="28"/>
          <w:szCs w:val="28"/>
        </w:rPr>
        <w:t>та</w:t>
      </w:r>
      <w:r w:rsidRPr="00C456C2">
        <w:rPr>
          <w:sz w:val="28"/>
          <w:szCs w:val="28"/>
        </w:rPr>
        <w:t xml:space="preserve"> сімейство кодувань. Універсальний набір символів задає однозначну відповідність символів кодам – елементам кодового простору, що представляють ненегативні цілі числа. Сімейство кодувань визначає машинне представлення послідовності кодів універсального набору символів.</w:t>
      </w:r>
    </w:p>
    <w:p w:rsidR="007C29D4" w:rsidRPr="00C456C2" w:rsidRDefault="007C29D4" w:rsidP="007C29D4">
      <w:pPr>
        <w:pStyle w:val="af1"/>
        <w:spacing w:before="0" w:beforeAutospacing="0" w:after="0" w:afterAutospacing="0"/>
        <w:ind w:firstLine="709"/>
        <w:jc w:val="both"/>
        <w:rPr>
          <w:sz w:val="28"/>
          <w:szCs w:val="28"/>
        </w:rPr>
      </w:pPr>
      <w:r w:rsidRPr="00C456C2">
        <w:rPr>
          <w:sz w:val="28"/>
          <w:szCs w:val="28"/>
        </w:rPr>
        <w:t>Стандарти наборів символів:</w:t>
      </w:r>
    </w:p>
    <w:p w:rsidR="007C29D4" w:rsidRPr="00C456C2" w:rsidRDefault="007C29D4" w:rsidP="007C29D4">
      <w:pPr>
        <w:pStyle w:val="af1"/>
        <w:spacing w:before="0" w:beforeAutospacing="0" w:after="0" w:afterAutospacing="0"/>
        <w:ind w:firstLine="709"/>
        <w:jc w:val="both"/>
        <w:rPr>
          <w:sz w:val="28"/>
          <w:szCs w:val="28"/>
        </w:rPr>
      </w:pPr>
      <w:r w:rsidRPr="00C456C2">
        <w:rPr>
          <w:sz w:val="28"/>
          <w:szCs w:val="28"/>
        </w:rPr>
        <w:t>UCS-4 (англ. Universal Character Set) – 1 символ = 4 байти, всього можна закодувати 2</w:t>
      </w:r>
      <w:r w:rsidRPr="00C456C2">
        <w:rPr>
          <w:sz w:val="28"/>
          <w:szCs w:val="28"/>
          <w:vertAlign w:val="superscript"/>
        </w:rPr>
        <w:t>32</w:t>
      </w:r>
      <w:r w:rsidRPr="00C456C2">
        <w:rPr>
          <w:sz w:val="28"/>
          <w:szCs w:val="28"/>
        </w:rPr>
        <w:t xml:space="preserve"> = 4 294 967 296 символів. Проте максимальна кількість Юнікод-символів на сьогодні – 2</w:t>
      </w:r>
      <w:r w:rsidRPr="00C456C2">
        <w:rPr>
          <w:sz w:val="28"/>
          <w:szCs w:val="28"/>
          <w:vertAlign w:val="superscript"/>
        </w:rPr>
        <w:t>20</w:t>
      </w:r>
      <w:r w:rsidRPr="00C456C2">
        <w:rPr>
          <w:sz w:val="28"/>
          <w:szCs w:val="28"/>
        </w:rPr>
        <w:t xml:space="preserve"> + 2</w:t>
      </w:r>
      <w:r w:rsidRPr="00C456C2">
        <w:rPr>
          <w:sz w:val="28"/>
          <w:szCs w:val="28"/>
          <w:vertAlign w:val="superscript"/>
        </w:rPr>
        <w:t>16</w:t>
      </w:r>
      <w:r w:rsidRPr="00C456C2">
        <w:rPr>
          <w:sz w:val="28"/>
          <w:szCs w:val="28"/>
        </w:rPr>
        <w:t xml:space="preserve"> = 1 114 112.</w:t>
      </w:r>
    </w:p>
    <w:p w:rsidR="007C29D4" w:rsidRPr="00C456C2" w:rsidRDefault="007C29D4" w:rsidP="007C29D4">
      <w:pPr>
        <w:pStyle w:val="af1"/>
        <w:spacing w:before="0" w:beforeAutospacing="0" w:after="0" w:afterAutospacing="0"/>
        <w:ind w:firstLine="709"/>
        <w:jc w:val="both"/>
        <w:rPr>
          <w:sz w:val="28"/>
          <w:szCs w:val="28"/>
        </w:rPr>
      </w:pPr>
      <w:r w:rsidRPr="00C456C2">
        <w:rPr>
          <w:sz w:val="28"/>
          <w:szCs w:val="28"/>
        </w:rPr>
        <w:t>UCS-2 (англ. Universal Character Set) – 1 символ = 2 байти, всього можна закодувати 2</w:t>
      </w:r>
      <w:r w:rsidRPr="00C456C2">
        <w:rPr>
          <w:sz w:val="28"/>
          <w:szCs w:val="28"/>
          <w:vertAlign w:val="superscript"/>
        </w:rPr>
        <w:t>16</w:t>
      </w:r>
      <w:r w:rsidRPr="00C456C2">
        <w:rPr>
          <w:sz w:val="28"/>
          <w:szCs w:val="28"/>
        </w:rPr>
        <w:t xml:space="preserve"> = 65 536 символів.</w:t>
      </w:r>
    </w:p>
    <w:p w:rsidR="007C29D4" w:rsidRPr="00C456C2" w:rsidRDefault="007C29D4" w:rsidP="007C29D4">
      <w:pPr>
        <w:pStyle w:val="af1"/>
        <w:spacing w:before="0" w:beforeAutospacing="0" w:after="0" w:afterAutospacing="0"/>
        <w:ind w:firstLine="709"/>
        <w:jc w:val="both"/>
        <w:rPr>
          <w:sz w:val="28"/>
          <w:szCs w:val="28"/>
        </w:rPr>
      </w:pPr>
      <w:r w:rsidRPr="00C456C2">
        <w:rPr>
          <w:sz w:val="28"/>
          <w:szCs w:val="28"/>
        </w:rPr>
        <w:t>Стандарти кодувань:</w:t>
      </w:r>
    </w:p>
    <w:p w:rsidR="007C29D4" w:rsidRPr="00C456C2" w:rsidRDefault="007C29D4" w:rsidP="007C29D4">
      <w:pPr>
        <w:pStyle w:val="af1"/>
        <w:spacing w:before="0" w:beforeAutospacing="0" w:after="0" w:afterAutospacing="0"/>
        <w:ind w:firstLine="709"/>
        <w:jc w:val="both"/>
        <w:rPr>
          <w:sz w:val="28"/>
          <w:szCs w:val="28"/>
        </w:rPr>
      </w:pPr>
      <w:r w:rsidRPr="00C456C2">
        <w:rPr>
          <w:sz w:val="28"/>
          <w:szCs w:val="28"/>
        </w:rPr>
        <w:lastRenderedPageBreak/>
        <w:t>UTF-32 (англ. Unicode Transformation Format – формат перетворення Юнікода) – один із способів кодування символів із Unicode у вигляді 32-бітових послідовностей. 1 символ = 32-біти.</w:t>
      </w:r>
    </w:p>
    <w:p w:rsidR="007C29D4" w:rsidRPr="00C456C2" w:rsidRDefault="007C29D4" w:rsidP="007C29D4">
      <w:pPr>
        <w:pStyle w:val="af1"/>
        <w:spacing w:before="0" w:beforeAutospacing="0" w:after="0" w:afterAutospacing="0"/>
        <w:ind w:firstLine="709"/>
        <w:jc w:val="both"/>
        <w:rPr>
          <w:sz w:val="28"/>
          <w:szCs w:val="28"/>
        </w:rPr>
      </w:pPr>
      <w:r w:rsidRPr="00C456C2">
        <w:rPr>
          <w:sz w:val="28"/>
          <w:szCs w:val="28"/>
        </w:rPr>
        <w:t>UTF-16 – один із способів кодування символів із Unicode у вигляді 16-бітних послідовностей. Символи з кодами менше 0x10000 (216) представляються як є (одна 16-бітова послідовніс</w:t>
      </w:r>
      <w:r>
        <w:rPr>
          <w:sz w:val="28"/>
          <w:szCs w:val="28"/>
        </w:rPr>
        <w:t>ть), а символи з кодами 0x10000-</w:t>
      </w:r>
      <w:r w:rsidRPr="00C456C2">
        <w:rPr>
          <w:sz w:val="28"/>
          <w:szCs w:val="28"/>
        </w:rPr>
        <w:t xml:space="preserve">0x10FFFE – у вигляді двох 16-бітових послідовностей (так звана «сурогатна» пара), перша з яких лежить в діапазоні 0xD800–0xDBFF, а друга – </w:t>
      </w:r>
      <w:r>
        <w:rPr>
          <w:sz w:val="28"/>
          <w:szCs w:val="28"/>
        </w:rPr>
        <w:t>0xDC00-</w:t>
      </w:r>
      <w:r w:rsidRPr="00C456C2">
        <w:rPr>
          <w:sz w:val="28"/>
          <w:szCs w:val="28"/>
        </w:rPr>
        <w:t xml:space="preserve">0xDFFF. Легко </w:t>
      </w:r>
      <w:r>
        <w:rPr>
          <w:sz w:val="28"/>
          <w:szCs w:val="28"/>
        </w:rPr>
        <w:t>по</w:t>
      </w:r>
      <w:r w:rsidRPr="00C456C2">
        <w:rPr>
          <w:sz w:val="28"/>
          <w:szCs w:val="28"/>
        </w:rPr>
        <w:t>бачити, що існує 2</w:t>
      </w:r>
      <w:r w:rsidRPr="00C456C2">
        <w:rPr>
          <w:sz w:val="28"/>
          <w:szCs w:val="28"/>
          <w:vertAlign w:val="superscript"/>
        </w:rPr>
        <w:t>10</w:t>
      </w:r>
      <w:r w:rsidRPr="00C456C2">
        <w:rPr>
          <w:sz w:val="28"/>
          <w:szCs w:val="28"/>
        </w:rPr>
        <w:t xml:space="preserve"> * 2</w:t>
      </w:r>
      <w:r w:rsidRPr="00C456C2">
        <w:rPr>
          <w:sz w:val="28"/>
          <w:szCs w:val="28"/>
          <w:vertAlign w:val="superscript"/>
        </w:rPr>
        <w:t>10</w:t>
      </w:r>
      <w:r w:rsidRPr="00C456C2">
        <w:rPr>
          <w:sz w:val="28"/>
          <w:szCs w:val="28"/>
        </w:rPr>
        <w:t xml:space="preserve"> = 2</w:t>
      </w:r>
      <w:r w:rsidRPr="00C456C2">
        <w:rPr>
          <w:sz w:val="28"/>
          <w:szCs w:val="28"/>
          <w:vertAlign w:val="superscript"/>
        </w:rPr>
        <w:t>20</w:t>
      </w:r>
      <w:r w:rsidRPr="00C456C2">
        <w:rPr>
          <w:sz w:val="28"/>
          <w:szCs w:val="28"/>
        </w:rPr>
        <w:t xml:space="preserve"> таких комбінацій. А загальна кількість можливих символів 2</w:t>
      </w:r>
      <w:r w:rsidRPr="00C456C2">
        <w:rPr>
          <w:sz w:val="28"/>
          <w:szCs w:val="28"/>
          <w:vertAlign w:val="superscript"/>
        </w:rPr>
        <w:t>20</w:t>
      </w:r>
      <w:r w:rsidRPr="00C456C2">
        <w:rPr>
          <w:sz w:val="28"/>
          <w:szCs w:val="28"/>
        </w:rPr>
        <w:t xml:space="preserve"> + 2</w:t>
      </w:r>
      <w:r w:rsidRPr="00C456C2">
        <w:rPr>
          <w:sz w:val="28"/>
          <w:szCs w:val="28"/>
          <w:vertAlign w:val="superscript"/>
        </w:rPr>
        <w:t>16</w:t>
      </w:r>
      <w:r w:rsidRPr="00C456C2">
        <w:rPr>
          <w:sz w:val="28"/>
          <w:szCs w:val="28"/>
        </w:rPr>
        <w:t xml:space="preserve"> = 1 114 112. Слід зазначити, що за стандартом ніякі символи не можуть мати кодів власне з діапазону 0xD800-0xDFFF, так що розшифровка кодування завжди однозначна. Втім, в переважній більшості випадків текст в UTF-16 є просто послідовністю символів з UCS-2, оскільки символи </w:t>
      </w:r>
      <w:r>
        <w:rPr>
          <w:sz w:val="28"/>
          <w:szCs w:val="28"/>
        </w:rPr>
        <w:t>Юнікод</w:t>
      </w:r>
      <w:r w:rsidRPr="00C456C2">
        <w:rPr>
          <w:sz w:val="28"/>
          <w:szCs w:val="28"/>
        </w:rPr>
        <w:t xml:space="preserve"> після коду 0x10000 використовуються вкрай рідко.</w:t>
      </w:r>
      <w:r>
        <w:rPr>
          <w:sz w:val="28"/>
          <w:szCs w:val="28"/>
        </w:rPr>
        <w:t xml:space="preserve"> </w:t>
      </w:r>
      <w:r w:rsidRPr="00C456C2">
        <w:rPr>
          <w:sz w:val="28"/>
          <w:szCs w:val="28"/>
        </w:rPr>
        <w:t>У потоці даних UTF-16 старший байт може записуватися або перед молодшим (UTF-16 Big Endian або UTF-16BE), або після молодшого (UTF-16 Little Endian або UTF-16LE). Іноді кодування Юнікода Big Endian (UTF-16BE) називають Юнікодом із зворотним порядком байтів. Аналогічно існує два варіанти 32-бітового кодування: UTF-32LE та UTF-32BE.</w:t>
      </w:r>
    </w:p>
    <w:p w:rsidR="007C29D4" w:rsidRPr="00C456C2" w:rsidRDefault="007C29D4" w:rsidP="007C29D4">
      <w:pPr>
        <w:pStyle w:val="af1"/>
        <w:spacing w:before="0" w:beforeAutospacing="0" w:after="0" w:afterAutospacing="0"/>
        <w:ind w:firstLine="709"/>
        <w:jc w:val="both"/>
        <w:rPr>
          <w:sz w:val="28"/>
          <w:szCs w:val="28"/>
        </w:rPr>
      </w:pPr>
      <w:r w:rsidRPr="00C456C2">
        <w:rPr>
          <w:sz w:val="28"/>
          <w:szCs w:val="28"/>
        </w:rPr>
        <w:t>UTF-8 – поширене сьогодні кодування, що реалізовує представлення Юнікод</w:t>
      </w:r>
      <w:r>
        <w:rPr>
          <w:sz w:val="28"/>
          <w:szCs w:val="28"/>
        </w:rPr>
        <w:t>у</w:t>
      </w:r>
      <w:r w:rsidRPr="00C456C2">
        <w:rPr>
          <w:sz w:val="28"/>
          <w:szCs w:val="28"/>
        </w:rPr>
        <w:t>, сумісне з 8-бітовим кодуванням тексту. Текст, що складається тільки з символів з номером менше 128, при записі в UTF-8 перетворюється на звичайний текст ASCII. І навпаки, в тексті UTF-8 будь-який байт із значенням менше 128 зображає символ ASCII з тим же кодом. Решта символів Юнікод</w:t>
      </w:r>
      <w:r>
        <w:rPr>
          <w:sz w:val="28"/>
          <w:szCs w:val="28"/>
        </w:rPr>
        <w:t>у</w:t>
      </w:r>
      <w:r w:rsidRPr="00C456C2">
        <w:rPr>
          <w:sz w:val="28"/>
          <w:szCs w:val="28"/>
        </w:rPr>
        <w:t xml:space="preserve"> зображається послідовностями завдовжки від 2 до 6 байтів (реально тільки до 4 байт, оскільки використання кодів більше 221 не планується), в яких перший байт завжди має вид 11xxxxxx, а інші – 10xxxxxx.</w:t>
      </w:r>
    </w:p>
    <w:p w:rsidR="007C29D4" w:rsidRPr="00C456C2" w:rsidRDefault="007C29D4" w:rsidP="007C29D4">
      <w:pPr>
        <w:pStyle w:val="af1"/>
        <w:spacing w:before="0" w:beforeAutospacing="0" w:after="0" w:afterAutospacing="0"/>
        <w:ind w:firstLine="709"/>
        <w:jc w:val="both"/>
        <w:rPr>
          <w:sz w:val="28"/>
          <w:szCs w:val="28"/>
        </w:rPr>
      </w:pPr>
      <w:r w:rsidRPr="00C456C2">
        <w:rPr>
          <w:sz w:val="28"/>
          <w:szCs w:val="28"/>
        </w:rPr>
        <w:t xml:space="preserve">Простіше кажучи, у форматі UTF-8 символи латинського алфавіту, розділові знаки і керуючі символи ASCII, записуються кодами ASCII-кодами, а решта всіх символів кодується за допомогою октетів (послідовності довжиною 8 біт) із старшим бітом 1. В результаті, навіть якщо програма не розпізнає Юнікод, то латинські букви, арабські цифри </w:t>
      </w:r>
      <w:r>
        <w:rPr>
          <w:sz w:val="28"/>
          <w:szCs w:val="28"/>
        </w:rPr>
        <w:t>та</w:t>
      </w:r>
      <w:r w:rsidRPr="00C456C2">
        <w:rPr>
          <w:sz w:val="28"/>
          <w:szCs w:val="28"/>
        </w:rPr>
        <w:t xml:space="preserve"> розділові знаки зображатимуться правильно.</w:t>
      </w:r>
    </w:p>
    <w:p w:rsidR="007C29D4" w:rsidRDefault="007C29D4" w:rsidP="007C29D4">
      <w:pPr>
        <w:pStyle w:val="af1"/>
        <w:spacing w:before="0" w:beforeAutospacing="0" w:after="0" w:afterAutospacing="0"/>
        <w:ind w:firstLine="709"/>
        <w:jc w:val="both"/>
        <w:rPr>
          <w:sz w:val="28"/>
          <w:szCs w:val="28"/>
        </w:rPr>
      </w:pPr>
      <w:r w:rsidRPr="00C456C2">
        <w:rPr>
          <w:sz w:val="28"/>
          <w:szCs w:val="28"/>
        </w:rPr>
        <w:t xml:space="preserve">Хоча форми запису UTF-8 </w:t>
      </w:r>
      <w:r>
        <w:rPr>
          <w:sz w:val="28"/>
          <w:szCs w:val="28"/>
        </w:rPr>
        <w:t>та</w:t>
      </w:r>
      <w:r w:rsidRPr="00C456C2">
        <w:rPr>
          <w:sz w:val="28"/>
          <w:szCs w:val="28"/>
        </w:rPr>
        <w:t xml:space="preserve"> UTF-32 (8 </w:t>
      </w:r>
      <w:r>
        <w:rPr>
          <w:sz w:val="28"/>
          <w:szCs w:val="28"/>
        </w:rPr>
        <w:t>та</w:t>
      </w:r>
      <w:r w:rsidRPr="00C456C2">
        <w:rPr>
          <w:sz w:val="28"/>
          <w:szCs w:val="28"/>
        </w:rPr>
        <w:t xml:space="preserve"> 32 десяткові числа, які вказують кількість двійкових розрядів) дозволяють кодувати до 2</w:t>
      </w:r>
      <w:r w:rsidRPr="00C456C2">
        <w:rPr>
          <w:sz w:val="28"/>
          <w:szCs w:val="28"/>
          <w:vertAlign w:val="superscript"/>
        </w:rPr>
        <w:t>31</w:t>
      </w:r>
      <w:r w:rsidRPr="00C456C2">
        <w:rPr>
          <w:sz w:val="28"/>
          <w:szCs w:val="28"/>
        </w:rPr>
        <w:t xml:space="preserve"> (2 147 483 648) кодових позицій, було прийнято рішення використовувати лише 2</w:t>
      </w:r>
      <w:r w:rsidRPr="00C456C2">
        <w:rPr>
          <w:sz w:val="28"/>
          <w:szCs w:val="28"/>
          <w:vertAlign w:val="superscript"/>
        </w:rPr>
        <w:t>20</w:t>
      </w:r>
      <w:r w:rsidRPr="00C456C2">
        <w:rPr>
          <w:sz w:val="28"/>
          <w:szCs w:val="28"/>
        </w:rPr>
        <w:t>+2</w:t>
      </w:r>
      <w:r w:rsidRPr="00C456C2">
        <w:rPr>
          <w:sz w:val="28"/>
          <w:szCs w:val="28"/>
          <w:vertAlign w:val="superscript"/>
        </w:rPr>
        <w:t>16</w:t>
      </w:r>
      <w:r w:rsidRPr="00C456C2">
        <w:rPr>
          <w:sz w:val="28"/>
          <w:szCs w:val="28"/>
        </w:rPr>
        <w:t xml:space="preserve"> (1 114 112) для сумісності з UTF-16. Втім, навіть </w:t>
      </w:r>
      <w:r>
        <w:rPr>
          <w:sz w:val="28"/>
          <w:szCs w:val="28"/>
        </w:rPr>
        <w:t>й</w:t>
      </w:r>
      <w:r w:rsidRPr="00C456C2">
        <w:rPr>
          <w:sz w:val="28"/>
          <w:szCs w:val="28"/>
        </w:rPr>
        <w:t xml:space="preserve"> цього більш ніж достатньо – сьогодні (в версії Unicode 5.0) використовується трохи більше 99 000 кодових позицій.</w:t>
      </w:r>
    </w:p>
    <w:p w:rsidR="007C29D4" w:rsidRPr="00EC1106" w:rsidRDefault="007C29D4" w:rsidP="007C29D4">
      <w:pPr>
        <w:pStyle w:val="af1"/>
        <w:spacing w:before="0" w:beforeAutospacing="0" w:after="0" w:afterAutospacing="0"/>
        <w:ind w:firstLine="709"/>
        <w:jc w:val="both"/>
        <w:rPr>
          <w:sz w:val="28"/>
          <w:szCs w:val="28"/>
        </w:rPr>
      </w:pPr>
    </w:p>
    <w:p w:rsidR="007C29D4" w:rsidRPr="00232C64" w:rsidRDefault="007C29D4" w:rsidP="007C29D4">
      <w:pPr>
        <w:pStyle w:val="af1"/>
        <w:tabs>
          <w:tab w:val="num" w:pos="1448"/>
        </w:tabs>
        <w:spacing w:before="0" w:beforeAutospacing="0" w:after="0" w:afterAutospacing="0"/>
        <w:ind w:firstLine="724"/>
        <w:jc w:val="both"/>
        <w:rPr>
          <w:b/>
          <w:sz w:val="28"/>
          <w:szCs w:val="28"/>
        </w:rPr>
      </w:pPr>
      <w:r>
        <w:rPr>
          <w:b/>
          <w:sz w:val="28"/>
          <w:szCs w:val="28"/>
        </w:rPr>
        <w:t xml:space="preserve">2.5.2. Представлення </w:t>
      </w:r>
      <w:r w:rsidRPr="005F6AA9">
        <w:rPr>
          <w:b/>
          <w:sz w:val="28"/>
          <w:szCs w:val="28"/>
        </w:rPr>
        <w:t>сигналів</w:t>
      </w:r>
      <w:r>
        <w:rPr>
          <w:b/>
          <w:sz w:val="28"/>
          <w:szCs w:val="28"/>
        </w:rPr>
        <w:t xml:space="preserve"> в комп</w:t>
      </w:r>
      <w:r w:rsidRPr="00B1408A">
        <w:rPr>
          <w:b/>
          <w:sz w:val="28"/>
          <w:szCs w:val="28"/>
          <w:lang w:val="ru-RU"/>
        </w:rPr>
        <w:t>’</w:t>
      </w:r>
      <w:r>
        <w:rPr>
          <w:b/>
          <w:sz w:val="28"/>
          <w:szCs w:val="28"/>
        </w:rPr>
        <w:t>ютері. Цифровий сигнал.</w:t>
      </w:r>
    </w:p>
    <w:p w:rsidR="007C29D4" w:rsidRDefault="007C29D4" w:rsidP="007C29D4">
      <w:pPr>
        <w:pStyle w:val="af1"/>
        <w:tabs>
          <w:tab w:val="num" w:pos="1448"/>
        </w:tabs>
        <w:spacing w:before="0" w:beforeAutospacing="0" w:after="0" w:afterAutospacing="0"/>
        <w:ind w:firstLine="724"/>
        <w:jc w:val="both"/>
        <w:rPr>
          <w:sz w:val="28"/>
          <w:szCs w:val="28"/>
        </w:rPr>
      </w:pPr>
      <w:r>
        <w:rPr>
          <w:sz w:val="28"/>
          <w:szCs w:val="28"/>
        </w:rPr>
        <w:t>Інформацію, що надходить від джерела інформації, можна зберігати, обробляти та передавати як у вигляді неперервних сигналів, так й у вигляді дискретних. Насьогодні в інформаційній техніці перевага віддається дискретним сигналам, а тому неперервні сигнали перетворюються в дискретні.</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Сприйняття інформації про об’єкти чи процеси здійснюється за допомогою пристроїв, які називаються первинними перетворювачами чи </w:t>
      </w:r>
      <w:r w:rsidRPr="00DD00B2">
        <w:rPr>
          <w:sz w:val="28"/>
          <w:szCs w:val="28"/>
        </w:rPr>
        <w:lastRenderedPageBreak/>
        <w:t xml:space="preserve">сенсорами. В більшості випадків сенсори відображають вхідну інформацію у вигляді еквівалентного електричного параметра. Тобто, сенсором називається елемент, який приймає контрольований параметр </w:t>
      </w:r>
      <w:r>
        <w:rPr>
          <w:sz w:val="28"/>
          <w:szCs w:val="28"/>
        </w:rPr>
        <w:t>та</w:t>
      </w:r>
      <w:r w:rsidRPr="00DD00B2">
        <w:rPr>
          <w:sz w:val="28"/>
          <w:szCs w:val="28"/>
        </w:rPr>
        <w:t xml:space="preserve"> перетворює його до вигляду, зручного для подальшої обробки (вимірювання, передачі, контролю). </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Відповідно до схеми вмикання сенсорів можна визначити дві групи узгоджувально-нормувальних пристроїв. До першої групи належать пристрої, в яких сенсори є елементами поді</w:t>
      </w:r>
      <w:r>
        <w:rPr>
          <w:sz w:val="28"/>
          <w:szCs w:val="28"/>
        </w:rPr>
        <w:t>льників напруги</w:t>
      </w:r>
      <w:r w:rsidRPr="00DD00B2">
        <w:rPr>
          <w:sz w:val="28"/>
          <w:szCs w:val="28"/>
        </w:rPr>
        <w:t>, до другої – пристрої, в яких сенсори є елементами коливальних сист</w:t>
      </w:r>
      <w:r>
        <w:rPr>
          <w:sz w:val="28"/>
          <w:szCs w:val="28"/>
        </w:rPr>
        <w:t>ем ВЧ генераторів</w:t>
      </w:r>
      <w:r w:rsidRPr="00DD00B2">
        <w:rPr>
          <w:sz w:val="28"/>
          <w:szCs w:val="28"/>
        </w:rPr>
        <w:t>.</w:t>
      </w:r>
    </w:p>
    <w:p w:rsidR="007C29D4" w:rsidRPr="000A25E5" w:rsidRDefault="007C29D4" w:rsidP="007C29D4">
      <w:pPr>
        <w:pStyle w:val="af1"/>
        <w:spacing w:before="0" w:beforeAutospacing="0" w:after="0" w:afterAutospacing="0"/>
        <w:ind w:firstLine="724"/>
        <w:jc w:val="both"/>
        <w:rPr>
          <w:sz w:val="28"/>
          <w:szCs w:val="28"/>
        </w:rPr>
      </w:pPr>
      <w:r w:rsidRPr="00DD00B2">
        <w:rPr>
          <w:sz w:val="28"/>
          <w:szCs w:val="28"/>
        </w:rPr>
        <w:t>В пристроях першої групи сенсори найчастіше вмикаються за диференціальною чи мостовою схем</w:t>
      </w:r>
      <w:r>
        <w:rPr>
          <w:sz w:val="28"/>
          <w:szCs w:val="28"/>
        </w:rPr>
        <w:t>ою</w:t>
      </w:r>
      <w:r w:rsidRPr="000A25E5">
        <w:rPr>
          <w:sz w:val="28"/>
          <w:szCs w:val="28"/>
          <w:lang w:val="ru-RU"/>
        </w:rPr>
        <w:t>.</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Диференціальні схеми відрізняються високою стабільністю, оскільки дестабілізуючі фактори одночасно діють на обидва елементи диференціального сенсора, що компенсує цей вплив. </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Сенсори в мостовій схемі входять до складу моста, який врівноважений при деякому (звичайно нульовому чи початковому) значенні контрольованого параметра.</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При вимірюваннях деяких неелектричних величин не завжди вдається перетворити їх безпосередньо в електричну величину. В цих випадках здійснюють подвійне перетворення первинної вимірюваної величини в проміжну неелектричну величину, яку перетворюють потім у вихідну електричну величину.</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Сукупність двох відповідних вимірювальних перетворювачів утв</w:t>
      </w:r>
      <w:r>
        <w:rPr>
          <w:sz w:val="28"/>
          <w:szCs w:val="28"/>
        </w:rPr>
        <w:t>орюють комбінований сенсор (рисунок</w:t>
      </w:r>
      <w:r w:rsidRPr="00DD00B2">
        <w:rPr>
          <w:sz w:val="28"/>
          <w:szCs w:val="28"/>
        </w:rPr>
        <w:t> </w:t>
      </w:r>
      <w:r>
        <w:rPr>
          <w:sz w:val="28"/>
          <w:szCs w:val="28"/>
        </w:rPr>
        <w:t>2</w:t>
      </w:r>
      <w:r w:rsidRPr="00DD00B2">
        <w:rPr>
          <w:sz w:val="28"/>
          <w:szCs w:val="28"/>
        </w:rPr>
        <w:t>.18).</w:t>
      </w:r>
    </w:p>
    <w:p w:rsidR="007C29D4" w:rsidRPr="00DD00B2" w:rsidRDefault="007C29D4" w:rsidP="007C29D4">
      <w:pPr>
        <w:pStyle w:val="style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"http://posibnyky.vntu.edu.ua/e_s/44_src/44_image175.gif" \* MERGEFORMATINET </w:instrText>
      </w:r>
      <w:r w:rsidRPr="00DD00B2">
        <w:rPr>
          <w:sz w:val="28"/>
          <w:szCs w:val="28"/>
        </w:rPr>
        <w:fldChar w:fldCharType="separate"/>
      </w:r>
      <w:r w:rsidRPr="00DD00B2">
        <w:rPr>
          <w:sz w:val="28"/>
          <w:szCs w:val="28"/>
        </w:rPr>
        <w:pict>
          <v:shape id="_x0000_i1613" type="#_x0000_t75" style="width:453.75pt;height:104.25pt">
            <v:imagedata r:id="rId1108" r:href="rId1109"/>
          </v:shape>
        </w:pict>
      </w:r>
      <w:r w:rsidRPr="00DD00B2">
        <w:rPr>
          <w:sz w:val="28"/>
          <w:szCs w:val="28"/>
        </w:rPr>
        <w:fldChar w:fldCharType="end"/>
      </w:r>
    </w:p>
    <w:p w:rsidR="007C29D4" w:rsidRDefault="007C29D4" w:rsidP="007C29D4">
      <w:pPr>
        <w:pStyle w:val="style1"/>
        <w:spacing w:before="0" w:beforeAutospacing="0" w:after="0" w:afterAutospacing="0"/>
        <w:ind w:firstLine="724"/>
        <w:jc w:val="both"/>
        <w:rPr>
          <w:sz w:val="28"/>
          <w:szCs w:val="28"/>
        </w:rPr>
      </w:pPr>
      <w:r w:rsidRPr="00DD00B2">
        <w:rPr>
          <w:sz w:val="28"/>
          <w:szCs w:val="28"/>
        </w:rPr>
        <w:t xml:space="preserve">Рисунок </w:t>
      </w:r>
      <w:r>
        <w:rPr>
          <w:sz w:val="28"/>
          <w:szCs w:val="28"/>
        </w:rPr>
        <w:t>2.18.</w:t>
      </w:r>
      <w:r w:rsidRPr="00DD00B2">
        <w:rPr>
          <w:sz w:val="28"/>
          <w:szCs w:val="28"/>
        </w:rPr>
        <w:t xml:space="preserve"> Блок-схема комбінованого сенсора</w:t>
      </w:r>
    </w:p>
    <w:p w:rsidR="007C29D4" w:rsidRPr="00DD00B2" w:rsidRDefault="007C29D4" w:rsidP="007C29D4">
      <w:pPr>
        <w:pStyle w:val="style1"/>
        <w:spacing w:before="0" w:beforeAutospacing="0" w:after="0" w:afterAutospacing="0"/>
        <w:ind w:firstLine="724"/>
        <w:jc w:val="both"/>
        <w:rPr>
          <w:sz w:val="28"/>
          <w:szCs w:val="28"/>
        </w:rPr>
      </w:pP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Подібні перетворювачі зручні для вимірювання неелектричних (механічних) величин, які викликають в первинному перетворювачі деформацію або переміщення вихідного елемента, до яких чутливий вторинний перетворювач.</w:t>
      </w:r>
    </w:p>
    <w:p w:rsidR="007C29D4" w:rsidRPr="009B6171" w:rsidRDefault="007C29D4" w:rsidP="007C29D4">
      <w:pPr>
        <w:pStyle w:val="af1"/>
        <w:tabs>
          <w:tab w:val="num" w:pos="1448"/>
        </w:tabs>
        <w:spacing w:before="0" w:beforeAutospacing="0" w:after="0" w:afterAutospacing="0"/>
        <w:ind w:firstLine="724"/>
        <w:jc w:val="both"/>
        <w:rPr>
          <w:sz w:val="28"/>
          <w:szCs w:val="28"/>
        </w:rPr>
      </w:pPr>
      <w:r w:rsidRPr="009B6171">
        <w:rPr>
          <w:sz w:val="28"/>
          <w:szCs w:val="28"/>
        </w:rPr>
        <w:t>Процес перетворення неперервних сигналів на дискретні має кілька різ</w:t>
      </w:r>
      <w:r>
        <w:rPr>
          <w:sz w:val="28"/>
          <w:szCs w:val="28"/>
        </w:rPr>
        <w:t>новидів. При цьому розрізняють:</w:t>
      </w:r>
    </w:p>
    <w:p w:rsidR="007C29D4" w:rsidRPr="002E680F" w:rsidRDefault="007C29D4" w:rsidP="007C29D4">
      <w:pPr>
        <w:pStyle w:val="af1"/>
        <w:numPr>
          <w:ilvl w:val="1"/>
          <w:numId w:val="12"/>
        </w:numPr>
        <w:tabs>
          <w:tab w:val="clear" w:pos="1440"/>
          <w:tab w:val="num" w:pos="1134"/>
        </w:tabs>
        <w:spacing w:before="0" w:beforeAutospacing="0" w:after="0" w:afterAutospacing="0"/>
        <w:ind w:left="0" w:firstLine="709"/>
        <w:jc w:val="both"/>
        <w:rPr>
          <w:sz w:val="28"/>
          <w:szCs w:val="28"/>
        </w:rPr>
      </w:pPr>
      <w:r w:rsidRPr="002E680F">
        <w:rPr>
          <w:iCs/>
          <w:sz w:val="28"/>
          <w:szCs w:val="28"/>
        </w:rPr>
        <w:t>дискретизацію</w:t>
      </w:r>
      <w:r w:rsidRPr="002E680F">
        <w:rPr>
          <w:sz w:val="28"/>
          <w:szCs w:val="28"/>
        </w:rPr>
        <w:t xml:space="preserve"> (квантування за часом), </w:t>
      </w:r>
    </w:p>
    <w:p w:rsidR="007C29D4" w:rsidRPr="002E680F" w:rsidRDefault="007C29D4" w:rsidP="007C29D4">
      <w:pPr>
        <w:pStyle w:val="af1"/>
        <w:numPr>
          <w:ilvl w:val="1"/>
          <w:numId w:val="12"/>
        </w:numPr>
        <w:tabs>
          <w:tab w:val="clear" w:pos="1440"/>
          <w:tab w:val="num" w:pos="1134"/>
        </w:tabs>
        <w:spacing w:before="0" w:beforeAutospacing="0" w:after="0" w:afterAutospacing="0"/>
        <w:ind w:left="0" w:firstLine="709"/>
        <w:jc w:val="both"/>
        <w:rPr>
          <w:sz w:val="28"/>
          <w:szCs w:val="28"/>
        </w:rPr>
      </w:pPr>
      <w:r w:rsidRPr="002E680F">
        <w:rPr>
          <w:iCs/>
          <w:sz w:val="28"/>
          <w:szCs w:val="28"/>
        </w:rPr>
        <w:t>квантування</w:t>
      </w:r>
      <w:r w:rsidRPr="002E680F">
        <w:rPr>
          <w:sz w:val="28"/>
          <w:szCs w:val="28"/>
        </w:rPr>
        <w:t xml:space="preserve"> (квантування за рівнем), </w:t>
      </w:r>
    </w:p>
    <w:p w:rsidR="007C29D4" w:rsidRPr="00C85C64" w:rsidRDefault="007C29D4" w:rsidP="007C29D4">
      <w:pPr>
        <w:pStyle w:val="af1"/>
        <w:numPr>
          <w:ilvl w:val="1"/>
          <w:numId w:val="12"/>
        </w:numPr>
        <w:tabs>
          <w:tab w:val="clear" w:pos="1440"/>
          <w:tab w:val="num" w:pos="1134"/>
        </w:tabs>
        <w:spacing w:before="0" w:beforeAutospacing="0" w:after="0" w:afterAutospacing="0"/>
        <w:ind w:left="0" w:firstLine="709"/>
        <w:jc w:val="both"/>
        <w:rPr>
          <w:sz w:val="28"/>
          <w:szCs w:val="28"/>
          <w:lang w:val="ru-RU"/>
        </w:rPr>
      </w:pPr>
      <w:r w:rsidRPr="002E680F">
        <w:rPr>
          <w:iCs/>
          <w:sz w:val="28"/>
          <w:szCs w:val="28"/>
        </w:rPr>
        <w:t>квантизацію</w:t>
      </w:r>
      <w:r w:rsidRPr="009B6171">
        <w:rPr>
          <w:sz w:val="28"/>
          <w:szCs w:val="28"/>
        </w:rPr>
        <w:t xml:space="preserve"> (квантування за часом </w:t>
      </w:r>
      <w:r>
        <w:rPr>
          <w:sz w:val="28"/>
          <w:szCs w:val="28"/>
        </w:rPr>
        <w:t>та</w:t>
      </w:r>
      <w:r w:rsidRPr="009B6171">
        <w:rPr>
          <w:sz w:val="28"/>
          <w:szCs w:val="28"/>
        </w:rPr>
        <w:t xml:space="preserve"> рівнем, або комбіноване квантування).</w:t>
      </w:r>
    </w:p>
    <w:p w:rsidR="007C29D4" w:rsidRPr="00C11FA7" w:rsidRDefault="007C29D4" w:rsidP="007C29D4">
      <w:pPr>
        <w:pStyle w:val="af1"/>
        <w:spacing w:before="0" w:beforeAutospacing="0" w:after="0" w:afterAutospacing="0"/>
        <w:jc w:val="both"/>
        <w:rPr>
          <w:sz w:val="28"/>
          <w:szCs w:val="28"/>
          <w:lang w:val="ru-RU"/>
        </w:rPr>
      </w:pPr>
    </w:p>
    <w:p w:rsidR="007C29D4" w:rsidRPr="00C85C64" w:rsidRDefault="007C29D4" w:rsidP="007C29D4">
      <w:pPr>
        <w:pStyle w:val="af1"/>
        <w:spacing w:before="0" w:beforeAutospacing="0" w:after="0" w:afterAutospacing="0"/>
        <w:jc w:val="both"/>
        <w:rPr>
          <w:sz w:val="28"/>
          <w:szCs w:val="28"/>
        </w:rPr>
      </w:pPr>
    </w:p>
    <w:p w:rsidR="007C29D4" w:rsidRPr="00C11FA7" w:rsidRDefault="007C29D4" w:rsidP="007C29D4">
      <w:pPr>
        <w:pStyle w:val="af1"/>
        <w:spacing w:before="0" w:beforeAutospacing="0" w:after="0" w:afterAutospacing="0"/>
        <w:ind w:firstLine="724"/>
        <w:jc w:val="both"/>
        <w:rPr>
          <w:b/>
          <w:sz w:val="28"/>
          <w:szCs w:val="28"/>
          <w:lang w:val="ru-RU"/>
        </w:rPr>
      </w:pPr>
      <w:r w:rsidRPr="00C11FA7">
        <w:rPr>
          <w:b/>
          <w:sz w:val="28"/>
          <w:szCs w:val="28"/>
        </w:rPr>
        <w:t>2.3.1. Дискретизація</w:t>
      </w:r>
    </w:p>
    <w:p w:rsidR="007C29D4" w:rsidRPr="009B6171" w:rsidRDefault="007C29D4" w:rsidP="007C29D4">
      <w:pPr>
        <w:pStyle w:val="af1"/>
        <w:spacing w:before="0" w:beforeAutospacing="0" w:after="0" w:afterAutospacing="0"/>
        <w:ind w:firstLine="709"/>
        <w:jc w:val="both"/>
        <w:rPr>
          <w:sz w:val="28"/>
          <w:szCs w:val="28"/>
          <w:lang w:val="ru-RU"/>
        </w:rPr>
      </w:pPr>
      <w:r w:rsidRPr="003B0DC8">
        <w:rPr>
          <w:i/>
          <w:sz w:val="28"/>
          <w:szCs w:val="28"/>
        </w:rPr>
        <w:lastRenderedPageBreak/>
        <w:t>Дискретизацією</w:t>
      </w:r>
      <w:r w:rsidRPr="002C3149">
        <w:rPr>
          <w:sz w:val="28"/>
          <w:szCs w:val="28"/>
        </w:rPr>
        <w:t xml:space="preserve"> називається перетворення функції неперервного часу в функцію дискретного часу, що представлена сукупністю величин, що називається координатами, по значенням яких початкова неперервна функція може бути відновлена із заданою точністю. Роль координат часто виконують миттєві значен</w:t>
      </w:r>
      <w:r>
        <w:rPr>
          <w:sz w:val="28"/>
          <w:szCs w:val="28"/>
        </w:rPr>
        <w:t>н</w:t>
      </w:r>
      <w:r w:rsidRPr="002C3149">
        <w:rPr>
          <w:sz w:val="28"/>
          <w:szCs w:val="28"/>
        </w:rPr>
        <w:t>я функції, зафіксовані у визначені моменти часу.</w:t>
      </w:r>
    </w:p>
    <w:p w:rsidR="007C29D4" w:rsidRPr="005D11D1" w:rsidRDefault="007C29D4" w:rsidP="007C29D4">
      <w:pPr>
        <w:widowControl w:val="0"/>
        <w:autoSpaceDE w:val="0"/>
        <w:autoSpaceDN w:val="0"/>
        <w:adjustRightInd w:val="0"/>
        <w:ind w:firstLine="709"/>
        <w:jc w:val="both"/>
        <w:rPr>
          <w:sz w:val="28"/>
          <w:szCs w:val="28"/>
        </w:rPr>
      </w:pPr>
      <w:r w:rsidRPr="003B0DC8">
        <w:rPr>
          <w:i/>
          <w:sz w:val="28"/>
          <w:szCs w:val="28"/>
        </w:rPr>
        <w:t>Постановка задачі дискретизації</w:t>
      </w:r>
      <w:r>
        <w:rPr>
          <w:sz w:val="28"/>
          <w:szCs w:val="28"/>
        </w:rPr>
        <w:t xml:space="preserve"> звучить наступним чином.</w:t>
      </w:r>
    </w:p>
    <w:p w:rsidR="007C29D4" w:rsidRPr="00362ED5" w:rsidRDefault="007C29D4" w:rsidP="007C29D4">
      <w:pPr>
        <w:widowControl w:val="0"/>
        <w:autoSpaceDE w:val="0"/>
        <w:autoSpaceDN w:val="0"/>
        <w:adjustRightInd w:val="0"/>
        <w:ind w:firstLine="708"/>
        <w:jc w:val="both"/>
        <w:rPr>
          <w:sz w:val="28"/>
          <w:szCs w:val="28"/>
        </w:rPr>
      </w:pPr>
      <w:r w:rsidRPr="00362ED5">
        <w:rPr>
          <w:sz w:val="28"/>
          <w:szCs w:val="28"/>
        </w:rPr>
        <w:t xml:space="preserve">В самому загальному випадку представлення неперервного сигналу </w:t>
      </w:r>
      <w:r w:rsidRPr="00362ED5">
        <w:rPr>
          <w:position w:val="-10"/>
          <w:sz w:val="28"/>
          <w:szCs w:val="28"/>
        </w:rPr>
        <w:object w:dxaOrig="480" w:dyaOrig="360">
          <v:shape id="_x0000_i1614" type="#_x0000_t75" style="width:24pt;height:18pt" o:ole="">
            <v:imagedata r:id="rId1110" o:title=""/>
          </v:shape>
          <o:OLEObject Type="Embed" ProgID="Equation.3" ShapeID="_x0000_i1614" DrawAspect="Content" ObjectID="_1449652709" r:id="rId1111"/>
        </w:object>
      </w:r>
      <w:r w:rsidRPr="00362ED5">
        <w:rPr>
          <w:noProof/>
          <w:sz w:val="28"/>
          <w:szCs w:val="28"/>
        </w:rPr>
        <w:t xml:space="preserve"> </w:t>
      </w:r>
      <w:r w:rsidRPr="00362ED5">
        <w:rPr>
          <w:sz w:val="28"/>
          <w:szCs w:val="28"/>
        </w:rPr>
        <w:t xml:space="preserve">на інтервалі </w:t>
      </w:r>
      <w:r w:rsidRPr="00362ED5">
        <w:rPr>
          <w:position w:val="-4"/>
          <w:sz w:val="28"/>
          <w:szCs w:val="28"/>
        </w:rPr>
        <w:object w:dxaOrig="240" w:dyaOrig="279">
          <v:shape id="_x0000_i1615" type="#_x0000_t75" style="width:12pt;height:14.25pt" o:ole="">
            <v:imagedata r:id="rId1112" o:title=""/>
          </v:shape>
          <o:OLEObject Type="Embed" ProgID="Equation.3" ShapeID="_x0000_i1615" DrawAspect="Content" ObjectID="_1449652710" r:id="rId1113"/>
        </w:object>
      </w:r>
      <w:r w:rsidRPr="00362ED5">
        <w:rPr>
          <w:sz w:val="28"/>
          <w:szCs w:val="28"/>
        </w:rPr>
        <w:t xml:space="preserve"> сукупністю координат </w:t>
      </w:r>
      <w:r w:rsidRPr="00362ED5">
        <w:rPr>
          <w:position w:val="-12"/>
          <w:sz w:val="28"/>
          <w:szCs w:val="28"/>
        </w:rPr>
        <w:object w:dxaOrig="1620" w:dyaOrig="380">
          <v:shape id="_x0000_i1616" type="#_x0000_t75" style="width:81pt;height:18.75pt" o:ole="">
            <v:imagedata r:id="rId1114" o:title=""/>
          </v:shape>
          <o:OLEObject Type="Embed" ProgID="Equation.3" ShapeID="_x0000_i1616" DrawAspect="Content" ObjectID="_1449652711" r:id="rId1115"/>
        </w:object>
      </w:r>
      <w:r w:rsidRPr="00362ED5">
        <w:rPr>
          <w:noProof/>
          <w:sz w:val="28"/>
          <w:szCs w:val="28"/>
        </w:rPr>
        <w:t xml:space="preserve"> </w:t>
      </w:r>
      <w:r w:rsidRPr="00362ED5">
        <w:rPr>
          <w:sz w:val="28"/>
          <w:szCs w:val="28"/>
        </w:rPr>
        <w:t>може бути записано в вигляді</w:t>
      </w:r>
    </w:p>
    <w:p w:rsidR="007C29D4" w:rsidRPr="00362ED5" w:rsidRDefault="007C29D4" w:rsidP="007C29D4">
      <w:pPr>
        <w:widowControl w:val="0"/>
        <w:autoSpaceDE w:val="0"/>
        <w:autoSpaceDN w:val="0"/>
        <w:adjustRightInd w:val="0"/>
        <w:jc w:val="center"/>
        <w:rPr>
          <w:sz w:val="28"/>
          <w:szCs w:val="28"/>
        </w:rPr>
      </w:pPr>
      <w:r w:rsidRPr="00362ED5">
        <w:rPr>
          <w:position w:val="-12"/>
          <w:sz w:val="28"/>
          <w:szCs w:val="28"/>
        </w:rPr>
        <w:object w:dxaOrig="2640" w:dyaOrig="380">
          <v:shape id="_x0000_i1617" type="#_x0000_t75" style="width:132pt;height:18.75pt" o:ole="">
            <v:imagedata r:id="rId1116" o:title=""/>
          </v:shape>
          <o:OLEObject Type="Embed" ProgID="Equation.3" ShapeID="_x0000_i1617" DrawAspect="Content" ObjectID="_1449652712" r:id="rId1117"/>
        </w:object>
      </w:r>
      <w:r w:rsidRPr="00362ED5">
        <w:rPr>
          <w:sz w:val="28"/>
          <w:szCs w:val="28"/>
        </w:rPr>
        <w:t>,</w:t>
      </w:r>
    </w:p>
    <w:p w:rsidR="007C29D4" w:rsidRPr="00362ED5" w:rsidRDefault="007C29D4" w:rsidP="007C29D4">
      <w:pPr>
        <w:widowControl w:val="0"/>
        <w:autoSpaceDE w:val="0"/>
        <w:autoSpaceDN w:val="0"/>
        <w:adjustRightInd w:val="0"/>
        <w:jc w:val="both"/>
        <w:rPr>
          <w:sz w:val="28"/>
          <w:szCs w:val="28"/>
        </w:rPr>
      </w:pPr>
      <w:r w:rsidRPr="00362ED5">
        <w:rPr>
          <w:sz w:val="28"/>
          <w:szCs w:val="28"/>
        </w:rPr>
        <w:t xml:space="preserve">де </w:t>
      </w:r>
      <w:r w:rsidRPr="00362ED5">
        <w:rPr>
          <w:position w:val="-4"/>
          <w:sz w:val="28"/>
          <w:szCs w:val="28"/>
        </w:rPr>
        <w:object w:dxaOrig="260" w:dyaOrig="279">
          <v:shape id="_x0000_i1618" type="#_x0000_t75" style="width:12.75pt;height:14.25pt" o:ole="">
            <v:imagedata r:id="rId1118" o:title=""/>
          </v:shape>
          <o:OLEObject Type="Embed" ProgID="Equation.3" ShapeID="_x0000_i1618" DrawAspect="Content" ObjectID="_1449652713" r:id="rId1119"/>
        </w:object>
      </w:r>
      <w:r w:rsidRPr="00362ED5">
        <w:rPr>
          <w:sz w:val="28"/>
          <w:szCs w:val="28"/>
        </w:rPr>
        <w:t xml:space="preserve"> – оператор дискретного представлення сигналу, що реал</w:t>
      </w:r>
      <w:r>
        <w:rPr>
          <w:sz w:val="28"/>
          <w:szCs w:val="28"/>
        </w:rPr>
        <w:t>і</w:t>
      </w:r>
      <w:r w:rsidRPr="00362ED5">
        <w:rPr>
          <w:sz w:val="28"/>
          <w:szCs w:val="28"/>
        </w:rPr>
        <w:t>зується пристроєм, який називається дискретизатором.</w:t>
      </w:r>
    </w:p>
    <w:p w:rsidR="007C29D4" w:rsidRPr="00362ED5" w:rsidRDefault="007C29D4" w:rsidP="007C29D4">
      <w:pPr>
        <w:widowControl w:val="0"/>
        <w:autoSpaceDE w:val="0"/>
        <w:autoSpaceDN w:val="0"/>
        <w:adjustRightInd w:val="0"/>
        <w:ind w:firstLine="708"/>
        <w:jc w:val="both"/>
        <w:rPr>
          <w:sz w:val="28"/>
          <w:szCs w:val="28"/>
        </w:rPr>
      </w:pPr>
      <w:r w:rsidRPr="00362ED5">
        <w:rPr>
          <w:sz w:val="28"/>
          <w:szCs w:val="28"/>
        </w:rPr>
        <w:t>Аналогічно можна записати й операцію відновлення по сукупності к</w:t>
      </w:r>
      <w:r w:rsidRPr="00362ED5">
        <w:rPr>
          <w:sz w:val="28"/>
          <w:szCs w:val="28"/>
        </w:rPr>
        <w:t>о</w:t>
      </w:r>
      <w:r w:rsidRPr="00362ED5">
        <w:rPr>
          <w:sz w:val="28"/>
          <w:szCs w:val="28"/>
        </w:rPr>
        <w:t xml:space="preserve">ординат </w:t>
      </w:r>
      <w:r w:rsidRPr="00362ED5">
        <w:rPr>
          <w:position w:val="-12"/>
          <w:sz w:val="28"/>
          <w:szCs w:val="28"/>
        </w:rPr>
        <w:object w:dxaOrig="1620" w:dyaOrig="380">
          <v:shape id="_x0000_i1619" type="#_x0000_t75" style="width:81pt;height:18.75pt" o:ole="">
            <v:imagedata r:id="rId1114" o:title=""/>
          </v:shape>
          <o:OLEObject Type="Embed" ProgID="Equation.3" ShapeID="_x0000_i1619" DrawAspect="Content" ObjectID="_1449652714" r:id="rId1120"/>
        </w:object>
      </w:r>
      <w:r w:rsidRPr="00362ED5">
        <w:rPr>
          <w:noProof/>
          <w:sz w:val="28"/>
          <w:szCs w:val="28"/>
        </w:rPr>
        <w:t xml:space="preserve"> </w:t>
      </w:r>
      <w:r w:rsidRPr="00362ED5">
        <w:rPr>
          <w:sz w:val="28"/>
          <w:szCs w:val="28"/>
        </w:rPr>
        <w:t xml:space="preserve">неперервної функції </w:t>
      </w:r>
      <w:r w:rsidRPr="00362ED5">
        <w:rPr>
          <w:position w:val="-10"/>
          <w:sz w:val="28"/>
          <w:szCs w:val="28"/>
        </w:rPr>
        <w:object w:dxaOrig="499" w:dyaOrig="360">
          <v:shape id="_x0000_i1620" type="#_x0000_t75" style="width:24.75pt;height:18pt" o:ole="">
            <v:imagedata r:id="rId1121" o:title=""/>
          </v:shape>
          <o:OLEObject Type="Embed" ProgID="Equation.3" ShapeID="_x0000_i1620" DrawAspect="Content" ObjectID="_1449652715" r:id="rId1122"/>
        </w:object>
      </w:r>
      <w:r w:rsidRPr="00362ED5">
        <w:rPr>
          <w:noProof/>
          <w:sz w:val="28"/>
          <w:szCs w:val="28"/>
        </w:rPr>
        <w:t xml:space="preserve"> </w:t>
      </w:r>
      <w:r w:rsidRPr="00362ED5">
        <w:rPr>
          <w:sz w:val="28"/>
          <w:szCs w:val="28"/>
        </w:rPr>
        <w:t xml:space="preserve">(функції відновлення), що відображає початковий сигнал з деякою похибкою наближення </w:t>
      </w:r>
      <w:r w:rsidRPr="00362ED5">
        <w:rPr>
          <w:position w:val="-10"/>
          <w:sz w:val="28"/>
          <w:szCs w:val="28"/>
        </w:rPr>
        <w:object w:dxaOrig="1880" w:dyaOrig="360">
          <v:shape id="_x0000_i1621" type="#_x0000_t75" style="width:93.75pt;height:18pt" o:ole="">
            <v:imagedata r:id="rId1123" o:title=""/>
          </v:shape>
          <o:OLEObject Type="Embed" ProgID="Equation.3" ShapeID="_x0000_i1621" DrawAspect="Content" ObjectID="_1449652716" r:id="rId1124"/>
        </w:object>
      </w:r>
      <w:r w:rsidRPr="00362ED5">
        <w:rPr>
          <w:noProof/>
          <w:sz w:val="28"/>
          <w:szCs w:val="28"/>
        </w:rPr>
        <w:t>:</w:t>
      </w:r>
    </w:p>
    <w:p w:rsidR="007C29D4" w:rsidRPr="00362ED5" w:rsidRDefault="007C29D4" w:rsidP="007C29D4">
      <w:pPr>
        <w:widowControl w:val="0"/>
        <w:autoSpaceDE w:val="0"/>
        <w:autoSpaceDN w:val="0"/>
        <w:adjustRightInd w:val="0"/>
        <w:jc w:val="center"/>
        <w:rPr>
          <w:sz w:val="28"/>
          <w:szCs w:val="28"/>
        </w:rPr>
      </w:pPr>
      <w:r w:rsidRPr="00362ED5">
        <w:rPr>
          <w:position w:val="-12"/>
          <w:sz w:val="28"/>
          <w:szCs w:val="28"/>
        </w:rPr>
        <w:object w:dxaOrig="2820" w:dyaOrig="380">
          <v:shape id="_x0000_i1622" type="#_x0000_t75" style="width:141pt;height:18.75pt" o:ole="">
            <v:imagedata r:id="rId1125" o:title=""/>
          </v:shape>
          <o:OLEObject Type="Embed" ProgID="Equation.3" ShapeID="_x0000_i1622" DrawAspect="Content" ObjectID="_1449652717" r:id="rId1126"/>
        </w:object>
      </w:r>
      <w:r w:rsidRPr="00362ED5">
        <w:rPr>
          <w:sz w:val="28"/>
          <w:szCs w:val="28"/>
        </w:rPr>
        <w:t>,</w:t>
      </w:r>
    </w:p>
    <w:p w:rsidR="007C29D4" w:rsidRPr="00362ED5" w:rsidRDefault="007C29D4" w:rsidP="007C29D4">
      <w:pPr>
        <w:widowControl w:val="0"/>
        <w:autoSpaceDE w:val="0"/>
        <w:autoSpaceDN w:val="0"/>
        <w:adjustRightInd w:val="0"/>
        <w:jc w:val="both"/>
        <w:rPr>
          <w:sz w:val="28"/>
          <w:szCs w:val="28"/>
        </w:rPr>
      </w:pPr>
      <w:r w:rsidRPr="00362ED5">
        <w:rPr>
          <w:sz w:val="28"/>
          <w:szCs w:val="28"/>
        </w:rPr>
        <w:t xml:space="preserve">де </w:t>
      </w:r>
      <w:r w:rsidRPr="00362ED5">
        <w:rPr>
          <w:position w:val="-4"/>
          <w:sz w:val="28"/>
          <w:szCs w:val="28"/>
        </w:rPr>
        <w:object w:dxaOrig="260" w:dyaOrig="279">
          <v:shape id="_x0000_i1623" type="#_x0000_t75" style="width:12.75pt;height:14.25pt" o:ole="">
            <v:imagedata r:id="rId1127" o:title=""/>
          </v:shape>
          <o:OLEObject Type="Embed" ProgID="Equation.3" ShapeID="_x0000_i1623" DrawAspect="Content" ObjectID="_1449652718" r:id="rId1128"/>
        </w:object>
      </w:r>
      <w:r w:rsidRPr="00362ED5">
        <w:rPr>
          <w:sz w:val="28"/>
          <w:szCs w:val="28"/>
        </w:rPr>
        <w:t xml:space="preserve"> –  оператор відновлення, що реалізується пристроєм відновлення си</w:t>
      </w:r>
      <w:r w:rsidRPr="00362ED5">
        <w:rPr>
          <w:sz w:val="28"/>
          <w:szCs w:val="28"/>
        </w:rPr>
        <w:t>г</w:t>
      </w:r>
      <w:r w:rsidRPr="00362ED5">
        <w:rPr>
          <w:sz w:val="28"/>
          <w:szCs w:val="28"/>
        </w:rPr>
        <w:t>налу.</w:t>
      </w:r>
    </w:p>
    <w:p w:rsidR="007C29D4" w:rsidRPr="006D3198" w:rsidRDefault="007C29D4" w:rsidP="007C29D4">
      <w:pPr>
        <w:widowControl w:val="0"/>
        <w:autoSpaceDE w:val="0"/>
        <w:autoSpaceDN w:val="0"/>
        <w:adjustRightInd w:val="0"/>
        <w:ind w:firstLine="708"/>
        <w:jc w:val="both"/>
        <w:rPr>
          <w:sz w:val="28"/>
          <w:szCs w:val="28"/>
        </w:rPr>
      </w:pPr>
      <w:r w:rsidRPr="00362ED5">
        <w:rPr>
          <w:sz w:val="28"/>
          <w:szCs w:val="28"/>
        </w:rPr>
        <w:t>Задача дискретизац</w:t>
      </w:r>
      <w:r>
        <w:rPr>
          <w:sz w:val="28"/>
          <w:szCs w:val="28"/>
        </w:rPr>
        <w:t>ії</w:t>
      </w:r>
      <w:r w:rsidRPr="00362ED5">
        <w:rPr>
          <w:sz w:val="28"/>
          <w:szCs w:val="28"/>
        </w:rPr>
        <w:t xml:space="preserve"> в математич</w:t>
      </w:r>
      <w:r>
        <w:rPr>
          <w:sz w:val="28"/>
          <w:szCs w:val="28"/>
        </w:rPr>
        <w:t>ному</w:t>
      </w:r>
      <w:r w:rsidRPr="00362ED5">
        <w:rPr>
          <w:sz w:val="28"/>
          <w:szCs w:val="28"/>
        </w:rPr>
        <w:t xml:space="preserve"> </w:t>
      </w:r>
      <w:r>
        <w:rPr>
          <w:sz w:val="28"/>
          <w:szCs w:val="28"/>
        </w:rPr>
        <w:t>сенсі</w:t>
      </w:r>
      <w:r w:rsidRPr="00362ED5">
        <w:rPr>
          <w:sz w:val="28"/>
          <w:szCs w:val="28"/>
        </w:rPr>
        <w:t xml:space="preserve"> </w:t>
      </w:r>
      <w:r>
        <w:rPr>
          <w:sz w:val="28"/>
          <w:szCs w:val="28"/>
        </w:rPr>
        <w:t>з</w:t>
      </w:r>
      <w:r w:rsidRPr="00362ED5">
        <w:rPr>
          <w:sz w:val="28"/>
          <w:szCs w:val="28"/>
        </w:rPr>
        <w:t>водит</w:t>
      </w:r>
      <w:r>
        <w:rPr>
          <w:sz w:val="28"/>
          <w:szCs w:val="28"/>
        </w:rPr>
        <w:t>ь</w:t>
      </w:r>
      <w:r w:rsidRPr="00362ED5">
        <w:rPr>
          <w:sz w:val="28"/>
          <w:szCs w:val="28"/>
        </w:rPr>
        <w:t xml:space="preserve">ся </w:t>
      </w:r>
      <w:r>
        <w:rPr>
          <w:sz w:val="28"/>
          <w:szCs w:val="28"/>
        </w:rPr>
        <w:t>до</w:t>
      </w:r>
      <w:r w:rsidRPr="00362ED5">
        <w:rPr>
          <w:sz w:val="28"/>
          <w:szCs w:val="28"/>
        </w:rPr>
        <w:t xml:space="preserve"> с</w:t>
      </w:r>
      <w:r>
        <w:rPr>
          <w:sz w:val="28"/>
          <w:szCs w:val="28"/>
        </w:rPr>
        <w:t>у</w:t>
      </w:r>
      <w:r w:rsidRPr="00362ED5">
        <w:rPr>
          <w:sz w:val="28"/>
          <w:szCs w:val="28"/>
        </w:rPr>
        <w:t>м</w:t>
      </w:r>
      <w:r>
        <w:rPr>
          <w:sz w:val="28"/>
          <w:szCs w:val="28"/>
        </w:rPr>
        <w:t>іс</w:t>
      </w:r>
      <w:r w:rsidRPr="00362ED5">
        <w:rPr>
          <w:sz w:val="28"/>
          <w:szCs w:val="28"/>
        </w:rPr>
        <w:t>но</w:t>
      </w:r>
      <w:r>
        <w:rPr>
          <w:sz w:val="28"/>
          <w:szCs w:val="28"/>
        </w:rPr>
        <w:t>го</w:t>
      </w:r>
      <w:r w:rsidRPr="00362ED5">
        <w:rPr>
          <w:sz w:val="28"/>
          <w:szCs w:val="28"/>
        </w:rPr>
        <w:t xml:space="preserve"> в</w:t>
      </w:r>
      <w:r>
        <w:rPr>
          <w:sz w:val="28"/>
          <w:szCs w:val="28"/>
        </w:rPr>
        <w:t>и</w:t>
      </w:r>
      <w:r w:rsidRPr="00362ED5">
        <w:rPr>
          <w:sz w:val="28"/>
          <w:szCs w:val="28"/>
        </w:rPr>
        <w:t>б</w:t>
      </w:r>
      <w:r w:rsidRPr="00362ED5">
        <w:rPr>
          <w:sz w:val="28"/>
          <w:szCs w:val="28"/>
        </w:rPr>
        <w:t>о</w:t>
      </w:r>
      <w:r w:rsidRPr="00362ED5">
        <w:rPr>
          <w:sz w:val="28"/>
          <w:szCs w:val="28"/>
        </w:rPr>
        <w:t>ру пар</w:t>
      </w:r>
      <w:r>
        <w:rPr>
          <w:sz w:val="28"/>
          <w:szCs w:val="28"/>
        </w:rPr>
        <w:t>и</w:t>
      </w:r>
      <w:r w:rsidRPr="00362ED5">
        <w:rPr>
          <w:sz w:val="28"/>
          <w:szCs w:val="28"/>
        </w:rPr>
        <w:t xml:space="preserve"> оператор</w:t>
      </w:r>
      <w:r>
        <w:rPr>
          <w:sz w:val="28"/>
          <w:szCs w:val="28"/>
        </w:rPr>
        <w:t>і</w:t>
      </w:r>
      <w:r w:rsidRPr="00362ED5">
        <w:rPr>
          <w:sz w:val="28"/>
          <w:szCs w:val="28"/>
        </w:rPr>
        <w:t xml:space="preserve">в </w:t>
      </w:r>
      <w:r w:rsidRPr="00362ED5">
        <w:rPr>
          <w:position w:val="-4"/>
          <w:sz w:val="28"/>
          <w:szCs w:val="28"/>
        </w:rPr>
        <w:object w:dxaOrig="260" w:dyaOrig="279">
          <v:shape id="_x0000_i1624" type="#_x0000_t75" style="width:12.75pt;height:14.25pt" o:ole="">
            <v:imagedata r:id="rId1118" o:title=""/>
          </v:shape>
          <o:OLEObject Type="Embed" ProgID="Equation.3" ShapeID="_x0000_i1624" DrawAspect="Content" ObjectID="_1449652719" r:id="rId1129"/>
        </w:object>
      </w:r>
      <w:r>
        <w:rPr>
          <w:sz w:val="28"/>
          <w:szCs w:val="28"/>
        </w:rPr>
        <w:t xml:space="preserve"> та </w:t>
      </w:r>
      <w:r w:rsidRPr="00362ED5">
        <w:rPr>
          <w:position w:val="-4"/>
          <w:sz w:val="28"/>
          <w:szCs w:val="28"/>
        </w:rPr>
        <w:object w:dxaOrig="260" w:dyaOrig="279">
          <v:shape id="_x0000_i1625" type="#_x0000_t75" style="width:12.75pt;height:14.25pt" o:ole="">
            <v:imagedata r:id="rId1127" o:title=""/>
          </v:shape>
          <o:OLEObject Type="Embed" ProgID="Equation.3" ShapeID="_x0000_i1625" DrawAspect="Content" ObjectID="_1449652720" r:id="rId1130"/>
        </w:object>
      </w:r>
      <w:r w:rsidRPr="00362ED5">
        <w:rPr>
          <w:sz w:val="28"/>
          <w:szCs w:val="28"/>
          <w:lang w:val="el-GR"/>
        </w:rPr>
        <w:t xml:space="preserve">, </w:t>
      </w:r>
      <w:r>
        <w:rPr>
          <w:sz w:val="28"/>
          <w:szCs w:val="28"/>
        </w:rPr>
        <w:t>які б забезпечували</w:t>
      </w:r>
      <w:r w:rsidRPr="00362ED5">
        <w:rPr>
          <w:sz w:val="28"/>
          <w:szCs w:val="28"/>
        </w:rPr>
        <w:t xml:space="preserve"> задан</w:t>
      </w:r>
      <w:r>
        <w:rPr>
          <w:sz w:val="28"/>
          <w:szCs w:val="28"/>
        </w:rPr>
        <w:t>у</w:t>
      </w:r>
      <w:r w:rsidRPr="00362ED5">
        <w:rPr>
          <w:sz w:val="28"/>
          <w:szCs w:val="28"/>
        </w:rPr>
        <w:t xml:space="preserve"> точн</w:t>
      </w:r>
      <w:r>
        <w:rPr>
          <w:sz w:val="28"/>
          <w:szCs w:val="28"/>
        </w:rPr>
        <w:t>і</w:t>
      </w:r>
      <w:r w:rsidRPr="00362ED5">
        <w:rPr>
          <w:sz w:val="28"/>
          <w:szCs w:val="28"/>
        </w:rPr>
        <w:t>сть в</w:t>
      </w:r>
      <w:r>
        <w:rPr>
          <w:sz w:val="28"/>
          <w:szCs w:val="28"/>
        </w:rPr>
        <w:t>ідновлення сигналу</w:t>
      </w:r>
      <w:r w:rsidRPr="00362ED5">
        <w:rPr>
          <w:sz w:val="28"/>
          <w:szCs w:val="28"/>
        </w:rPr>
        <w:t>.</w:t>
      </w:r>
    </w:p>
    <w:p w:rsidR="007C29D4" w:rsidRPr="009B6171" w:rsidRDefault="007C29D4" w:rsidP="007C29D4">
      <w:pPr>
        <w:pStyle w:val="af1"/>
        <w:tabs>
          <w:tab w:val="num" w:pos="1448"/>
        </w:tabs>
        <w:spacing w:before="0" w:beforeAutospacing="0" w:after="0" w:afterAutospacing="0"/>
        <w:ind w:firstLine="724"/>
        <w:jc w:val="both"/>
        <w:rPr>
          <w:sz w:val="28"/>
          <w:szCs w:val="28"/>
        </w:rPr>
      </w:pPr>
      <w:r>
        <w:rPr>
          <w:sz w:val="28"/>
          <w:szCs w:val="28"/>
        </w:rPr>
        <w:t>В основі процесу</w:t>
      </w:r>
      <w:r w:rsidRPr="009B6171">
        <w:rPr>
          <w:sz w:val="28"/>
          <w:szCs w:val="28"/>
        </w:rPr>
        <w:t xml:space="preserve"> дискретизаці</w:t>
      </w:r>
      <w:r>
        <w:rPr>
          <w:sz w:val="28"/>
          <w:szCs w:val="28"/>
        </w:rPr>
        <w:t>ї неперервних сигналів</w:t>
      </w:r>
      <w:r w:rsidRPr="009B6171">
        <w:rPr>
          <w:sz w:val="28"/>
          <w:szCs w:val="28"/>
        </w:rPr>
        <w:t xml:space="preserve"> </w:t>
      </w:r>
      <w:r>
        <w:rPr>
          <w:sz w:val="28"/>
          <w:szCs w:val="28"/>
        </w:rPr>
        <w:t>лежить</w:t>
      </w:r>
      <w:r w:rsidRPr="009B6171">
        <w:rPr>
          <w:sz w:val="28"/>
          <w:szCs w:val="28"/>
        </w:rPr>
        <w:t xml:space="preserve"> теорем</w:t>
      </w:r>
      <w:r>
        <w:rPr>
          <w:sz w:val="28"/>
          <w:szCs w:val="28"/>
        </w:rPr>
        <w:t>а</w:t>
      </w:r>
      <w:r w:rsidRPr="009B6171">
        <w:rPr>
          <w:sz w:val="28"/>
          <w:szCs w:val="28"/>
        </w:rPr>
        <w:t xml:space="preserve"> відліків, яку сформулював В.О.Котельников.</w:t>
      </w:r>
      <w:r>
        <w:rPr>
          <w:sz w:val="28"/>
          <w:szCs w:val="28"/>
        </w:rPr>
        <w:t xml:space="preserve"> </w:t>
      </w:r>
      <w:r w:rsidRPr="005D11D1">
        <w:rPr>
          <w:sz w:val="28"/>
          <w:szCs w:val="28"/>
        </w:rPr>
        <w:t xml:space="preserve">Теорема </w:t>
      </w:r>
      <w:r>
        <w:rPr>
          <w:sz w:val="28"/>
          <w:szCs w:val="28"/>
        </w:rPr>
        <w:t>встановлює</w:t>
      </w:r>
      <w:r w:rsidRPr="005D11D1">
        <w:rPr>
          <w:sz w:val="28"/>
          <w:szCs w:val="28"/>
        </w:rPr>
        <w:t xml:space="preserve"> принцип</w:t>
      </w:r>
      <w:r>
        <w:rPr>
          <w:sz w:val="28"/>
          <w:szCs w:val="28"/>
        </w:rPr>
        <w:t>ову</w:t>
      </w:r>
      <w:r w:rsidRPr="005D11D1">
        <w:rPr>
          <w:sz w:val="28"/>
          <w:szCs w:val="28"/>
        </w:rPr>
        <w:t xml:space="preserve"> </w:t>
      </w:r>
      <w:r>
        <w:rPr>
          <w:sz w:val="28"/>
          <w:szCs w:val="28"/>
        </w:rPr>
        <w:t>можливість</w:t>
      </w:r>
      <w:r w:rsidRPr="005D11D1">
        <w:rPr>
          <w:sz w:val="28"/>
          <w:szCs w:val="28"/>
        </w:rPr>
        <w:t xml:space="preserve"> по</w:t>
      </w:r>
      <w:r>
        <w:rPr>
          <w:sz w:val="28"/>
          <w:szCs w:val="28"/>
        </w:rPr>
        <w:t>в</w:t>
      </w:r>
      <w:r w:rsidRPr="005D11D1">
        <w:rPr>
          <w:sz w:val="28"/>
          <w:szCs w:val="28"/>
        </w:rPr>
        <w:t>ного в</w:t>
      </w:r>
      <w:r>
        <w:rPr>
          <w:sz w:val="28"/>
          <w:szCs w:val="28"/>
        </w:rPr>
        <w:t>ідновлення детермінова</w:t>
      </w:r>
      <w:r w:rsidRPr="005D11D1">
        <w:rPr>
          <w:sz w:val="28"/>
          <w:szCs w:val="28"/>
        </w:rPr>
        <w:t>но</w:t>
      </w:r>
      <w:r>
        <w:rPr>
          <w:sz w:val="28"/>
          <w:szCs w:val="28"/>
        </w:rPr>
        <w:t>ї</w:t>
      </w:r>
      <w:r w:rsidRPr="005D11D1">
        <w:rPr>
          <w:sz w:val="28"/>
          <w:szCs w:val="28"/>
        </w:rPr>
        <w:t xml:space="preserve"> функц</w:t>
      </w:r>
      <w:r>
        <w:rPr>
          <w:sz w:val="28"/>
          <w:szCs w:val="28"/>
        </w:rPr>
        <w:t>ії</w:t>
      </w:r>
      <w:r w:rsidRPr="005D11D1">
        <w:rPr>
          <w:sz w:val="28"/>
          <w:szCs w:val="28"/>
        </w:rPr>
        <w:t xml:space="preserve"> </w:t>
      </w:r>
      <w:r>
        <w:rPr>
          <w:sz w:val="28"/>
          <w:szCs w:val="28"/>
        </w:rPr>
        <w:t>з</w:t>
      </w:r>
      <w:r w:rsidRPr="005D11D1">
        <w:rPr>
          <w:sz w:val="28"/>
          <w:szCs w:val="28"/>
        </w:rPr>
        <w:t xml:space="preserve"> </w:t>
      </w:r>
      <w:r>
        <w:rPr>
          <w:sz w:val="28"/>
          <w:szCs w:val="28"/>
        </w:rPr>
        <w:t>обмеженим</w:t>
      </w:r>
      <w:r w:rsidRPr="005D11D1">
        <w:rPr>
          <w:sz w:val="28"/>
          <w:szCs w:val="28"/>
        </w:rPr>
        <w:t xml:space="preserve"> спе</w:t>
      </w:r>
      <w:r w:rsidRPr="005D11D1">
        <w:rPr>
          <w:sz w:val="28"/>
          <w:szCs w:val="28"/>
        </w:rPr>
        <w:t>к</w:t>
      </w:r>
      <w:r w:rsidRPr="005D11D1">
        <w:rPr>
          <w:sz w:val="28"/>
          <w:szCs w:val="28"/>
        </w:rPr>
        <w:t xml:space="preserve">тром по </w:t>
      </w:r>
      <w:r>
        <w:rPr>
          <w:sz w:val="28"/>
          <w:szCs w:val="28"/>
        </w:rPr>
        <w:t>її</w:t>
      </w:r>
      <w:r w:rsidRPr="005D11D1">
        <w:rPr>
          <w:sz w:val="28"/>
          <w:szCs w:val="28"/>
        </w:rPr>
        <w:t xml:space="preserve"> </w:t>
      </w:r>
      <w:r>
        <w:rPr>
          <w:sz w:val="28"/>
          <w:szCs w:val="28"/>
        </w:rPr>
        <w:t>відлікам</w:t>
      </w:r>
      <w:r w:rsidRPr="005D11D1">
        <w:rPr>
          <w:sz w:val="28"/>
          <w:szCs w:val="28"/>
        </w:rPr>
        <w:t xml:space="preserve"> </w:t>
      </w:r>
      <w:r>
        <w:rPr>
          <w:sz w:val="28"/>
          <w:szCs w:val="28"/>
        </w:rPr>
        <w:t>та</w:t>
      </w:r>
      <w:r w:rsidRPr="005D11D1">
        <w:rPr>
          <w:sz w:val="28"/>
          <w:szCs w:val="28"/>
        </w:rPr>
        <w:t xml:space="preserve"> </w:t>
      </w:r>
      <w:r>
        <w:rPr>
          <w:sz w:val="28"/>
          <w:szCs w:val="28"/>
        </w:rPr>
        <w:t>вказує</w:t>
      </w:r>
      <w:r w:rsidRPr="005D11D1">
        <w:rPr>
          <w:sz w:val="28"/>
          <w:szCs w:val="28"/>
        </w:rPr>
        <w:t xml:space="preserve"> </w:t>
      </w:r>
      <w:r>
        <w:rPr>
          <w:sz w:val="28"/>
          <w:szCs w:val="28"/>
        </w:rPr>
        <w:t>граничне</w:t>
      </w:r>
      <w:r w:rsidRPr="005D11D1">
        <w:rPr>
          <w:sz w:val="28"/>
          <w:szCs w:val="28"/>
        </w:rPr>
        <w:t xml:space="preserve"> значен</w:t>
      </w:r>
      <w:r>
        <w:rPr>
          <w:sz w:val="28"/>
          <w:szCs w:val="28"/>
        </w:rPr>
        <w:t>ня</w:t>
      </w:r>
      <w:r w:rsidRPr="005D11D1">
        <w:rPr>
          <w:sz w:val="28"/>
          <w:szCs w:val="28"/>
        </w:rPr>
        <w:t xml:space="preserve"> </w:t>
      </w:r>
      <w:r>
        <w:rPr>
          <w:sz w:val="28"/>
          <w:szCs w:val="28"/>
        </w:rPr>
        <w:t>і</w:t>
      </w:r>
      <w:r w:rsidRPr="005D11D1">
        <w:rPr>
          <w:sz w:val="28"/>
          <w:szCs w:val="28"/>
        </w:rPr>
        <w:t>нтервал</w:t>
      </w:r>
      <w:r>
        <w:rPr>
          <w:sz w:val="28"/>
          <w:szCs w:val="28"/>
        </w:rPr>
        <w:t>у</w:t>
      </w:r>
      <w:r w:rsidRPr="005D11D1">
        <w:rPr>
          <w:sz w:val="28"/>
          <w:szCs w:val="28"/>
        </w:rPr>
        <w:t xml:space="preserve"> </w:t>
      </w:r>
      <w:r>
        <w:rPr>
          <w:sz w:val="28"/>
          <w:szCs w:val="28"/>
        </w:rPr>
        <w:t>часу</w:t>
      </w:r>
      <w:r w:rsidRPr="005D11D1">
        <w:rPr>
          <w:sz w:val="28"/>
          <w:szCs w:val="28"/>
        </w:rPr>
        <w:t xml:space="preserve"> м</w:t>
      </w:r>
      <w:r>
        <w:rPr>
          <w:sz w:val="28"/>
          <w:szCs w:val="28"/>
        </w:rPr>
        <w:t>іж</w:t>
      </w:r>
      <w:r w:rsidRPr="005D11D1">
        <w:rPr>
          <w:sz w:val="28"/>
          <w:szCs w:val="28"/>
        </w:rPr>
        <w:t xml:space="preserve"> </w:t>
      </w:r>
      <w:r>
        <w:rPr>
          <w:sz w:val="28"/>
          <w:szCs w:val="28"/>
        </w:rPr>
        <w:t>відліками</w:t>
      </w:r>
      <w:r w:rsidRPr="005D11D1">
        <w:rPr>
          <w:sz w:val="28"/>
          <w:szCs w:val="28"/>
        </w:rPr>
        <w:t xml:space="preserve">, при </w:t>
      </w:r>
      <w:r>
        <w:rPr>
          <w:sz w:val="28"/>
          <w:szCs w:val="28"/>
        </w:rPr>
        <w:t xml:space="preserve">яких таке відновлення ще можливе. </w:t>
      </w:r>
    </w:p>
    <w:p w:rsidR="007C29D4" w:rsidRPr="009B6171" w:rsidRDefault="007C29D4" w:rsidP="007C29D4">
      <w:pPr>
        <w:pStyle w:val="af1"/>
        <w:tabs>
          <w:tab w:val="num" w:pos="1448"/>
        </w:tabs>
        <w:spacing w:before="0" w:beforeAutospacing="0" w:after="0" w:afterAutospacing="0"/>
        <w:ind w:firstLine="724"/>
        <w:jc w:val="both"/>
        <w:rPr>
          <w:sz w:val="28"/>
          <w:szCs w:val="28"/>
        </w:rPr>
      </w:pPr>
      <w:r w:rsidRPr="0003016A">
        <w:rPr>
          <w:i/>
          <w:sz w:val="28"/>
          <w:szCs w:val="28"/>
        </w:rPr>
        <w:t>Теорема В.О. Котельникова</w:t>
      </w:r>
      <w:r w:rsidRPr="005D11D1">
        <w:rPr>
          <w:sz w:val="28"/>
          <w:szCs w:val="28"/>
        </w:rPr>
        <w:t xml:space="preserve"> формул</w:t>
      </w:r>
      <w:r>
        <w:rPr>
          <w:sz w:val="28"/>
          <w:szCs w:val="28"/>
        </w:rPr>
        <w:t>ює</w:t>
      </w:r>
      <w:r w:rsidRPr="005D11D1">
        <w:rPr>
          <w:sz w:val="28"/>
          <w:szCs w:val="28"/>
        </w:rPr>
        <w:t>т</w:t>
      </w:r>
      <w:r>
        <w:rPr>
          <w:sz w:val="28"/>
          <w:szCs w:val="28"/>
        </w:rPr>
        <w:t>ь</w:t>
      </w:r>
      <w:r w:rsidRPr="005D11D1">
        <w:rPr>
          <w:sz w:val="28"/>
          <w:szCs w:val="28"/>
        </w:rPr>
        <w:t xml:space="preserve">ся </w:t>
      </w:r>
      <w:r>
        <w:rPr>
          <w:sz w:val="28"/>
          <w:szCs w:val="28"/>
        </w:rPr>
        <w:t>наступним чином</w:t>
      </w:r>
      <w:r w:rsidRPr="009B6171">
        <w:rPr>
          <w:sz w:val="28"/>
          <w:szCs w:val="28"/>
        </w:rPr>
        <w:t>: якщо неперервна в часі функція має обмежений частотний спектр, який не містить складових з частотами, що перевищують</w:t>
      </w:r>
      <w:r>
        <w:rPr>
          <w:sz w:val="28"/>
          <w:szCs w:val="28"/>
        </w:rPr>
        <w:t xml:space="preserve"> </w:t>
      </w:r>
      <w:r w:rsidRPr="0003016A">
        <w:rPr>
          <w:position w:val="-12"/>
          <w:sz w:val="28"/>
          <w:szCs w:val="28"/>
        </w:rPr>
        <w:object w:dxaOrig="380" w:dyaOrig="380">
          <v:shape id="_x0000_i1626" type="#_x0000_t75" style="width:18.75pt;height:18.75pt" o:ole="">
            <v:imagedata r:id="rId1131" o:title=""/>
          </v:shape>
          <o:OLEObject Type="Embed" ProgID="Equation.3" ShapeID="_x0000_i1626" DrawAspect="Content" ObjectID="_1449652721" r:id="rId1132"/>
        </w:object>
      </w:r>
      <w:r>
        <w:rPr>
          <w:sz w:val="28"/>
          <w:szCs w:val="28"/>
        </w:rPr>
        <w:t>,</w:t>
      </w:r>
      <w:r w:rsidRPr="009B6171">
        <w:rPr>
          <w:i/>
          <w:iCs/>
          <w:sz w:val="28"/>
          <w:szCs w:val="28"/>
        </w:rPr>
        <w:t xml:space="preserve"> </w:t>
      </w:r>
      <w:r w:rsidRPr="009B6171">
        <w:rPr>
          <w:sz w:val="28"/>
          <w:szCs w:val="28"/>
        </w:rPr>
        <w:t>то вона повністю визначається сукупністю своїх миттєвих значень (дискрет), які відлічуються через інтервали часу</w:t>
      </w:r>
      <w:r>
        <w:rPr>
          <w:sz w:val="28"/>
          <w:szCs w:val="28"/>
        </w:rPr>
        <w:t xml:space="preserve"> </w:t>
      </w:r>
      <w:r w:rsidRPr="0003016A">
        <w:rPr>
          <w:position w:val="-26"/>
          <w:sz w:val="28"/>
          <w:szCs w:val="28"/>
        </w:rPr>
        <w:object w:dxaOrig="999" w:dyaOrig="700">
          <v:shape id="_x0000_i1627" type="#_x0000_t75" style="width:50.25pt;height:35.25pt" o:ole="">
            <v:imagedata r:id="rId1133" o:title=""/>
          </v:shape>
          <o:OLEObject Type="Embed" ProgID="Equation.3" ShapeID="_x0000_i1627" DrawAspect="Content" ObjectID="_1449652722" r:id="rId1134"/>
        </w:object>
      </w:r>
      <w:r>
        <w:rPr>
          <w:sz w:val="28"/>
          <w:szCs w:val="28"/>
        </w:rPr>
        <w:t xml:space="preserve">, </w:t>
      </w:r>
      <w:r w:rsidRPr="009B6171">
        <w:rPr>
          <w:sz w:val="28"/>
          <w:szCs w:val="28"/>
        </w:rPr>
        <w:t>де</w:t>
      </w:r>
      <w:r w:rsidRPr="009B6171">
        <w:rPr>
          <w:i/>
          <w:iCs/>
          <w:sz w:val="28"/>
          <w:szCs w:val="28"/>
        </w:rPr>
        <w:t xml:space="preserve"> </w:t>
      </w:r>
      <w:r w:rsidRPr="0003016A">
        <w:rPr>
          <w:position w:val="-12"/>
          <w:sz w:val="28"/>
          <w:szCs w:val="28"/>
        </w:rPr>
        <w:object w:dxaOrig="380" w:dyaOrig="380">
          <v:shape id="_x0000_i1628" type="#_x0000_t75" style="width:18.75pt;height:18.75pt" o:ole="">
            <v:imagedata r:id="rId1131" o:title=""/>
          </v:shape>
          <o:OLEObject Type="Embed" ProgID="Equation.3" ShapeID="_x0000_i1628" DrawAspect="Content" ObjectID="_1449652723" r:id="rId1135"/>
        </w:object>
      </w:r>
      <w:r>
        <w:rPr>
          <w:sz w:val="28"/>
          <w:szCs w:val="28"/>
        </w:rPr>
        <w:t xml:space="preserve"> </w:t>
      </w:r>
      <w:r w:rsidRPr="0069451E">
        <w:rPr>
          <w:sz w:val="28"/>
          <w:szCs w:val="28"/>
        </w:rPr>
        <w:t>–</w:t>
      </w:r>
      <w:r>
        <w:rPr>
          <w:sz w:val="28"/>
          <w:szCs w:val="28"/>
        </w:rPr>
        <w:t xml:space="preserve"> </w:t>
      </w:r>
      <w:r w:rsidRPr="009B6171">
        <w:rPr>
          <w:sz w:val="28"/>
          <w:szCs w:val="28"/>
        </w:rPr>
        <w:t>максимальна частота спектра неперервного сигналу.</w:t>
      </w:r>
    </w:p>
    <w:p w:rsidR="007C29D4" w:rsidRDefault="007C29D4" w:rsidP="007C29D4">
      <w:pPr>
        <w:pStyle w:val="af1"/>
        <w:tabs>
          <w:tab w:val="num" w:pos="1448"/>
        </w:tabs>
        <w:spacing w:before="0" w:beforeAutospacing="0" w:after="0" w:afterAutospacing="0"/>
        <w:ind w:firstLine="724"/>
        <w:jc w:val="both"/>
        <w:rPr>
          <w:sz w:val="28"/>
          <w:szCs w:val="28"/>
        </w:rPr>
      </w:pPr>
      <w:r w:rsidRPr="009B6171">
        <w:rPr>
          <w:sz w:val="28"/>
          <w:szCs w:val="28"/>
        </w:rPr>
        <w:t xml:space="preserve">Дискрети ще визначаються </w:t>
      </w:r>
      <w:r w:rsidRPr="009B6171">
        <w:rPr>
          <w:i/>
          <w:iCs/>
          <w:sz w:val="28"/>
          <w:szCs w:val="28"/>
        </w:rPr>
        <w:t>відліками</w:t>
      </w:r>
      <w:r w:rsidRPr="009B6171">
        <w:rPr>
          <w:sz w:val="28"/>
          <w:szCs w:val="28"/>
        </w:rPr>
        <w:t xml:space="preserve"> (визначальними ординатами), а моменти відліку </w:t>
      </w:r>
      <w:r w:rsidRPr="0069451E">
        <w:rPr>
          <w:sz w:val="28"/>
          <w:szCs w:val="28"/>
        </w:rPr>
        <w:t>–</w:t>
      </w:r>
      <w:r w:rsidRPr="009B6171">
        <w:rPr>
          <w:sz w:val="28"/>
          <w:szCs w:val="28"/>
        </w:rPr>
        <w:t xml:space="preserve"> </w:t>
      </w:r>
      <w:r w:rsidRPr="009B6171">
        <w:rPr>
          <w:i/>
          <w:iCs/>
          <w:sz w:val="28"/>
          <w:szCs w:val="28"/>
        </w:rPr>
        <w:t>тактовими точками</w:t>
      </w:r>
      <w:r w:rsidRPr="009B6171">
        <w:rPr>
          <w:sz w:val="28"/>
          <w:szCs w:val="28"/>
        </w:rPr>
        <w:t>. Інтервал між відліками (дискретами)</w:t>
      </w:r>
      <w:r>
        <w:rPr>
          <w:sz w:val="28"/>
          <w:szCs w:val="28"/>
        </w:rPr>
        <w:t xml:space="preserve"> </w:t>
      </w:r>
      <w:r w:rsidRPr="0003016A">
        <w:rPr>
          <w:position w:val="-6"/>
          <w:sz w:val="28"/>
          <w:szCs w:val="28"/>
        </w:rPr>
        <w:object w:dxaOrig="340" w:dyaOrig="300">
          <v:shape id="_x0000_i1629" type="#_x0000_t75" style="width:17.25pt;height:15pt" o:ole="">
            <v:imagedata r:id="rId1136" o:title=""/>
          </v:shape>
          <o:OLEObject Type="Embed" ProgID="Equation.3" ShapeID="_x0000_i1629" DrawAspect="Content" ObjectID="_1449652724" r:id="rId1137"/>
        </w:object>
      </w:r>
      <w:r>
        <w:rPr>
          <w:sz w:val="28"/>
          <w:szCs w:val="28"/>
        </w:rPr>
        <w:t xml:space="preserve"> </w:t>
      </w:r>
      <w:r w:rsidRPr="009B6171">
        <w:rPr>
          <w:sz w:val="28"/>
          <w:szCs w:val="28"/>
        </w:rPr>
        <w:t xml:space="preserve">називається </w:t>
      </w:r>
      <w:r w:rsidRPr="009B6171">
        <w:rPr>
          <w:i/>
          <w:iCs/>
          <w:sz w:val="28"/>
          <w:szCs w:val="28"/>
        </w:rPr>
        <w:t>інтервалом</w:t>
      </w:r>
      <w:r w:rsidRPr="009B6171">
        <w:rPr>
          <w:sz w:val="28"/>
          <w:szCs w:val="28"/>
        </w:rPr>
        <w:t xml:space="preserve"> (або </w:t>
      </w:r>
      <w:r w:rsidRPr="009B6171">
        <w:rPr>
          <w:i/>
          <w:iCs/>
          <w:sz w:val="28"/>
          <w:szCs w:val="28"/>
        </w:rPr>
        <w:t>кроком</w:t>
      </w:r>
      <w:r w:rsidRPr="009B6171">
        <w:rPr>
          <w:sz w:val="28"/>
          <w:szCs w:val="28"/>
        </w:rPr>
        <w:t xml:space="preserve">) </w:t>
      </w:r>
      <w:r w:rsidRPr="009B6171">
        <w:rPr>
          <w:i/>
          <w:iCs/>
          <w:sz w:val="28"/>
          <w:szCs w:val="28"/>
        </w:rPr>
        <w:t xml:space="preserve">дискретизації </w:t>
      </w:r>
      <w:r>
        <w:rPr>
          <w:sz w:val="28"/>
          <w:szCs w:val="28"/>
        </w:rPr>
        <w:t>(кроком квантування за часом).</w:t>
      </w:r>
    </w:p>
    <w:p w:rsidR="007C29D4" w:rsidRPr="00DE54E6" w:rsidRDefault="007C29D4" w:rsidP="007C29D4">
      <w:pPr>
        <w:pStyle w:val="af1"/>
        <w:tabs>
          <w:tab w:val="num" w:pos="1448"/>
        </w:tabs>
        <w:spacing w:before="0" w:beforeAutospacing="0" w:after="0" w:afterAutospacing="0"/>
        <w:ind w:firstLine="724"/>
        <w:jc w:val="both"/>
        <w:rPr>
          <w:sz w:val="28"/>
          <w:szCs w:val="28"/>
        </w:rPr>
      </w:pPr>
      <w:r w:rsidRPr="009B6171">
        <w:rPr>
          <w:sz w:val="28"/>
          <w:szCs w:val="28"/>
        </w:rPr>
        <w:t>Таким чином, якщо є потреба передачі неперервного сигналу з обмеженим спектром, то досить передати його окремі дискретні значення, в</w:t>
      </w:r>
      <w:r>
        <w:rPr>
          <w:sz w:val="28"/>
          <w:szCs w:val="28"/>
        </w:rPr>
        <w:t xml:space="preserve">ідлічені через проміжки часу </w:t>
      </w:r>
      <w:r w:rsidRPr="0003016A">
        <w:rPr>
          <w:position w:val="-26"/>
          <w:sz w:val="28"/>
          <w:szCs w:val="28"/>
        </w:rPr>
        <w:object w:dxaOrig="999" w:dyaOrig="700">
          <v:shape id="_x0000_i1630" type="#_x0000_t75" style="width:50.25pt;height:35.25pt" o:ole="">
            <v:imagedata r:id="rId1133" o:title=""/>
          </v:shape>
          <o:OLEObject Type="Embed" ProgID="Equation.3" ShapeID="_x0000_i1630" DrawAspect="Content" ObjectID="_1449652725" r:id="rId1138"/>
        </w:object>
      </w:r>
      <w:r>
        <w:rPr>
          <w:sz w:val="28"/>
          <w:szCs w:val="28"/>
          <w:lang w:val="ru-RU"/>
        </w:rPr>
        <w:t xml:space="preserve"> (рисунок 2.2)</w:t>
      </w:r>
      <w:r w:rsidRPr="009B6171">
        <w:rPr>
          <w:sz w:val="28"/>
          <w:szCs w:val="28"/>
        </w:rPr>
        <w:t xml:space="preserve">. Чим менші інтервали </w:t>
      </w:r>
      <w:r w:rsidRPr="0003016A">
        <w:rPr>
          <w:position w:val="-6"/>
          <w:sz w:val="28"/>
          <w:szCs w:val="28"/>
        </w:rPr>
        <w:object w:dxaOrig="340" w:dyaOrig="300">
          <v:shape id="_x0000_i1631" type="#_x0000_t75" style="width:17.25pt;height:15pt" o:ole="">
            <v:imagedata r:id="rId1139" o:title=""/>
          </v:shape>
          <o:OLEObject Type="Embed" ProgID="Equation.3" ShapeID="_x0000_i1631" DrawAspect="Content" ObjectID="_1449652726" r:id="rId1140"/>
        </w:object>
      </w:r>
      <w:r w:rsidRPr="009B6171">
        <w:rPr>
          <w:sz w:val="28"/>
          <w:szCs w:val="28"/>
        </w:rPr>
        <w:t>, тим точніше буде передана функція</w:t>
      </w:r>
      <w:r>
        <w:rPr>
          <w:sz w:val="28"/>
          <w:szCs w:val="28"/>
        </w:rPr>
        <w:t xml:space="preserve"> </w:t>
      </w:r>
      <w:r w:rsidRPr="00CC01DD">
        <w:rPr>
          <w:position w:val="-10"/>
          <w:sz w:val="28"/>
          <w:szCs w:val="28"/>
        </w:rPr>
        <w:object w:dxaOrig="480" w:dyaOrig="360">
          <v:shape id="_x0000_i1632" type="#_x0000_t75" style="width:24pt;height:18pt" o:ole="">
            <v:imagedata r:id="rId1141" o:title=""/>
          </v:shape>
          <o:OLEObject Type="Embed" ProgID="Equation.3" ShapeID="_x0000_i1632" DrawAspect="Content" ObjectID="_1449652727" r:id="rId1142"/>
        </w:object>
      </w:r>
      <w:r>
        <w:rPr>
          <w:sz w:val="28"/>
          <w:szCs w:val="28"/>
        </w:rPr>
        <w:t xml:space="preserve">. Тривалість </w:t>
      </w:r>
      <w:r w:rsidRPr="00BD266D">
        <w:rPr>
          <w:position w:val="-12"/>
          <w:sz w:val="28"/>
          <w:szCs w:val="28"/>
        </w:rPr>
        <w:object w:dxaOrig="300" w:dyaOrig="380">
          <v:shape id="_x0000_i1633" type="#_x0000_t75" style="width:15pt;height:18.75pt" o:ole="">
            <v:imagedata r:id="rId1143" o:title=""/>
          </v:shape>
          <o:OLEObject Type="Embed" ProgID="Equation.3" ShapeID="_x0000_i1633" DrawAspect="Content" ObjectID="_1449652728" r:id="rId1144"/>
        </w:object>
      </w:r>
      <w:r w:rsidRPr="009B6171">
        <w:rPr>
          <w:sz w:val="28"/>
          <w:szCs w:val="28"/>
        </w:rPr>
        <w:t xml:space="preserve"> дискрет теоретично може бути дуже малою, але практично вона вибирається з урахуванням ширини смуги пропускання</w:t>
      </w:r>
      <w:r>
        <w:rPr>
          <w:sz w:val="28"/>
          <w:szCs w:val="28"/>
        </w:rPr>
        <w:t xml:space="preserve"> </w:t>
      </w:r>
      <w:r w:rsidRPr="00CC01DD">
        <w:rPr>
          <w:position w:val="-12"/>
          <w:sz w:val="28"/>
          <w:szCs w:val="28"/>
        </w:rPr>
        <w:object w:dxaOrig="380" w:dyaOrig="360">
          <v:shape id="_x0000_i1634" type="#_x0000_t75" style="width:18.75pt;height:18pt" o:ole="">
            <v:imagedata r:id="rId1145" o:title=""/>
          </v:shape>
          <o:OLEObject Type="Embed" ProgID="Equation.3" ShapeID="_x0000_i1634" DrawAspect="Content" ObjectID="_1449652729" r:id="rId1146"/>
        </w:object>
      </w:r>
      <w:r w:rsidRPr="009B6171">
        <w:rPr>
          <w:sz w:val="28"/>
          <w:szCs w:val="28"/>
        </w:rPr>
        <w:t xml:space="preserve"> каналу зв'язку, оскільки</w:t>
      </w:r>
      <w:r>
        <w:rPr>
          <w:sz w:val="28"/>
          <w:szCs w:val="28"/>
        </w:rPr>
        <w:t xml:space="preserve"> </w:t>
      </w:r>
      <w:r w:rsidRPr="00BD266D">
        <w:rPr>
          <w:position w:val="-34"/>
          <w:sz w:val="28"/>
          <w:szCs w:val="28"/>
        </w:rPr>
        <w:object w:dxaOrig="980" w:dyaOrig="780">
          <v:shape id="_x0000_i1635" type="#_x0000_t75" style="width:48.75pt;height:39pt" o:ole="">
            <v:imagedata r:id="rId1147" o:title=""/>
          </v:shape>
          <o:OLEObject Type="Embed" ProgID="Equation.3" ShapeID="_x0000_i1635" DrawAspect="Content" ObjectID="_1449652730" r:id="rId1148"/>
        </w:object>
      </w:r>
      <w:r w:rsidRPr="009B6171">
        <w:rPr>
          <w:sz w:val="28"/>
          <w:szCs w:val="28"/>
        </w:rPr>
        <w:t>, де</w:t>
      </w:r>
      <w:r>
        <w:rPr>
          <w:sz w:val="28"/>
          <w:szCs w:val="28"/>
        </w:rPr>
        <w:t xml:space="preserve"> </w:t>
      </w:r>
      <w:r w:rsidRPr="00882C30">
        <w:rPr>
          <w:position w:val="-12"/>
        </w:rPr>
        <w:object w:dxaOrig="300" w:dyaOrig="380">
          <v:shape id="_x0000_i1636" type="#_x0000_t75" style="width:15pt;height:18.75pt" o:ole="">
            <v:imagedata r:id="rId1149" o:title=""/>
          </v:shape>
          <o:OLEObject Type="Embed" ProgID="Equation.3" ShapeID="_x0000_i1636" DrawAspect="Content" ObjectID="_1449652731" r:id="rId1150"/>
        </w:object>
      </w:r>
      <w:r w:rsidRPr="009B6171">
        <w:rPr>
          <w:sz w:val="28"/>
          <w:szCs w:val="28"/>
        </w:rPr>
        <w:t xml:space="preserve"> </w:t>
      </w:r>
      <w:r w:rsidRPr="0069451E">
        <w:rPr>
          <w:sz w:val="28"/>
          <w:szCs w:val="28"/>
        </w:rPr>
        <w:t>–</w:t>
      </w:r>
      <w:r w:rsidRPr="009B6171">
        <w:rPr>
          <w:sz w:val="28"/>
          <w:szCs w:val="28"/>
        </w:rPr>
        <w:t xml:space="preserve"> стала величина,</w:t>
      </w:r>
      <w:r>
        <w:rPr>
          <w:sz w:val="28"/>
          <w:szCs w:val="28"/>
        </w:rPr>
        <w:t xml:space="preserve"> що</w:t>
      </w:r>
      <w:r w:rsidRPr="009B6171">
        <w:rPr>
          <w:sz w:val="28"/>
          <w:szCs w:val="28"/>
        </w:rPr>
        <w:t xml:space="preserve"> близька до 1.</w:t>
      </w:r>
    </w:p>
    <w:p w:rsidR="007C29D4" w:rsidRPr="009B6171" w:rsidRDefault="007C29D4" w:rsidP="007C29D4">
      <w:pPr>
        <w:pStyle w:val="af1"/>
        <w:tabs>
          <w:tab w:val="num" w:pos="0"/>
        </w:tabs>
        <w:spacing w:before="0" w:beforeAutospacing="0" w:after="0" w:afterAutospacing="0"/>
        <w:jc w:val="center"/>
        <w:rPr>
          <w:sz w:val="28"/>
          <w:szCs w:val="28"/>
          <w:lang w:val="ru-RU"/>
        </w:rPr>
      </w:pPr>
      <w:r>
        <w:rPr>
          <w:noProof/>
          <w:sz w:val="28"/>
          <w:szCs w:val="28"/>
        </w:rPr>
        <mc:AlternateContent>
          <mc:Choice Requires="wpc">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4487545" cy="2602230"/>
                <wp:effectExtent l="0" t="0" r="0" b="0"/>
                <wp:wrapNone/>
                <wp:docPr id="102" name="Полотно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 name="Line 80"/>
                        <wps:cNvCnPr>
                          <a:cxnSpLocks noChangeShapeType="1"/>
                        </wps:cNvCnPr>
                        <wps:spPr bwMode="auto">
                          <a:xfrm flipH="1" flipV="1">
                            <a:off x="1226185" y="218440"/>
                            <a:ext cx="1270" cy="16097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Line 81"/>
                        <wps:cNvCnPr>
                          <a:cxnSpLocks noChangeShapeType="1"/>
                        </wps:cNvCnPr>
                        <wps:spPr bwMode="auto">
                          <a:xfrm>
                            <a:off x="1226185" y="1828165"/>
                            <a:ext cx="252920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Freeform 82"/>
                        <wps:cNvSpPr>
                          <a:spLocks/>
                        </wps:cNvSpPr>
                        <wps:spPr bwMode="auto">
                          <a:xfrm>
                            <a:off x="1226185" y="563880"/>
                            <a:ext cx="2414905" cy="498475"/>
                          </a:xfrm>
                          <a:custGeom>
                            <a:avLst/>
                            <a:gdLst>
                              <a:gd name="T0" fmla="*/ 0 w 3801"/>
                              <a:gd name="T1" fmla="*/ 543 h 784"/>
                              <a:gd name="T2" fmla="*/ 905 w 3801"/>
                              <a:gd name="T3" fmla="*/ 0 h 784"/>
                              <a:gd name="T4" fmla="*/ 1629 w 3801"/>
                              <a:gd name="T5" fmla="*/ 543 h 784"/>
                              <a:gd name="T6" fmla="*/ 2172 w 3801"/>
                              <a:gd name="T7" fmla="*/ 724 h 784"/>
                              <a:gd name="T8" fmla="*/ 2715 w 3801"/>
                              <a:gd name="T9" fmla="*/ 181 h 784"/>
                              <a:gd name="T10" fmla="*/ 3258 w 3801"/>
                              <a:gd name="T11" fmla="*/ 362 h 784"/>
                              <a:gd name="T12" fmla="*/ 3801 w 3801"/>
                              <a:gd name="T13" fmla="*/ 543 h 784"/>
                            </a:gdLst>
                            <a:ahLst/>
                            <a:cxnLst>
                              <a:cxn ang="0">
                                <a:pos x="T0" y="T1"/>
                              </a:cxn>
                              <a:cxn ang="0">
                                <a:pos x="T2" y="T3"/>
                              </a:cxn>
                              <a:cxn ang="0">
                                <a:pos x="T4" y="T5"/>
                              </a:cxn>
                              <a:cxn ang="0">
                                <a:pos x="T6" y="T7"/>
                              </a:cxn>
                              <a:cxn ang="0">
                                <a:pos x="T8" y="T9"/>
                              </a:cxn>
                              <a:cxn ang="0">
                                <a:pos x="T10" y="T11"/>
                              </a:cxn>
                              <a:cxn ang="0">
                                <a:pos x="T12" y="T13"/>
                              </a:cxn>
                            </a:cxnLst>
                            <a:rect l="0" t="0" r="r" b="b"/>
                            <a:pathLst>
                              <a:path w="3801" h="784">
                                <a:moveTo>
                                  <a:pt x="0" y="543"/>
                                </a:moveTo>
                                <a:cubicBezTo>
                                  <a:pt x="317" y="271"/>
                                  <a:pt x="634" y="0"/>
                                  <a:pt x="905" y="0"/>
                                </a:cubicBezTo>
                                <a:cubicBezTo>
                                  <a:pt x="1176" y="0"/>
                                  <a:pt x="1418" y="422"/>
                                  <a:pt x="1629" y="543"/>
                                </a:cubicBezTo>
                                <a:cubicBezTo>
                                  <a:pt x="1840" y="664"/>
                                  <a:pt x="1991" y="784"/>
                                  <a:pt x="2172" y="724"/>
                                </a:cubicBezTo>
                                <a:cubicBezTo>
                                  <a:pt x="2353" y="664"/>
                                  <a:pt x="2534" y="241"/>
                                  <a:pt x="2715" y="181"/>
                                </a:cubicBezTo>
                                <a:cubicBezTo>
                                  <a:pt x="2896" y="121"/>
                                  <a:pt x="3077" y="302"/>
                                  <a:pt x="3258" y="362"/>
                                </a:cubicBezTo>
                                <a:cubicBezTo>
                                  <a:pt x="3439" y="422"/>
                                  <a:pt x="3711" y="483"/>
                                  <a:pt x="3801" y="543"/>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83"/>
                        <wps:cNvCnPr>
                          <a:cxnSpLocks noChangeShapeType="1"/>
                        </wps:cNvCnPr>
                        <wps:spPr bwMode="auto">
                          <a:xfrm>
                            <a:off x="1456690" y="721995"/>
                            <a:ext cx="1270" cy="1106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84"/>
                        <wps:cNvCnPr>
                          <a:cxnSpLocks noChangeShapeType="1"/>
                        </wps:cNvCnPr>
                        <wps:spPr bwMode="auto">
                          <a:xfrm flipH="1" flipV="1">
                            <a:off x="1685290" y="584835"/>
                            <a:ext cx="1270" cy="1243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85"/>
                        <wps:cNvCnPr>
                          <a:cxnSpLocks noChangeShapeType="1"/>
                        </wps:cNvCnPr>
                        <wps:spPr bwMode="auto">
                          <a:xfrm flipV="1">
                            <a:off x="1917065" y="596265"/>
                            <a:ext cx="635" cy="123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86"/>
                        <wps:cNvCnPr>
                          <a:cxnSpLocks noChangeShapeType="1"/>
                        </wps:cNvCnPr>
                        <wps:spPr bwMode="auto">
                          <a:xfrm flipV="1">
                            <a:off x="2146300" y="807720"/>
                            <a:ext cx="635" cy="1020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87"/>
                        <wps:cNvCnPr>
                          <a:cxnSpLocks noChangeShapeType="1"/>
                        </wps:cNvCnPr>
                        <wps:spPr bwMode="auto">
                          <a:xfrm flipV="1">
                            <a:off x="2835910" y="780415"/>
                            <a:ext cx="635" cy="1047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88"/>
                        <wps:cNvCnPr>
                          <a:cxnSpLocks noChangeShapeType="1"/>
                        </wps:cNvCnPr>
                        <wps:spPr bwMode="auto">
                          <a:xfrm flipV="1">
                            <a:off x="3066415" y="682625"/>
                            <a:ext cx="635" cy="1145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89"/>
                        <wps:cNvCnPr>
                          <a:cxnSpLocks noChangeShapeType="1"/>
                        </wps:cNvCnPr>
                        <wps:spPr bwMode="auto">
                          <a:xfrm flipV="1">
                            <a:off x="3295650" y="794385"/>
                            <a:ext cx="0" cy="103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90"/>
                        <wps:cNvCnPr>
                          <a:cxnSpLocks noChangeShapeType="1"/>
                        </wps:cNvCnPr>
                        <wps:spPr bwMode="auto">
                          <a:xfrm flipH="1" flipV="1">
                            <a:off x="3523615" y="861695"/>
                            <a:ext cx="1905" cy="966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91"/>
                        <wps:cNvSpPr txBox="1">
                          <a:spLocks noChangeArrowheads="1"/>
                        </wps:cNvSpPr>
                        <wps:spPr bwMode="auto">
                          <a:xfrm>
                            <a:off x="3640455" y="1598295"/>
                            <a:ext cx="1022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DE54E6" w:rsidRDefault="007C29D4" w:rsidP="007C29D4">
                              <w:pPr>
                                <w:rPr>
                                  <w:sz w:val="28"/>
                                  <w:szCs w:val="28"/>
                                  <w:lang w:val="en-US"/>
                                </w:rPr>
                              </w:pPr>
                              <w:r w:rsidRPr="00DE54E6">
                                <w:rPr>
                                  <w:position w:val="-6"/>
                                  <w:sz w:val="28"/>
                                  <w:szCs w:val="28"/>
                                  <w:lang w:val="en-US"/>
                                </w:rPr>
                                <w:object w:dxaOrig="160" w:dyaOrig="260">
                                  <v:shape id="_x0000_i2564" type="#_x0000_t75" style="width:8.25pt;height:12.75pt" o:ole="">
                                    <v:imagedata r:id="rId1151" o:title=""/>
                                  </v:shape>
                                  <o:OLEObject Type="Embed" ProgID="Equation.3" ShapeID="_x0000_i2564" DrawAspect="Content" ObjectID="_1449653602" r:id="rId1152"/>
                                </w:object>
                              </w:r>
                            </w:p>
                          </w:txbxContent>
                        </wps:txbx>
                        <wps:bodyPr rot="0" vert="horz" wrap="none" lIns="0" tIns="0" rIns="0" bIns="0" anchor="t" anchorCtr="0" upright="1">
                          <a:spAutoFit/>
                        </wps:bodyPr>
                      </wps:wsp>
                      <wps:wsp>
                        <wps:cNvPr id="90" name="Text Box 92"/>
                        <wps:cNvSpPr txBox="1">
                          <a:spLocks noChangeArrowheads="1"/>
                        </wps:cNvSpPr>
                        <wps:spPr bwMode="auto">
                          <a:xfrm>
                            <a:off x="1252220" y="1623695"/>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DE54E6" w:rsidRDefault="007C29D4" w:rsidP="007C29D4">
                              <w:pPr>
                                <w:rPr>
                                  <w:sz w:val="28"/>
                                  <w:szCs w:val="28"/>
                                  <w:lang w:val="en-US"/>
                                </w:rPr>
                              </w:pPr>
                              <w:r>
                                <w:rPr>
                                  <w:sz w:val="28"/>
                                  <w:szCs w:val="28"/>
                                  <w:lang w:val="en-US"/>
                                </w:rPr>
                                <w:t>0</w:t>
                              </w:r>
                            </w:p>
                          </w:txbxContent>
                        </wps:txbx>
                        <wps:bodyPr rot="0" vert="horz" wrap="none" lIns="0" tIns="0" rIns="0" bIns="0" anchor="t" anchorCtr="0" upright="1">
                          <a:spAutoFit/>
                        </wps:bodyPr>
                      </wps:wsp>
                      <wps:wsp>
                        <wps:cNvPr id="91" name="Text Box 93"/>
                        <wps:cNvSpPr txBox="1">
                          <a:spLocks noChangeArrowheads="1"/>
                        </wps:cNvSpPr>
                        <wps:spPr bwMode="auto">
                          <a:xfrm>
                            <a:off x="1245235" y="273050"/>
                            <a:ext cx="140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DE54E6" w:rsidRDefault="007C29D4" w:rsidP="007C29D4">
                              <w:pPr>
                                <w:rPr>
                                  <w:sz w:val="28"/>
                                  <w:szCs w:val="28"/>
                                  <w:lang w:val="en-US"/>
                                </w:rPr>
                              </w:pPr>
                              <w:r w:rsidRPr="00DE54E6">
                                <w:rPr>
                                  <w:position w:val="-6"/>
                                  <w:sz w:val="28"/>
                                  <w:szCs w:val="28"/>
                                  <w:lang w:val="en-US"/>
                                </w:rPr>
                                <w:object w:dxaOrig="220" w:dyaOrig="240">
                                  <v:shape id="_x0000_i2565" type="#_x0000_t75" style="width:11.25pt;height:12pt" o:ole="">
                                    <v:imagedata r:id="rId1153" o:title=""/>
                                  </v:shape>
                                  <o:OLEObject Type="Embed" ProgID="Equation.3" ShapeID="_x0000_i2565" DrawAspect="Content" ObjectID="_1449653603" r:id="rId1154"/>
                                </w:object>
                              </w:r>
                            </w:p>
                          </w:txbxContent>
                        </wps:txbx>
                        <wps:bodyPr rot="0" vert="horz" wrap="none" lIns="0" tIns="0" rIns="0" bIns="0" anchor="t" anchorCtr="0" upright="1">
                          <a:spAutoFit/>
                        </wps:bodyPr>
                      </wps:wsp>
                      <wps:wsp>
                        <wps:cNvPr id="92" name="Text Box 94"/>
                        <wps:cNvSpPr txBox="1">
                          <a:spLocks noChangeArrowheads="1"/>
                        </wps:cNvSpPr>
                        <wps:spPr bwMode="auto">
                          <a:xfrm>
                            <a:off x="2102485" y="459740"/>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DE54E6" w:rsidRDefault="007C29D4" w:rsidP="007C29D4">
                              <w:pPr>
                                <w:rPr>
                                  <w:sz w:val="28"/>
                                  <w:szCs w:val="28"/>
                                  <w:lang w:val="en-US"/>
                                </w:rPr>
                              </w:pPr>
                              <w:r w:rsidRPr="00DE54E6">
                                <w:rPr>
                                  <w:position w:val="-10"/>
                                  <w:sz w:val="28"/>
                                  <w:szCs w:val="28"/>
                                  <w:lang w:val="en-US"/>
                                </w:rPr>
                                <w:object w:dxaOrig="480" w:dyaOrig="360">
                                  <v:shape id="_x0000_i2566" type="#_x0000_t75" style="width:24pt;height:18pt" o:ole="">
                                    <v:imagedata r:id="rId1155" o:title=""/>
                                  </v:shape>
                                  <o:OLEObject Type="Embed" ProgID="Equation.3" ShapeID="_x0000_i2566" DrawAspect="Content" ObjectID="_1449653604" r:id="rId1156"/>
                                </w:object>
                              </w:r>
                            </w:p>
                          </w:txbxContent>
                        </wps:txbx>
                        <wps:bodyPr rot="0" vert="horz" wrap="none" lIns="0" tIns="0" rIns="0" bIns="0" anchor="t" anchorCtr="0" upright="1">
                          <a:spAutoFit/>
                        </wps:bodyPr>
                      </wps:wsp>
                      <wps:wsp>
                        <wps:cNvPr id="93" name="Line 95"/>
                        <wps:cNvCnPr>
                          <a:cxnSpLocks noChangeShapeType="1"/>
                        </wps:cNvCnPr>
                        <wps:spPr bwMode="auto">
                          <a:xfrm>
                            <a:off x="1456690" y="1828165"/>
                            <a:ext cx="635" cy="3448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96"/>
                        <wps:cNvCnPr>
                          <a:cxnSpLocks noChangeShapeType="1"/>
                        </wps:cNvCnPr>
                        <wps:spPr bwMode="auto">
                          <a:xfrm>
                            <a:off x="1686560" y="1828165"/>
                            <a:ext cx="635" cy="3448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97"/>
                        <wps:cNvSpPr txBox="1">
                          <a:spLocks noChangeArrowheads="1"/>
                        </wps:cNvSpPr>
                        <wps:spPr bwMode="auto">
                          <a:xfrm>
                            <a:off x="1470025" y="1853565"/>
                            <a:ext cx="216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29D4" w:rsidRPr="00DE54E6" w:rsidRDefault="007C29D4" w:rsidP="007C29D4">
                              <w:pPr>
                                <w:rPr>
                                  <w:sz w:val="28"/>
                                  <w:szCs w:val="28"/>
                                  <w:lang w:val="en-US"/>
                                </w:rPr>
                              </w:pPr>
                              <w:r w:rsidRPr="00DE54E6">
                                <w:rPr>
                                  <w:position w:val="-6"/>
                                  <w:sz w:val="28"/>
                                  <w:szCs w:val="28"/>
                                  <w:lang w:val="en-US"/>
                                </w:rPr>
                                <w:object w:dxaOrig="340" w:dyaOrig="300">
                                  <v:shape id="_x0000_i2567" type="#_x0000_t75" style="width:17.25pt;height:15pt" o:ole="">
                                    <v:imagedata r:id="rId1157" o:title=""/>
                                  </v:shape>
                                  <o:OLEObject Type="Embed" ProgID="Equation.3" ShapeID="_x0000_i2567" DrawAspect="Content" ObjectID="_1449653605" r:id="rId1158"/>
                                </w:object>
                              </w:r>
                            </w:p>
                          </w:txbxContent>
                        </wps:txbx>
                        <wps:bodyPr rot="0" vert="horz" wrap="none" lIns="0" tIns="0" rIns="0" bIns="0" anchor="t" anchorCtr="0" upright="1">
                          <a:spAutoFit/>
                        </wps:bodyPr>
                      </wps:wsp>
                      <wps:wsp>
                        <wps:cNvPr id="96" name="Line 98"/>
                        <wps:cNvCnPr>
                          <a:cxnSpLocks noChangeShapeType="1"/>
                        </wps:cNvCnPr>
                        <wps:spPr bwMode="auto">
                          <a:xfrm>
                            <a:off x="1341755" y="2058035"/>
                            <a:ext cx="11493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99"/>
                        <wps:cNvCnPr>
                          <a:cxnSpLocks noChangeShapeType="1"/>
                        </wps:cNvCnPr>
                        <wps:spPr bwMode="auto">
                          <a:xfrm flipH="1">
                            <a:off x="1686560" y="2058035"/>
                            <a:ext cx="11493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00"/>
                        <wps:cNvCnPr>
                          <a:cxnSpLocks noChangeShapeType="1"/>
                        </wps:cNvCnPr>
                        <wps:spPr bwMode="auto">
                          <a:xfrm>
                            <a:off x="1456690" y="2058035"/>
                            <a:ext cx="2298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 name="Line 101"/>
                        <wps:cNvCnPr>
                          <a:cxnSpLocks noChangeShapeType="1"/>
                        </wps:cNvCnPr>
                        <wps:spPr bwMode="auto">
                          <a:xfrm flipV="1">
                            <a:off x="2062480" y="659130"/>
                            <a:ext cx="76200" cy="527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102"/>
                        <wps:cNvSpPr txBox="1">
                          <a:spLocks noChangeArrowheads="1"/>
                        </wps:cNvSpPr>
                        <wps:spPr bwMode="auto">
                          <a:xfrm>
                            <a:off x="2435860" y="1269365"/>
                            <a:ext cx="1784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DE54E6" w:rsidRDefault="007C29D4" w:rsidP="007C29D4">
                              <w:pPr>
                                <w:rPr>
                                  <w:sz w:val="28"/>
                                  <w:szCs w:val="28"/>
                                  <w:lang w:val="en-US"/>
                                </w:rPr>
                              </w:pPr>
                              <w:r>
                                <w:rPr>
                                  <w:sz w:val="28"/>
                                  <w:szCs w:val="28"/>
                                  <w:lang w:val="en-US"/>
                                </w:rPr>
                                <w:t>…</w:t>
                              </w:r>
                            </w:p>
                          </w:txbxContent>
                        </wps:txbx>
                        <wps:bodyPr rot="0" vert="horz" wrap="none" lIns="0" tIns="0" rIns="0" bIns="0" anchor="t" anchorCtr="0" upright="1">
                          <a:spAutoFit/>
                        </wps:bodyPr>
                      </wps:wsp>
                      <wps:wsp>
                        <wps:cNvPr id="101" name="Text Box 103"/>
                        <wps:cNvSpPr txBox="1">
                          <a:spLocks noChangeArrowheads="1"/>
                        </wps:cNvSpPr>
                        <wps:spPr bwMode="auto">
                          <a:xfrm>
                            <a:off x="422910" y="2341245"/>
                            <a:ext cx="37103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DE54E6" w:rsidRDefault="007C29D4" w:rsidP="007C29D4">
                              <w:pPr>
                                <w:rPr>
                                  <w:sz w:val="28"/>
                                  <w:szCs w:val="28"/>
                                  <w:lang w:val="ru-RU"/>
                                </w:rPr>
                              </w:pPr>
                              <w:r>
                                <w:rPr>
                                  <w:sz w:val="28"/>
                                  <w:szCs w:val="28"/>
                                  <w:lang w:val="ru-RU"/>
                                </w:rPr>
                                <w:t>Рисунок 2.2.</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Полотно 102" o:spid="_x0000_s1336" editas="canvas" style="position:absolute;margin-left:0;margin-top:0;width:353.35pt;height:204.9pt;z-index:251660288;mso-position-horizontal-relative:char;mso-position-vertical-relative:line" coordsize="44875,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">
                <v:shape id="_x0000_s1337" type="#_x0000_t75" style="position:absolute;width:44875;height:26022;visibility:visible;mso-wrap-style:square">
                  <v:fill o:detectmouseclick="t"/>
                  <v:path o:connecttype="none"/>
                </v:shape>
                <v:line id="Line 80" o:spid="_x0000_s1338" style="position:absolute;flip:x y;visibility:visible;mso-wrap-style:square" from="12261,2184" to="12274,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iWsMAAADbAAAADwAAAGRycy9kb3ducmV2LnhtbESPwWrDMAyG74O9g1Fht9XJDmvI6pZS&#10;GIzBCm3HdhWxGofGcoi9xt3TV4fBjuLX/0nfcp19ry40xi6wgXJegCJugu24NfB5fH2sQMWEbLEP&#10;TAauFGG9ur9bYm3DxHu6HFKrBMKxRgMupaHWOjaOPMZ5GIglO4XRY5JxbLUdcRK47/VTUTxrjx3L&#10;BYcDbR0158OPF8r3tbLn3S9/hfQx5Xws311VGvMwy5sXUIly+l/+a79ZAwt5VlzE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Y4lrDAAAA2wAAAA8AAAAAAAAAAAAA&#10;AAAAoQIAAGRycy9kb3ducmV2LnhtbFBLBQYAAAAABAAEAPkAAACRAwAAAAA=&#10;">
                  <v:stroke endarrow="open"/>
                </v:line>
                <v:line id="Line 81" o:spid="_x0000_s1339" style="position:absolute;visibility:visible;mso-wrap-style:square" from="12261,18281" to="3755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yT8UAAADbAAAADwAAAGRycy9kb3ducmV2LnhtbESP3WrCQBSE7wt9h+UUelN0Y6FVo5sg&#10;QqH0olD1AY7ZY7KYPRuzmx99+m6h4OUwM98w63y0teip9caxgtk0AUFcOG24VHDYf0wWIHxA1lg7&#10;JgVX8pBnjw9rTLUb+If6XShFhLBPUUEVQpNK6YuKLPqpa4ijd3KtxRBlW0rd4hDhtpavSfIuLRqO&#10;CxU2tK2oOO86q+DNXC7zU/dd95svXB7t7cUcJSn1/DRuViACjeEe/m9/agXzJfx9i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byT8UAAADbAAAADwAAAAAAAAAA&#10;AAAAAAChAgAAZHJzL2Rvd25yZXYueG1sUEsFBgAAAAAEAAQA+QAAAJMDAAAAAA==&#10;">
                  <v:stroke endarrow="open"/>
                </v:line>
                <v:shape id="Freeform 82" o:spid="_x0000_s1340" style="position:absolute;left:12261;top:5638;width:24149;height:4985;visibility:visible;mso-wrap-style:square;v-text-anchor:top" coordsize="380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EeL8A&#10;AADbAAAADwAAAGRycy9kb3ducmV2LnhtbERPTYvCMBC9C/6HMAveNFVESjWWUhF0T7sqnodmbMs2&#10;k5JErfvrNwdhj4/3vckH04kHOd9aVjCfJSCIK6tbrhVczvtpCsIHZI2dZVLwIg/5djzaYKbtk7/p&#10;cQq1iCHsM1TQhNBnUvqqIYN+ZnviyN2sMxgidLXUDp8x3HRykSQrabDl2NBgT2VD1c/pbhRcnU1v&#10;u37+677051EulqUplqVSk4+hWIMINIR/8dt90ArSuD5+iT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5ER4vwAAANsAAAAPAAAAAAAAAAAAAAAAAJgCAABkcnMvZG93bnJl&#10;di54bWxQSwUGAAAAAAQABAD1AAAAhAMAAAAA&#10;" path="m,543c317,271,634,,905,v271,,513,422,724,543c1840,664,1991,784,2172,724v181,-60,362,-483,543,-543c2896,121,3077,302,3258,362v181,60,453,121,543,181e" filled="f" strokeweight="1.25pt">
                  <v:path arrowok="t" o:connecttype="custom" o:connectlocs="0,345245;574977,0;1034959,345245;1379946,460326;1724932,115082;2069919,230163;2414905,345245" o:connectangles="0,0,0,0,0,0,0"/>
                </v:shape>
                <v:line id="Line 83" o:spid="_x0000_s1341" style="position:absolute;visibility:visible;mso-wrap-style:square" from="14566,7219" to="14579,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84" o:spid="_x0000_s1342" style="position:absolute;flip:x y;visibility:visible;mso-wrap-style:square" from="16852,5848" to="16865,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ku48IAAADbAAAADwAAAGRycy9kb3ducmV2LnhtbESPQYvCMBSE74L/ITzBi2hqV6RUo4ig&#10;7MlFV/H6aJ5tsXkpTbTd/fUbQdjjMDPfMMt1ZyrxpMaVlhVMJxEI4szqknMF5+/dOAHhPLLGyjIp&#10;+CEH61W/t8RU25aP9Dz5XAQIuxQVFN7XqZQuK8igm9iaOHg32xj0QTa51A22AW4qGUfRXBosOSwU&#10;WNO2oOx+ehgFyIffj6Sd0kzu6eriw9doc7kpNRx0mwUIT53/D7/bn1pBEsPrS/g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ku48IAAADbAAAADwAAAAAAAAAAAAAA&#10;AAChAgAAZHJzL2Rvd25yZXYueG1sUEsFBgAAAAAEAAQA+QAAAJADAAAAAA==&#10;"/>
                <v:line id="Line 85" o:spid="_x0000_s1343" style="position:absolute;flip:y;visibility:visible;mso-wrap-style:square" from="19170,5962" to="19177,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86" o:spid="_x0000_s1344" style="position:absolute;flip:y;visibility:visible;mso-wrap-style:square" from="21463,8077" to="21469,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87" o:spid="_x0000_s1345" style="position:absolute;flip:y;visibility:visible;mso-wrap-style:square" from="28359,7804" to="28365,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88" o:spid="_x0000_s1346" style="position:absolute;flip:y;visibility:visible;mso-wrap-style:square" from="30664,6826" to="30670,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89" o:spid="_x0000_s1347" style="position:absolute;flip:y;visibility:visible;mso-wrap-style:square" from="32956,7943" to="32956,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90" o:spid="_x0000_s1348" style="position:absolute;flip:x y;visibility:visible;mso-wrap-style:square" from="35236,8616" to="35255,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ZCb8AAADbAAAADwAAAGRycy9kb3ducmV2LnhtbERPy4rCMBTdC/5DuIIb0VRnkFKNIoLi&#10;ShkfuL0017bY3JQm2jpfbxaCy8N5z5etKcWTaldYVjAeRSCIU6sLzhScT5thDMJ5ZI2lZVLwIgfL&#10;Rbczx0Tbhv/oefSZCCHsElSQe18lUro0J4NuZCviwN1sbdAHWGdS19iEcFPKSRRNpcGCQ0OOFa1z&#10;Su/Hh1GAvP//iZsx/cotXd1kfxisLjel+r12NQPhqfVf8ce90wriMDZ8CT9AL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TEZCb8AAADbAAAADwAAAAAAAAAAAAAAAACh&#10;AgAAZHJzL2Rvd25yZXYueG1sUEsFBgAAAAAEAAQA+QAAAI0DAAAAAA==&#10;"/>
                <v:shape id="Text Box 91" o:spid="_x0000_s1349" type="#_x0000_t202" style="position:absolute;left:36404;top:15982;width:1022;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E8EA&#10;AADbAAAADwAAAGRycy9kb3ducmV2LnhtbESPT4vCMBTE78J+h/AWvGm6HrTbNYoIwrI3/yB4ezTP&#10;pti8lCRb229vBMHjMDO/YZbr3jaiIx9qxwq+phkI4tLpmisFp+NukoMIEVlj45gUDBRgvfoYLbHQ&#10;7s576g6xEgnCoUAFJsa2kDKUhiyGqWuJk3d13mJM0ldSe7wnuG3kLMvm0mLNacFgS1tD5e3wbxUs&#10;+rOjNtCWLteu9KYe8uZvUGr82W9+QETq4zv8av9qBfk3PL+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a/hPBAAAA2wAAAA8AAAAAAAAAAAAAAAAAmAIAAGRycy9kb3du&#10;cmV2LnhtbFBLBQYAAAAABAAEAPUAAACGAwAAAAA=&#10;" filled="f" stroked="f">
                  <v:textbox style="mso-fit-shape-to-text:t" inset="0,0,0,0">
                    <w:txbxContent>
                      <w:p w:rsidR="007C29D4" w:rsidRPr="00DE54E6" w:rsidRDefault="007C29D4" w:rsidP="007C29D4">
                        <w:pPr>
                          <w:rPr>
                            <w:sz w:val="28"/>
                            <w:szCs w:val="28"/>
                            <w:lang w:val="en-US"/>
                          </w:rPr>
                        </w:pPr>
                        <w:r w:rsidRPr="00DE54E6">
                          <w:rPr>
                            <w:position w:val="-6"/>
                            <w:sz w:val="28"/>
                            <w:szCs w:val="28"/>
                            <w:lang w:val="en-US"/>
                          </w:rPr>
                          <w:object w:dxaOrig="160" w:dyaOrig="260">
                            <v:shape id="_x0000_i2564" type="#_x0000_t75" style="width:8.25pt;height:12.75pt" o:ole="">
                              <v:imagedata r:id="rId1151" o:title=""/>
                            </v:shape>
                            <o:OLEObject Type="Embed" ProgID="Equation.3" ShapeID="_x0000_i2564" DrawAspect="Content" ObjectID="_1449653602" r:id="rId1159"/>
                          </w:object>
                        </w:r>
                      </w:p>
                    </w:txbxContent>
                  </v:textbox>
                </v:shape>
                <v:shape id="Text Box 92" o:spid="_x0000_s1350" type="#_x0000_t202" style="position:absolute;left:12522;top:16236;width:89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BU74A&#10;AADbAAAADwAAAGRycy9kb3ducmV2LnhtbERPz2vCMBS+C/4P4Qm72dQdplajiDAYu80NwdsjeW2K&#10;zUtJstr+98th4PHj+70/jq4TA4XYelawKkoQxNqblhsFP9/vyw2ImJANdp5JwUQRjof5bI+V8Q/+&#10;ouGSGpFDOFaowKbUV1JGbclhLHxPnLnaB4cpw9BIE/CRw10nX8vyTTpsOTdY7OlsSd8vv07Berx6&#10;6iOd6VYPOth22nSfk1Ivi/G0A5FoTE/xv/vDKNjm9flL/gHy8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5wVO+AAAA2wAAAA8AAAAAAAAAAAAAAAAAmAIAAGRycy9kb3ducmV2&#10;LnhtbFBLBQYAAAAABAAEAPUAAACDAwAAAAA=&#10;" filled="f" stroked="f">
                  <v:textbox style="mso-fit-shape-to-text:t" inset="0,0,0,0">
                    <w:txbxContent>
                      <w:p w:rsidR="007C29D4" w:rsidRPr="00DE54E6" w:rsidRDefault="007C29D4" w:rsidP="007C29D4">
                        <w:pPr>
                          <w:rPr>
                            <w:sz w:val="28"/>
                            <w:szCs w:val="28"/>
                            <w:lang w:val="en-US"/>
                          </w:rPr>
                        </w:pPr>
                        <w:r>
                          <w:rPr>
                            <w:sz w:val="28"/>
                            <w:szCs w:val="28"/>
                            <w:lang w:val="en-US"/>
                          </w:rPr>
                          <w:t>0</w:t>
                        </w:r>
                      </w:p>
                    </w:txbxContent>
                  </v:textbox>
                </v:shape>
                <v:shape id="Text Box 93" o:spid="_x0000_s1351" type="#_x0000_t202" style="position:absolute;left:12452;top:2730;width:140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kyMIA&#10;AADbAAAADwAAAGRycy9kb3ducmV2LnhtbESPzWrDMBCE74W8g9hAb42cHtrEsRJCoBByq1sCuS3W&#10;2jKxVkZS/PP2VaHQ4zAz3zDFYbKdGMiH1rGC9SoDQVw53XKj4Pvr42UDIkRkjZ1jUjBTgMN+8VRg&#10;rt3InzSUsREJwiFHBSbGPpcyVIYshpXriZNXO28xJukbqT2OCW47+Zplb9Jiy2nBYE8nQ9W9fFgF&#10;79PVUR/oRLd6qLxp5013mZV6Xk7HHYhIU/wP/7XPWsF2Db9f0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TIwgAAANsAAAAPAAAAAAAAAAAAAAAAAJgCAABkcnMvZG93&#10;bnJldi54bWxQSwUGAAAAAAQABAD1AAAAhwMAAAAA&#10;" filled="f" stroked="f">
                  <v:textbox style="mso-fit-shape-to-text:t" inset="0,0,0,0">
                    <w:txbxContent>
                      <w:p w:rsidR="007C29D4" w:rsidRPr="00DE54E6" w:rsidRDefault="007C29D4" w:rsidP="007C29D4">
                        <w:pPr>
                          <w:rPr>
                            <w:sz w:val="28"/>
                            <w:szCs w:val="28"/>
                            <w:lang w:val="en-US"/>
                          </w:rPr>
                        </w:pPr>
                        <w:r w:rsidRPr="00DE54E6">
                          <w:rPr>
                            <w:position w:val="-6"/>
                            <w:sz w:val="28"/>
                            <w:szCs w:val="28"/>
                            <w:lang w:val="en-US"/>
                          </w:rPr>
                          <w:object w:dxaOrig="220" w:dyaOrig="240">
                            <v:shape id="_x0000_i2565" type="#_x0000_t75" style="width:11.25pt;height:12pt" o:ole="">
                              <v:imagedata r:id="rId1153" o:title=""/>
                            </v:shape>
                            <o:OLEObject Type="Embed" ProgID="Equation.3" ShapeID="_x0000_i2565" DrawAspect="Content" ObjectID="_1449653603" r:id="rId1160"/>
                          </w:object>
                        </w:r>
                      </w:p>
                    </w:txbxContent>
                  </v:textbox>
                </v:shape>
                <v:shape id="Text Box 94" o:spid="_x0000_s1352" type="#_x0000_t202" style="position:absolute;left:21024;top:4597;width:305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v8IA&#10;AADbAAAADwAAAGRycy9kb3ducmV2LnhtbESPzWrDMBCE74G+g9hCb7GcHJrUtRJCoFB6q1sCvS3W&#10;2jK1VkZS/fP2VSCQ4zAz3zDlcba9GMmHzrGCTZaDIK6d7rhV8P31tt6DCBFZY++YFCwU4Hh4WJVY&#10;aDfxJ41VbEWCcChQgYlxKKQMtSGLIXMDcfIa5y3GJH0rtccpwW0vt3n+LC12nBYMDnQ2VP9Wf1bB&#10;br44GgKd6acZa2+6Zd9/LEo9Pc6nVxCR5ngP39rvWsHLFq5f0g+Qh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q/wgAAANsAAAAPAAAAAAAAAAAAAAAAAJgCAABkcnMvZG93&#10;bnJldi54bWxQSwUGAAAAAAQABAD1AAAAhwMAAAAA&#10;" filled="f" stroked="f">
                  <v:textbox style="mso-fit-shape-to-text:t" inset="0,0,0,0">
                    <w:txbxContent>
                      <w:p w:rsidR="007C29D4" w:rsidRPr="00DE54E6" w:rsidRDefault="007C29D4" w:rsidP="007C29D4">
                        <w:pPr>
                          <w:rPr>
                            <w:sz w:val="28"/>
                            <w:szCs w:val="28"/>
                            <w:lang w:val="en-US"/>
                          </w:rPr>
                        </w:pPr>
                        <w:r w:rsidRPr="00DE54E6">
                          <w:rPr>
                            <w:position w:val="-10"/>
                            <w:sz w:val="28"/>
                            <w:szCs w:val="28"/>
                            <w:lang w:val="en-US"/>
                          </w:rPr>
                          <w:object w:dxaOrig="480" w:dyaOrig="360">
                            <v:shape id="_x0000_i2566" type="#_x0000_t75" style="width:24pt;height:18pt" o:ole="">
                              <v:imagedata r:id="rId1155" o:title=""/>
                            </v:shape>
                            <o:OLEObject Type="Embed" ProgID="Equation.3" ShapeID="_x0000_i2566" DrawAspect="Content" ObjectID="_1449653604" r:id="rId1161"/>
                          </w:object>
                        </w:r>
                      </w:p>
                    </w:txbxContent>
                  </v:textbox>
                </v:shape>
                <v:line id="Line 95" o:spid="_x0000_s1353" style="position:absolute;visibility:visible;mso-wrap-style:square" from="14566,18281" to="14573,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K0NsQAAADbAAAADwAAAGRycy9kb3ducmV2LnhtbESPT2sCMRTE7wW/Q3iCt5q1itjVKP5B&#10;EDzIai/eHpvX3a2blyVJde2nbwTB4zAzv2Fmi9bU4krOV5YVDPoJCOLc6ooLBV+n7fsEhA/IGmvL&#10;pOBOHhbzztsMU21vnNH1GAoRIexTVFCG0KRS+rwkg75vG+LofVtnMETpCqkd3iLc1PIjScbSYMVx&#10;ocSG1iXll+OvUTA5NX5zX5+39uB+/rL9KKMRrpTqddvlFESgNrzCz/ZOK/gc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rQ2xAAAANsAAAAPAAAAAAAAAAAA&#10;AAAAAKECAABkcnMvZG93bnJldi54bWxQSwUGAAAAAAQABAD5AAAAkgMAAAAA&#10;" strokeweight=".5pt"/>
                <v:line id="Line 96" o:spid="_x0000_s1354" style="position:absolute;visibility:visible;mso-wrap-style:square" from="16865,18281" to="16871,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sQsUAAADbAAAADwAAAGRycy9kb3ducmV2LnhtbESPQWvCQBSE74X+h+UVvNVNJYhN3QSr&#10;CAUPJaaX3h7Z1yQ1+zbsrhr767uC4HGYmW+YZTGaXpzI+c6ygpdpAoK4trrjRsFXtX1egPABWWNv&#10;mRRcyEORPz4sMdP2zCWd9qEREcI+QwVtCEMmpa9bMuindiCO3o91BkOUrpHa4TnCTS9nSTKXBjuO&#10;Cy0OtG6pPuyPRsGiGvzmsv7e2k/3+1fu0pJSfFdq8jSu3kAEGsM9fGt/aAWvKV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sQsUAAADbAAAADwAAAAAAAAAA&#10;AAAAAAChAgAAZHJzL2Rvd25yZXYueG1sUEsFBgAAAAAEAAQA+QAAAJMDAAAAAA==&#10;" strokeweight=".5pt"/>
                <v:shape id="Text Box 97" o:spid="_x0000_s1355" type="#_x0000_t202" style="position:absolute;left:14700;top:18535;width:216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AMMA&#10;AADbAAAADwAAAGRycy9kb3ducmV2LnhtbESPQWvCQBSE70L/w/IKvdWN1pYaXcWKkZ4Ekx56fGSf&#10;STT7NuxuY/rvu0LB4zAz3zDL9WBa0ZPzjWUFk3ECgri0uuFKwVeRPb+D8AFZY2uZFPySh/XqYbTE&#10;VNsrH6nPQyUihH2KCuoQulRKX9Zk0I9tRxy9k3UGQ5SuktrhNcJNK6dJ8iYNNhwXauxoW1N5yX+M&#10;gm1WFK4n79pv2mcv58PHjHaDUk+Pw2YBItAQ7uH/9qdWMH+F2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fAMMAAADbAAAADwAAAAAAAAAAAAAAAACYAgAAZHJzL2Rv&#10;d25yZXYueG1sUEsFBgAAAAAEAAQA9QAAAIgDAAAAAA==&#10;" filled="f" stroked="f" strokeweight=".5pt">
                  <v:textbox style="mso-fit-shape-to-text:t" inset="0,0,0,0">
                    <w:txbxContent>
                      <w:p w:rsidR="007C29D4" w:rsidRPr="00DE54E6" w:rsidRDefault="007C29D4" w:rsidP="007C29D4">
                        <w:pPr>
                          <w:rPr>
                            <w:sz w:val="28"/>
                            <w:szCs w:val="28"/>
                            <w:lang w:val="en-US"/>
                          </w:rPr>
                        </w:pPr>
                        <w:r w:rsidRPr="00DE54E6">
                          <w:rPr>
                            <w:position w:val="-6"/>
                            <w:sz w:val="28"/>
                            <w:szCs w:val="28"/>
                            <w:lang w:val="en-US"/>
                          </w:rPr>
                          <w:object w:dxaOrig="340" w:dyaOrig="300">
                            <v:shape id="_x0000_i2567" type="#_x0000_t75" style="width:17.25pt;height:15pt" o:ole="">
                              <v:imagedata r:id="rId1157" o:title=""/>
                            </v:shape>
                            <o:OLEObject Type="Embed" ProgID="Equation.3" ShapeID="_x0000_i2567" DrawAspect="Content" ObjectID="_1449653605" r:id="rId1162"/>
                          </w:object>
                        </w:r>
                      </w:p>
                    </w:txbxContent>
                  </v:textbox>
                </v:shape>
                <v:line id="Line 98" o:spid="_x0000_s1356" style="position:absolute;visibility:visible;mso-wrap-style:square" from="13417,20580" to="14566,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HCMUAAADbAAAADwAAAGRycy9kb3ducmV2LnhtbESPQWvCQBSE7wX/w/IEL6VuNNS00VVE&#10;EC0UabW9P7PPJJh9G3ZXjf++Wyj0OMzMN8xs0ZlGXMn52rKC0TABQVxYXXOp4OuwfnoB4QOyxsYy&#10;KbiTh8W89zDDXNsbf9J1H0oRIexzVFCF0OZS+qIig35oW+LonawzGKJ0pdQObxFuGjlOkok0WHNc&#10;qLClVUXFeX8xCrL3+pjtdu5R0uHtefvxvUlPaarUoN8tpyACdeE//NfeagWvE/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CHCMUAAADbAAAADwAAAAAAAAAA&#10;AAAAAAChAgAAZHJzL2Rvd25yZXYueG1sUEsFBgAAAAAEAAQA+QAAAJMDAAAAAA==&#10;" strokeweight=".5pt">
                  <v:stroke endarrow="block"/>
                </v:line>
                <v:line id="Line 99" o:spid="_x0000_s1357" style="position:absolute;flip:x;visibility:visible;mso-wrap-style:square" from="16865,20580" to="18014,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COcMAAADbAAAADwAAAGRycy9kb3ducmV2LnhtbESPT2vCQBTE7wW/w/KE3urGIlajq2jB&#10;0lPqn3h/ZJ9JMPs27K6a+uldodDjMDO/YebLzjTiSs7XlhUMBwkI4sLqmksF+WHzNgHhA7LGxjIp&#10;+CUPy0XvZY6ptjfe0XUfShEh7FNUUIXQplL6oiKDfmBb4uidrDMYonSl1A5vEW4a+Z4kY2mw5rhQ&#10;YUufFRXn/cUo2P1ko+Poa73N1y67D6VOcs5ypV773WoGIlAX/sN/7W+tYPoBzy/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LgjnDAAAA2wAAAA8AAAAAAAAAAAAA&#10;AAAAoQIAAGRycy9kb3ducmV2LnhtbFBLBQYAAAAABAAEAPkAAACRAwAAAAA=&#10;" strokeweight=".5pt">
                  <v:stroke endarrow="block"/>
                </v:line>
                <v:line id="Line 100" o:spid="_x0000_s1358" style="position:absolute;visibility:visible;mso-wrap-style:square" from="14566,20580" to="16865,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101" o:spid="_x0000_s1359" style="position:absolute;flip:y;visibility:visible;mso-wrap-style:square" from="20624,6591" to="21386,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aHMIAAADbAAAADwAAAGRycy9kb3ducmV2LnhtbESPwWrDMBBE74X8g9hAb7XsQtPEtRxC&#10;oKWnhDq95LZYW1vUWhlJSdy/rwKBHIeZecNU68kO4kw+GMcKiiwHQdw6bbhT8H14f1qCCBFZ4+CY&#10;FPxRgHU9e6iw1O7CX3RuYicShEOJCvoYx1LK0PZkMWRuJE7ej/MWY5K+k9rjJcHtIJ/zfCEtGk4L&#10;PY607an9bU5WwUewLTk0Lkwv+6Y4+ePOvB6VepxPmzcQkaZ4D9/an1rBagXXL+kHy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xaHMIAAADbAAAADwAAAAAAAAAAAAAA&#10;AAChAgAAZHJzL2Rvd25yZXYueG1sUEsFBgAAAAAEAAQA+QAAAJADAAAAAA==&#10;" strokeweight=".5pt"/>
                <v:shape id="Text Box 102" o:spid="_x0000_s1360" type="#_x0000_t202" style="position:absolute;left:24358;top:12693;width:1784;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gFcIA&#10;AADcAAAADwAAAGRycy9kb3ducmV2LnhtbESPQWsCMRCF7wX/QxihN83qwcrWKCII4k1bhN6GzbhZ&#10;3EyWJK67/75zKPQ2w3vz3jeb3eBb1VNMTWADi3kBirgKtuHawPfXcbYGlTKyxTYwGRgpwW47edtg&#10;acOLL9Rfc60khFOJBlzOXal1qhx5TPPQEYt2D9FjljXW2kZ8Sbhv9bIoVtpjw9LgsKODo+pxfXoD&#10;H8MtUJfoQD/3voquGdfteTTmfTrsP0FlGvK/+e/6ZAW/EHx5Rib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AVwgAAANwAAAAPAAAAAAAAAAAAAAAAAJgCAABkcnMvZG93&#10;bnJldi54bWxQSwUGAAAAAAQABAD1AAAAhwMAAAAA&#10;" filled="f" stroked="f">
                  <v:textbox style="mso-fit-shape-to-text:t" inset="0,0,0,0">
                    <w:txbxContent>
                      <w:p w:rsidR="007C29D4" w:rsidRPr="00DE54E6" w:rsidRDefault="007C29D4" w:rsidP="007C29D4">
                        <w:pPr>
                          <w:rPr>
                            <w:sz w:val="28"/>
                            <w:szCs w:val="28"/>
                            <w:lang w:val="en-US"/>
                          </w:rPr>
                        </w:pPr>
                        <w:r>
                          <w:rPr>
                            <w:sz w:val="28"/>
                            <w:szCs w:val="28"/>
                            <w:lang w:val="en-US"/>
                          </w:rPr>
                          <w:t>…</w:t>
                        </w:r>
                      </w:p>
                    </w:txbxContent>
                  </v:textbox>
                </v:shape>
                <v:shape id="Text Box 103" o:spid="_x0000_s1361" type="#_x0000_t202" style="position:absolute;left:4229;top:23412;width:3710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CcMAA&#10;AADcAAAADwAAAGRycy9kb3ducmV2LnhtbERPTYvCMBC9C/6HMMJeRNN4EK1GEXFh8bbqxdvQjG2x&#10;mZQmtl1/vVkQvM3jfc5629tKtNT40rEGNU1AEGfOlJxruJy/JwsQPiAbrByThj/ysN0MB2tMjev4&#10;l9pTyEUMYZ+ihiKEOpXSZwVZ9FNXE0fu5hqLIcIml6bBLobbSs6SZC4tlhwbCqxpX1B2Pz2shnl/&#10;qMfHJc26Z1a1fH0qFUhp/TXqdysQgfrwEb/dPybOTxT8PxMv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QCcMAAAADcAAAADwAAAAAAAAAAAAAAAACYAgAAZHJzL2Rvd25y&#10;ZXYueG1sUEsFBgAAAAAEAAQA9QAAAIUDAAAAAA==&#10;" filled="f" stroked="f">
                  <v:textbox style="mso-fit-shape-to-text:t" inset="0,0,0,0">
                    <w:txbxContent>
                      <w:p w:rsidR="007C29D4" w:rsidRPr="00DE54E6" w:rsidRDefault="007C29D4" w:rsidP="007C29D4">
                        <w:pPr>
                          <w:rPr>
                            <w:sz w:val="28"/>
                            <w:szCs w:val="28"/>
                            <w:lang w:val="ru-RU"/>
                          </w:rPr>
                        </w:pPr>
                        <w:r>
                          <w:rPr>
                            <w:sz w:val="28"/>
                            <w:szCs w:val="28"/>
                            <w:lang w:val="ru-RU"/>
                          </w:rPr>
                          <w:t>Рисунок 2.2.</w:t>
                        </w:r>
                      </w:p>
                    </w:txbxContent>
                  </v:textbox>
                </v:shape>
                <w10:wrap anchory="line"/>
              </v:group>
            </w:pict>
          </mc:Fallback>
        </mc:AlternateContent>
      </w:r>
      <w:r w:rsidRPr="003B0DC8">
        <w:rPr>
          <w:noProof/>
          <w:sz w:val="28"/>
          <w:szCs w:val="28"/>
        </w:rPr>
        <mc:AlternateContent>
          <mc:Choice Requires="wps">
            <w:drawing>
              <wp:inline distT="0" distB="0" distL="0" distR="0">
                <wp:extent cx="4486275" cy="2600325"/>
                <wp:effectExtent l="0" t="0" r="0" b="0"/>
                <wp:docPr id="41" name="Прямоугольник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86275"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323F10" id="Прямоугольник 41" o:spid="_x0000_s1026" style="width:353.25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" filled="f" stroked="f">
                <o:lock v:ext="edit" aspectratio="t"/>
                <w10:anchorlock/>
              </v:rect>
            </w:pict>
          </mc:Fallback>
        </mc:AlternateContent>
      </w:r>
    </w:p>
    <w:p w:rsidR="007C29D4" w:rsidRDefault="007C29D4" w:rsidP="007C29D4">
      <w:pPr>
        <w:pStyle w:val="af1"/>
        <w:tabs>
          <w:tab w:val="num" w:pos="1448"/>
        </w:tabs>
        <w:spacing w:before="0" w:beforeAutospacing="0" w:after="0" w:afterAutospacing="0"/>
        <w:ind w:firstLine="724"/>
        <w:jc w:val="both"/>
        <w:rPr>
          <w:sz w:val="28"/>
          <w:szCs w:val="28"/>
        </w:rPr>
      </w:pPr>
      <w:r>
        <w:rPr>
          <w:sz w:val="28"/>
          <w:szCs w:val="28"/>
        </w:rPr>
        <w:t>Методи дискретизації та відновлення інформації класифікуються залежно від регулярності інтервалів дискретизації, критерію оцінки точності дискретизації та відновлення, виду базисної функції, принципу наближення.</w:t>
      </w:r>
    </w:p>
    <w:p w:rsidR="007C29D4" w:rsidRPr="00204426" w:rsidRDefault="007C29D4" w:rsidP="007C29D4">
      <w:pPr>
        <w:widowControl w:val="0"/>
        <w:autoSpaceDE w:val="0"/>
        <w:autoSpaceDN w:val="0"/>
        <w:adjustRightInd w:val="0"/>
        <w:ind w:firstLine="708"/>
        <w:jc w:val="both"/>
        <w:rPr>
          <w:sz w:val="28"/>
          <w:szCs w:val="28"/>
        </w:rPr>
      </w:pPr>
      <w:r w:rsidRPr="00204426">
        <w:rPr>
          <w:sz w:val="28"/>
          <w:szCs w:val="28"/>
        </w:rPr>
        <w:t>Якщо крок дискретизації</w:t>
      </w:r>
      <w:r w:rsidRPr="00204426">
        <w:rPr>
          <w:position w:val="-6"/>
          <w:sz w:val="28"/>
          <w:szCs w:val="28"/>
        </w:rPr>
        <w:object w:dxaOrig="340" w:dyaOrig="300">
          <v:shape id="_x0000_i1637" type="#_x0000_t75" style="width:17.25pt;height:15pt" o:ole="">
            <v:imagedata r:id="rId1136" o:title=""/>
          </v:shape>
          <o:OLEObject Type="Embed" ProgID="Equation.3" ShapeID="_x0000_i1637" DrawAspect="Content" ObjectID="_1449652732" r:id="rId1163"/>
        </w:object>
      </w:r>
      <w:r w:rsidRPr="00204426">
        <w:rPr>
          <w:sz w:val="28"/>
          <w:szCs w:val="28"/>
        </w:rPr>
        <w:t xml:space="preserve"> є сталим на всьому інтервалі перетворення, то дискретизація вважається </w:t>
      </w:r>
      <w:r w:rsidRPr="00204426">
        <w:rPr>
          <w:i/>
          <w:sz w:val="28"/>
          <w:szCs w:val="28"/>
        </w:rPr>
        <w:t>рівномірною</w:t>
      </w:r>
      <w:r w:rsidRPr="00204426">
        <w:rPr>
          <w:sz w:val="28"/>
          <w:szCs w:val="28"/>
        </w:rPr>
        <w:t xml:space="preserve">. Методи рівномірної дискретизації отримали найбільш широке застосування. </w:t>
      </w:r>
      <w:r>
        <w:rPr>
          <w:sz w:val="28"/>
          <w:szCs w:val="28"/>
        </w:rPr>
        <w:t>Во</w:t>
      </w:r>
      <w:r w:rsidRPr="00204426">
        <w:rPr>
          <w:sz w:val="28"/>
          <w:szCs w:val="28"/>
        </w:rPr>
        <w:t>ни характеризуют</w:t>
      </w:r>
      <w:r>
        <w:rPr>
          <w:sz w:val="28"/>
          <w:szCs w:val="28"/>
        </w:rPr>
        <w:t>ь</w:t>
      </w:r>
      <w:r w:rsidRPr="00204426">
        <w:rPr>
          <w:sz w:val="28"/>
          <w:szCs w:val="28"/>
        </w:rPr>
        <w:t>ся прост</w:t>
      </w:r>
      <w:r>
        <w:rPr>
          <w:sz w:val="28"/>
          <w:szCs w:val="28"/>
        </w:rPr>
        <w:t>и</w:t>
      </w:r>
      <w:r w:rsidRPr="00204426">
        <w:rPr>
          <w:sz w:val="28"/>
          <w:szCs w:val="28"/>
        </w:rPr>
        <w:t>м алгори</w:t>
      </w:r>
      <w:r w:rsidRPr="00204426">
        <w:rPr>
          <w:sz w:val="28"/>
          <w:szCs w:val="28"/>
        </w:rPr>
        <w:t>т</w:t>
      </w:r>
      <w:r w:rsidRPr="00204426">
        <w:rPr>
          <w:sz w:val="28"/>
          <w:szCs w:val="28"/>
        </w:rPr>
        <w:t xml:space="preserve">мом, </w:t>
      </w:r>
      <w:r>
        <w:rPr>
          <w:sz w:val="28"/>
          <w:szCs w:val="28"/>
        </w:rPr>
        <w:t>що виключає</w:t>
      </w:r>
      <w:r w:rsidRPr="00204426">
        <w:rPr>
          <w:sz w:val="28"/>
          <w:szCs w:val="28"/>
        </w:rPr>
        <w:t xml:space="preserve"> необх</w:t>
      </w:r>
      <w:r>
        <w:rPr>
          <w:sz w:val="28"/>
          <w:szCs w:val="28"/>
        </w:rPr>
        <w:t>і</w:t>
      </w:r>
      <w:r w:rsidRPr="00204426">
        <w:rPr>
          <w:sz w:val="28"/>
          <w:szCs w:val="28"/>
        </w:rPr>
        <w:t>д</w:t>
      </w:r>
      <w:r>
        <w:rPr>
          <w:sz w:val="28"/>
          <w:szCs w:val="28"/>
        </w:rPr>
        <w:t>ність</w:t>
      </w:r>
      <w:r w:rsidRPr="00204426">
        <w:rPr>
          <w:sz w:val="28"/>
          <w:szCs w:val="28"/>
        </w:rPr>
        <w:t xml:space="preserve"> ф</w:t>
      </w:r>
      <w:r>
        <w:rPr>
          <w:sz w:val="28"/>
          <w:szCs w:val="28"/>
        </w:rPr>
        <w:t>і</w:t>
      </w:r>
      <w:r w:rsidRPr="00204426">
        <w:rPr>
          <w:sz w:val="28"/>
          <w:szCs w:val="28"/>
        </w:rPr>
        <w:t>кс</w:t>
      </w:r>
      <w:r>
        <w:rPr>
          <w:sz w:val="28"/>
          <w:szCs w:val="28"/>
        </w:rPr>
        <w:t>увати час</w:t>
      </w:r>
      <w:r w:rsidRPr="00204426">
        <w:rPr>
          <w:sz w:val="28"/>
          <w:szCs w:val="28"/>
        </w:rPr>
        <w:t xml:space="preserve"> </w:t>
      </w:r>
      <w:r>
        <w:rPr>
          <w:sz w:val="28"/>
          <w:szCs w:val="28"/>
        </w:rPr>
        <w:t>відліків</w:t>
      </w:r>
      <w:r w:rsidRPr="00204426">
        <w:rPr>
          <w:sz w:val="28"/>
          <w:szCs w:val="28"/>
        </w:rPr>
        <w:t xml:space="preserve">, </w:t>
      </w:r>
      <w:r>
        <w:rPr>
          <w:sz w:val="28"/>
          <w:szCs w:val="28"/>
        </w:rPr>
        <w:t>щ</w:t>
      </w:r>
      <w:r w:rsidRPr="00204426">
        <w:rPr>
          <w:sz w:val="28"/>
          <w:szCs w:val="28"/>
        </w:rPr>
        <w:t xml:space="preserve">о </w:t>
      </w:r>
      <w:r>
        <w:rPr>
          <w:sz w:val="28"/>
          <w:szCs w:val="28"/>
        </w:rPr>
        <w:t>суттєво</w:t>
      </w:r>
      <w:r w:rsidRPr="00204426">
        <w:rPr>
          <w:sz w:val="28"/>
          <w:szCs w:val="28"/>
        </w:rPr>
        <w:t xml:space="preserve"> </w:t>
      </w:r>
      <w:r>
        <w:rPr>
          <w:sz w:val="28"/>
          <w:szCs w:val="28"/>
        </w:rPr>
        <w:t>полегшує</w:t>
      </w:r>
      <w:r w:rsidRPr="00204426">
        <w:rPr>
          <w:sz w:val="28"/>
          <w:szCs w:val="28"/>
        </w:rPr>
        <w:t xml:space="preserve"> техн</w:t>
      </w:r>
      <w:r>
        <w:rPr>
          <w:sz w:val="28"/>
          <w:szCs w:val="28"/>
        </w:rPr>
        <w:t>і</w:t>
      </w:r>
      <w:r w:rsidRPr="00204426">
        <w:rPr>
          <w:sz w:val="28"/>
          <w:szCs w:val="28"/>
        </w:rPr>
        <w:t>ч</w:t>
      </w:r>
      <w:r>
        <w:rPr>
          <w:sz w:val="28"/>
          <w:szCs w:val="28"/>
        </w:rPr>
        <w:t>ну</w:t>
      </w:r>
      <w:r w:rsidRPr="00204426">
        <w:rPr>
          <w:sz w:val="28"/>
          <w:szCs w:val="28"/>
        </w:rPr>
        <w:t xml:space="preserve"> реал</w:t>
      </w:r>
      <w:r>
        <w:rPr>
          <w:sz w:val="28"/>
          <w:szCs w:val="28"/>
        </w:rPr>
        <w:t>і</w:t>
      </w:r>
      <w:r w:rsidRPr="00204426">
        <w:rPr>
          <w:sz w:val="28"/>
          <w:szCs w:val="28"/>
        </w:rPr>
        <w:t>зац</w:t>
      </w:r>
      <w:r>
        <w:rPr>
          <w:sz w:val="28"/>
          <w:szCs w:val="28"/>
        </w:rPr>
        <w:t>і</w:t>
      </w:r>
      <w:r w:rsidRPr="00204426">
        <w:rPr>
          <w:sz w:val="28"/>
          <w:szCs w:val="28"/>
        </w:rPr>
        <w:t xml:space="preserve">ю. </w:t>
      </w:r>
      <w:r>
        <w:rPr>
          <w:sz w:val="28"/>
          <w:szCs w:val="28"/>
        </w:rPr>
        <w:t>Але</w:t>
      </w:r>
      <w:r w:rsidRPr="00204426">
        <w:rPr>
          <w:sz w:val="28"/>
          <w:szCs w:val="28"/>
        </w:rPr>
        <w:t xml:space="preserve">, в </w:t>
      </w:r>
      <w:r>
        <w:rPr>
          <w:sz w:val="28"/>
          <w:szCs w:val="28"/>
        </w:rPr>
        <w:t>цьому випадку</w:t>
      </w:r>
      <w:r w:rsidRPr="00204426">
        <w:rPr>
          <w:sz w:val="28"/>
          <w:szCs w:val="28"/>
        </w:rPr>
        <w:t xml:space="preserve"> не</w:t>
      </w:r>
      <w:r>
        <w:rPr>
          <w:sz w:val="28"/>
          <w:szCs w:val="28"/>
        </w:rPr>
        <w:t>відповідність</w:t>
      </w:r>
      <w:r w:rsidRPr="00204426">
        <w:rPr>
          <w:sz w:val="28"/>
          <w:szCs w:val="28"/>
        </w:rPr>
        <w:t xml:space="preserve"> </w:t>
      </w:r>
      <w:r>
        <w:rPr>
          <w:sz w:val="28"/>
          <w:szCs w:val="28"/>
        </w:rPr>
        <w:t>кроку</w:t>
      </w:r>
      <w:r w:rsidRPr="00204426">
        <w:rPr>
          <w:sz w:val="28"/>
          <w:szCs w:val="28"/>
        </w:rPr>
        <w:t xml:space="preserve"> дискретизац</w:t>
      </w:r>
      <w:r>
        <w:rPr>
          <w:sz w:val="28"/>
          <w:szCs w:val="28"/>
        </w:rPr>
        <w:t>ії</w:t>
      </w:r>
      <w:r w:rsidRPr="00204426">
        <w:rPr>
          <w:sz w:val="28"/>
          <w:szCs w:val="28"/>
        </w:rPr>
        <w:t xml:space="preserve"> характеру повед</w:t>
      </w:r>
      <w:r>
        <w:rPr>
          <w:sz w:val="28"/>
          <w:szCs w:val="28"/>
        </w:rPr>
        <w:t>і</w:t>
      </w:r>
      <w:r w:rsidRPr="00204426">
        <w:rPr>
          <w:sz w:val="28"/>
          <w:szCs w:val="28"/>
        </w:rPr>
        <w:t>н</w:t>
      </w:r>
      <w:r>
        <w:rPr>
          <w:sz w:val="28"/>
          <w:szCs w:val="28"/>
        </w:rPr>
        <w:t>ки</w:t>
      </w:r>
      <w:r w:rsidRPr="00204426">
        <w:rPr>
          <w:sz w:val="28"/>
          <w:szCs w:val="28"/>
        </w:rPr>
        <w:t xml:space="preserve"> конкретно</w:t>
      </w:r>
      <w:r>
        <w:rPr>
          <w:sz w:val="28"/>
          <w:szCs w:val="28"/>
        </w:rPr>
        <w:t>ї</w:t>
      </w:r>
      <w:r w:rsidRPr="00204426">
        <w:rPr>
          <w:sz w:val="28"/>
          <w:szCs w:val="28"/>
        </w:rPr>
        <w:t xml:space="preserve"> реал</w:t>
      </w:r>
      <w:r>
        <w:rPr>
          <w:sz w:val="28"/>
          <w:szCs w:val="28"/>
        </w:rPr>
        <w:t>і</w:t>
      </w:r>
      <w:r w:rsidRPr="00204426">
        <w:rPr>
          <w:sz w:val="28"/>
          <w:szCs w:val="28"/>
        </w:rPr>
        <w:t>зац</w:t>
      </w:r>
      <w:r>
        <w:rPr>
          <w:sz w:val="28"/>
          <w:szCs w:val="28"/>
        </w:rPr>
        <w:t>ії</w:t>
      </w:r>
      <w:r w:rsidRPr="00204426">
        <w:rPr>
          <w:sz w:val="28"/>
          <w:szCs w:val="28"/>
        </w:rPr>
        <w:t xml:space="preserve"> сигнал</w:t>
      </w:r>
      <w:r>
        <w:rPr>
          <w:sz w:val="28"/>
          <w:szCs w:val="28"/>
        </w:rPr>
        <w:t>у</w:t>
      </w:r>
      <w:r w:rsidRPr="00204426">
        <w:rPr>
          <w:sz w:val="28"/>
          <w:szCs w:val="28"/>
        </w:rPr>
        <w:t xml:space="preserve"> на </w:t>
      </w:r>
      <w:r>
        <w:rPr>
          <w:sz w:val="28"/>
          <w:szCs w:val="28"/>
        </w:rPr>
        <w:t>окремих</w:t>
      </w:r>
      <w:r w:rsidRPr="00204426">
        <w:rPr>
          <w:sz w:val="28"/>
          <w:szCs w:val="28"/>
        </w:rPr>
        <w:t xml:space="preserve"> </w:t>
      </w:r>
      <w:r>
        <w:rPr>
          <w:sz w:val="28"/>
          <w:szCs w:val="28"/>
        </w:rPr>
        <w:t>ділянка</w:t>
      </w:r>
      <w:r w:rsidRPr="00204426">
        <w:rPr>
          <w:sz w:val="28"/>
          <w:szCs w:val="28"/>
        </w:rPr>
        <w:t>х часто при</w:t>
      </w:r>
      <w:r>
        <w:rPr>
          <w:sz w:val="28"/>
          <w:szCs w:val="28"/>
        </w:rPr>
        <w:t>з</w:t>
      </w:r>
      <w:r w:rsidRPr="00204426">
        <w:rPr>
          <w:sz w:val="28"/>
          <w:szCs w:val="28"/>
        </w:rPr>
        <w:t>водит</w:t>
      </w:r>
      <w:r>
        <w:rPr>
          <w:sz w:val="28"/>
          <w:szCs w:val="28"/>
        </w:rPr>
        <w:t>ь</w:t>
      </w:r>
      <w:r w:rsidRPr="00204426">
        <w:rPr>
          <w:sz w:val="28"/>
          <w:szCs w:val="28"/>
        </w:rPr>
        <w:t xml:space="preserve"> </w:t>
      </w:r>
      <w:r>
        <w:rPr>
          <w:sz w:val="28"/>
          <w:szCs w:val="28"/>
        </w:rPr>
        <w:t>до</w:t>
      </w:r>
      <w:r w:rsidRPr="00204426">
        <w:rPr>
          <w:sz w:val="28"/>
          <w:szCs w:val="28"/>
        </w:rPr>
        <w:t xml:space="preserve"> знач</w:t>
      </w:r>
      <w:r>
        <w:rPr>
          <w:sz w:val="28"/>
          <w:szCs w:val="28"/>
        </w:rPr>
        <w:t>ної</w:t>
      </w:r>
      <w:r w:rsidRPr="00204426">
        <w:rPr>
          <w:sz w:val="28"/>
          <w:szCs w:val="28"/>
        </w:rPr>
        <w:t xml:space="preserve"> </w:t>
      </w:r>
      <w:r>
        <w:rPr>
          <w:sz w:val="28"/>
          <w:szCs w:val="28"/>
        </w:rPr>
        <w:t>надмірності відліків</w:t>
      </w:r>
      <w:r w:rsidRPr="00204426">
        <w:rPr>
          <w:sz w:val="28"/>
          <w:szCs w:val="28"/>
        </w:rPr>
        <w:t>.</w:t>
      </w:r>
    </w:p>
    <w:p w:rsidR="007C29D4" w:rsidRDefault="007C29D4" w:rsidP="007C29D4">
      <w:pPr>
        <w:widowControl w:val="0"/>
        <w:autoSpaceDE w:val="0"/>
        <w:autoSpaceDN w:val="0"/>
        <w:adjustRightInd w:val="0"/>
        <w:ind w:firstLine="708"/>
        <w:jc w:val="both"/>
        <w:rPr>
          <w:sz w:val="28"/>
          <w:szCs w:val="28"/>
        </w:rPr>
      </w:pPr>
      <w:r>
        <w:rPr>
          <w:sz w:val="28"/>
          <w:szCs w:val="28"/>
        </w:rPr>
        <w:t>Якщо</w:t>
      </w:r>
      <w:r w:rsidRPr="00204426">
        <w:rPr>
          <w:sz w:val="28"/>
          <w:szCs w:val="28"/>
        </w:rPr>
        <w:t xml:space="preserve"> </w:t>
      </w:r>
      <w:r>
        <w:rPr>
          <w:sz w:val="28"/>
          <w:szCs w:val="28"/>
        </w:rPr>
        <w:t>відрізки</w:t>
      </w:r>
      <w:r w:rsidRPr="00204426">
        <w:rPr>
          <w:sz w:val="28"/>
          <w:szCs w:val="28"/>
        </w:rPr>
        <w:t xml:space="preserve"> </w:t>
      </w:r>
      <w:r>
        <w:rPr>
          <w:sz w:val="28"/>
          <w:szCs w:val="28"/>
        </w:rPr>
        <w:t>часу між</w:t>
      </w:r>
      <w:r w:rsidRPr="00204426">
        <w:rPr>
          <w:sz w:val="28"/>
          <w:szCs w:val="28"/>
        </w:rPr>
        <w:t xml:space="preserve"> в</w:t>
      </w:r>
      <w:r>
        <w:rPr>
          <w:sz w:val="28"/>
          <w:szCs w:val="28"/>
        </w:rPr>
        <w:t>и</w:t>
      </w:r>
      <w:r w:rsidRPr="00204426">
        <w:rPr>
          <w:sz w:val="28"/>
          <w:szCs w:val="28"/>
        </w:rPr>
        <w:t>б</w:t>
      </w:r>
      <w:r>
        <w:rPr>
          <w:sz w:val="28"/>
          <w:szCs w:val="28"/>
        </w:rPr>
        <w:t>і</w:t>
      </w:r>
      <w:r w:rsidRPr="00204426">
        <w:rPr>
          <w:sz w:val="28"/>
          <w:szCs w:val="28"/>
        </w:rPr>
        <w:t xml:space="preserve">рками </w:t>
      </w:r>
      <w:r>
        <w:rPr>
          <w:sz w:val="28"/>
          <w:szCs w:val="28"/>
        </w:rPr>
        <w:t>з</w:t>
      </w:r>
      <w:r w:rsidRPr="00204426">
        <w:rPr>
          <w:sz w:val="28"/>
          <w:szCs w:val="28"/>
        </w:rPr>
        <w:t>м</w:t>
      </w:r>
      <w:r>
        <w:rPr>
          <w:sz w:val="28"/>
          <w:szCs w:val="28"/>
        </w:rPr>
        <w:t>і</w:t>
      </w:r>
      <w:r w:rsidRPr="00204426">
        <w:rPr>
          <w:sz w:val="28"/>
          <w:szCs w:val="28"/>
        </w:rPr>
        <w:t>н</w:t>
      </w:r>
      <w:r>
        <w:rPr>
          <w:sz w:val="28"/>
          <w:szCs w:val="28"/>
        </w:rPr>
        <w:t>ю</w:t>
      </w:r>
      <w:r w:rsidRPr="00204426">
        <w:rPr>
          <w:sz w:val="28"/>
          <w:szCs w:val="28"/>
        </w:rPr>
        <w:t>ют</w:t>
      </w:r>
      <w:r>
        <w:rPr>
          <w:sz w:val="28"/>
          <w:szCs w:val="28"/>
        </w:rPr>
        <w:t>ь</w:t>
      </w:r>
      <w:r w:rsidRPr="00204426">
        <w:rPr>
          <w:sz w:val="28"/>
          <w:szCs w:val="28"/>
        </w:rPr>
        <w:t>ся, напри</w:t>
      </w:r>
      <w:r>
        <w:rPr>
          <w:sz w:val="28"/>
          <w:szCs w:val="28"/>
        </w:rPr>
        <w:t>клад</w:t>
      </w:r>
      <w:r w:rsidRPr="00204426">
        <w:rPr>
          <w:sz w:val="28"/>
          <w:szCs w:val="28"/>
        </w:rPr>
        <w:t>, в за</w:t>
      </w:r>
      <w:r>
        <w:rPr>
          <w:sz w:val="28"/>
          <w:szCs w:val="28"/>
        </w:rPr>
        <w:t>лежності</w:t>
      </w:r>
      <w:r w:rsidRPr="00204426">
        <w:rPr>
          <w:sz w:val="28"/>
          <w:szCs w:val="28"/>
        </w:rPr>
        <w:t xml:space="preserve"> </w:t>
      </w:r>
      <w:r>
        <w:rPr>
          <w:sz w:val="28"/>
          <w:szCs w:val="28"/>
        </w:rPr>
        <w:t>від</w:t>
      </w:r>
      <w:r w:rsidRPr="00204426">
        <w:rPr>
          <w:sz w:val="28"/>
          <w:szCs w:val="28"/>
        </w:rPr>
        <w:t xml:space="preserve"> </w:t>
      </w:r>
      <w:r>
        <w:rPr>
          <w:sz w:val="28"/>
          <w:szCs w:val="28"/>
        </w:rPr>
        <w:t>швидкості</w:t>
      </w:r>
      <w:r w:rsidRPr="00204426">
        <w:rPr>
          <w:sz w:val="28"/>
          <w:szCs w:val="28"/>
        </w:rPr>
        <w:t xml:space="preserve"> </w:t>
      </w:r>
      <w:r>
        <w:rPr>
          <w:sz w:val="28"/>
          <w:szCs w:val="28"/>
        </w:rPr>
        <w:t>зміни</w:t>
      </w:r>
      <w:r w:rsidRPr="00204426">
        <w:rPr>
          <w:sz w:val="28"/>
          <w:szCs w:val="28"/>
        </w:rPr>
        <w:t xml:space="preserve"> сигнал</w:t>
      </w:r>
      <w:r>
        <w:rPr>
          <w:sz w:val="28"/>
          <w:szCs w:val="28"/>
        </w:rPr>
        <w:t>у</w:t>
      </w:r>
      <w:r w:rsidRPr="00204426">
        <w:rPr>
          <w:sz w:val="28"/>
          <w:szCs w:val="28"/>
        </w:rPr>
        <w:t xml:space="preserve"> </w:t>
      </w:r>
      <w:r>
        <w:rPr>
          <w:sz w:val="28"/>
          <w:szCs w:val="28"/>
        </w:rPr>
        <w:t>або</w:t>
      </w:r>
      <w:r w:rsidRPr="00204426">
        <w:rPr>
          <w:sz w:val="28"/>
          <w:szCs w:val="28"/>
        </w:rPr>
        <w:t xml:space="preserve"> по задан</w:t>
      </w:r>
      <w:r>
        <w:rPr>
          <w:sz w:val="28"/>
          <w:szCs w:val="28"/>
        </w:rPr>
        <w:t>і</w:t>
      </w:r>
      <w:r w:rsidRPr="00204426">
        <w:rPr>
          <w:sz w:val="28"/>
          <w:szCs w:val="28"/>
        </w:rPr>
        <w:t>й програм</w:t>
      </w:r>
      <w:r>
        <w:rPr>
          <w:sz w:val="28"/>
          <w:szCs w:val="28"/>
        </w:rPr>
        <w:t>і</w:t>
      </w:r>
      <w:r w:rsidRPr="00204426">
        <w:rPr>
          <w:sz w:val="28"/>
          <w:szCs w:val="28"/>
        </w:rPr>
        <w:t>, дискретизац</w:t>
      </w:r>
      <w:r>
        <w:rPr>
          <w:sz w:val="28"/>
          <w:szCs w:val="28"/>
        </w:rPr>
        <w:t>і</w:t>
      </w:r>
      <w:r w:rsidRPr="00204426">
        <w:rPr>
          <w:sz w:val="28"/>
          <w:szCs w:val="28"/>
        </w:rPr>
        <w:t>ю наз</w:t>
      </w:r>
      <w:r>
        <w:rPr>
          <w:sz w:val="28"/>
          <w:szCs w:val="28"/>
        </w:rPr>
        <w:t>и</w:t>
      </w:r>
      <w:r w:rsidRPr="00204426">
        <w:rPr>
          <w:sz w:val="28"/>
          <w:szCs w:val="28"/>
        </w:rPr>
        <w:t>вают</w:t>
      </w:r>
      <w:r>
        <w:rPr>
          <w:sz w:val="28"/>
          <w:szCs w:val="28"/>
        </w:rPr>
        <w:t>ь</w:t>
      </w:r>
      <w:r w:rsidRPr="00204426">
        <w:rPr>
          <w:sz w:val="28"/>
          <w:szCs w:val="28"/>
        </w:rPr>
        <w:t xml:space="preserve"> </w:t>
      </w:r>
      <w:r w:rsidRPr="008879A7">
        <w:rPr>
          <w:i/>
          <w:sz w:val="28"/>
          <w:szCs w:val="28"/>
        </w:rPr>
        <w:t>нерівномірною</w:t>
      </w:r>
      <w:r w:rsidRPr="00204426">
        <w:rPr>
          <w:sz w:val="28"/>
          <w:szCs w:val="28"/>
        </w:rPr>
        <w:t>.</w:t>
      </w:r>
    </w:p>
    <w:p w:rsidR="007C29D4" w:rsidRPr="005D11D1" w:rsidRDefault="007C29D4" w:rsidP="007C29D4">
      <w:pPr>
        <w:widowControl w:val="0"/>
        <w:autoSpaceDE w:val="0"/>
        <w:autoSpaceDN w:val="0"/>
        <w:adjustRightInd w:val="0"/>
        <w:ind w:firstLine="708"/>
        <w:jc w:val="both"/>
        <w:rPr>
          <w:sz w:val="28"/>
          <w:szCs w:val="28"/>
        </w:rPr>
      </w:pPr>
      <w:r>
        <w:rPr>
          <w:sz w:val="28"/>
          <w:szCs w:val="28"/>
        </w:rPr>
        <w:t>Тип базисних (наближуючих, відновлюючих) функцій визначається вимогами обмеження складності пристроїв (програм) дискретизації та відновлення сигналів. Найчастіше для дискретизації та відновлення використовуються ряди Фур’є та Котельникова, степеневі поліноми, поліноми Чебишева, Лежандра, Уолша та Хаара, а також гіпергеометричні функції.</w:t>
      </w:r>
    </w:p>
    <w:p w:rsidR="007C29D4" w:rsidRPr="00FE7744" w:rsidRDefault="007C29D4" w:rsidP="007C29D4">
      <w:pPr>
        <w:widowControl w:val="0"/>
        <w:autoSpaceDE w:val="0"/>
        <w:autoSpaceDN w:val="0"/>
        <w:adjustRightInd w:val="0"/>
        <w:ind w:firstLine="708"/>
        <w:jc w:val="both"/>
        <w:rPr>
          <w:sz w:val="28"/>
          <w:szCs w:val="28"/>
        </w:rPr>
      </w:pPr>
      <w:r w:rsidRPr="00FE7744">
        <w:rPr>
          <w:sz w:val="28"/>
          <w:szCs w:val="28"/>
        </w:rPr>
        <w:t>Вимоги до точності відновлення диктуються отримувачем інформ</w:t>
      </w:r>
      <w:r w:rsidRPr="00FE7744">
        <w:rPr>
          <w:sz w:val="28"/>
          <w:szCs w:val="28"/>
        </w:rPr>
        <w:t>а</w:t>
      </w:r>
      <w:r w:rsidRPr="00FE7744">
        <w:rPr>
          <w:sz w:val="28"/>
          <w:szCs w:val="28"/>
        </w:rPr>
        <w:t xml:space="preserve">ції. В залежності від цільового призначення отриманої інформації використовуються різні критерії точності наближення </w:t>
      </w:r>
      <w:r w:rsidRPr="00FE7744">
        <w:rPr>
          <w:position w:val="-10"/>
          <w:sz w:val="28"/>
          <w:szCs w:val="28"/>
        </w:rPr>
        <w:object w:dxaOrig="499" w:dyaOrig="360">
          <v:shape id="_x0000_i1638" type="#_x0000_t75" style="width:24.75pt;height:18pt" o:ole="">
            <v:imagedata r:id="rId1164" o:title=""/>
          </v:shape>
          <o:OLEObject Type="Embed" ProgID="Equation.3" ShapeID="_x0000_i1638" DrawAspect="Content" ObjectID="_1449652733" r:id="rId1165"/>
        </w:object>
      </w:r>
      <w:r w:rsidRPr="00FE7744">
        <w:rPr>
          <w:noProof/>
          <w:sz w:val="28"/>
          <w:szCs w:val="28"/>
        </w:rPr>
        <w:t xml:space="preserve"> </w:t>
      </w:r>
      <w:r w:rsidRPr="00FE7744">
        <w:rPr>
          <w:sz w:val="28"/>
          <w:szCs w:val="28"/>
        </w:rPr>
        <w:t xml:space="preserve">до </w:t>
      </w:r>
      <w:r w:rsidRPr="00FE7744">
        <w:rPr>
          <w:position w:val="-10"/>
          <w:sz w:val="28"/>
          <w:szCs w:val="28"/>
        </w:rPr>
        <w:object w:dxaOrig="480" w:dyaOrig="360">
          <v:shape id="_x0000_i1639" type="#_x0000_t75" style="width:24pt;height:18pt" o:ole="">
            <v:imagedata r:id="rId1166" o:title=""/>
          </v:shape>
          <o:OLEObject Type="Embed" ProgID="Equation.3" ShapeID="_x0000_i1639" DrawAspect="Content" ObjectID="_1449652734" r:id="rId1167"/>
        </w:object>
      </w:r>
      <w:r w:rsidRPr="00FE7744">
        <w:rPr>
          <w:noProof/>
          <w:sz w:val="28"/>
          <w:szCs w:val="28"/>
        </w:rPr>
        <w:t>, а саме:</w:t>
      </w:r>
    </w:p>
    <w:p w:rsidR="007C29D4" w:rsidRPr="00FE7744" w:rsidRDefault="007C29D4" w:rsidP="007C29D4">
      <w:pPr>
        <w:widowControl w:val="0"/>
        <w:numPr>
          <w:ilvl w:val="0"/>
          <w:numId w:val="28"/>
        </w:numPr>
        <w:tabs>
          <w:tab w:val="clear" w:pos="1350"/>
          <w:tab w:val="num" w:pos="709"/>
        </w:tabs>
        <w:autoSpaceDE w:val="0"/>
        <w:autoSpaceDN w:val="0"/>
        <w:adjustRightInd w:val="0"/>
        <w:ind w:left="0" w:firstLine="426"/>
        <w:jc w:val="both"/>
        <w:rPr>
          <w:sz w:val="28"/>
          <w:szCs w:val="28"/>
        </w:rPr>
      </w:pPr>
      <w:r w:rsidRPr="00FE7744">
        <w:rPr>
          <w:sz w:val="28"/>
          <w:szCs w:val="28"/>
        </w:rPr>
        <w:t>критерій найбільшого відхилення, в якому встановлюється абсолютне значення допу</w:t>
      </w:r>
      <w:r w:rsidRPr="00FE7744">
        <w:rPr>
          <w:sz w:val="28"/>
          <w:szCs w:val="28"/>
        </w:rPr>
        <w:t>с</w:t>
      </w:r>
      <w:r w:rsidRPr="00FE7744">
        <w:rPr>
          <w:sz w:val="28"/>
          <w:szCs w:val="28"/>
        </w:rPr>
        <w:t>тимої похибки:</w:t>
      </w:r>
    </w:p>
    <w:p w:rsidR="007C29D4" w:rsidRPr="00FE7744" w:rsidRDefault="007C29D4" w:rsidP="007C29D4">
      <w:pPr>
        <w:widowControl w:val="0"/>
        <w:autoSpaceDE w:val="0"/>
        <w:autoSpaceDN w:val="0"/>
        <w:adjustRightInd w:val="0"/>
        <w:jc w:val="center"/>
        <w:rPr>
          <w:sz w:val="28"/>
          <w:szCs w:val="28"/>
        </w:rPr>
      </w:pPr>
      <w:r w:rsidRPr="00FE7744">
        <w:rPr>
          <w:position w:val="-38"/>
          <w:sz w:val="28"/>
          <w:szCs w:val="28"/>
        </w:rPr>
        <w:object w:dxaOrig="2360" w:dyaOrig="660">
          <v:shape id="_x0000_i1640" type="#_x0000_t75" style="width:117.75pt;height:33pt" o:ole="">
            <v:imagedata r:id="rId1168" o:title=""/>
          </v:shape>
          <o:OLEObject Type="Embed" ProgID="Equation.3" ShapeID="_x0000_i1640" DrawAspect="Content" ObjectID="_1449652735" r:id="rId1169"/>
        </w:object>
      </w:r>
      <w:r w:rsidRPr="00FE7744">
        <w:rPr>
          <w:sz w:val="28"/>
          <w:szCs w:val="28"/>
        </w:rPr>
        <w:t>,</w:t>
      </w:r>
    </w:p>
    <w:p w:rsidR="007C29D4" w:rsidRDefault="007C29D4" w:rsidP="007C29D4">
      <w:pPr>
        <w:widowControl w:val="0"/>
        <w:tabs>
          <w:tab w:val="num" w:pos="709"/>
        </w:tabs>
        <w:autoSpaceDE w:val="0"/>
        <w:autoSpaceDN w:val="0"/>
        <w:adjustRightInd w:val="0"/>
        <w:jc w:val="both"/>
        <w:rPr>
          <w:sz w:val="28"/>
          <w:szCs w:val="28"/>
        </w:rPr>
      </w:pPr>
      <w:r w:rsidRPr="00FE7744">
        <w:rPr>
          <w:sz w:val="28"/>
          <w:szCs w:val="28"/>
        </w:rPr>
        <w:t xml:space="preserve">де </w:t>
      </w:r>
      <w:r w:rsidRPr="00FE7744">
        <w:rPr>
          <w:position w:val="-12"/>
          <w:sz w:val="28"/>
          <w:szCs w:val="28"/>
        </w:rPr>
        <w:object w:dxaOrig="380" w:dyaOrig="380">
          <v:shape id="_x0000_i1641" type="#_x0000_t75" style="width:18.75pt;height:18.75pt" o:ole="">
            <v:imagedata r:id="rId1170" o:title=""/>
          </v:shape>
          <o:OLEObject Type="Embed" ProgID="Equation.3" ShapeID="_x0000_i1641" DrawAspect="Content" ObjectID="_1449652736" r:id="rId1171"/>
        </w:object>
      </w:r>
      <w:r w:rsidRPr="00FE7744">
        <w:rPr>
          <w:sz w:val="28"/>
          <w:szCs w:val="28"/>
        </w:rPr>
        <w:t xml:space="preserve"> – максимальна похибка наближення; </w:t>
      </w:r>
    </w:p>
    <w:p w:rsidR="007C29D4" w:rsidRDefault="007C29D4" w:rsidP="007C29D4">
      <w:pPr>
        <w:widowControl w:val="0"/>
        <w:tabs>
          <w:tab w:val="num" w:pos="709"/>
        </w:tabs>
        <w:autoSpaceDE w:val="0"/>
        <w:autoSpaceDN w:val="0"/>
        <w:adjustRightInd w:val="0"/>
        <w:jc w:val="both"/>
        <w:rPr>
          <w:sz w:val="28"/>
          <w:szCs w:val="28"/>
        </w:rPr>
      </w:pPr>
      <w:r w:rsidRPr="00FE7744">
        <w:rPr>
          <w:position w:val="-12"/>
          <w:sz w:val="28"/>
          <w:szCs w:val="28"/>
        </w:rPr>
        <w:object w:dxaOrig="320" w:dyaOrig="380">
          <v:shape id="_x0000_i1642" type="#_x0000_t75" style="width:15.75pt;height:18.75pt" o:ole="">
            <v:imagedata r:id="rId1172" o:title=""/>
          </v:shape>
          <o:OLEObject Type="Embed" ProgID="Equation.3" ShapeID="_x0000_i1642" DrawAspect="Content" ObjectID="_1449652737" r:id="rId1173"/>
        </w:object>
      </w:r>
      <w:r w:rsidRPr="00FE7744">
        <w:rPr>
          <w:sz w:val="28"/>
          <w:szCs w:val="28"/>
          <w:lang w:val="el-GR"/>
        </w:rPr>
        <w:t xml:space="preserve"> </w:t>
      </w:r>
      <w:r w:rsidRPr="00FE7744">
        <w:rPr>
          <w:sz w:val="28"/>
          <w:szCs w:val="28"/>
        </w:rPr>
        <w:t xml:space="preserve">– ділянка апроксимації; </w:t>
      </w:r>
    </w:p>
    <w:p w:rsidR="007C29D4" w:rsidRPr="00FE7744" w:rsidRDefault="007C29D4" w:rsidP="007C29D4">
      <w:pPr>
        <w:widowControl w:val="0"/>
        <w:tabs>
          <w:tab w:val="num" w:pos="709"/>
        </w:tabs>
        <w:autoSpaceDE w:val="0"/>
        <w:autoSpaceDN w:val="0"/>
        <w:adjustRightInd w:val="0"/>
        <w:jc w:val="both"/>
        <w:rPr>
          <w:sz w:val="28"/>
          <w:szCs w:val="28"/>
        </w:rPr>
      </w:pPr>
      <w:r w:rsidRPr="00FE7744">
        <w:rPr>
          <w:position w:val="-12"/>
          <w:sz w:val="28"/>
          <w:szCs w:val="28"/>
        </w:rPr>
        <w:object w:dxaOrig="1980" w:dyaOrig="380">
          <v:shape id="_x0000_i1643" type="#_x0000_t75" style="width:99pt;height:18.75pt" o:ole="">
            <v:imagedata r:id="rId1174" o:title=""/>
          </v:shape>
          <o:OLEObject Type="Embed" ProgID="Equation.3" ShapeID="_x0000_i1643" DrawAspect="Content" ObjectID="_1449652738" r:id="rId1175"/>
        </w:object>
      </w:r>
      <w:r w:rsidRPr="00FE7744">
        <w:rPr>
          <w:noProof/>
          <w:sz w:val="28"/>
          <w:szCs w:val="28"/>
        </w:rPr>
        <w:t xml:space="preserve"> </w:t>
      </w:r>
      <w:r w:rsidRPr="00FE7744">
        <w:rPr>
          <w:sz w:val="28"/>
          <w:szCs w:val="28"/>
        </w:rPr>
        <w:t>– поточна похибка наближення.</w:t>
      </w:r>
    </w:p>
    <w:p w:rsidR="007C29D4" w:rsidRPr="00FE7744" w:rsidRDefault="007C29D4" w:rsidP="007C29D4">
      <w:pPr>
        <w:widowControl w:val="0"/>
        <w:numPr>
          <w:ilvl w:val="0"/>
          <w:numId w:val="27"/>
        </w:numPr>
        <w:tabs>
          <w:tab w:val="clear" w:pos="1350"/>
          <w:tab w:val="num" w:pos="709"/>
        </w:tabs>
        <w:autoSpaceDE w:val="0"/>
        <w:autoSpaceDN w:val="0"/>
        <w:adjustRightInd w:val="0"/>
        <w:jc w:val="both"/>
        <w:rPr>
          <w:sz w:val="28"/>
          <w:szCs w:val="28"/>
        </w:rPr>
      </w:pPr>
      <w:r w:rsidRPr="00FE7744">
        <w:rPr>
          <w:sz w:val="28"/>
          <w:szCs w:val="28"/>
        </w:rPr>
        <w:t>критерій середньоквадратичного наближення визначається згідно виразу:</w:t>
      </w:r>
    </w:p>
    <w:p w:rsidR="007C29D4" w:rsidRPr="00FE7744" w:rsidRDefault="007C29D4" w:rsidP="007C29D4">
      <w:pPr>
        <w:widowControl w:val="0"/>
        <w:autoSpaceDE w:val="0"/>
        <w:autoSpaceDN w:val="0"/>
        <w:adjustRightInd w:val="0"/>
        <w:jc w:val="center"/>
        <w:rPr>
          <w:sz w:val="28"/>
          <w:szCs w:val="28"/>
        </w:rPr>
      </w:pPr>
      <w:r w:rsidRPr="00FE7744">
        <w:rPr>
          <w:position w:val="-44"/>
          <w:sz w:val="28"/>
          <w:szCs w:val="28"/>
        </w:rPr>
        <w:object w:dxaOrig="2720" w:dyaOrig="920">
          <v:shape id="_x0000_i1644" type="#_x0000_t75" style="width:135.75pt;height:45.75pt" o:ole="">
            <v:imagedata r:id="rId1176" o:title=""/>
          </v:shape>
          <o:OLEObject Type="Embed" ProgID="Equation.3" ShapeID="_x0000_i1644" DrawAspect="Content" ObjectID="_1449652739" r:id="rId1177"/>
        </w:object>
      </w:r>
      <w:r w:rsidRPr="00FE7744">
        <w:rPr>
          <w:sz w:val="28"/>
          <w:szCs w:val="28"/>
        </w:rPr>
        <w:t>,</w:t>
      </w:r>
    </w:p>
    <w:p w:rsidR="007C29D4" w:rsidRDefault="007C29D4" w:rsidP="007C29D4">
      <w:pPr>
        <w:widowControl w:val="0"/>
        <w:tabs>
          <w:tab w:val="num" w:pos="709"/>
        </w:tabs>
        <w:autoSpaceDE w:val="0"/>
        <w:autoSpaceDN w:val="0"/>
        <w:adjustRightInd w:val="0"/>
        <w:jc w:val="both"/>
        <w:rPr>
          <w:sz w:val="28"/>
          <w:szCs w:val="28"/>
        </w:rPr>
      </w:pPr>
      <w:r w:rsidRPr="00FE7744">
        <w:rPr>
          <w:sz w:val="28"/>
          <w:szCs w:val="28"/>
        </w:rPr>
        <w:t xml:space="preserve">де </w:t>
      </w:r>
      <w:r w:rsidRPr="00FE7744">
        <w:rPr>
          <w:position w:val="-12"/>
          <w:sz w:val="28"/>
          <w:szCs w:val="28"/>
        </w:rPr>
        <w:object w:dxaOrig="360" w:dyaOrig="380">
          <v:shape id="_x0000_i1645" type="#_x0000_t75" style="width:18pt;height:18.75pt" o:ole="">
            <v:imagedata r:id="rId1178" o:title=""/>
          </v:shape>
          <o:OLEObject Type="Embed" ProgID="Equation.3" ShapeID="_x0000_i1645" DrawAspect="Content" ObjectID="_1449652740" r:id="rId1179"/>
        </w:object>
      </w:r>
      <w:r w:rsidRPr="00FE7744">
        <w:rPr>
          <w:sz w:val="28"/>
          <w:szCs w:val="28"/>
        </w:rPr>
        <w:t xml:space="preserve"> – допустима середньоквадратична похибка наближення; </w:t>
      </w:r>
    </w:p>
    <w:p w:rsidR="007C29D4" w:rsidRPr="00FE7744" w:rsidRDefault="007C29D4" w:rsidP="007C29D4">
      <w:pPr>
        <w:widowControl w:val="0"/>
        <w:tabs>
          <w:tab w:val="num" w:pos="709"/>
        </w:tabs>
        <w:autoSpaceDE w:val="0"/>
        <w:autoSpaceDN w:val="0"/>
        <w:adjustRightInd w:val="0"/>
        <w:jc w:val="both"/>
        <w:rPr>
          <w:sz w:val="28"/>
          <w:szCs w:val="28"/>
        </w:rPr>
      </w:pPr>
      <w:r w:rsidRPr="00FE7744">
        <w:rPr>
          <w:position w:val="-6"/>
          <w:sz w:val="28"/>
          <w:szCs w:val="28"/>
        </w:rPr>
        <w:object w:dxaOrig="260" w:dyaOrig="240">
          <v:shape id="_x0000_i1646" type="#_x0000_t75" style="width:12.75pt;height:12pt" o:ole="">
            <v:imagedata r:id="rId1180" o:title=""/>
          </v:shape>
          <o:OLEObject Type="Embed" ProgID="Equation.3" ShapeID="_x0000_i1646" DrawAspect="Content" ObjectID="_1449652741" r:id="rId1181"/>
        </w:object>
      </w:r>
      <w:r w:rsidRPr="00FE7744">
        <w:rPr>
          <w:sz w:val="28"/>
          <w:szCs w:val="28"/>
        </w:rPr>
        <w:t xml:space="preserve"> – середньоквадратична похибка наближення.</w:t>
      </w:r>
    </w:p>
    <w:p w:rsidR="007C29D4" w:rsidRPr="00FE7744" w:rsidRDefault="007C29D4" w:rsidP="007C29D4">
      <w:pPr>
        <w:widowControl w:val="0"/>
        <w:numPr>
          <w:ilvl w:val="0"/>
          <w:numId w:val="26"/>
        </w:numPr>
        <w:tabs>
          <w:tab w:val="clear" w:pos="1350"/>
          <w:tab w:val="num" w:pos="709"/>
        </w:tabs>
        <w:autoSpaceDE w:val="0"/>
        <w:autoSpaceDN w:val="0"/>
        <w:adjustRightInd w:val="0"/>
        <w:jc w:val="both"/>
        <w:rPr>
          <w:sz w:val="28"/>
          <w:szCs w:val="28"/>
        </w:rPr>
      </w:pPr>
      <w:r w:rsidRPr="00FE7744">
        <w:rPr>
          <w:sz w:val="28"/>
          <w:szCs w:val="28"/>
        </w:rPr>
        <w:t>інтегральний критерій наближення визначається співвідношенням:</w:t>
      </w:r>
    </w:p>
    <w:p w:rsidR="007C29D4" w:rsidRPr="00FE7744" w:rsidRDefault="007C29D4" w:rsidP="007C29D4">
      <w:pPr>
        <w:widowControl w:val="0"/>
        <w:autoSpaceDE w:val="0"/>
        <w:autoSpaceDN w:val="0"/>
        <w:adjustRightInd w:val="0"/>
        <w:jc w:val="center"/>
        <w:rPr>
          <w:sz w:val="28"/>
          <w:szCs w:val="28"/>
        </w:rPr>
      </w:pPr>
      <w:r w:rsidRPr="00FE7744">
        <w:rPr>
          <w:position w:val="-42"/>
          <w:sz w:val="28"/>
          <w:szCs w:val="28"/>
        </w:rPr>
        <w:object w:dxaOrig="2380" w:dyaOrig="859">
          <v:shape id="_x0000_i1647" type="#_x0000_t75" style="width:119.25pt;height:42.75pt" o:ole="">
            <v:imagedata r:id="rId1182" o:title=""/>
          </v:shape>
          <o:OLEObject Type="Embed" ProgID="Equation.3" ShapeID="_x0000_i1647" DrawAspect="Content" ObjectID="_1449652742" r:id="rId1183"/>
        </w:object>
      </w:r>
      <w:r w:rsidRPr="00FE7744">
        <w:rPr>
          <w:sz w:val="28"/>
          <w:szCs w:val="28"/>
        </w:rPr>
        <w:t>,</w:t>
      </w:r>
    </w:p>
    <w:p w:rsidR="007C29D4" w:rsidRDefault="007C29D4" w:rsidP="007C29D4">
      <w:pPr>
        <w:widowControl w:val="0"/>
        <w:tabs>
          <w:tab w:val="num" w:pos="709"/>
        </w:tabs>
        <w:autoSpaceDE w:val="0"/>
        <w:autoSpaceDN w:val="0"/>
        <w:adjustRightInd w:val="0"/>
        <w:jc w:val="both"/>
        <w:rPr>
          <w:sz w:val="28"/>
          <w:szCs w:val="28"/>
        </w:rPr>
      </w:pPr>
      <w:r w:rsidRPr="00FE7744">
        <w:rPr>
          <w:sz w:val="28"/>
          <w:szCs w:val="28"/>
        </w:rPr>
        <w:t xml:space="preserve">де </w:t>
      </w:r>
      <w:r w:rsidRPr="00FE7744">
        <w:rPr>
          <w:position w:val="-12"/>
          <w:sz w:val="28"/>
          <w:szCs w:val="28"/>
        </w:rPr>
        <w:object w:dxaOrig="320" w:dyaOrig="380">
          <v:shape id="_x0000_i1648" type="#_x0000_t75" style="width:15.75pt;height:18.75pt" o:ole="">
            <v:imagedata r:id="rId1184" o:title=""/>
          </v:shape>
          <o:OLEObject Type="Embed" ProgID="Equation.3" ShapeID="_x0000_i1648" DrawAspect="Content" ObjectID="_1449652743" r:id="rId1185"/>
        </w:object>
      </w:r>
      <w:r w:rsidRPr="00FE7744">
        <w:rPr>
          <w:sz w:val="28"/>
          <w:szCs w:val="28"/>
        </w:rPr>
        <w:t xml:space="preserve"> – допустима середня похибка наближення; </w:t>
      </w:r>
    </w:p>
    <w:p w:rsidR="007C29D4" w:rsidRPr="00FE7744" w:rsidRDefault="007C29D4" w:rsidP="007C29D4">
      <w:pPr>
        <w:widowControl w:val="0"/>
        <w:tabs>
          <w:tab w:val="num" w:pos="709"/>
        </w:tabs>
        <w:autoSpaceDE w:val="0"/>
        <w:autoSpaceDN w:val="0"/>
        <w:adjustRightInd w:val="0"/>
        <w:jc w:val="both"/>
        <w:rPr>
          <w:sz w:val="28"/>
          <w:szCs w:val="28"/>
        </w:rPr>
      </w:pPr>
      <w:r w:rsidRPr="00FE7744">
        <w:rPr>
          <w:position w:val="-6"/>
          <w:sz w:val="28"/>
          <w:szCs w:val="28"/>
        </w:rPr>
        <w:object w:dxaOrig="220" w:dyaOrig="240">
          <v:shape id="_x0000_i1649" type="#_x0000_t75" style="width:11.25pt;height:12pt" o:ole="">
            <v:imagedata r:id="rId1186" o:title=""/>
          </v:shape>
          <o:OLEObject Type="Embed" ProgID="Equation.3" ShapeID="_x0000_i1649" DrawAspect="Content" ObjectID="_1449652744" r:id="rId1187"/>
        </w:object>
      </w:r>
      <w:r w:rsidRPr="00FE7744">
        <w:rPr>
          <w:sz w:val="28"/>
          <w:szCs w:val="28"/>
          <w:lang w:val="el-GR"/>
        </w:rPr>
        <w:t xml:space="preserve"> </w:t>
      </w:r>
      <w:r w:rsidRPr="00FE7744">
        <w:rPr>
          <w:sz w:val="28"/>
          <w:szCs w:val="28"/>
        </w:rPr>
        <w:t>– середня похибка наближення.</w:t>
      </w:r>
    </w:p>
    <w:p w:rsidR="007C29D4" w:rsidRPr="00FE7744" w:rsidRDefault="007C29D4" w:rsidP="007C29D4">
      <w:pPr>
        <w:widowControl w:val="0"/>
        <w:numPr>
          <w:ilvl w:val="0"/>
          <w:numId w:val="25"/>
        </w:numPr>
        <w:tabs>
          <w:tab w:val="clear" w:pos="1350"/>
          <w:tab w:val="num" w:pos="709"/>
          <w:tab w:val="left" w:pos="993"/>
        </w:tabs>
        <w:autoSpaceDE w:val="0"/>
        <w:autoSpaceDN w:val="0"/>
        <w:adjustRightInd w:val="0"/>
        <w:ind w:left="0" w:firstLine="709"/>
        <w:jc w:val="both"/>
        <w:rPr>
          <w:sz w:val="28"/>
          <w:szCs w:val="28"/>
        </w:rPr>
      </w:pPr>
      <w:r w:rsidRPr="00FE7744">
        <w:rPr>
          <w:sz w:val="28"/>
          <w:szCs w:val="28"/>
        </w:rPr>
        <w:t>імовірнісний критерій, відповідно до якого зад</w:t>
      </w:r>
      <w:r w:rsidRPr="00FE7744">
        <w:rPr>
          <w:sz w:val="28"/>
          <w:szCs w:val="28"/>
        </w:rPr>
        <w:t>а</w:t>
      </w:r>
      <w:r w:rsidRPr="00FE7744">
        <w:rPr>
          <w:sz w:val="28"/>
          <w:szCs w:val="28"/>
        </w:rPr>
        <w:t xml:space="preserve">ється допустимий рівень </w:t>
      </w:r>
      <w:r w:rsidRPr="00FE7744">
        <w:rPr>
          <w:position w:val="-12"/>
          <w:sz w:val="28"/>
          <w:szCs w:val="28"/>
        </w:rPr>
        <w:object w:dxaOrig="360" w:dyaOrig="380">
          <v:shape id="_x0000_i1650" type="#_x0000_t75" style="width:18pt;height:18.75pt" o:ole="">
            <v:imagedata r:id="rId1188" o:title=""/>
          </v:shape>
          <o:OLEObject Type="Embed" ProgID="Equation.3" ShapeID="_x0000_i1650" DrawAspect="Content" ObjectID="_1449652745" r:id="rId1189"/>
        </w:object>
      </w:r>
      <w:r w:rsidRPr="00FE7744">
        <w:rPr>
          <w:sz w:val="28"/>
          <w:szCs w:val="28"/>
        </w:rPr>
        <w:t xml:space="preserve"> величини </w:t>
      </w:r>
      <w:r w:rsidRPr="00FE7744">
        <w:rPr>
          <w:position w:val="-10"/>
          <w:sz w:val="28"/>
          <w:szCs w:val="28"/>
        </w:rPr>
        <w:object w:dxaOrig="260" w:dyaOrig="279">
          <v:shape id="_x0000_i1651" type="#_x0000_t75" style="width:12.75pt;height:14.25pt" o:ole="">
            <v:imagedata r:id="rId1190" o:title=""/>
          </v:shape>
          <o:OLEObject Type="Embed" ProgID="Equation.3" ShapeID="_x0000_i1651" DrawAspect="Content" ObjectID="_1449652746" r:id="rId1191"/>
        </w:object>
      </w:r>
      <w:r w:rsidRPr="00FE7744">
        <w:rPr>
          <w:sz w:val="28"/>
          <w:szCs w:val="28"/>
          <w:lang w:val="el-GR"/>
        </w:rPr>
        <w:t xml:space="preserve"> </w:t>
      </w:r>
      <w:r w:rsidRPr="00FE7744">
        <w:rPr>
          <w:sz w:val="28"/>
          <w:szCs w:val="28"/>
        </w:rPr>
        <w:t xml:space="preserve">– ймовірності того, що поточна похибка наближення </w:t>
      </w:r>
      <w:r w:rsidRPr="00FE7744">
        <w:rPr>
          <w:position w:val="-10"/>
          <w:sz w:val="28"/>
          <w:szCs w:val="28"/>
        </w:rPr>
        <w:object w:dxaOrig="499" w:dyaOrig="360">
          <v:shape id="_x0000_i1652" type="#_x0000_t75" style="width:24.75pt;height:18pt" o:ole="">
            <v:imagedata r:id="rId1192" o:title=""/>
          </v:shape>
          <o:OLEObject Type="Embed" ProgID="Equation.3" ShapeID="_x0000_i1652" DrawAspect="Content" ObjectID="_1449652747" r:id="rId1193"/>
        </w:object>
      </w:r>
      <w:r w:rsidRPr="00FE7744">
        <w:rPr>
          <w:noProof/>
          <w:sz w:val="28"/>
          <w:szCs w:val="28"/>
        </w:rPr>
        <w:t xml:space="preserve"> </w:t>
      </w:r>
      <w:r w:rsidRPr="00FE7744">
        <w:rPr>
          <w:sz w:val="28"/>
          <w:szCs w:val="28"/>
        </w:rPr>
        <w:t xml:space="preserve">не перевище деякого визначеного значення </w:t>
      </w:r>
      <w:r w:rsidRPr="00FE7744">
        <w:rPr>
          <w:position w:val="-12"/>
          <w:sz w:val="28"/>
          <w:szCs w:val="28"/>
        </w:rPr>
        <w:object w:dxaOrig="320" w:dyaOrig="380">
          <v:shape id="_x0000_i1653" type="#_x0000_t75" style="width:15.75pt;height:18.75pt" o:ole="">
            <v:imagedata r:id="rId1194" o:title=""/>
          </v:shape>
          <o:OLEObject Type="Embed" ProgID="Equation.3" ShapeID="_x0000_i1653" DrawAspect="Content" ObjectID="_1449652748" r:id="rId1195"/>
        </w:object>
      </w:r>
      <w:r w:rsidRPr="00FE7744">
        <w:rPr>
          <w:sz w:val="28"/>
          <w:szCs w:val="28"/>
        </w:rPr>
        <w:t>:</w:t>
      </w:r>
    </w:p>
    <w:p w:rsidR="007C29D4" w:rsidRPr="0059525C" w:rsidRDefault="007C29D4" w:rsidP="007C29D4">
      <w:pPr>
        <w:widowControl w:val="0"/>
        <w:tabs>
          <w:tab w:val="num" w:pos="1086"/>
        </w:tabs>
        <w:autoSpaceDE w:val="0"/>
        <w:autoSpaceDN w:val="0"/>
        <w:adjustRightInd w:val="0"/>
        <w:jc w:val="center"/>
        <w:rPr>
          <w:sz w:val="28"/>
          <w:szCs w:val="28"/>
        </w:rPr>
      </w:pPr>
      <w:r w:rsidRPr="00FE7744">
        <w:rPr>
          <w:position w:val="-12"/>
          <w:sz w:val="28"/>
          <w:szCs w:val="28"/>
        </w:rPr>
        <w:object w:dxaOrig="1980" w:dyaOrig="380">
          <v:shape id="_x0000_i1654" type="#_x0000_t75" style="width:99pt;height:18.75pt" o:ole="">
            <v:imagedata r:id="rId1196" o:title=""/>
          </v:shape>
          <o:OLEObject Type="Embed" ProgID="Equation.3" ShapeID="_x0000_i1654" DrawAspect="Content" ObjectID="_1449652749" r:id="rId1197"/>
        </w:object>
      </w:r>
      <w:r w:rsidRPr="00FE7744">
        <w:t>.</w:t>
      </w:r>
    </w:p>
    <w:p w:rsidR="007C29D4" w:rsidRPr="009603F9" w:rsidRDefault="007C29D4" w:rsidP="007C29D4">
      <w:pPr>
        <w:pStyle w:val="af1"/>
        <w:tabs>
          <w:tab w:val="num" w:pos="1448"/>
        </w:tabs>
        <w:spacing w:before="0" w:beforeAutospacing="0" w:after="0" w:afterAutospacing="0"/>
        <w:ind w:firstLine="724"/>
        <w:jc w:val="both"/>
        <w:rPr>
          <w:sz w:val="28"/>
          <w:szCs w:val="28"/>
        </w:rPr>
      </w:pPr>
    </w:p>
    <w:p w:rsidR="007C29D4" w:rsidRPr="00582D23" w:rsidRDefault="007C29D4" w:rsidP="007C29D4">
      <w:pPr>
        <w:pStyle w:val="af1"/>
        <w:tabs>
          <w:tab w:val="num" w:pos="1448"/>
        </w:tabs>
        <w:spacing w:before="0" w:beforeAutospacing="0" w:after="0" w:afterAutospacing="0"/>
        <w:ind w:firstLine="724"/>
        <w:jc w:val="both"/>
        <w:rPr>
          <w:sz w:val="28"/>
          <w:szCs w:val="28"/>
          <w:lang w:val="ru-RU"/>
        </w:rPr>
      </w:pPr>
      <w:r>
        <w:rPr>
          <w:b/>
          <w:bCs/>
          <w:sz w:val="28"/>
          <w:szCs w:val="28"/>
        </w:rPr>
        <w:t xml:space="preserve">2.3.2. </w:t>
      </w:r>
      <w:r w:rsidRPr="009B6171">
        <w:rPr>
          <w:b/>
          <w:bCs/>
          <w:sz w:val="28"/>
          <w:szCs w:val="28"/>
        </w:rPr>
        <w:t>Квантування</w:t>
      </w:r>
    </w:p>
    <w:p w:rsidR="007C29D4" w:rsidRPr="004A60A2" w:rsidRDefault="007C29D4" w:rsidP="007C29D4">
      <w:pPr>
        <w:ind w:firstLine="724"/>
        <w:jc w:val="both"/>
        <w:rPr>
          <w:sz w:val="28"/>
          <w:szCs w:val="28"/>
        </w:rPr>
      </w:pPr>
      <w:r w:rsidRPr="000B7596">
        <w:rPr>
          <w:i/>
          <w:sz w:val="28"/>
          <w:szCs w:val="28"/>
        </w:rPr>
        <w:t>Квантуванням</w:t>
      </w:r>
      <w:r w:rsidRPr="004A60A2">
        <w:rPr>
          <w:sz w:val="28"/>
          <w:szCs w:val="28"/>
        </w:rPr>
        <w:t xml:space="preserve"> неп</w:t>
      </w:r>
      <w:r>
        <w:rPr>
          <w:sz w:val="28"/>
          <w:szCs w:val="28"/>
        </w:rPr>
        <w:t>е</w:t>
      </w:r>
      <w:r w:rsidRPr="004A60A2">
        <w:rPr>
          <w:sz w:val="28"/>
          <w:szCs w:val="28"/>
        </w:rPr>
        <w:t>рервного сигнал</w:t>
      </w:r>
      <w:r>
        <w:rPr>
          <w:sz w:val="28"/>
          <w:szCs w:val="28"/>
        </w:rPr>
        <w:t>у</w:t>
      </w:r>
      <w:r w:rsidRPr="004A60A2">
        <w:rPr>
          <w:sz w:val="28"/>
          <w:szCs w:val="28"/>
        </w:rPr>
        <w:t xml:space="preserve"> </w:t>
      </w:r>
      <w:r>
        <w:rPr>
          <w:sz w:val="28"/>
          <w:szCs w:val="28"/>
        </w:rPr>
        <w:t>за</w:t>
      </w:r>
      <w:r w:rsidRPr="004A60A2">
        <w:rPr>
          <w:sz w:val="28"/>
          <w:szCs w:val="28"/>
        </w:rPr>
        <w:t xml:space="preserve"> </w:t>
      </w:r>
      <w:r>
        <w:rPr>
          <w:sz w:val="28"/>
          <w:szCs w:val="28"/>
        </w:rPr>
        <w:t>рівнем</w:t>
      </w:r>
      <w:r w:rsidRPr="004A60A2">
        <w:rPr>
          <w:sz w:val="28"/>
          <w:szCs w:val="28"/>
        </w:rPr>
        <w:t xml:space="preserve"> наз</w:t>
      </w:r>
      <w:r>
        <w:rPr>
          <w:sz w:val="28"/>
          <w:szCs w:val="28"/>
        </w:rPr>
        <w:t>и</w:t>
      </w:r>
      <w:r w:rsidRPr="004A60A2">
        <w:rPr>
          <w:sz w:val="28"/>
          <w:szCs w:val="28"/>
        </w:rPr>
        <w:t>ва</w:t>
      </w:r>
      <w:r>
        <w:rPr>
          <w:sz w:val="28"/>
          <w:szCs w:val="28"/>
        </w:rPr>
        <w:t>є</w:t>
      </w:r>
      <w:r w:rsidRPr="004A60A2">
        <w:rPr>
          <w:sz w:val="28"/>
          <w:szCs w:val="28"/>
        </w:rPr>
        <w:t>т</w:t>
      </w:r>
      <w:r>
        <w:rPr>
          <w:sz w:val="28"/>
          <w:szCs w:val="28"/>
        </w:rPr>
        <w:t>ь</w:t>
      </w:r>
      <w:r w:rsidRPr="004A60A2">
        <w:rPr>
          <w:sz w:val="28"/>
          <w:szCs w:val="28"/>
        </w:rPr>
        <w:t>ся представлен</w:t>
      </w:r>
      <w:r>
        <w:rPr>
          <w:sz w:val="28"/>
          <w:szCs w:val="28"/>
        </w:rPr>
        <w:t>ня</w:t>
      </w:r>
      <w:r w:rsidRPr="004A60A2">
        <w:rPr>
          <w:sz w:val="28"/>
          <w:szCs w:val="28"/>
        </w:rPr>
        <w:t xml:space="preserve"> величин</w:t>
      </w:r>
      <w:r>
        <w:rPr>
          <w:sz w:val="28"/>
          <w:szCs w:val="28"/>
        </w:rPr>
        <w:t>и</w:t>
      </w:r>
      <w:r w:rsidRPr="004A60A2">
        <w:rPr>
          <w:sz w:val="28"/>
          <w:szCs w:val="28"/>
        </w:rPr>
        <w:t xml:space="preserve"> сигнал</w:t>
      </w:r>
      <w:r>
        <w:rPr>
          <w:sz w:val="28"/>
          <w:szCs w:val="28"/>
        </w:rPr>
        <w:t>у</w:t>
      </w:r>
      <w:r w:rsidRPr="004A60A2">
        <w:rPr>
          <w:sz w:val="28"/>
          <w:szCs w:val="28"/>
        </w:rPr>
        <w:t xml:space="preserve"> </w:t>
      </w:r>
      <w:r>
        <w:rPr>
          <w:sz w:val="28"/>
          <w:szCs w:val="28"/>
        </w:rPr>
        <w:t>у вигляді</w:t>
      </w:r>
      <w:r w:rsidRPr="004A60A2">
        <w:rPr>
          <w:sz w:val="28"/>
          <w:szCs w:val="28"/>
        </w:rPr>
        <w:t xml:space="preserve"> </w:t>
      </w:r>
      <w:r>
        <w:rPr>
          <w:sz w:val="28"/>
          <w:szCs w:val="28"/>
        </w:rPr>
        <w:t>скінченого</w:t>
      </w:r>
      <w:r w:rsidRPr="004A60A2">
        <w:rPr>
          <w:sz w:val="28"/>
          <w:szCs w:val="28"/>
        </w:rPr>
        <w:t xml:space="preserve"> </w:t>
      </w:r>
      <w:r>
        <w:rPr>
          <w:sz w:val="28"/>
          <w:szCs w:val="28"/>
        </w:rPr>
        <w:t>числа</w:t>
      </w:r>
      <w:r w:rsidRPr="004A60A2">
        <w:rPr>
          <w:sz w:val="28"/>
          <w:szCs w:val="28"/>
        </w:rPr>
        <w:t xml:space="preserve"> </w:t>
      </w:r>
      <w:r w:rsidRPr="004A0E74">
        <w:rPr>
          <w:i/>
          <w:sz w:val="28"/>
          <w:szCs w:val="28"/>
        </w:rPr>
        <w:t>дозволених рівнів</w:t>
      </w:r>
      <w:r w:rsidRPr="004A60A2">
        <w:rPr>
          <w:sz w:val="28"/>
          <w:szCs w:val="28"/>
        </w:rPr>
        <w:t xml:space="preserve">, </w:t>
      </w:r>
      <w:r>
        <w:rPr>
          <w:sz w:val="28"/>
          <w:szCs w:val="28"/>
        </w:rPr>
        <w:t>що знаходяться</w:t>
      </w:r>
      <w:r w:rsidRPr="004A60A2">
        <w:rPr>
          <w:sz w:val="28"/>
          <w:szCs w:val="28"/>
        </w:rPr>
        <w:t xml:space="preserve"> </w:t>
      </w:r>
      <w:r>
        <w:rPr>
          <w:sz w:val="28"/>
          <w:szCs w:val="28"/>
        </w:rPr>
        <w:t>один</w:t>
      </w:r>
      <w:r w:rsidRPr="004A60A2">
        <w:rPr>
          <w:sz w:val="28"/>
          <w:szCs w:val="28"/>
        </w:rPr>
        <w:t xml:space="preserve"> </w:t>
      </w:r>
      <w:r>
        <w:rPr>
          <w:sz w:val="28"/>
          <w:szCs w:val="28"/>
        </w:rPr>
        <w:t>від</w:t>
      </w:r>
      <w:r w:rsidRPr="004A60A2">
        <w:rPr>
          <w:sz w:val="28"/>
          <w:szCs w:val="28"/>
        </w:rPr>
        <w:t xml:space="preserve"> </w:t>
      </w:r>
      <w:r>
        <w:rPr>
          <w:sz w:val="28"/>
          <w:szCs w:val="28"/>
        </w:rPr>
        <w:t>іншого</w:t>
      </w:r>
      <w:r w:rsidRPr="004A60A2">
        <w:rPr>
          <w:sz w:val="28"/>
          <w:szCs w:val="28"/>
        </w:rPr>
        <w:t xml:space="preserve"> на </w:t>
      </w:r>
      <w:r>
        <w:rPr>
          <w:sz w:val="28"/>
          <w:szCs w:val="28"/>
        </w:rPr>
        <w:t>скінченний</w:t>
      </w:r>
      <w:r w:rsidRPr="004A60A2">
        <w:rPr>
          <w:sz w:val="28"/>
          <w:szCs w:val="28"/>
        </w:rPr>
        <w:t xml:space="preserve"> </w:t>
      </w:r>
      <w:r>
        <w:rPr>
          <w:sz w:val="28"/>
          <w:szCs w:val="28"/>
        </w:rPr>
        <w:t>і</w:t>
      </w:r>
      <w:r w:rsidRPr="004A60A2">
        <w:rPr>
          <w:sz w:val="28"/>
          <w:szCs w:val="28"/>
        </w:rPr>
        <w:t xml:space="preserve">нтервал. </w:t>
      </w:r>
      <w:r>
        <w:rPr>
          <w:sz w:val="28"/>
          <w:szCs w:val="28"/>
        </w:rPr>
        <w:t>Якщо</w:t>
      </w:r>
      <w:r w:rsidRPr="004A60A2">
        <w:rPr>
          <w:sz w:val="28"/>
          <w:szCs w:val="28"/>
        </w:rPr>
        <w:t xml:space="preserve"> </w:t>
      </w:r>
      <w:r>
        <w:rPr>
          <w:sz w:val="28"/>
          <w:szCs w:val="28"/>
        </w:rPr>
        <w:t>істине</w:t>
      </w:r>
      <w:r w:rsidRPr="004A60A2">
        <w:rPr>
          <w:sz w:val="28"/>
          <w:szCs w:val="28"/>
        </w:rPr>
        <w:t xml:space="preserve"> </w:t>
      </w:r>
      <w:r>
        <w:rPr>
          <w:sz w:val="28"/>
          <w:szCs w:val="28"/>
        </w:rPr>
        <w:t>миттєве</w:t>
      </w:r>
      <w:r w:rsidRPr="004A60A2">
        <w:rPr>
          <w:sz w:val="28"/>
          <w:szCs w:val="28"/>
        </w:rPr>
        <w:t xml:space="preserve"> значен</w:t>
      </w:r>
      <w:r>
        <w:rPr>
          <w:sz w:val="28"/>
          <w:szCs w:val="28"/>
        </w:rPr>
        <w:t>ня рівня сигналу</w:t>
      </w:r>
      <w:r w:rsidRPr="004A60A2">
        <w:rPr>
          <w:sz w:val="28"/>
          <w:szCs w:val="28"/>
        </w:rPr>
        <w:t xml:space="preserve"> </w:t>
      </w:r>
      <w:r>
        <w:rPr>
          <w:sz w:val="28"/>
          <w:szCs w:val="28"/>
        </w:rPr>
        <w:t>з</w:t>
      </w:r>
      <w:r w:rsidRPr="004A60A2">
        <w:rPr>
          <w:sz w:val="28"/>
          <w:szCs w:val="28"/>
        </w:rPr>
        <w:t>находит</w:t>
      </w:r>
      <w:r>
        <w:rPr>
          <w:sz w:val="28"/>
          <w:szCs w:val="28"/>
        </w:rPr>
        <w:t>ься всередині цього і</w:t>
      </w:r>
      <w:r w:rsidRPr="004A60A2">
        <w:rPr>
          <w:sz w:val="28"/>
          <w:szCs w:val="28"/>
        </w:rPr>
        <w:t>нтерв</w:t>
      </w:r>
      <w:r>
        <w:rPr>
          <w:sz w:val="28"/>
          <w:szCs w:val="28"/>
        </w:rPr>
        <w:t>алу, то замість нього передає</w:t>
      </w:r>
      <w:r w:rsidRPr="004A60A2">
        <w:rPr>
          <w:sz w:val="28"/>
          <w:szCs w:val="28"/>
        </w:rPr>
        <w:t>т</w:t>
      </w:r>
      <w:r>
        <w:rPr>
          <w:sz w:val="28"/>
          <w:szCs w:val="28"/>
        </w:rPr>
        <w:t>ь</w:t>
      </w:r>
      <w:r w:rsidRPr="004A60A2">
        <w:rPr>
          <w:sz w:val="28"/>
          <w:szCs w:val="28"/>
        </w:rPr>
        <w:t xml:space="preserve">ся </w:t>
      </w:r>
      <w:r>
        <w:rPr>
          <w:sz w:val="28"/>
          <w:szCs w:val="28"/>
        </w:rPr>
        <w:t xml:space="preserve">найближчий дозволений рівень. Якщо кількість </w:t>
      </w:r>
      <w:r w:rsidRPr="004A60A2">
        <w:rPr>
          <w:sz w:val="28"/>
          <w:szCs w:val="28"/>
        </w:rPr>
        <w:t>р</w:t>
      </w:r>
      <w:r>
        <w:rPr>
          <w:sz w:val="28"/>
          <w:szCs w:val="28"/>
        </w:rPr>
        <w:t>івнів</w:t>
      </w:r>
      <w:r w:rsidRPr="004A60A2">
        <w:rPr>
          <w:sz w:val="28"/>
          <w:szCs w:val="28"/>
        </w:rPr>
        <w:t xml:space="preserve"> квант</w:t>
      </w:r>
      <w:r>
        <w:rPr>
          <w:sz w:val="28"/>
          <w:szCs w:val="28"/>
        </w:rPr>
        <w:t>у</w:t>
      </w:r>
      <w:r w:rsidRPr="004A60A2">
        <w:rPr>
          <w:sz w:val="28"/>
          <w:szCs w:val="28"/>
        </w:rPr>
        <w:t>ван</w:t>
      </w:r>
      <w:r>
        <w:rPr>
          <w:sz w:val="28"/>
          <w:szCs w:val="28"/>
        </w:rPr>
        <w:t>н</w:t>
      </w:r>
      <w:r w:rsidRPr="004A60A2">
        <w:rPr>
          <w:sz w:val="28"/>
          <w:szCs w:val="28"/>
        </w:rPr>
        <w:t xml:space="preserve">я </w:t>
      </w:r>
      <w:r>
        <w:rPr>
          <w:sz w:val="28"/>
          <w:szCs w:val="28"/>
        </w:rPr>
        <w:t>до</w:t>
      </w:r>
      <w:r w:rsidRPr="004A60A2">
        <w:rPr>
          <w:sz w:val="28"/>
          <w:szCs w:val="28"/>
        </w:rPr>
        <w:t>р</w:t>
      </w:r>
      <w:r>
        <w:rPr>
          <w:sz w:val="28"/>
          <w:szCs w:val="28"/>
        </w:rPr>
        <w:t>і</w:t>
      </w:r>
      <w:r w:rsidRPr="004A60A2">
        <w:rPr>
          <w:sz w:val="28"/>
          <w:szCs w:val="28"/>
        </w:rPr>
        <w:t>вн</w:t>
      </w:r>
      <w:r>
        <w:rPr>
          <w:sz w:val="28"/>
          <w:szCs w:val="28"/>
        </w:rPr>
        <w:t xml:space="preserve">ює </w:t>
      </w:r>
      <w:r w:rsidRPr="000B7596">
        <w:rPr>
          <w:position w:val="-6"/>
          <w:sz w:val="28"/>
          <w:szCs w:val="28"/>
        </w:rPr>
        <w:object w:dxaOrig="279" w:dyaOrig="240">
          <v:shape id="_x0000_i1655" type="#_x0000_t75" style="width:14.25pt;height:12pt" o:ole="">
            <v:imagedata r:id="rId1198" o:title=""/>
          </v:shape>
          <o:OLEObject Type="Embed" ProgID="Equation.3" ShapeID="_x0000_i1655" DrawAspect="Content" ObjectID="_1449652750" r:id="rId1199"/>
        </w:object>
      </w:r>
      <w:r w:rsidRPr="004A60A2">
        <w:rPr>
          <w:sz w:val="28"/>
          <w:szCs w:val="28"/>
        </w:rPr>
        <w:t>, то перед</w:t>
      </w:r>
      <w:r>
        <w:rPr>
          <w:sz w:val="28"/>
          <w:szCs w:val="28"/>
        </w:rPr>
        <w:t>аний</w:t>
      </w:r>
      <w:r w:rsidRPr="004A60A2">
        <w:rPr>
          <w:sz w:val="28"/>
          <w:szCs w:val="28"/>
        </w:rPr>
        <w:t xml:space="preserve"> при </w:t>
      </w:r>
      <w:r>
        <w:rPr>
          <w:sz w:val="28"/>
          <w:szCs w:val="28"/>
        </w:rPr>
        <w:t>цьому</w:t>
      </w:r>
      <w:r w:rsidRPr="004A60A2">
        <w:rPr>
          <w:sz w:val="28"/>
          <w:szCs w:val="28"/>
        </w:rPr>
        <w:t xml:space="preserve"> сигнал будет </w:t>
      </w:r>
      <w:r>
        <w:rPr>
          <w:sz w:val="28"/>
          <w:szCs w:val="28"/>
        </w:rPr>
        <w:t>містити</w:t>
      </w:r>
      <w:r w:rsidRPr="004A60A2">
        <w:rPr>
          <w:sz w:val="28"/>
          <w:szCs w:val="28"/>
        </w:rPr>
        <w:t xml:space="preserve"> не </w:t>
      </w:r>
      <w:r>
        <w:rPr>
          <w:sz w:val="28"/>
          <w:szCs w:val="28"/>
        </w:rPr>
        <w:t xml:space="preserve">більше </w:t>
      </w:r>
      <w:r w:rsidRPr="000B7596">
        <w:rPr>
          <w:position w:val="-6"/>
          <w:sz w:val="28"/>
          <w:szCs w:val="28"/>
        </w:rPr>
        <w:object w:dxaOrig="279" w:dyaOrig="240">
          <v:shape id="_x0000_i1656" type="#_x0000_t75" style="width:14.25pt;height:12pt" o:ole="">
            <v:imagedata r:id="rId1200" o:title=""/>
          </v:shape>
          <o:OLEObject Type="Embed" ProgID="Equation.3" ShapeID="_x0000_i1656" DrawAspect="Content" ObjectID="_1449652751" r:id="rId1201"/>
        </w:object>
      </w:r>
      <w:r w:rsidRPr="004A60A2">
        <w:rPr>
          <w:sz w:val="28"/>
          <w:szCs w:val="28"/>
        </w:rPr>
        <w:t> р</w:t>
      </w:r>
      <w:r>
        <w:rPr>
          <w:sz w:val="28"/>
          <w:szCs w:val="28"/>
        </w:rPr>
        <w:t>і</w:t>
      </w:r>
      <w:r w:rsidRPr="004A60A2">
        <w:rPr>
          <w:sz w:val="28"/>
          <w:szCs w:val="28"/>
        </w:rPr>
        <w:t>зличн</w:t>
      </w:r>
      <w:r>
        <w:rPr>
          <w:sz w:val="28"/>
          <w:szCs w:val="28"/>
        </w:rPr>
        <w:t>и</w:t>
      </w:r>
      <w:r w:rsidRPr="004A60A2">
        <w:rPr>
          <w:sz w:val="28"/>
          <w:szCs w:val="28"/>
        </w:rPr>
        <w:t>х значен</w:t>
      </w:r>
      <w:r>
        <w:rPr>
          <w:sz w:val="28"/>
          <w:szCs w:val="28"/>
        </w:rPr>
        <w:t>ь</w:t>
      </w:r>
      <w:r w:rsidRPr="004A60A2">
        <w:rPr>
          <w:sz w:val="28"/>
          <w:szCs w:val="28"/>
        </w:rPr>
        <w:t>.</w:t>
      </w:r>
    </w:p>
    <w:p w:rsidR="007C29D4" w:rsidRPr="004A0E74" w:rsidRDefault="007C29D4" w:rsidP="007C29D4">
      <w:pPr>
        <w:pStyle w:val="af1"/>
        <w:tabs>
          <w:tab w:val="num" w:pos="1448"/>
        </w:tabs>
        <w:spacing w:before="0" w:beforeAutospacing="0" w:after="0" w:afterAutospacing="0"/>
        <w:ind w:firstLine="724"/>
        <w:jc w:val="both"/>
        <w:rPr>
          <w:sz w:val="28"/>
          <w:szCs w:val="28"/>
        </w:rPr>
      </w:pPr>
      <w:r w:rsidRPr="004A0E74">
        <w:rPr>
          <w:sz w:val="28"/>
          <w:szCs w:val="28"/>
        </w:rPr>
        <w:t xml:space="preserve">Розрізняють </w:t>
      </w:r>
      <w:r w:rsidRPr="004A0E74">
        <w:rPr>
          <w:i/>
          <w:iCs/>
          <w:sz w:val="28"/>
          <w:szCs w:val="28"/>
        </w:rPr>
        <w:t>рівномірне</w:t>
      </w:r>
      <w:r w:rsidRPr="004A0E74">
        <w:rPr>
          <w:sz w:val="28"/>
          <w:szCs w:val="28"/>
        </w:rPr>
        <w:t xml:space="preserve"> (</w:t>
      </w:r>
      <w:r w:rsidRPr="004A0E74">
        <w:rPr>
          <w:position w:val="-6"/>
          <w:sz w:val="28"/>
          <w:szCs w:val="28"/>
        </w:rPr>
        <w:object w:dxaOrig="1120" w:dyaOrig="300">
          <v:shape id="_x0000_i1657" type="#_x0000_t75" style="width:56.25pt;height:15pt" o:ole="">
            <v:imagedata r:id="rId1202" o:title=""/>
          </v:shape>
          <o:OLEObject Type="Embed" ProgID="Equation.3" ShapeID="_x0000_i1657" DrawAspect="Content" ObjectID="_1449652752" r:id="rId1203"/>
        </w:object>
      </w:r>
      <w:r w:rsidRPr="004A0E74">
        <w:rPr>
          <w:sz w:val="28"/>
          <w:szCs w:val="28"/>
        </w:rPr>
        <w:t xml:space="preserve">) та </w:t>
      </w:r>
      <w:r w:rsidRPr="004A0E74">
        <w:rPr>
          <w:i/>
          <w:iCs/>
          <w:sz w:val="28"/>
          <w:szCs w:val="28"/>
        </w:rPr>
        <w:t>нерівномірне</w:t>
      </w:r>
      <w:r w:rsidRPr="004A0E74">
        <w:rPr>
          <w:sz w:val="28"/>
          <w:szCs w:val="28"/>
        </w:rPr>
        <w:t xml:space="preserve"> (</w:t>
      </w:r>
      <w:r w:rsidRPr="004A0E74">
        <w:rPr>
          <w:position w:val="-6"/>
          <w:sz w:val="28"/>
          <w:szCs w:val="28"/>
        </w:rPr>
        <w:object w:dxaOrig="1120" w:dyaOrig="300">
          <v:shape id="_x0000_i1658" type="#_x0000_t75" style="width:56.25pt;height:15pt" o:ole="">
            <v:imagedata r:id="rId1204" o:title=""/>
          </v:shape>
          <o:OLEObject Type="Embed" ProgID="Equation.3" ShapeID="_x0000_i1658" DrawAspect="Content" ObjectID="_1449652753" r:id="rId1205"/>
        </w:object>
      </w:r>
      <w:r w:rsidRPr="004A0E74">
        <w:rPr>
          <w:sz w:val="28"/>
          <w:szCs w:val="28"/>
        </w:rPr>
        <w:t>) квантування за рівнем. На практиці найпоширенішим є рівномірне (лінійне) квантування завдяки більш простій його технічній реалізації.</w:t>
      </w:r>
    </w:p>
    <w:p w:rsidR="007C29D4" w:rsidRPr="00D97875" w:rsidRDefault="007C29D4" w:rsidP="007C29D4">
      <w:pPr>
        <w:pStyle w:val="af1"/>
        <w:tabs>
          <w:tab w:val="num" w:pos="1448"/>
        </w:tabs>
        <w:spacing w:before="0" w:beforeAutospacing="0" w:after="0" w:afterAutospacing="0"/>
        <w:ind w:firstLine="724"/>
        <w:jc w:val="both"/>
        <w:rPr>
          <w:sz w:val="28"/>
          <w:szCs w:val="28"/>
        </w:rPr>
      </w:pPr>
      <w:r w:rsidRPr="004A0E74">
        <w:rPr>
          <w:sz w:val="28"/>
          <w:szCs w:val="28"/>
        </w:rPr>
        <w:t xml:space="preserve">При неоднаковій імовірності розподілу значень функції </w:t>
      </w:r>
      <w:r w:rsidRPr="004A0E74">
        <w:rPr>
          <w:position w:val="-10"/>
          <w:sz w:val="28"/>
          <w:szCs w:val="28"/>
        </w:rPr>
        <w:object w:dxaOrig="480" w:dyaOrig="360">
          <v:shape id="_x0000_i1659" type="#_x0000_t75" style="width:24pt;height:18pt" o:ole="">
            <v:imagedata r:id="rId1206" o:title=""/>
          </v:shape>
          <o:OLEObject Type="Embed" ProgID="Equation.3" ShapeID="_x0000_i1659" DrawAspect="Content" ObjectID="_1449652754" r:id="rId1207"/>
        </w:object>
      </w:r>
      <w:r w:rsidRPr="004A0E74">
        <w:rPr>
          <w:sz w:val="28"/>
          <w:szCs w:val="28"/>
        </w:rPr>
        <w:t xml:space="preserve"> за шкалою рівнів ефективніше застосовувати нерівномірне квантування, оскільки його основною метою є зменшення усередненої за параметром дисперсії похибки квантування. При такому квантуванні значення неперервної функції </w:t>
      </w:r>
      <w:r w:rsidRPr="004A0E74">
        <w:rPr>
          <w:position w:val="-10"/>
          <w:sz w:val="28"/>
          <w:szCs w:val="28"/>
        </w:rPr>
        <w:object w:dxaOrig="480" w:dyaOrig="360">
          <v:shape id="_x0000_i1660" type="#_x0000_t75" style="width:24pt;height:18pt" o:ole="">
            <v:imagedata r:id="rId1208" o:title=""/>
          </v:shape>
          <o:OLEObject Type="Embed" ProgID="Equation.3" ShapeID="_x0000_i1660" DrawAspect="Content" ObjectID="_1449652755" r:id="rId1209"/>
        </w:object>
      </w:r>
      <w:r w:rsidRPr="004A0E74">
        <w:rPr>
          <w:sz w:val="28"/>
          <w:szCs w:val="28"/>
        </w:rPr>
        <w:t>, які мають велику ймовірність виникнення, передаються з меншою похибкою квантування, а менш імовірні – з більшою.</w:t>
      </w:r>
    </w:p>
    <w:p w:rsidR="007C29D4" w:rsidRDefault="007C29D4" w:rsidP="007C29D4">
      <w:pPr>
        <w:ind w:firstLine="724"/>
        <w:jc w:val="both"/>
        <w:rPr>
          <w:sz w:val="28"/>
          <w:szCs w:val="28"/>
          <w:highlight w:val="yellow"/>
        </w:rPr>
      </w:pPr>
      <w:r w:rsidRPr="004A0E74">
        <w:rPr>
          <w:sz w:val="28"/>
          <w:szCs w:val="28"/>
        </w:rPr>
        <w:t>Очевидно,  що при квантуванні сигналу виникає похибка в переданих значеннях, обумовлена заміною істиного значення сигналу дозволеним рівнем. Отже, можна вважати, що квантований сигнал</w:t>
      </w:r>
      <w:r>
        <w:rPr>
          <w:sz w:val="28"/>
          <w:szCs w:val="28"/>
        </w:rPr>
        <w:t xml:space="preserve"> </w:t>
      </w:r>
      <w:r w:rsidRPr="00457BFB">
        <w:rPr>
          <w:position w:val="-12"/>
          <w:sz w:val="28"/>
          <w:szCs w:val="28"/>
        </w:rPr>
        <w:object w:dxaOrig="760" w:dyaOrig="380">
          <v:shape id="_x0000_i1661" type="#_x0000_t75" style="width:38.25pt;height:18.75pt" o:ole="">
            <v:imagedata r:id="rId1210" o:title=""/>
          </v:shape>
          <o:OLEObject Type="Embed" ProgID="Equation.3" ShapeID="_x0000_i1661" DrawAspect="Content" ObjectID="_1449652756" r:id="rId1211"/>
        </w:object>
      </w:r>
      <w:r w:rsidRPr="004A0E74">
        <w:rPr>
          <w:sz w:val="28"/>
          <w:szCs w:val="28"/>
        </w:rPr>
        <w:t xml:space="preserve"> є сумою істиного сигналу </w:t>
      </w:r>
      <w:r w:rsidRPr="00457BFB">
        <w:rPr>
          <w:position w:val="-12"/>
          <w:sz w:val="28"/>
          <w:szCs w:val="28"/>
        </w:rPr>
        <w:object w:dxaOrig="560" w:dyaOrig="380">
          <v:shape id="_x0000_i1662" type="#_x0000_t75" style="width:27.75pt;height:18.75pt" o:ole="">
            <v:imagedata r:id="rId1212" o:title=""/>
          </v:shape>
          <o:OLEObject Type="Embed" ProgID="Equation.3" ShapeID="_x0000_i1662" DrawAspect="Content" ObjectID="_1449652757" r:id="rId1213"/>
        </w:object>
      </w:r>
      <w:r w:rsidRPr="004A0E74">
        <w:rPr>
          <w:sz w:val="28"/>
          <w:szCs w:val="28"/>
        </w:rPr>
        <w:t> та похибою</w:t>
      </w:r>
      <w:r>
        <w:rPr>
          <w:sz w:val="28"/>
          <w:szCs w:val="28"/>
        </w:rPr>
        <w:t xml:space="preserve"> </w:t>
      </w:r>
      <w:r w:rsidRPr="00457BFB">
        <w:rPr>
          <w:position w:val="-12"/>
          <w:sz w:val="28"/>
          <w:szCs w:val="28"/>
        </w:rPr>
        <w:object w:dxaOrig="560" w:dyaOrig="380">
          <v:shape id="_x0000_i1663" type="#_x0000_t75" style="width:27.75pt;height:18.75pt" o:ole="">
            <v:imagedata r:id="rId1214" o:title=""/>
          </v:shape>
          <o:OLEObject Type="Embed" ProgID="Equation.3" ShapeID="_x0000_i1663" DrawAspect="Content" ObjectID="_1449652758" r:id="rId1215"/>
        </w:object>
      </w:r>
      <w:r w:rsidRPr="004A0E74">
        <w:rPr>
          <w:sz w:val="28"/>
          <w:szCs w:val="28"/>
        </w:rPr>
        <w:t xml:space="preserve"> (що називається </w:t>
      </w:r>
      <w:r w:rsidRPr="004A0E74">
        <w:rPr>
          <w:i/>
          <w:sz w:val="28"/>
          <w:szCs w:val="28"/>
        </w:rPr>
        <w:t>похибкою квантування</w:t>
      </w:r>
      <w:r w:rsidRPr="004A0E74">
        <w:rPr>
          <w:sz w:val="28"/>
          <w:szCs w:val="28"/>
        </w:rPr>
        <w:t xml:space="preserve"> або </w:t>
      </w:r>
      <w:r w:rsidRPr="004A0E74">
        <w:rPr>
          <w:i/>
          <w:sz w:val="28"/>
          <w:szCs w:val="28"/>
        </w:rPr>
        <w:t>шумом квантування</w:t>
      </w:r>
      <w:r w:rsidRPr="004A0E74">
        <w:rPr>
          <w:sz w:val="28"/>
          <w:szCs w:val="28"/>
        </w:rPr>
        <w:t>) </w:t>
      </w:r>
      <w:r>
        <w:rPr>
          <w:sz w:val="28"/>
          <w:szCs w:val="28"/>
          <w:highlight w:val="yellow"/>
        </w:rPr>
        <w:t>(рисунок 1):</w:t>
      </w:r>
    </w:p>
    <w:p w:rsidR="007C29D4" w:rsidRPr="00457BFB" w:rsidRDefault="007C29D4" w:rsidP="007C29D4">
      <w:pPr>
        <w:jc w:val="center"/>
        <w:rPr>
          <w:sz w:val="28"/>
          <w:szCs w:val="28"/>
        </w:rPr>
      </w:pPr>
      <w:r w:rsidRPr="000F4065">
        <w:rPr>
          <w:position w:val="-12"/>
          <w:sz w:val="28"/>
          <w:szCs w:val="28"/>
        </w:rPr>
        <w:object w:dxaOrig="2280" w:dyaOrig="380">
          <v:shape id="_x0000_i1664" type="#_x0000_t75" style="width:114pt;height:18.75pt" o:ole="">
            <v:imagedata r:id="rId1216" o:title=""/>
          </v:shape>
          <o:OLEObject Type="Embed" ProgID="Equation.3" ShapeID="_x0000_i1664" DrawAspect="Content" ObjectID="_1449652759" r:id="rId1217"/>
        </w:object>
      </w:r>
      <w:r w:rsidRPr="00457BFB">
        <w:rPr>
          <w:sz w:val="28"/>
          <w:szCs w:val="28"/>
        </w:rPr>
        <w:t>.</w:t>
      </w:r>
    </w:p>
    <w:p w:rsidR="007C29D4" w:rsidRPr="00457BFB" w:rsidRDefault="007C29D4" w:rsidP="007C29D4">
      <w:pPr>
        <w:ind w:firstLine="724"/>
        <w:jc w:val="both"/>
        <w:rPr>
          <w:sz w:val="28"/>
          <w:szCs w:val="28"/>
        </w:rPr>
      </w:pPr>
      <w:r w:rsidRPr="00457BFB">
        <w:rPr>
          <w:sz w:val="28"/>
          <w:szCs w:val="28"/>
        </w:rPr>
        <w:t xml:space="preserve">Ймовірність появи рівня </w:t>
      </w:r>
      <w:r w:rsidRPr="00457BFB">
        <w:rPr>
          <w:position w:val="-12"/>
          <w:sz w:val="28"/>
          <w:szCs w:val="28"/>
        </w:rPr>
        <w:object w:dxaOrig="560" w:dyaOrig="380">
          <v:shape id="_x0000_i1665" type="#_x0000_t75" style="width:27.75pt;height:18.75pt" o:ole="">
            <v:imagedata r:id="rId1218" o:title=""/>
          </v:shape>
          <o:OLEObject Type="Embed" ProgID="Equation.3" ShapeID="_x0000_i1665" DrawAspect="Content" ObjectID="_1449652760" r:id="rId1219"/>
        </w:object>
      </w:r>
      <w:r w:rsidRPr="00457BFB">
        <w:rPr>
          <w:sz w:val="28"/>
          <w:szCs w:val="28"/>
        </w:rPr>
        <w:t xml:space="preserve"> визначається ймовірністю знаходження  сигналу </w:t>
      </w:r>
      <w:r w:rsidRPr="00457BFB">
        <w:rPr>
          <w:position w:val="-12"/>
          <w:sz w:val="28"/>
          <w:szCs w:val="28"/>
        </w:rPr>
        <w:object w:dxaOrig="560" w:dyaOrig="380">
          <v:shape id="_x0000_i1666" type="#_x0000_t75" style="width:27.75pt;height:18.75pt" o:ole="">
            <v:imagedata r:id="rId1212" o:title=""/>
          </v:shape>
          <o:OLEObject Type="Embed" ProgID="Equation.3" ShapeID="_x0000_i1666" DrawAspect="Content" ObjectID="_1449652761" r:id="rId1220"/>
        </w:object>
      </w:r>
      <w:r w:rsidRPr="00457BFB">
        <w:rPr>
          <w:sz w:val="28"/>
          <w:szCs w:val="28"/>
        </w:rPr>
        <w:t> в інтервалі від</w:t>
      </w:r>
      <w:r>
        <w:rPr>
          <w:sz w:val="28"/>
          <w:szCs w:val="28"/>
        </w:rPr>
        <w:t xml:space="preserve"> </w:t>
      </w:r>
      <w:r w:rsidRPr="00457BFB">
        <w:rPr>
          <w:position w:val="-28"/>
          <w:sz w:val="28"/>
          <w:szCs w:val="28"/>
        </w:rPr>
        <w:object w:dxaOrig="920" w:dyaOrig="540">
          <v:shape id="_x0000_i1667" type="#_x0000_t75" style="width:45.75pt;height:27pt" o:ole="">
            <v:imagedata r:id="rId1221" o:title=""/>
          </v:shape>
          <o:OLEObject Type="Embed" ProgID="Equation.3" ShapeID="_x0000_i1667" DrawAspect="Content" ObjectID="_1449652762" r:id="rId1222"/>
        </w:object>
      </w:r>
      <w:r w:rsidRPr="00457BFB">
        <w:rPr>
          <w:sz w:val="28"/>
          <w:szCs w:val="28"/>
        </w:rPr>
        <w:t xml:space="preserve">  до </w:t>
      </w:r>
      <w:r w:rsidRPr="00457BFB">
        <w:rPr>
          <w:position w:val="-28"/>
          <w:sz w:val="28"/>
          <w:szCs w:val="28"/>
        </w:rPr>
        <w:object w:dxaOrig="920" w:dyaOrig="540">
          <v:shape id="_x0000_i1668" type="#_x0000_t75" style="width:45.75pt;height:27pt" o:ole="">
            <v:imagedata r:id="rId1223" o:title=""/>
          </v:shape>
          <o:OLEObject Type="Embed" ProgID="Equation.3" ShapeID="_x0000_i1668" DrawAspect="Content" ObjectID="_1449652763" r:id="rId1224"/>
        </w:object>
      </w:r>
      <w:r w:rsidRPr="00457BFB">
        <w:rPr>
          <w:sz w:val="28"/>
          <w:szCs w:val="28"/>
        </w:rPr>
        <w:t xml:space="preserve">. Згідно </w:t>
      </w:r>
      <w:r w:rsidRPr="009D29FF">
        <w:rPr>
          <w:sz w:val="28"/>
          <w:szCs w:val="28"/>
          <w:highlight w:val="yellow"/>
        </w:rPr>
        <w:t xml:space="preserve">рисунку 1, </w:t>
      </w:r>
      <w:r w:rsidRPr="00457BFB">
        <w:rPr>
          <w:sz w:val="28"/>
          <w:szCs w:val="28"/>
        </w:rPr>
        <w:t xml:space="preserve">похибка </w:t>
      </w:r>
      <w:r w:rsidRPr="00457BFB">
        <w:rPr>
          <w:position w:val="-12"/>
          <w:sz w:val="28"/>
          <w:szCs w:val="28"/>
        </w:rPr>
        <w:object w:dxaOrig="560" w:dyaOrig="380">
          <v:shape id="_x0000_i1669" type="#_x0000_t75" style="width:27.75pt;height:18.75pt" o:ole="">
            <v:imagedata r:id="rId1218" o:title=""/>
          </v:shape>
          <o:OLEObject Type="Embed" ProgID="Equation.3" ShapeID="_x0000_i1669" DrawAspect="Content" ObjectID="_1449652764" r:id="rId1225"/>
        </w:object>
      </w:r>
      <w:r w:rsidRPr="00457BFB">
        <w:rPr>
          <w:sz w:val="28"/>
          <w:szCs w:val="28"/>
        </w:rPr>
        <w:t> може змінюватися в межах від</w:t>
      </w:r>
      <w:r>
        <w:rPr>
          <w:sz w:val="28"/>
          <w:szCs w:val="28"/>
        </w:rPr>
        <w:t xml:space="preserve"> </w:t>
      </w:r>
      <w:r w:rsidRPr="00457BFB">
        <w:rPr>
          <w:position w:val="-28"/>
          <w:sz w:val="28"/>
          <w:szCs w:val="28"/>
        </w:rPr>
        <w:object w:dxaOrig="1719" w:dyaOrig="540">
          <v:shape id="_x0000_i1670" type="#_x0000_t75" style="width:86.25pt;height:27pt" o:ole="">
            <v:imagedata r:id="rId1226" o:title=""/>
          </v:shape>
          <o:OLEObject Type="Embed" ProgID="Equation.3" ShapeID="_x0000_i1670" DrawAspect="Content" ObjectID="_1449652765" r:id="rId1227"/>
        </w:object>
      </w:r>
      <w:r w:rsidRPr="00457BFB">
        <w:rPr>
          <w:sz w:val="28"/>
          <w:szCs w:val="28"/>
        </w:rPr>
        <w:t xml:space="preserve">  до</w:t>
      </w:r>
      <w:r>
        <w:rPr>
          <w:sz w:val="28"/>
          <w:szCs w:val="28"/>
        </w:rPr>
        <w:t xml:space="preserve"> </w:t>
      </w:r>
      <w:r w:rsidRPr="00457BFB">
        <w:rPr>
          <w:position w:val="-28"/>
          <w:sz w:val="28"/>
          <w:szCs w:val="28"/>
        </w:rPr>
        <w:object w:dxaOrig="1719" w:dyaOrig="540">
          <v:shape id="_x0000_i1671" type="#_x0000_t75" style="width:86.25pt;height:27pt" o:ole="">
            <v:imagedata r:id="rId1228" o:title=""/>
          </v:shape>
          <o:OLEObject Type="Embed" ProgID="Equation.3" ShapeID="_x0000_i1671" DrawAspect="Content" ObjectID="_1449652766" r:id="rId1229"/>
        </w:object>
      </w:r>
      <w:r w:rsidRPr="00457BFB">
        <w:rPr>
          <w:sz w:val="28"/>
          <w:szCs w:val="28"/>
        </w:rPr>
        <w:t xml:space="preserve"> </w:t>
      </w:r>
      <w:r>
        <w:rPr>
          <w:sz w:val="28"/>
          <w:szCs w:val="28"/>
        </w:rPr>
        <w:t>.</w:t>
      </w:r>
    </w:p>
    <w:p w:rsidR="007C29D4" w:rsidRPr="00457BFB" w:rsidRDefault="007C29D4" w:rsidP="007C29D4">
      <w:pPr>
        <w:ind w:firstLine="724"/>
        <w:jc w:val="both"/>
        <w:rPr>
          <w:sz w:val="28"/>
          <w:szCs w:val="28"/>
        </w:rPr>
      </w:pPr>
      <w:r w:rsidRPr="00457BFB">
        <w:rPr>
          <w:sz w:val="28"/>
          <w:szCs w:val="28"/>
        </w:rPr>
        <w:t> </w:t>
      </w:r>
    </w:p>
    <w:p w:rsidR="007C29D4" w:rsidRPr="009D29FF" w:rsidRDefault="007C29D4" w:rsidP="007C29D4">
      <w:pPr>
        <w:ind w:firstLine="724"/>
        <w:jc w:val="both"/>
        <w:rPr>
          <w:sz w:val="28"/>
          <w:szCs w:val="28"/>
          <w:highlight w:val="yellow"/>
        </w:rPr>
      </w:pPr>
      <w:r w:rsidRPr="009D29FF">
        <w:rPr>
          <w:sz w:val="28"/>
          <w:szCs w:val="28"/>
          <w:highlight w:val="yellow"/>
        </w:rPr>
        <w:lastRenderedPageBreak/>
        <w:fldChar w:fldCharType="begin"/>
      </w:r>
      <w:r w:rsidRPr="009D29FF">
        <w:rPr>
          <w:sz w:val="28"/>
          <w:szCs w:val="28"/>
          <w:highlight w:val="yellow"/>
        </w:rPr>
        <w:instrText xml:space="preserve"> INCLUDEPICTURE "http://it.fitib.altstu.ru/neud/toiit/teor4.files/image008.jpg" \* MERGEFORMATINET </w:instrText>
      </w:r>
      <w:r w:rsidRPr="009D29FF">
        <w:rPr>
          <w:sz w:val="28"/>
          <w:szCs w:val="28"/>
          <w:highlight w:val="yellow"/>
        </w:rPr>
        <w:fldChar w:fldCharType="separate"/>
      </w:r>
      <w:r w:rsidRPr="009D29FF">
        <w:rPr>
          <w:sz w:val="28"/>
          <w:szCs w:val="28"/>
          <w:highlight w:val="yellow"/>
        </w:rPr>
        <w:pict>
          <v:shape id="_x0000_i1672" type="#_x0000_t75" style="width:256.5pt;height:186pt">
            <v:imagedata r:id="rId1230" r:href="rId1231"/>
          </v:shape>
        </w:pict>
      </w:r>
      <w:r w:rsidRPr="009D29FF">
        <w:rPr>
          <w:sz w:val="28"/>
          <w:szCs w:val="28"/>
          <w:highlight w:val="yellow"/>
        </w:rPr>
        <w:fldChar w:fldCharType="end"/>
      </w:r>
    </w:p>
    <w:p w:rsidR="007C29D4" w:rsidRDefault="007C29D4" w:rsidP="007C29D4">
      <w:pPr>
        <w:ind w:firstLine="724"/>
        <w:jc w:val="both"/>
        <w:rPr>
          <w:sz w:val="28"/>
          <w:szCs w:val="28"/>
        </w:rPr>
      </w:pPr>
      <w:r w:rsidRPr="00CE194D">
        <w:rPr>
          <w:sz w:val="28"/>
          <w:szCs w:val="28"/>
        </w:rPr>
        <w:t xml:space="preserve">Оскільки значення </w:t>
      </w:r>
      <w:r w:rsidRPr="00CE194D">
        <w:rPr>
          <w:position w:val="-12"/>
          <w:sz w:val="28"/>
          <w:szCs w:val="28"/>
        </w:rPr>
        <w:object w:dxaOrig="380" w:dyaOrig="380">
          <v:shape id="_x0000_i1673" type="#_x0000_t75" style="width:18.75pt;height:18.75pt" o:ole="">
            <v:imagedata r:id="rId1232" o:title=""/>
          </v:shape>
          <o:OLEObject Type="Embed" ProgID="Equation.3" ShapeID="_x0000_i1673" DrawAspect="Content" ObjectID="_1449652767" r:id="rId1233"/>
        </w:object>
      </w:r>
      <w:r w:rsidRPr="00CE194D">
        <w:rPr>
          <w:sz w:val="28"/>
          <w:szCs w:val="28"/>
        </w:rPr>
        <w:t xml:space="preserve"> відоме, то ймовірність появи того або іншого значення похибки </w:t>
      </w:r>
      <w:r w:rsidRPr="00CE194D">
        <w:rPr>
          <w:position w:val="-12"/>
          <w:sz w:val="28"/>
          <w:szCs w:val="28"/>
        </w:rPr>
        <w:object w:dxaOrig="560" w:dyaOrig="380">
          <v:shape id="_x0000_i1674" type="#_x0000_t75" style="width:27.75pt;height:18.75pt" o:ole="">
            <v:imagedata r:id="rId1218" o:title=""/>
          </v:shape>
          <o:OLEObject Type="Embed" ProgID="Equation.3" ShapeID="_x0000_i1674" DrawAspect="Content" ObjectID="_1449652768" r:id="rId1234"/>
        </w:object>
      </w:r>
      <w:r w:rsidRPr="00CE194D">
        <w:rPr>
          <w:sz w:val="28"/>
          <w:szCs w:val="28"/>
        </w:rPr>
        <w:t xml:space="preserve"> визначається ймовірністю появи відповідного значення сигналу </w:t>
      </w:r>
      <w:r w:rsidRPr="00CE194D">
        <w:rPr>
          <w:position w:val="-10"/>
          <w:sz w:val="28"/>
          <w:szCs w:val="28"/>
        </w:rPr>
        <w:object w:dxaOrig="480" w:dyaOrig="360">
          <v:shape id="_x0000_i1675" type="#_x0000_t75" style="width:24pt;height:18pt" o:ole="">
            <v:imagedata r:id="rId1235" o:title=""/>
          </v:shape>
          <o:OLEObject Type="Embed" ProgID="Equation.3" ShapeID="_x0000_i1675" DrawAspect="Content" ObjectID="_1449652769" r:id="rId1236"/>
        </w:object>
      </w:r>
      <w:r w:rsidRPr="00CE194D">
        <w:rPr>
          <w:sz w:val="28"/>
          <w:szCs w:val="28"/>
        </w:rPr>
        <w:t xml:space="preserve"> у момент </w:t>
      </w:r>
      <w:r w:rsidRPr="00CE194D">
        <w:rPr>
          <w:position w:val="-12"/>
          <w:sz w:val="28"/>
          <w:szCs w:val="28"/>
        </w:rPr>
        <w:object w:dxaOrig="220" w:dyaOrig="380">
          <v:shape id="_x0000_i1676" type="#_x0000_t75" style="width:11.25pt;height:18.75pt" o:ole="">
            <v:imagedata r:id="rId1237" o:title=""/>
          </v:shape>
          <o:OLEObject Type="Embed" ProgID="Equation.3" ShapeID="_x0000_i1676" DrawAspect="Content" ObjectID="_1449652770" r:id="rId1238"/>
        </w:object>
      </w:r>
      <w:r w:rsidRPr="00CE194D">
        <w:rPr>
          <w:sz w:val="28"/>
          <w:szCs w:val="28"/>
        </w:rPr>
        <w:t>. Для рівномірного кроку квантування дисперсія похибки буде дорівнювати:</w:t>
      </w:r>
    </w:p>
    <w:p w:rsidR="007C29D4" w:rsidRPr="000F4065" w:rsidRDefault="007C29D4" w:rsidP="007C29D4">
      <w:pPr>
        <w:jc w:val="center"/>
        <w:rPr>
          <w:sz w:val="28"/>
          <w:szCs w:val="28"/>
        </w:rPr>
      </w:pPr>
      <w:r w:rsidRPr="000F4065">
        <w:rPr>
          <w:position w:val="-34"/>
          <w:sz w:val="28"/>
          <w:szCs w:val="28"/>
        </w:rPr>
        <w:object w:dxaOrig="2040" w:dyaOrig="820">
          <v:shape id="_x0000_i1677" type="#_x0000_t75" style="width:102pt;height:41.25pt" o:ole="">
            <v:imagedata r:id="rId1239" o:title=""/>
          </v:shape>
          <o:OLEObject Type="Embed" ProgID="Equation.3" ShapeID="_x0000_i1677" DrawAspect="Content" ObjectID="_1449652771" r:id="rId1240"/>
        </w:object>
      </w:r>
      <w:r>
        <w:rPr>
          <w:sz w:val="28"/>
          <w:szCs w:val="28"/>
        </w:rPr>
        <w:t>,</w:t>
      </w:r>
    </w:p>
    <w:p w:rsidR="007C29D4" w:rsidRPr="000F4065" w:rsidRDefault="007C29D4" w:rsidP="007C29D4">
      <w:pPr>
        <w:jc w:val="both"/>
        <w:rPr>
          <w:sz w:val="28"/>
          <w:szCs w:val="28"/>
        </w:rPr>
      </w:pPr>
      <w:r w:rsidRPr="000F4065">
        <w:rPr>
          <w:sz w:val="28"/>
          <w:szCs w:val="28"/>
        </w:rPr>
        <w:t xml:space="preserve">де </w:t>
      </w:r>
      <w:r w:rsidRPr="000F4065">
        <w:rPr>
          <w:position w:val="-6"/>
          <w:sz w:val="28"/>
          <w:szCs w:val="28"/>
        </w:rPr>
        <w:object w:dxaOrig="240" w:dyaOrig="300">
          <v:shape id="_x0000_i1678" type="#_x0000_t75" style="width:12pt;height:15pt" o:ole="">
            <v:imagedata r:id="rId1241" o:title=""/>
          </v:shape>
          <o:OLEObject Type="Embed" ProgID="Equation.3" ShapeID="_x0000_i1678" DrawAspect="Content" ObjectID="_1449652772" r:id="rId1242"/>
        </w:object>
      </w:r>
      <w:r w:rsidRPr="000F4065">
        <w:rPr>
          <w:sz w:val="28"/>
          <w:szCs w:val="28"/>
        </w:rPr>
        <w:t xml:space="preserve"> – крок квантування,</w:t>
      </w:r>
    </w:p>
    <w:p w:rsidR="007C29D4" w:rsidRPr="000F4065" w:rsidRDefault="007C29D4" w:rsidP="007C29D4">
      <w:pPr>
        <w:jc w:val="both"/>
        <w:rPr>
          <w:sz w:val="28"/>
          <w:szCs w:val="28"/>
        </w:rPr>
      </w:pPr>
      <w:r w:rsidRPr="000F4065">
        <w:rPr>
          <w:position w:val="-12"/>
          <w:sz w:val="28"/>
          <w:szCs w:val="28"/>
        </w:rPr>
        <w:object w:dxaOrig="660" w:dyaOrig="380">
          <v:shape id="_x0000_i1679" type="#_x0000_t75" style="width:33pt;height:18.75pt" o:ole="">
            <v:imagedata r:id="rId1243" o:title=""/>
          </v:shape>
          <o:OLEObject Type="Embed" ProgID="Equation.3" ShapeID="_x0000_i1679" DrawAspect="Content" ObjectID="_1449652773" r:id="rId1244"/>
        </w:object>
      </w:r>
      <w:r w:rsidRPr="000F4065">
        <w:rPr>
          <w:sz w:val="28"/>
          <w:szCs w:val="28"/>
        </w:rPr>
        <w:t xml:space="preserve"> – функція щільності ймовірності сигналу </w:t>
      </w:r>
      <w:r w:rsidRPr="000F4065">
        <w:rPr>
          <w:position w:val="-10"/>
          <w:sz w:val="28"/>
          <w:szCs w:val="28"/>
        </w:rPr>
        <w:object w:dxaOrig="480" w:dyaOrig="360">
          <v:shape id="_x0000_i1680" type="#_x0000_t75" style="width:24pt;height:18pt" o:ole="">
            <v:imagedata r:id="rId1235" o:title=""/>
          </v:shape>
          <o:OLEObject Type="Embed" ProgID="Equation.3" ShapeID="_x0000_i1680" DrawAspect="Content" ObjectID="_1449652774" r:id="rId1245"/>
        </w:object>
      </w:r>
      <w:r w:rsidRPr="000F4065">
        <w:rPr>
          <w:sz w:val="28"/>
          <w:szCs w:val="28"/>
        </w:rPr>
        <w:t>.</w:t>
      </w:r>
    </w:p>
    <w:p w:rsidR="007C29D4" w:rsidRDefault="007C29D4" w:rsidP="007C29D4">
      <w:pPr>
        <w:ind w:firstLine="724"/>
        <w:jc w:val="both"/>
        <w:rPr>
          <w:sz w:val="28"/>
          <w:szCs w:val="28"/>
        </w:rPr>
      </w:pPr>
      <w:r w:rsidRPr="000F4065">
        <w:rPr>
          <w:sz w:val="28"/>
          <w:szCs w:val="28"/>
        </w:rPr>
        <w:t xml:space="preserve">При рівномірному законі розподілу випадкового сигналу в діапазоні від 0 до </w:t>
      </w:r>
      <w:r w:rsidRPr="000F4065">
        <w:rPr>
          <w:position w:val="-12"/>
          <w:sz w:val="28"/>
          <w:szCs w:val="28"/>
        </w:rPr>
        <w:object w:dxaOrig="360" w:dyaOrig="380">
          <v:shape id="_x0000_i1681" type="#_x0000_t75" style="width:18pt;height:18.75pt" o:ole="">
            <v:imagedata r:id="rId1246" o:title=""/>
          </v:shape>
          <o:OLEObject Type="Embed" ProgID="Equation.3" ShapeID="_x0000_i1681" DrawAspect="Content" ObjectID="_1449652775" r:id="rId1247"/>
        </w:object>
      </w:r>
      <w:r w:rsidRPr="000F4065">
        <w:rPr>
          <w:sz w:val="28"/>
          <w:szCs w:val="28"/>
        </w:rPr>
        <w:t> дисперсія при рівномірному кроці квантування рівна:</w:t>
      </w:r>
    </w:p>
    <w:p w:rsidR="007C29D4" w:rsidRPr="006C10BE" w:rsidRDefault="007C29D4" w:rsidP="007C29D4">
      <w:pPr>
        <w:jc w:val="center"/>
        <w:rPr>
          <w:sz w:val="28"/>
          <w:szCs w:val="28"/>
        </w:rPr>
      </w:pPr>
      <w:r w:rsidRPr="006C10BE">
        <w:rPr>
          <w:position w:val="-26"/>
          <w:sz w:val="28"/>
          <w:szCs w:val="28"/>
        </w:rPr>
        <w:object w:dxaOrig="1620" w:dyaOrig="760">
          <v:shape id="_x0000_i1682" type="#_x0000_t75" style="width:81pt;height:38.25pt" o:ole="">
            <v:imagedata r:id="rId1248" o:title=""/>
          </v:shape>
          <o:OLEObject Type="Embed" ProgID="Equation.3" ShapeID="_x0000_i1682" DrawAspect="Content" ObjectID="_1449652776" r:id="rId1249"/>
        </w:object>
      </w:r>
      <w:r>
        <w:rPr>
          <w:sz w:val="28"/>
          <w:szCs w:val="28"/>
        </w:rPr>
        <w:t>,</w:t>
      </w:r>
    </w:p>
    <w:p w:rsidR="007C29D4" w:rsidRPr="006C10BE" w:rsidRDefault="007C29D4" w:rsidP="007C29D4">
      <w:pPr>
        <w:jc w:val="both"/>
        <w:rPr>
          <w:sz w:val="28"/>
          <w:szCs w:val="28"/>
        </w:rPr>
      </w:pPr>
      <w:r w:rsidRPr="006C10BE">
        <w:rPr>
          <w:sz w:val="28"/>
          <w:szCs w:val="28"/>
        </w:rPr>
        <w:t>а середньоквадратичне відхилення похибки:</w:t>
      </w:r>
    </w:p>
    <w:p w:rsidR="007C29D4" w:rsidRPr="006C10BE" w:rsidRDefault="007C29D4" w:rsidP="007C29D4">
      <w:pPr>
        <w:jc w:val="center"/>
        <w:rPr>
          <w:sz w:val="28"/>
          <w:szCs w:val="28"/>
        </w:rPr>
      </w:pPr>
      <w:r w:rsidRPr="006C10BE">
        <w:rPr>
          <w:position w:val="-30"/>
          <w:sz w:val="28"/>
          <w:szCs w:val="28"/>
        </w:rPr>
        <w:object w:dxaOrig="4980" w:dyaOrig="859">
          <v:shape id="_x0000_i1683" type="#_x0000_t75" style="width:249pt;height:42.75pt" o:ole="">
            <v:imagedata r:id="rId1250" o:title=""/>
          </v:shape>
          <o:OLEObject Type="Embed" ProgID="Equation.3" ShapeID="_x0000_i1683" DrawAspect="Content" ObjectID="_1449652777" r:id="rId1251"/>
        </w:object>
      </w:r>
      <w:r w:rsidRPr="006C10BE">
        <w:rPr>
          <w:sz w:val="28"/>
          <w:szCs w:val="28"/>
        </w:rPr>
        <w:t>,</w:t>
      </w:r>
    </w:p>
    <w:p w:rsidR="007C29D4" w:rsidRPr="006C10BE" w:rsidRDefault="007C29D4" w:rsidP="007C29D4">
      <w:pPr>
        <w:jc w:val="both"/>
        <w:rPr>
          <w:sz w:val="28"/>
          <w:szCs w:val="28"/>
        </w:rPr>
      </w:pPr>
      <w:r w:rsidRPr="006C10BE">
        <w:rPr>
          <w:sz w:val="28"/>
          <w:szCs w:val="28"/>
        </w:rPr>
        <w:t xml:space="preserve">де </w:t>
      </w:r>
      <w:r w:rsidRPr="006C10BE">
        <w:rPr>
          <w:position w:val="-26"/>
          <w:sz w:val="28"/>
          <w:szCs w:val="28"/>
        </w:rPr>
        <w:object w:dxaOrig="880" w:dyaOrig="700">
          <v:shape id="_x0000_i1684" type="#_x0000_t75" style="width:44.25pt;height:35.25pt" o:ole="">
            <v:imagedata r:id="rId1252" o:title=""/>
          </v:shape>
          <o:OLEObject Type="Embed" ProgID="Equation.3" ShapeID="_x0000_i1684" DrawAspect="Content" ObjectID="_1449652778" r:id="rId1253"/>
        </w:object>
      </w:r>
      <w:r w:rsidRPr="006C10BE">
        <w:rPr>
          <w:sz w:val="28"/>
          <w:szCs w:val="28"/>
        </w:rPr>
        <w:t xml:space="preserve">, </w:t>
      </w:r>
      <w:r w:rsidRPr="006C10BE">
        <w:rPr>
          <w:position w:val="-6"/>
          <w:sz w:val="28"/>
          <w:szCs w:val="28"/>
        </w:rPr>
        <w:object w:dxaOrig="279" w:dyaOrig="240">
          <v:shape id="_x0000_i1685" type="#_x0000_t75" style="width:14.25pt;height:12pt" o:ole="">
            <v:imagedata r:id="rId1254" o:title=""/>
          </v:shape>
          <o:OLEObject Type="Embed" ProgID="Equation.3" ShapeID="_x0000_i1685" DrawAspect="Content" ObjectID="_1449652779" r:id="rId1255"/>
        </w:object>
      </w:r>
      <w:r w:rsidRPr="006C10BE">
        <w:rPr>
          <w:sz w:val="28"/>
          <w:szCs w:val="28"/>
        </w:rPr>
        <w:t> – кількість рівнів квантування.</w:t>
      </w:r>
    </w:p>
    <w:p w:rsidR="007C29D4" w:rsidRPr="00303D3D" w:rsidRDefault="007C29D4" w:rsidP="007C29D4">
      <w:pPr>
        <w:ind w:firstLine="726"/>
        <w:jc w:val="both"/>
        <w:rPr>
          <w:sz w:val="28"/>
          <w:szCs w:val="28"/>
        </w:rPr>
      </w:pPr>
      <w:r w:rsidRPr="00303D3D">
        <w:rPr>
          <w:sz w:val="28"/>
          <w:szCs w:val="28"/>
        </w:rPr>
        <w:t>Для нормального та експоненціального законів розподілу функції щільності ймовірності дисперсія похибки квантування визначається з виразу:</w:t>
      </w:r>
    </w:p>
    <w:p w:rsidR="007C29D4" w:rsidRPr="00582D23" w:rsidRDefault="007C29D4" w:rsidP="007C29D4">
      <w:pPr>
        <w:jc w:val="center"/>
        <w:rPr>
          <w:sz w:val="28"/>
          <w:szCs w:val="28"/>
          <w:lang w:val="ru-RU"/>
        </w:rPr>
      </w:pPr>
      <w:r w:rsidRPr="00303D3D">
        <w:rPr>
          <w:position w:val="-30"/>
          <w:sz w:val="28"/>
          <w:szCs w:val="28"/>
        </w:rPr>
        <w:object w:dxaOrig="1780" w:dyaOrig="800">
          <v:shape id="_x0000_i1686" type="#_x0000_t75" style="width:89.25pt;height:39.75pt" o:ole="">
            <v:imagedata r:id="rId1256" o:title=""/>
          </v:shape>
          <o:OLEObject Type="Embed" ProgID="Equation.3" ShapeID="_x0000_i1686" DrawAspect="Content" ObjectID="_1449652780" r:id="rId1257"/>
        </w:object>
      </w:r>
      <w:r w:rsidRPr="00303D3D">
        <w:rPr>
          <w:sz w:val="28"/>
          <w:szCs w:val="28"/>
        </w:rPr>
        <w:t>.</w:t>
      </w:r>
    </w:p>
    <w:p w:rsidR="007C29D4" w:rsidRPr="00582D23" w:rsidRDefault="007C29D4" w:rsidP="007C29D4">
      <w:pPr>
        <w:pStyle w:val="af1"/>
        <w:spacing w:before="0" w:beforeAutospacing="0" w:after="0" w:afterAutospacing="0"/>
        <w:ind w:firstLine="726"/>
        <w:jc w:val="both"/>
        <w:rPr>
          <w:lang w:val="ru-RU"/>
        </w:rPr>
      </w:pPr>
      <w:r w:rsidRPr="006E7C42">
        <w:rPr>
          <w:sz w:val="28"/>
          <w:szCs w:val="28"/>
          <w:highlight w:val="lightGray"/>
        </w:rPr>
        <w:t>Передача такого множества различных по уровню импульсов даже на н</w:t>
      </w:r>
      <w:r w:rsidRPr="006E7C42">
        <w:rPr>
          <w:sz w:val="28"/>
          <w:szCs w:val="28"/>
          <w:highlight w:val="lightGray"/>
        </w:rPr>
        <w:t>е</w:t>
      </w:r>
      <w:r w:rsidRPr="006E7C42">
        <w:rPr>
          <w:sz w:val="28"/>
          <w:szCs w:val="28"/>
          <w:highlight w:val="lightGray"/>
        </w:rPr>
        <w:t>большие расстояния применяется крайне редко. Если провести нумерацию уровней, то их передача сведется к передаче чисел. Тогда, выразив эти числа в какой-либо системе счисления, можно обойтись меньшим множеством передаваемых сигналов. Как правило, дискретный сигнал преобразуется в последовательность чисел, выр</w:t>
      </w:r>
      <w:r w:rsidRPr="006E7C42">
        <w:rPr>
          <w:sz w:val="28"/>
          <w:szCs w:val="28"/>
          <w:highlight w:val="lightGray"/>
        </w:rPr>
        <w:t>а</w:t>
      </w:r>
      <w:r w:rsidRPr="006E7C42">
        <w:rPr>
          <w:sz w:val="28"/>
          <w:szCs w:val="28"/>
          <w:highlight w:val="lightGray"/>
        </w:rPr>
        <w:t>женных в двоичном коде. Каждое дискретное значение сигнала представляется в этом случае последовательностью сигналов двух уровней. Наличие или отсутствие импульса на определенном месте интерпретируется единицей или нулем в соотве</w:t>
      </w:r>
      <w:r w:rsidRPr="006E7C42">
        <w:rPr>
          <w:sz w:val="28"/>
          <w:szCs w:val="28"/>
          <w:highlight w:val="lightGray"/>
        </w:rPr>
        <w:t>т</w:t>
      </w:r>
      <w:r w:rsidRPr="006E7C42">
        <w:rPr>
          <w:sz w:val="28"/>
          <w:szCs w:val="28"/>
          <w:highlight w:val="lightGray"/>
        </w:rPr>
        <w:t>ствующем разряде двоичного числа.</w:t>
      </w:r>
      <w:r w:rsidRPr="00313617">
        <w:t xml:space="preserve"> </w:t>
      </w:r>
    </w:p>
    <w:p w:rsidR="007C29D4" w:rsidRPr="00582D23" w:rsidRDefault="007C29D4" w:rsidP="007C29D4">
      <w:pPr>
        <w:pStyle w:val="af1"/>
        <w:spacing w:before="0" w:beforeAutospacing="0" w:after="0" w:afterAutospacing="0"/>
        <w:ind w:firstLine="726"/>
        <w:jc w:val="both"/>
        <w:rPr>
          <w:lang w:val="ru-RU"/>
        </w:rPr>
      </w:pPr>
    </w:p>
    <w:p w:rsidR="007C29D4" w:rsidRPr="00231EBB" w:rsidRDefault="007C29D4" w:rsidP="007C29D4">
      <w:pPr>
        <w:widowControl w:val="0"/>
        <w:autoSpaceDE w:val="0"/>
        <w:autoSpaceDN w:val="0"/>
        <w:adjustRightInd w:val="0"/>
        <w:ind w:firstLine="724"/>
        <w:jc w:val="both"/>
        <w:rPr>
          <w:b/>
          <w:sz w:val="28"/>
          <w:szCs w:val="28"/>
        </w:rPr>
      </w:pPr>
      <w:r w:rsidRPr="00231EBB">
        <w:rPr>
          <w:b/>
          <w:sz w:val="28"/>
          <w:szCs w:val="28"/>
        </w:rPr>
        <w:lastRenderedPageBreak/>
        <w:t>2.4. Технічні засоби представлення інформації в цифровій формі</w:t>
      </w:r>
    </w:p>
    <w:p w:rsidR="007C29D4" w:rsidRPr="000A07BF" w:rsidRDefault="007C29D4" w:rsidP="007C29D4">
      <w:pPr>
        <w:widowControl w:val="0"/>
        <w:autoSpaceDE w:val="0"/>
        <w:autoSpaceDN w:val="0"/>
        <w:adjustRightInd w:val="0"/>
        <w:ind w:firstLine="724"/>
        <w:jc w:val="both"/>
        <w:rPr>
          <w:b/>
          <w:sz w:val="28"/>
          <w:szCs w:val="28"/>
        </w:rPr>
      </w:pPr>
      <w:r w:rsidRPr="000A07BF">
        <w:rPr>
          <w:b/>
          <w:sz w:val="28"/>
          <w:szCs w:val="28"/>
        </w:rPr>
        <w:t>2.4.1. Аналого-цифрові перетворювачі</w:t>
      </w:r>
    </w:p>
    <w:p w:rsidR="007C29D4" w:rsidRPr="00DD00B2" w:rsidRDefault="007C29D4" w:rsidP="007C29D4">
      <w:pPr>
        <w:pStyle w:val="af1"/>
        <w:spacing w:before="0" w:beforeAutospacing="0" w:after="0" w:afterAutospacing="0"/>
        <w:ind w:firstLine="724"/>
        <w:jc w:val="both"/>
        <w:rPr>
          <w:sz w:val="28"/>
          <w:szCs w:val="28"/>
        </w:rPr>
      </w:pPr>
      <w:r>
        <w:rPr>
          <w:sz w:val="28"/>
          <w:szCs w:val="28"/>
        </w:rPr>
        <w:t>П</w:t>
      </w:r>
      <w:r w:rsidRPr="00DD00B2">
        <w:rPr>
          <w:sz w:val="28"/>
          <w:szCs w:val="28"/>
        </w:rPr>
        <w:t xml:space="preserve">ристрої, які приймають вхідні аналогові сигнали та генерують відповідні до них цифрові сигнали, </w:t>
      </w:r>
      <w:r>
        <w:rPr>
          <w:sz w:val="28"/>
          <w:szCs w:val="28"/>
        </w:rPr>
        <w:t>що</w:t>
      </w:r>
      <w:r w:rsidRPr="00DD00B2">
        <w:rPr>
          <w:sz w:val="28"/>
          <w:szCs w:val="28"/>
        </w:rPr>
        <w:t xml:space="preserve"> придатні для обробки мікропроцесорами та іншими цифровими пристроями</w:t>
      </w:r>
      <w:r>
        <w:rPr>
          <w:sz w:val="28"/>
          <w:szCs w:val="28"/>
        </w:rPr>
        <w:t xml:space="preserve">, називаються </w:t>
      </w:r>
      <w:r w:rsidRPr="000A25E5">
        <w:rPr>
          <w:i/>
          <w:sz w:val="28"/>
          <w:szCs w:val="28"/>
        </w:rPr>
        <w:t>аналого-цифровими перетворювачами</w:t>
      </w:r>
      <w:r>
        <w:rPr>
          <w:i/>
          <w:sz w:val="28"/>
          <w:szCs w:val="28"/>
        </w:rPr>
        <w:t xml:space="preserve"> </w:t>
      </w:r>
      <w:r w:rsidRPr="002E7BDD">
        <w:rPr>
          <w:sz w:val="28"/>
          <w:szCs w:val="28"/>
        </w:rPr>
        <w:t>(АЦП)</w:t>
      </w:r>
      <w:r w:rsidRPr="00DD00B2">
        <w:rPr>
          <w:sz w:val="28"/>
          <w:szCs w:val="28"/>
        </w:rPr>
        <w:t>.</w:t>
      </w:r>
    </w:p>
    <w:p w:rsidR="007C29D4" w:rsidRPr="002E7BDD" w:rsidRDefault="007C29D4" w:rsidP="007C29D4">
      <w:pPr>
        <w:pStyle w:val="af1"/>
        <w:spacing w:before="0" w:beforeAutospacing="0" w:after="0" w:afterAutospacing="0"/>
        <w:ind w:firstLine="724"/>
        <w:jc w:val="both"/>
        <w:rPr>
          <w:sz w:val="28"/>
          <w:szCs w:val="28"/>
          <w:lang w:val="ru-RU"/>
        </w:rPr>
      </w:pPr>
      <w:r w:rsidRPr="00DD00B2">
        <w:rPr>
          <w:sz w:val="28"/>
          <w:szCs w:val="28"/>
        </w:rPr>
        <w:t>Принципово не виключена можливість безпосереднього перетворення різних фізичних величин в цифрову форму, однак це завдання вдається розв’язати тільки досить рідко через складність таких перетворювачів. Тому зараз найраціональнішим вважається спосіб перетворення різних за фізичною природою величин спочатку в функціонально пов'язані з ними електричні, а потім уже за д</w:t>
      </w:r>
      <w:r>
        <w:rPr>
          <w:sz w:val="28"/>
          <w:szCs w:val="28"/>
        </w:rPr>
        <w:t>опомогою перетворювачів напруга-</w:t>
      </w:r>
      <w:r w:rsidRPr="00DD00B2">
        <w:rPr>
          <w:sz w:val="28"/>
          <w:szCs w:val="28"/>
        </w:rPr>
        <w:t xml:space="preserve">код – в цифрові. Саме ці перетворювачі </w:t>
      </w:r>
      <w:r>
        <w:rPr>
          <w:sz w:val="28"/>
          <w:szCs w:val="28"/>
        </w:rPr>
        <w:t>й</w:t>
      </w:r>
      <w:r w:rsidRPr="00DD00B2">
        <w:rPr>
          <w:sz w:val="28"/>
          <w:szCs w:val="28"/>
        </w:rPr>
        <w:t xml:space="preserve"> мають на увазі, коли говорять про АЦП.</w:t>
      </w:r>
    </w:p>
    <w:p w:rsidR="007C29D4" w:rsidRDefault="007C29D4" w:rsidP="007C29D4">
      <w:pPr>
        <w:pStyle w:val="af1"/>
        <w:spacing w:before="0" w:beforeAutospacing="0" w:after="0" w:afterAutospacing="0"/>
        <w:ind w:firstLine="724"/>
        <w:jc w:val="both"/>
        <w:rPr>
          <w:sz w:val="28"/>
          <w:szCs w:val="28"/>
        </w:rPr>
      </w:pPr>
      <w:r w:rsidRPr="00DD00B2">
        <w:rPr>
          <w:sz w:val="28"/>
          <w:szCs w:val="28"/>
        </w:rPr>
        <w:t>Зараз відома велика кількість</w:t>
      </w:r>
      <w:r>
        <w:rPr>
          <w:sz w:val="28"/>
          <w:szCs w:val="28"/>
        </w:rPr>
        <w:t xml:space="preserve"> методів перетворення напруга-</w:t>
      </w:r>
      <w:r w:rsidRPr="00DD00B2">
        <w:rPr>
          <w:sz w:val="28"/>
          <w:szCs w:val="28"/>
        </w:rPr>
        <w:t>код. Ці методи суттєво відрізняються один від одного потенційною точністю, швидкістю перетворення та складніс</w:t>
      </w:r>
      <w:r>
        <w:rPr>
          <w:sz w:val="28"/>
          <w:szCs w:val="28"/>
        </w:rPr>
        <w:t>тю апаратної реалізації. На рисунку</w:t>
      </w:r>
      <w:r w:rsidRPr="00DD00B2">
        <w:rPr>
          <w:sz w:val="28"/>
          <w:szCs w:val="28"/>
        </w:rPr>
        <w:t xml:space="preserve"> </w:t>
      </w:r>
      <w:r w:rsidRPr="002E7BDD">
        <w:rPr>
          <w:sz w:val="28"/>
          <w:szCs w:val="28"/>
          <w:highlight w:val="yellow"/>
        </w:rPr>
        <w:t>2.5</w:t>
      </w:r>
      <w:r w:rsidRPr="00DD00B2">
        <w:rPr>
          <w:sz w:val="28"/>
          <w:szCs w:val="28"/>
        </w:rPr>
        <w:t xml:space="preserve"> наведена класифікація АЦП за методами перетворення.</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В основу класифікації АЦП покладено ознаку, яка вказує на те, як в часі розгортається процес перетворення аналогової величини в цифрову. В основі перетворення вибіркових значень сигналу в цифрові еквіваленти лежать операції квантування та кодування. Вони можуть проводитись за допомогою або послідовної, або паралельної, або послідовно-паралельної процедур наближення цифрового еквівалента до перетворюваної величини.</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Розглянемо детальніше найбільш поширені типи АЦП.</w:t>
      </w:r>
    </w:p>
    <w:p w:rsidR="007C29D4" w:rsidRDefault="007C29D4" w:rsidP="007C29D4">
      <w:pPr>
        <w:pStyle w:val="af1"/>
        <w:spacing w:before="0" w:beforeAutospacing="0" w:after="0" w:afterAutospacing="0"/>
        <w:ind w:firstLine="724"/>
        <w:jc w:val="both"/>
        <w:rPr>
          <w:sz w:val="28"/>
          <w:szCs w:val="28"/>
        </w:rPr>
      </w:pPr>
    </w:p>
    <w:p w:rsidR="007C29D4" w:rsidRPr="00BB1F35" w:rsidRDefault="007C29D4" w:rsidP="007C29D4">
      <w:pPr>
        <w:pStyle w:val="af1"/>
        <w:spacing w:before="0" w:beforeAutospacing="0" w:after="0" w:afterAutospacing="0"/>
        <w:jc w:val="both"/>
        <w:rPr>
          <w:sz w:val="28"/>
          <w:szCs w:val="28"/>
        </w:rPr>
      </w:pPr>
      <w:r>
        <w:rPr>
          <w:noProof/>
          <w:sz w:val="28"/>
          <w:szCs w:val="28"/>
        </w:rPr>
        <mc:AlternateContent>
          <mc:Choice Requires="wpc">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6390640" cy="4597400"/>
                <wp:effectExtent l="0" t="0" r="635" b="3175"/>
                <wp:wrapNone/>
                <wp:docPr id="77" name="Полотно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Text Box 106"/>
                        <wps:cNvSpPr txBox="1">
                          <a:spLocks noChangeArrowheads="1"/>
                        </wps:cNvSpPr>
                        <wps:spPr bwMode="auto">
                          <a:xfrm>
                            <a:off x="1034415" y="114935"/>
                            <a:ext cx="4367530" cy="343535"/>
                          </a:xfrm>
                          <a:prstGeom prst="rect">
                            <a:avLst/>
                          </a:prstGeom>
                          <a:solidFill>
                            <a:srgbClr val="FFFFFF"/>
                          </a:solidFill>
                          <a:ln w="9525">
                            <a:solidFill>
                              <a:srgbClr val="000000"/>
                            </a:solidFill>
                            <a:miter lim="800000"/>
                            <a:headEnd/>
                            <a:tailEnd/>
                          </a:ln>
                        </wps:spPr>
                        <wps:txbx>
                          <w:txbxContent>
                            <w:p w:rsidR="007C29D4" w:rsidRPr="004A144C" w:rsidRDefault="007C29D4" w:rsidP="007C29D4">
                              <w:pPr>
                                <w:jc w:val="center"/>
                                <w:rPr>
                                  <w:sz w:val="28"/>
                                  <w:szCs w:val="28"/>
                                </w:rPr>
                              </w:pPr>
                              <w:r w:rsidRPr="004A144C">
                                <w:rPr>
                                  <w:sz w:val="28"/>
                                  <w:szCs w:val="28"/>
                                </w:rPr>
                                <w:t>Аналогово-цифрові перетворювачі</w:t>
                              </w:r>
                            </w:p>
                          </w:txbxContent>
                        </wps:txbx>
                        <wps:bodyPr rot="0" vert="horz" wrap="square" lIns="91440" tIns="45720" rIns="91440" bIns="45720" anchor="t" anchorCtr="0" upright="1">
                          <a:noAutofit/>
                        </wps:bodyPr>
                      </wps:wsp>
                      <wps:wsp>
                        <wps:cNvPr id="44" name="Text Box 107"/>
                        <wps:cNvSpPr txBox="1">
                          <a:spLocks noChangeArrowheads="1"/>
                        </wps:cNvSpPr>
                        <wps:spPr bwMode="auto">
                          <a:xfrm>
                            <a:off x="45720" y="804545"/>
                            <a:ext cx="1494790" cy="344805"/>
                          </a:xfrm>
                          <a:prstGeom prst="rect">
                            <a:avLst/>
                          </a:prstGeom>
                          <a:solidFill>
                            <a:srgbClr val="FFFFFF"/>
                          </a:solidFill>
                          <a:ln w="9525">
                            <a:solidFill>
                              <a:srgbClr val="000000"/>
                            </a:solidFill>
                            <a:miter lim="800000"/>
                            <a:headEnd/>
                            <a:tailEnd/>
                          </a:ln>
                        </wps:spPr>
                        <wps:txbx>
                          <w:txbxContent>
                            <w:p w:rsidR="007C29D4" w:rsidRPr="004A144C" w:rsidRDefault="007C29D4" w:rsidP="007C29D4">
                              <w:pPr>
                                <w:jc w:val="center"/>
                                <w:rPr>
                                  <w:sz w:val="28"/>
                                  <w:szCs w:val="28"/>
                                </w:rPr>
                              </w:pPr>
                              <w:r w:rsidRPr="004A144C">
                                <w:rPr>
                                  <w:sz w:val="28"/>
                                  <w:szCs w:val="28"/>
                                </w:rPr>
                                <w:t>Паралельні</w:t>
                              </w:r>
                            </w:p>
                          </w:txbxContent>
                        </wps:txbx>
                        <wps:bodyPr rot="0" vert="horz" wrap="square" lIns="91440" tIns="45720" rIns="91440" bIns="45720" anchor="t" anchorCtr="0" upright="1">
                          <a:noAutofit/>
                        </wps:bodyPr>
                      </wps:wsp>
                      <wps:wsp>
                        <wps:cNvPr id="45" name="Text Box 108"/>
                        <wps:cNvSpPr txBox="1">
                          <a:spLocks noChangeArrowheads="1"/>
                        </wps:cNvSpPr>
                        <wps:spPr bwMode="auto">
                          <a:xfrm>
                            <a:off x="1654810" y="804545"/>
                            <a:ext cx="1608455" cy="344805"/>
                          </a:xfrm>
                          <a:prstGeom prst="rect">
                            <a:avLst/>
                          </a:prstGeom>
                          <a:solidFill>
                            <a:srgbClr val="FFFFFF"/>
                          </a:solidFill>
                          <a:ln w="9525">
                            <a:solidFill>
                              <a:srgbClr val="000000"/>
                            </a:solidFill>
                            <a:miter lim="800000"/>
                            <a:headEnd/>
                            <a:tailEnd/>
                          </a:ln>
                        </wps:spPr>
                        <wps:txbx>
                          <w:txbxContent>
                            <w:p w:rsidR="007C29D4" w:rsidRPr="004A144C" w:rsidRDefault="007C29D4" w:rsidP="007C29D4">
                              <w:pPr>
                                <w:jc w:val="center"/>
                                <w:rPr>
                                  <w:sz w:val="28"/>
                                  <w:szCs w:val="28"/>
                                </w:rPr>
                              </w:pPr>
                              <w:r w:rsidRPr="004A144C">
                                <w:rPr>
                                  <w:sz w:val="28"/>
                                  <w:szCs w:val="28"/>
                                </w:rPr>
                                <w:t>Послідовні</w:t>
                              </w:r>
                            </w:p>
                          </w:txbxContent>
                        </wps:txbx>
                        <wps:bodyPr rot="0" vert="horz" wrap="square" lIns="91440" tIns="45720" rIns="91440" bIns="45720" anchor="t" anchorCtr="0" upright="1">
                          <a:noAutofit/>
                        </wps:bodyPr>
                      </wps:wsp>
                      <wps:wsp>
                        <wps:cNvPr id="46" name="Text Box 109"/>
                        <wps:cNvSpPr txBox="1">
                          <a:spLocks noChangeArrowheads="1"/>
                        </wps:cNvSpPr>
                        <wps:spPr bwMode="auto">
                          <a:xfrm>
                            <a:off x="4137660" y="804545"/>
                            <a:ext cx="1724025" cy="574040"/>
                          </a:xfrm>
                          <a:prstGeom prst="rect">
                            <a:avLst/>
                          </a:prstGeom>
                          <a:solidFill>
                            <a:srgbClr val="FFFFFF"/>
                          </a:solidFill>
                          <a:ln w="9525">
                            <a:solidFill>
                              <a:srgbClr val="000000"/>
                            </a:solidFill>
                            <a:miter lim="800000"/>
                            <a:headEnd/>
                            <a:tailEnd/>
                          </a:ln>
                        </wps:spPr>
                        <wps:txbx>
                          <w:txbxContent>
                            <w:p w:rsidR="007C29D4" w:rsidRPr="004A144C" w:rsidRDefault="007C29D4" w:rsidP="007C29D4">
                              <w:pPr>
                                <w:jc w:val="center"/>
                                <w:rPr>
                                  <w:sz w:val="28"/>
                                  <w:szCs w:val="28"/>
                                </w:rPr>
                              </w:pPr>
                              <w:r w:rsidRPr="004A144C">
                                <w:rPr>
                                  <w:sz w:val="28"/>
                                  <w:szCs w:val="28"/>
                                </w:rPr>
                                <w:t>Послідовно-паралельні</w:t>
                              </w:r>
                            </w:p>
                          </w:txbxContent>
                        </wps:txbx>
                        <wps:bodyPr rot="0" vert="horz" wrap="square" lIns="91440" tIns="45720" rIns="91440" bIns="45720" anchor="t" anchorCtr="0" upright="1">
                          <a:noAutofit/>
                        </wps:bodyPr>
                      </wps:wsp>
                      <wps:wsp>
                        <wps:cNvPr id="47" name="Text Box 110"/>
                        <wps:cNvSpPr txBox="1">
                          <a:spLocks noChangeArrowheads="1"/>
                        </wps:cNvSpPr>
                        <wps:spPr bwMode="auto">
                          <a:xfrm>
                            <a:off x="2345055" y="1494155"/>
                            <a:ext cx="1608455" cy="459740"/>
                          </a:xfrm>
                          <a:prstGeom prst="rect">
                            <a:avLst/>
                          </a:prstGeom>
                          <a:solidFill>
                            <a:srgbClr val="FFFFFF"/>
                          </a:solidFill>
                          <a:ln w="9525">
                            <a:solidFill>
                              <a:srgbClr val="000000"/>
                            </a:solidFill>
                            <a:miter lim="800000"/>
                            <a:headEnd/>
                            <a:tailEnd/>
                          </a:ln>
                        </wps:spPr>
                        <wps:txbx>
                          <w:txbxContent>
                            <w:p w:rsidR="007C29D4" w:rsidRPr="004A144C" w:rsidRDefault="007C29D4" w:rsidP="007C29D4">
                              <w:pPr>
                                <w:jc w:val="center"/>
                                <w:rPr>
                                  <w:sz w:val="28"/>
                                  <w:szCs w:val="28"/>
                                </w:rPr>
                              </w:pPr>
                              <w:r w:rsidRPr="004A144C">
                                <w:rPr>
                                  <w:sz w:val="28"/>
                                  <w:szCs w:val="28"/>
                                </w:rPr>
                                <w:t>Послідовного наближення</w:t>
                              </w:r>
                            </w:p>
                          </w:txbxContent>
                        </wps:txbx>
                        <wps:bodyPr rot="0" vert="horz" wrap="square" lIns="91440" tIns="45720" rIns="91440" bIns="45720" anchor="t" anchorCtr="0" upright="1">
                          <a:noAutofit/>
                        </wps:bodyPr>
                      </wps:wsp>
                      <wps:wsp>
                        <wps:cNvPr id="48" name="Text Box 111"/>
                        <wps:cNvSpPr txBox="1">
                          <a:spLocks noChangeArrowheads="1"/>
                        </wps:cNvSpPr>
                        <wps:spPr bwMode="auto">
                          <a:xfrm>
                            <a:off x="2345055" y="2068830"/>
                            <a:ext cx="1608455" cy="574040"/>
                          </a:xfrm>
                          <a:prstGeom prst="rect">
                            <a:avLst/>
                          </a:prstGeom>
                          <a:solidFill>
                            <a:srgbClr val="FFFFFF"/>
                          </a:solidFill>
                          <a:ln w="9525">
                            <a:solidFill>
                              <a:srgbClr val="000000"/>
                            </a:solidFill>
                            <a:miter lim="800000"/>
                            <a:headEnd/>
                            <a:tailEnd/>
                          </a:ln>
                        </wps:spPr>
                        <wps:txbx>
                          <w:txbxContent>
                            <w:p w:rsidR="007C29D4" w:rsidRPr="004A144C" w:rsidRDefault="007C29D4" w:rsidP="007C29D4">
                              <w:pPr>
                                <w:jc w:val="center"/>
                                <w:rPr>
                                  <w:sz w:val="28"/>
                                  <w:szCs w:val="28"/>
                                </w:rPr>
                              </w:pPr>
                              <w:r w:rsidRPr="004A144C">
                                <w:rPr>
                                  <w:sz w:val="28"/>
                                  <w:szCs w:val="28"/>
                                </w:rPr>
                                <w:t>Послідовного відліку</w:t>
                              </w:r>
                            </w:p>
                          </w:txbxContent>
                        </wps:txbx>
                        <wps:bodyPr rot="0" vert="horz" wrap="square" lIns="91440" tIns="45720" rIns="91440" bIns="45720" anchor="t" anchorCtr="0" upright="1">
                          <a:noAutofit/>
                        </wps:bodyPr>
                      </wps:wsp>
                      <wps:wsp>
                        <wps:cNvPr id="49" name="Text Box 112"/>
                        <wps:cNvSpPr txBox="1">
                          <a:spLocks noChangeArrowheads="1"/>
                        </wps:cNvSpPr>
                        <wps:spPr bwMode="auto">
                          <a:xfrm>
                            <a:off x="2345055" y="2757805"/>
                            <a:ext cx="1608455" cy="344805"/>
                          </a:xfrm>
                          <a:prstGeom prst="rect">
                            <a:avLst/>
                          </a:prstGeom>
                          <a:solidFill>
                            <a:srgbClr val="FFFFFF"/>
                          </a:solidFill>
                          <a:ln w="9525">
                            <a:solidFill>
                              <a:srgbClr val="000000"/>
                            </a:solidFill>
                            <a:miter lim="800000"/>
                            <a:headEnd/>
                            <a:tailEnd/>
                          </a:ln>
                        </wps:spPr>
                        <wps:txbx>
                          <w:txbxContent>
                            <w:p w:rsidR="007C29D4" w:rsidRPr="005829CA" w:rsidRDefault="007C29D4" w:rsidP="007C29D4">
                              <w:pPr>
                                <w:jc w:val="center"/>
                                <w:rPr>
                                  <w:sz w:val="28"/>
                                  <w:szCs w:val="28"/>
                                </w:rPr>
                              </w:pPr>
                              <w:r>
                                <w:rPr>
                                  <w:sz w:val="28"/>
                                  <w:szCs w:val="28"/>
                                </w:rPr>
                                <w:t>І</w:t>
                              </w:r>
                              <w:r w:rsidRPr="005829CA">
                                <w:rPr>
                                  <w:sz w:val="28"/>
                                  <w:szCs w:val="28"/>
                                </w:rPr>
                                <w:t>нтегруючі</w:t>
                              </w:r>
                            </w:p>
                          </w:txbxContent>
                        </wps:txbx>
                        <wps:bodyPr rot="0" vert="horz" wrap="square" lIns="91440" tIns="45720" rIns="91440" bIns="45720" anchor="t" anchorCtr="0" upright="1">
                          <a:noAutofit/>
                        </wps:bodyPr>
                      </wps:wsp>
                      <wps:wsp>
                        <wps:cNvPr id="50" name="Text Box 113"/>
                        <wps:cNvSpPr txBox="1">
                          <a:spLocks noChangeArrowheads="1"/>
                        </wps:cNvSpPr>
                        <wps:spPr bwMode="auto">
                          <a:xfrm>
                            <a:off x="4528185" y="1494155"/>
                            <a:ext cx="1609090" cy="344805"/>
                          </a:xfrm>
                          <a:prstGeom prst="rect">
                            <a:avLst/>
                          </a:prstGeom>
                          <a:solidFill>
                            <a:srgbClr val="FFFFFF"/>
                          </a:solidFill>
                          <a:ln w="9525">
                            <a:solidFill>
                              <a:srgbClr val="000000"/>
                            </a:solidFill>
                            <a:miter lim="800000"/>
                            <a:headEnd/>
                            <a:tailEnd/>
                          </a:ln>
                        </wps:spPr>
                        <wps:txbx>
                          <w:txbxContent>
                            <w:p w:rsidR="007C29D4" w:rsidRPr="005829CA" w:rsidRDefault="007C29D4" w:rsidP="007C29D4">
                              <w:pPr>
                                <w:jc w:val="center"/>
                                <w:rPr>
                                  <w:sz w:val="28"/>
                                  <w:szCs w:val="28"/>
                                </w:rPr>
                              </w:pPr>
                              <w:r w:rsidRPr="005829CA">
                                <w:rPr>
                                  <w:sz w:val="28"/>
                                  <w:szCs w:val="28"/>
                                </w:rPr>
                                <w:t>Багатотактні</w:t>
                              </w:r>
                            </w:p>
                            <w:p w:rsidR="007C29D4" w:rsidRDefault="007C29D4" w:rsidP="007C29D4"/>
                          </w:txbxContent>
                        </wps:txbx>
                        <wps:bodyPr rot="0" vert="horz" wrap="square" lIns="91440" tIns="45720" rIns="91440" bIns="45720" anchor="t" anchorCtr="0" upright="1">
                          <a:noAutofit/>
                        </wps:bodyPr>
                      </wps:wsp>
                      <wps:wsp>
                        <wps:cNvPr id="51" name="Text Box 114"/>
                        <wps:cNvSpPr txBox="1">
                          <a:spLocks noChangeArrowheads="1"/>
                        </wps:cNvSpPr>
                        <wps:spPr bwMode="auto">
                          <a:xfrm>
                            <a:off x="4528185" y="1953895"/>
                            <a:ext cx="1609090" cy="344170"/>
                          </a:xfrm>
                          <a:prstGeom prst="rect">
                            <a:avLst/>
                          </a:prstGeom>
                          <a:solidFill>
                            <a:srgbClr val="FFFFFF"/>
                          </a:solidFill>
                          <a:ln w="9525">
                            <a:solidFill>
                              <a:srgbClr val="000000"/>
                            </a:solidFill>
                            <a:miter lim="800000"/>
                            <a:headEnd/>
                            <a:tailEnd/>
                          </a:ln>
                        </wps:spPr>
                        <wps:txbx>
                          <w:txbxContent>
                            <w:p w:rsidR="007C29D4" w:rsidRPr="005829CA" w:rsidRDefault="007C29D4" w:rsidP="007C29D4">
                              <w:pPr>
                                <w:jc w:val="center"/>
                                <w:rPr>
                                  <w:sz w:val="28"/>
                                  <w:szCs w:val="28"/>
                                </w:rPr>
                              </w:pPr>
                              <w:r w:rsidRPr="005829CA">
                                <w:rPr>
                                  <w:sz w:val="28"/>
                                  <w:szCs w:val="28"/>
                                </w:rPr>
                                <w:t>Багатоступінчасті</w:t>
                              </w:r>
                            </w:p>
                          </w:txbxContent>
                        </wps:txbx>
                        <wps:bodyPr rot="0" vert="horz" wrap="square" lIns="91440" tIns="45720" rIns="91440" bIns="45720" anchor="t" anchorCtr="0" upright="1">
                          <a:noAutofit/>
                        </wps:bodyPr>
                      </wps:wsp>
                      <wps:wsp>
                        <wps:cNvPr id="52" name="Text Box 115"/>
                        <wps:cNvSpPr txBox="1">
                          <a:spLocks noChangeArrowheads="1"/>
                        </wps:cNvSpPr>
                        <wps:spPr bwMode="auto">
                          <a:xfrm>
                            <a:off x="4528185" y="2413635"/>
                            <a:ext cx="1609090" cy="344805"/>
                          </a:xfrm>
                          <a:prstGeom prst="rect">
                            <a:avLst/>
                          </a:prstGeom>
                          <a:solidFill>
                            <a:srgbClr val="FFFFFF"/>
                          </a:solidFill>
                          <a:ln w="9525">
                            <a:solidFill>
                              <a:srgbClr val="000000"/>
                            </a:solidFill>
                            <a:miter lim="800000"/>
                            <a:headEnd/>
                            <a:tailEnd/>
                          </a:ln>
                        </wps:spPr>
                        <wps:txbx>
                          <w:txbxContent>
                            <w:p w:rsidR="007C29D4" w:rsidRPr="005829CA" w:rsidRDefault="007C29D4" w:rsidP="007C29D4">
                              <w:pPr>
                                <w:jc w:val="center"/>
                                <w:rPr>
                                  <w:sz w:val="28"/>
                                  <w:szCs w:val="28"/>
                                </w:rPr>
                              </w:pPr>
                              <w:r w:rsidRPr="005829CA">
                                <w:rPr>
                                  <w:sz w:val="28"/>
                                  <w:szCs w:val="28"/>
                                </w:rPr>
                                <w:t>Конвеєрні</w:t>
                              </w:r>
                            </w:p>
                          </w:txbxContent>
                        </wps:txbx>
                        <wps:bodyPr rot="0" vert="horz" wrap="square" lIns="91440" tIns="45720" rIns="91440" bIns="45720" anchor="t" anchorCtr="0" upright="1">
                          <a:noAutofit/>
                        </wps:bodyPr>
                      </wps:wsp>
                      <wps:wsp>
                        <wps:cNvPr id="53" name="Text Box 116"/>
                        <wps:cNvSpPr txBox="1">
                          <a:spLocks noChangeArrowheads="1"/>
                        </wps:cNvSpPr>
                        <wps:spPr bwMode="auto">
                          <a:xfrm>
                            <a:off x="459740" y="3562985"/>
                            <a:ext cx="1149350" cy="345440"/>
                          </a:xfrm>
                          <a:prstGeom prst="rect">
                            <a:avLst/>
                          </a:prstGeom>
                          <a:solidFill>
                            <a:srgbClr val="FFFFFF"/>
                          </a:solidFill>
                          <a:ln w="9525">
                            <a:solidFill>
                              <a:srgbClr val="000000"/>
                            </a:solidFill>
                            <a:miter lim="800000"/>
                            <a:headEnd/>
                            <a:tailEnd/>
                          </a:ln>
                        </wps:spPr>
                        <wps:txbx>
                          <w:txbxContent>
                            <w:p w:rsidR="007C29D4" w:rsidRPr="005829CA" w:rsidRDefault="007C29D4" w:rsidP="007C29D4">
                              <w:pPr>
                                <w:jc w:val="center"/>
                                <w:rPr>
                                  <w:sz w:val="28"/>
                                  <w:szCs w:val="28"/>
                                </w:rPr>
                              </w:pPr>
                              <w:r w:rsidRPr="005829CA">
                                <w:rPr>
                                  <w:sz w:val="28"/>
                                  <w:szCs w:val="28"/>
                                </w:rPr>
                                <w:t>Однотактні</w:t>
                              </w:r>
                            </w:p>
                          </w:txbxContent>
                        </wps:txbx>
                        <wps:bodyPr rot="0" vert="horz" wrap="square" lIns="91440" tIns="45720" rIns="91440" bIns="45720" anchor="t" anchorCtr="0" upright="1">
                          <a:noAutofit/>
                        </wps:bodyPr>
                      </wps:wsp>
                      <wps:wsp>
                        <wps:cNvPr id="54" name="Text Box 117"/>
                        <wps:cNvSpPr txBox="1">
                          <a:spLocks noChangeArrowheads="1"/>
                        </wps:cNvSpPr>
                        <wps:spPr bwMode="auto">
                          <a:xfrm>
                            <a:off x="1724025" y="3562985"/>
                            <a:ext cx="1264285" cy="345440"/>
                          </a:xfrm>
                          <a:prstGeom prst="rect">
                            <a:avLst/>
                          </a:prstGeom>
                          <a:solidFill>
                            <a:srgbClr val="FFFFFF"/>
                          </a:solidFill>
                          <a:ln w="9525">
                            <a:solidFill>
                              <a:srgbClr val="000000"/>
                            </a:solidFill>
                            <a:miter lim="800000"/>
                            <a:headEnd/>
                            <a:tailEnd/>
                          </a:ln>
                        </wps:spPr>
                        <wps:txbx>
                          <w:txbxContent>
                            <w:p w:rsidR="007C29D4" w:rsidRPr="005829CA" w:rsidRDefault="007C29D4" w:rsidP="007C29D4">
                              <w:pPr>
                                <w:jc w:val="center"/>
                                <w:rPr>
                                  <w:sz w:val="28"/>
                                  <w:szCs w:val="28"/>
                                </w:rPr>
                              </w:pPr>
                              <w:r w:rsidRPr="005829CA">
                                <w:rPr>
                                  <w:sz w:val="28"/>
                                  <w:szCs w:val="28"/>
                                </w:rPr>
                                <w:t>Багатотактні</w:t>
                              </w:r>
                            </w:p>
                          </w:txbxContent>
                        </wps:txbx>
                        <wps:bodyPr rot="0" vert="horz" wrap="square" lIns="91440" tIns="45720" rIns="91440" bIns="45720" anchor="t" anchorCtr="0" upright="1">
                          <a:noAutofit/>
                        </wps:bodyPr>
                      </wps:wsp>
                      <wps:wsp>
                        <wps:cNvPr id="55" name="Text Box 118"/>
                        <wps:cNvSpPr txBox="1">
                          <a:spLocks noChangeArrowheads="1"/>
                        </wps:cNvSpPr>
                        <wps:spPr bwMode="auto">
                          <a:xfrm>
                            <a:off x="3103245" y="3562985"/>
                            <a:ext cx="1264285" cy="344805"/>
                          </a:xfrm>
                          <a:prstGeom prst="rect">
                            <a:avLst/>
                          </a:prstGeom>
                          <a:solidFill>
                            <a:srgbClr val="FFFFFF"/>
                          </a:solidFill>
                          <a:ln w="9525">
                            <a:solidFill>
                              <a:srgbClr val="000000"/>
                            </a:solidFill>
                            <a:miter lim="800000"/>
                            <a:headEnd/>
                            <a:tailEnd/>
                          </a:ln>
                        </wps:spPr>
                        <wps:txbx>
                          <w:txbxContent>
                            <w:p w:rsidR="007C29D4" w:rsidRPr="005829CA" w:rsidRDefault="007C29D4" w:rsidP="007C29D4">
                              <w:pPr>
                                <w:jc w:val="center"/>
                                <w:rPr>
                                  <w:sz w:val="28"/>
                                  <w:szCs w:val="28"/>
                                </w:rPr>
                              </w:pPr>
                              <w:r w:rsidRPr="005829CA">
                                <w:rPr>
                                  <w:sz w:val="28"/>
                                  <w:szCs w:val="28"/>
                                </w:rPr>
                                <w:t>Сігма-дельта</w:t>
                              </w:r>
                            </w:p>
                          </w:txbxContent>
                        </wps:txbx>
                        <wps:bodyPr rot="0" vert="horz" wrap="square" lIns="91440" tIns="45720" rIns="91440" bIns="45720" anchor="t" anchorCtr="0" upright="1">
                          <a:noAutofit/>
                        </wps:bodyPr>
                      </wps:wsp>
                      <wps:wsp>
                        <wps:cNvPr id="56" name="Text Box 119"/>
                        <wps:cNvSpPr txBox="1">
                          <a:spLocks noChangeArrowheads="1"/>
                        </wps:cNvSpPr>
                        <wps:spPr bwMode="auto">
                          <a:xfrm>
                            <a:off x="4482465" y="3562985"/>
                            <a:ext cx="1494155" cy="574675"/>
                          </a:xfrm>
                          <a:prstGeom prst="rect">
                            <a:avLst/>
                          </a:prstGeom>
                          <a:solidFill>
                            <a:srgbClr val="FFFFFF"/>
                          </a:solidFill>
                          <a:ln w="9525">
                            <a:solidFill>
                              <a:srgbClr val="000000"/>
                            </a:solidFill>
                            <a:miter lim="800000"/>
                            <a:headEnd/>
                            <a:tailEnd/>
                          </a:ln>
                        </wps:spPr>
                        <wps:txbx>
                          <w:txbxContent>
                            <w:p w:rsidR="007C29D4" w:rsidRPr="005829CA" w:rsidRDefault="007C29D4" w:rsidP="007C29D4">
                              <w:pPr>
                                <w:spacing w:line="240" w:lineRule="atLeast"/>
                                <w:jc w:val="center"/>
                                <w:rPr>
                                  <w:sz w:val="28"/>
                                  <w:szCs w:val="28"/>
                                </w:rPr>
                              </w:pPr>
                              <w:r w:rsidRPr="005829CA">
                                <w:rPr>
                                  <w:sz w:val="28"/>
                                  <w:szCs w:val="28"/>
                                </w:rPr>
                                <w:t>Перетворювачі напруга-частота</w:t>
                              </w:r>
                            </w:p>
                          </w:txbxContent>
                        </wps:txbx>
                        <wps:bodyPr rot="0" vert="horz" wrap="square" lIns="91440" tIns="45720" rIns="91440" bIns="45720" anchor="t" anchorCtr="0" upright="1">
                          <a:noAutofit/>
                        </wps:bodyPr>
                      </wps:wsp>
                      <wps:wsp>
                        <wps:cNvPr id="57" name="Line 120"/>
                        <wps:cNvCnPr>
                          <a:cxnSpLocks noChangeShapeType="1"/>
                        </wps:cNvCnPr>
                        <wps:spPr bwMode="auto">
                          <a:xfrm>
                            <a:off x="4298315" y="1379220"/>
                            <a:ext cx="0" cy="1264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21"/>
                        <wps:cNvCnPr>
                          <a:cxnSpLocks noChangeShapeType="1"/>
                        </wps:cNvCnPr>
                        <wps:spPr bwMode="auto">
                          <a:xfrm>
                            <a:off x="4298315" y="1723390"/>
                            <a:ext cx="22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122"/>
                        <wps:cNvCnPr>
                          <a:cxnSpLocks noChangeShapeType="1"/>
                        </wps:cNvCnPr>
                        <wps:spPr bwMode="auto">
                          <a:xfrm>
                            <a:off x="4298315" y="2183765"/>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23"/>
                        <wps:cNvCnPr>
                          <a:cxnSpLocks noChangeShapeType="1"/>
                        </wps:cNvCnPr>
                        <wps:spPr bwMode="auto">
                          <a:xfrm>
                            <a:off x="4298315" y="2643505"/>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24"/>
                        <wps:cNvCnPr>
                          <a:cxnSpLocks noChangeShapeType="1"/>
                        </wps:cNvCnPr>
                        <wps:spPr bwMode="auto">
                          <a:xfrm>
                            <a:off x="1884680" y="1149350"/>
                            <a:ext cx="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25"/>
                        <wps:cNvCnPr>
                          <a:cxnSpLocks noChangeShapeType="1"/>
                        </wps:cNvCnPr>
                        <wps:spPr bwMode="auto">
                          <a:xfrm>
                            <a:off x="1884680" y="2988310"/>
                            <a:ext cx="459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26"/>
                        <wps:cNvCnPr>
                          <a:cxnSpLocks noChangeShapeType="1"/>
                        </wps:cNvCnPr>
                        <wps:spPr bwMode="auto">
                          <a:xfrm>
                            <a:off x="1884680" y="2413635"/>
                            <a:ext cx="459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127"/>
                        <wps:cNvCnPr>
                          <a:cxnSpLocks noChangeShapeType="1"/>
                        </wps:cNvCnPr>
                        <wps:spPr bwMode="auto">
                          <a:xfrm>
                            <a:off x="1884680" y="1724025"/>
                            <a:ext cx="4597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28"/>
                        <wps:cNvCnPr>
                          <a:cxnSpLocks noChangeShapeType="1"/>
                        </wps:cNvCnPr>
                        <wps:spPr bwMode="auto">
                          <a:xfrm>
                            <a:off x="1080135" y="3333115"/>
                            <a:ext cx="41376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9"/>
                        <wps:cNvCnPr>
                          <a:cxnSpLocks noChangeShapeType="1"/>
                        </wps:cNvCnPr>
                        <wps:spPr bwMode="auto">
                          <a:xfrm>
                            <a:off x="3148965" y="3103245"/>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30"/>
                        <wps:cNvCnPr>
                          <a:cxnSpLocks noChangeShapeType="1"/>
                        </wps:cNvCnPr>
                        <wps:spPr bwMode="auto">
                          <a:xfrm>
                            <a:off x="1080135" y="3333115"/>
                            <a:ext cx="63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131"/>
                        <wps:cNvCnPr>
                          <a:cxnSpLocks noChangeShapeType="1"/>
                        </wps:cNvCnPr>
                        <wps:spPr bwMode="auto">
                          <a:xfrm>
                            <a:off x="2344420" y="3333115"/>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132"/>
                        <wps:cNvCnPr>
                          <a:cxnSpLocks noChangeShapeType="1"/>
                        </wps:cNvCnPr>
                        <wps:spPr bwMode="auto">
                          <a:xfrm>
                            <a:off x="3723640" y="3333115"/>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133"/>
                        <wps:cNvCnPr>
                          <a:cxnSpLocks noChangeShapeType="1"/>
                        </wps:cNvCnPr>
                        <wps:spPr bwMode="auto">
                          <a:xfrm>
                            <a:off x="5217795" y="3333115"/>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34"/>
                        <wps:cNvCnPr>
                          <a:cxnSpLocks noChangeShapeType="1"/>
                        </wps:cNvCnPr>
                        <wps:spPr bwMode="auto">
                          <a:xfrm>
                            <a:off x="850265" y="574675"/>
                            <a:ext cx="41376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35"/>
                        <wps:cNvCnPr>
                          <a:cxnSpLocks noChangeShapeType="1"/>
                        </wps:cNvCnPr>
                        <wps:spPr bwMode="auto">
                          <a:xfrm>
                            <a:off x="3148965" y="459740"/>
                            <a:ext cx="0"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36"/>
                        <wps:cNvCnPr>
                          <a:cxnSpLocks noChangeShapeType="1"/>
                        </wps:cNvCnPr>
                        <wps:spPr bwMode="auto">
                          <a:xfrm>
                            <a:off x="850265" y="574675"/>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37"/>
                        <wps:cNvCnPr>
                          <a:cxnSpLocks noChangeShapeType="1"/>
                        </wps:cNvCnPr>
                        <wps:spPr bwMode="auto">
                          <a:xfrm>
                            <a:off x="2459355" y="574675"/>
                            <a:ext cx="63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38"/>
                        <wps:cNvCnPr>
                          <a:cxnSpLocks noChangeShapeType="1"/>
                        </wps:cNvCnPr>
                        <wps:spPr bwMode="auto">
                          <a:xfrm>
                            <a:off x="4987925" y="574675"/>
                            <a:ext cx="63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39"/>
                        <wps:cNvSpPr txBox="1">
                          <a:spLocks noChangeArrowheads="1"/>
                        </wps:cNvSpPr>
                        <wps:spPr bwMode="auto">
                          <a:xfrm>
                            <a:off x="160655" y="4252595"/>
                            <a:ext cx="609155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DD00B2" w:rsidRDefault="007C29D4" w:rsidP="007C29D4">
                              <w:pPr>
                                <w:pStyle w:val="style1"/>
                                <w:spacing w:before="0" w:beforeAutospacing="0" w:after="0" w:afterAutospacing="0"/>
                                <w:ind w:firstLine="724"/>
                                <w:jc w:val="both"/>
                                <w:rPr>
                                  <w:sz w:val="28"/>
                                  <w:szCs w:val="28"/>
                                </w:rPr>
                              </w:pPr>
                              <w:r w:rsidRPr="00DD00B2">
                                <w:rPr>
                                  <w:sz w:val="28"/>
                                  <w:szCs w:val="28"/>
                                </w:rPr>
                                <w:t xml:space="preserve">Рисунок </w:t>
                              </w:r>
                              <w:r w:rsidRPr="002E7BDD">
                                <w:rPr>
                                  <w:sz w:val="28"/>
                                  <w:szCs w:val="28"/>
                                  <w:highlight w:val="yellow"/>
                                </w:rPr>
                                <w:t>2.5</w:t>
                              </w:r>
                              <w:r>
                                <w:rPr>
                                  <w:sz w:val="28"/>
                                  <w:szCs w:val="28"/>
                                </w:rPr>
                                <w:t>.</w:t>
                              </w:r>
                              <w:r w:rsidRPr="00DD00B2">
                                <w:rPr>
                                  <w:sz w:val="28"/>
                                  <w:szCs w:val="28"/>
                                </w:rPr>
                                <w:t xml:space="preserve"> Класифікація аналогово-цифрових перетворювачів</w:t>
                              </w:r>
                            </w:p>
                            <w:p w:rsidR="007C29D4" w:rsidRDefault="007C29D4" w:rsidP="007C29D4"/>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77" o:spid="_x0000_s1362" editas="canvas" style="position:absolute;margin-left:0;margin-top:0;width:503.2pt;height:362pt;z-index:251661312;mso-position-horizontal-relative:char;mso-position-vertical-relative:line" coordsize="63906,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">
                <v:shape id="_x0000_s1363" type="#_x0000_t75" style="position:absolute;width:63906;height:45974;visibility:visible;mso-wrap-style:square">
                  <v:fill o:detectmouseclick="t"/>
                  <v:path o:connecttype="none"/>
                </v:shape>
                <v:shape id="Text Box 106" o:spid="_x0000_s1364" type="#_x0000_t202" style="position:absolute;left:10344;top:1149;width:43675;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7C29D4" w:rsidRPr="004A144C" w:rsidRDefault="007C29D4" w:rsidP="007C29D4">
                        <w:pPr>
                          <w:jc w:val="center"/>
                          <w:rPr>
                            <w:sz w:val="28"/>
                            <w:szCs w:val="28"/>
                          </w:rPr>
                        </w:pPr>
                        <w:r w:rsidRPr="004A144C">
                          <w:rPr>
                            <w:sz w:val="28"/>
                            <w:szCs w:val="28"/>
                          </w:rPr>
                          <w:t>Аналогово-цифрові перетворювачі</w:t>
                        </w:r>
                      </w:p>
                    </w:txbxContent>
                  </v:textbox>
                </v:shape>
                <v:shape id="Text Box 107" o:spid="_x0000_s1365" type="#_x0000_t202" style="position:absolute;left:457;top:8045;width:149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7C29D4" w:rsidRPr="004A144C" w:rsidRDefault="007C29D4" w:rsidP="007C29D4">
                        <w:pPr>
                          <w:jc w:val="center"/>
                          <w:rPr>
                            <w:sz w:val="28"/>
                            <w:szCs w:val="28"/>
                          </w:rPr>
                        </w:pPr>
                        <w:r w:rsidRPr="004A144C">
                          <w:rPr>
                            <w:sz w:val="28"/>
                            <w:szCs w:val="28"/>
                          </w:rPr>
                          <w:t>Паралельні</w:t>
                        </w:r>
                      </w:p>
                    </w:txbxContent>
                  </v:textbox>
                </v:shape>
                <v:shape id="Text Box 108" o:spid="_x0000_s1366" type="#_x0000_t202" style="position:absolute;left:16548;top:8045;width:1608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7C29D4" w:rsidRPr="004A144C" w:rsidRDefault="007C29D4" w:rsidP="007C29D4">
                        <w:pPr>
                          <w:jc w:val="center"/>
                          <w:rPr>
                            <w:sz w:val="28"/>
                            <w:szCs w:val="28"/>
                          </w:rPr>
                        </w:pPr>
                        <w:r w:rsidRPr="004A144C">
                          <w:rPr>
                            <w:sz w:val="28"/>
                            <w:szCs w:val="28"/>
                          </w:rPr>
                          <w:t>Послідовні</w:t>
                        </w:r>
                      </w:p>
                    </w:txbxContent>
                  </v:textbox>
                </v:shape>
                <v:shape id="Text Box 109" o:spid="_x0000_s1367" type="#_x0000_t202" style="position:absolute;left:41376;top:8045;width:17240;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7C29D4" w:rsidRPr="004A144C" w:rsidRDefault="007C29D4" w:rsidP="007C29D4">
                        <w:pPr>
                          <w:jc w:val="center"/>
                          <w:rPr>
                            <w:sz w:val="28"/>
                            <w:szCs w:val="28"/>
                          </w:rPr>
                        </w:pPr>
                        <w:r w:rsidRPr="004A144C">
                          <w:rPr>
                            <w:sz w:val="28"/>
                            <w:szCs w:val="28"/>
                          </w:rPr>
                          <w:t>Послідовно-паралельні</w:t>
                        </w:r>
                      </w:p>
                    </w:txbxContent>
                  </v:textbox>
                </v:shape>
                <v:shape id="Text Box 110" o:spid="_x0000_s1368" type="#_x0000_t202" style="position:absolute;left:23450;top:14941;width:16085;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7C29D4" w:rsidRPr="004A144C" w:rsidRDefault="007C29D4" w:rsidP="007C29D4">
                        <w:pPr>
                          <w:jc w:val="center"/>
                          <w:rPr>
                            <w:sz w:val="28"/>
                            <w:szCs w:val="28"/>
                          </w:rPr>
                        </w:pPr>
                        <w:r w:rsidRPr="004A144C">
                          <w:rPr>
                            <w:sz w:val="28"/>
                            <w:szCs w:val="28"/>
                          </w:rPr>
                          <w:t>Послідовного наближення</w:t>
                        </w:r>
                      </w:p>
                    </w:txbxContent>
                  </v:textbox>
                </v:shape>
                <v:shape id="Text Box 111" o:spid="_x0000_s1369" type="#_x0000_t202" style="position:absolute;left:23450;top:20688;width:16085;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7C29D4" w:rsidRPr="004A144C" w:rsidRDefault="007C29D4" w:rsidP="007C29D4">
                        <w:pPr>
                          <w:jc w:val="center"/>
                          <w:rPr>
                            <w:sz w:val="28"/>
                            <w:szCs w:val="28"/>
                          </w:rPr>
                        </w:pPr>
                        <w:r w:rsidRPr="004A144C">
                          <w:rPr>
                            <w:sz w:val="28"/>
                            <w:szCs w:val="28"/>
                          </w:rPr>
                          <w:t>Послідовного відліку</w:t>
                        </w:r>
                      </w:p>
                    </w:txbxContent>
                  </v:textbox>
                </v:shape>
                <v:shape id="Text Box 112" o:spid="_x0000_s1370" type="#_x0000_t202" style="position:absolute;left:23450;top:27578;width:1608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7C29D4" w:rsidRPr="005829CA" w:rsidRDefault="007C29D4" w:rsidP="007C29D4">
                        <w:pPr>
                          <w:jc w:val="center"/>
                          <w:rPr>
                            <w:sz w:val="28"/>
                            <w:szCs w:val="28"/>
                          </w:rPr>
                        </w:pPr>
                        <w:r>
                          <w:rPr>
                            <w:sz w:val="28"/>
                            <w:szCs w:val="28"/>
                          </w:rPr>
                          <w:t>І</w:t>
                        </w:r>
                        <w:r w:rsidRPr="005829CA">
                          <w:rPr>
                            <w:sz w:val="28"/>
                            <w:szCs w:val="28"/>
                          </w:rPr>
                          <w:t>нтегруючі</w:t>
                        </w:r>
                      </w:p>
                    </w:txbxContent>
                  </v:textbox>
                </v:shape>
                <v:shape id="Text Box 113" o:spid="_x0000_s1371" type="#_x0000_t202" style="position:absolute;left:45281;top:14941;width:1609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7C29D4" w:rsidRPr="005829CA" w:rsidRDefault="007C29D4" w:rsidP="007C29D4">
                        <w:pPr>
                          <w:jc w:val="center"/>
                          <w:rPr>
                            <w:sz w:val="28"/>
                            <w:szCs w:val="28"/>
                          </w:rPr>
                        </w:pPr>
                        <w:r w:rsidRPr="005829CA">
                          <w:rPr>
                            <w:sz w:val="28"/>
                            <w:szCs w:val="28"/>
                          </w:rPr>
                          <w:t>Багатотактні</w:t>
                        </w:r>
                      </w:p>
                      <w:p w:rsidR="007C29D4" w:rsidRDefault="007C29D4" w:rsidP="007C29D4"/>
                    </w:txbxContent>
                  </v:textbox>
                </v:shape>
                <v:shape id="Text Box 114" o:spid="_x0000_s1372" type="#_x0000_t202" style="position:absolute;left:45281;top:19538;width:16091;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7C29D4" w:rsidRPr="005829CA" w:rsidRDefault="007C29D4" w:rsidP="007C29D4">
                        <w:pPr>
                          <w:jc w:val="center"/>
                          <w:rPr>
                            <w:sz w:val="28"/>
                            <w:szCs w:val="28"/>
                          </w:rPr>
                        </w:pPr>
                        <w:r w:rsidRPr="005829CA">
                          <w:rPr>
                            <w:sz w:val="28"/>
                            <w:szCs w:val="28"/>
                          </w:rPr>
                          <w:t>Багатоступінчасті</w:t>
                        </w:r>
                      </w:p>
                    </w:txbxContent>
                  </v:textbox>
                </v:shape>
                <v:shape id="Text Box 115" o:spid="_x0000_s1373" type="#_x0000_t202" style="position:absolute;left:45281;top:24136;width:1609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7C29D4" w:rsidRPr="005829CA" w:rsidRDefault="007C29D4" w:rsidP="007C29D4">
                        <w:pPr>
                          <w:jc w:val="center"/>
                          <w:rPr>
                            <w:sz w:val="28"/>
                            <w:szCs w:val="28"/>
                          </w:rPr>
                        </w:pPr>
                        <w:r w:rsidRPr="005829CA">
                          <w:rPr>
                            <w:sz w:val="28"/>
                            <w:szCs w:val="28"/>
                          </w:rPr>
                          <w:t>Конвеєрні</w:t>
                        </w:r>
                      </w:p>
                    </w:txbxContent>
                  </v:textbox>
                </v:shape>
                <v:shape id="Text Box 116" o:spid="_x0000_s1374" type="#_x0000_t202" style="position:absolute;left:4597;top:35629;width:11493;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7C29D4" w:rsidRPr="005829CA" w:rsidRDefault="007C29D4" w:rsidP="007C29D4">
                        <w:pPr>
                          <w:jc w:val="center"/>
                          <w:rPr>
                            <w:sz w:val="28"/>
                            <w:szCs w:val="28"/>
                          </w:rPr>
                        </w:pPr>
                        <w:r w:rsidRPr="005829CA">
                          <w:rPr>
                            <w:sz w:val="28"/>
                            <w:szCs w:val="28"/>
                          </w:rPr>
                          <w:t>Однотактні</w:t>
                        </w:r>
                      </w:p>
                    </w:txbxContent>
                  </v:textbox>
                </v:shape>
                <v:shape id="Text Box 117" o:spid="_x0000_s1375" type="#_x0000_t202" style="position:absolute;left:17240;top:35629;width:12643;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7C29D4" w:rsidRPr="005829CA" w:rsidRDefault="007C29D4" w:rsidP="007C29D4">
                        <w:pPr>
                          <w:jc w:val="center"/>
                          <w:rPr>
                            <w:sz w:val="28"/>
                            <w:szCs w:val="28"/>
                          </w:rPr>
                        </w:pPr>
                        <w:r w:rsidRPr="005829CA">
                          <w:rPr>
                            <w:sz w:val="28"/>
                            <w:szCs w:val="28"/>
                          </w:rPr>
                          <w:t>Багатотактні</w:t>
                        </w:r>
                      </w:p>
                    </w:txbxContent>
                  </v:textbox>
                </v:shape>
                <v:shape id="Text Box 118" o:spid="_x0000_s1376" type="#_x0000_t202" style="position:absolute;left:31032;top:35629;width:1264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7C29D4" w:rsidRPr="005829CA" w:rsidRDefault="007C29D4" w:rsidP="007C29D4">
                        <w:pPr>
                          <w:jc w:val="center"/>
                          <w:rPr>
                            <w:sz w:val="28"/>
                            <w:szCs w:val="28"/>
                          </w:rPr>
                        </w:pPr>
                        <w:r w:rsidRPr="005829CA">
                          <w:rPr>
                            <w:sz w:val="28"/>
                            <w:szCs w:val="28"/>
                          </w:rPr>
                          <w:t>Сігма-дельта</w:t>
                        </w:r>
                      </w:p>
                    </w:txbxContent>
                  </v:textbox>
                </v:shape>
                <v:shape id="Text Box 119" o:spid="_x0000_s1377" type="#_x0000_t202" style="position:absolute;left:44824;top:35629;width:14942;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7C29D4" w:rsidRPr="005829CA" w:rsidRDefault="007C29D4" w:rsidP="007C29D4">
                        <w:pPr>
                          <w:spacing w:line="240" w:lineRule="atLeast"/>
                          <w:jc w:val="center"/>
                          <w:rPr>
                            <w:sz w:val="28"/>
                            <w:szCs w:val="28"/>
                          </w:rPr>
                        </w:pPr>
                        <w:r w:rsidRPr="005829CA">
                          <w:rPr>
                            <w:sz w:val="28"/>
                            <w:szCs w:val="28"/>
                          </w:rPr>
                          <w:t>Перетворювачі напруга-частота</w:t>
                        </w:r>
                      </w:p>
                    </w:txbxContent>
                  </v:textbox>
                </v:shape>
                <v:line id="Line 120" o:spid="_x0000_s1378" style="position:absolute;visibility:visible;mso-wrap-style:square" from="42983,13792" to="42983,2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121" o:spid="_x0000_s1379" style="position:absolute;visibility:visible;mso-wrap-style:square" from="42983,17233" to="45281,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122" o:spid="_x0000_s1380" style="position:absolute;visibility:visible;mso-wrap-style:square" from="42983,21837" to="45281,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123" o:spid="_x0000_s1381" style="position:absolute;visibility:visible;mso-wrap-style:square" from="42983,26435" to="45281,2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124" o:spid="_x0000_s1382" style="position:absolute;visibility:visible;mso-wrap-style:square" from="18846,11493" to="18846,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25" o:spid="_x0000_s1383" style="position:absolute;visibility:visible;mso-wrap-style:square" from="18846,29883" to="23444,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126" o:spid="_x0000_s1384" style="position:absolute;visibility:visible;mso-wrap-style:square" from="18846,24136" to="23444,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127" o:spid="_x0000_s1385" style="position:absolute;visibility:visible;mso-wrap-style:square" from="18846,17240" to="23444,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128" o:spid="_x0000_s1386" style="position:absolute;visibility:visible;mso-wrap-style:square" from="10801,33331" to="52177,3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129" o:spid="_x0000_s1387" style="position:absolute;visibility:visible;mso-wrap-style:square" from="31489,31032" to="31489,3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30" o:spid="_x0000_s1388" style="position:absolute;visibility:visible;mso-wrap-style:square" from="10801,33331" to="10807,3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131" o:spid="_x0000_s1389" style="position:absolute;visibility:visible;mso-wrap-style:square" from="23444,33331" to="23444,3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132" o:spid="_x0000_s1390" style="position:absolute;visibility:visible;mso-wrap-style:square" from="37236,33331" to="37236,3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133" o:spid="_x0000_s1391" style="position:absolute;visibility:visible;mso-wrap-style:square" from="52177,33331" to="52177,3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134" o:spid="_x0000_s1392" style="position:absolute;visibility:visible;mso-wrap-style:square" from="8502,5746" to="49879,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35" o:spid="_x0000_s1393" style="position:absolute;visibility:visible;mso-wrap-style:square" from="31489,4597" to="31489,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136" o:spid="_x0000_s1394" style="position:absolute;visibility:visible;mso-wrap-style:square" from="8502,5746" to="8502,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137" o:spid="_x0000_s1395" style="position:absolute;visibility:visible;mso-wrap-style:square" from="24593,5746" to="24599,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138" o:spid="_x0000_s1396" style="position:absolute;visibility:visible;mso-wrap-style:square" from="49879,5746" to="49885,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shape id="Text Box 139" o:spid="_x0000_s1397" type="#_x0000_t202" style="position:absolute;left:1606;top:42525;width:60916;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7C29D4" w:rsidRPr="00DD00B2" w:rsidRDefault="007C29D4" w:rsidP="007C29D4">
                        <w:pPr>
                          <w:pStyle w:val="style1"/>
                          <w:spacing w:before="0" w:beforeAutospacing="0" w:after="0" w:afterAutospacing="0"/>
                          <w:ind w:firstLine="724"/>
                          <w:jc w:val="both"/>
                          <w:rPr>
                            <w:sz w:val="28"/>
                            <w:szCs w:val="28"/>
                          </w:rPr>
                        </w:pPr>
                        <w:r w:rsidRPr="00DD00B2">
                          <w:rPr>
                            <w:sz w:val="28"/>
                            <w:szCs w:val="28"/>
                          </w:rPr>
                          <w:t xml:space="preserve">Рисунок </w:t>
                        </w:r>
                        <w:r w:rsidRPr="002E7BDD">
                          <w:rPr>
                            <w:sz w:val="28"/>
                            <w:szCs w:val="28"/>
                            <w:highlight w:val="yellow"/>
                          </w:rPr>
                          <w:t>2.5</w:t>
                        </w:r>
                        <w:r>
                          <w:rPr>
                            <w:sz w:val="28"/>
                            <w:szCs w:val="28"/>
                          </w:rPr>
                          <w:t>.</w:t>
                        </w:r>
                        <w:r w:rsidRPr="00DD00B2">
                          <w:rPr>
                            <w:sz w:val="28"/>
                            <w:szCs w:val="28"/>
                          </w:rPr>
                          <w:t xml:space="preserve"> Класифікація аналогово-цифрових перетворювачів</w:t>
                        </w:r>
                      </w:p>
                      <w:p w:rsidR="007C29D4" w:rsidRDefault="007C29D4" w:rsidP="007C29D4"/>
                    </w:txbxContent>
                  </v:textbox>
                </v:shape>
                <w10:wrap anchory="line"/>
              </v:group>
            </w:pict>
          </mc:Fallback>
        </mc:AlternateContent>
      </w:r>
      <w:r w:rsidRPr="004A144C">
        <w:rPr>
          <w:noProof/>
          <w:sz w:val="28"/>
          <w:szCs w:val="28"/>
        </w:rPr>
        <mc:AlternateContent>
          <mc:Choice Requires="wps">
            <w:drawing>
              <wp:inline distT="0" distB="0" distL="0" distR="0">
                <wp:extent cx="6391275" cy="4600575"/>
                <wp:effectExtent l="0" t="0" r="0" b="0"/>
                <wp:docPr id="40" name="Прямоугольник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91275" cy="460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37F25F" id="Прямоугольник 40" o:spid="_x0000_s1026" style="width:503.25pt;height:3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" filled="f" stroked="f">
                <o:lock v:ext="edit" aspectratio="t"/>
                <w10:anchorlock/>
              </v:rect>
            </w:pict>
          </mc:Fallback>
        </mc:AlternateConten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Функціонування аналого-цифрового перетворення за </w:t>
      </w:r>
      <w:r w:rsidRPr="002E7BDD">
        <w:rPr>
          <w:i/>
          <w:sz w:val="28"/>
          <w:szCs w:val="28"/>
        </w:rPr>
        <w:t>методом послідовного підрахунку</w:t>
      </w:r>
      <w:r w:rsidRPr="00DD00B2">
        <w:rPr>
          <w:sz w:val="28"/>
          <w:szCs w:val="28"/>
        </w:rPr>
        <w:t xml:space="preserve"> можна проілюструвати за доп</w:t>
      </w:r>
      <w:r>
        <w:rPr>
          <w:sz w:val="28"/>
          <w:szCs w:val="28"/>
        </w:rPr>
        <w:t>омогою структурної схеми на рисунку</w:t>
      </w:r>
      <w:r w:rsidRPr="00DD00B2">
        <w:rPr>
          <w:sz w:val="28"/>
          <w:szCs w:val="28"/>
        </w:rPr>
        <w:t xml:space="preserve"> </w:t>
      </w:r>
      <w:r w:rsidRPr="002E7BDD">
        <w:rPr>
          <w:sz w:val="28"/>
          <w:szCs w:val="28"/>
          <w:highlight w:val="yellow"/>
        </w:rPr>
        <w:t>2.6</w:t>
      </w:r>
      <w:r w:rsidRPr="00DD00B2">
        <w:rPr>
          <w:sz w:val="28"/>
          <w:szCs w:val="28"/>
        </w:rPr>
        <w:t>.</w:t>
      </w:r>
    </w:p>
    <w:p w:rsidR="007C29D4" w:rsidRPr="00DD00B2" w:rsidRDefault="007C29D4" w:rsidP="007C29D4">
      <w:pPr>
        <w:pStyle w:val="style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"http://posibnyky.vntu.edu.ua/e_s/44_src/44_image043.gif" \* MERGEFORMATINET </w:instrText>
      </w:r>
      <w:r w:rsidRPr="00DD00B2">
        <w:rPr>
          <w:sz w:val="28"/>
          <w:szCs w:val="28"/>
        </w:rPr>
        <w:fldChar w:fldCharType="separate"/>
      </w:r>
      <w:r w:rsidRPr="00DD00B2">
        <w:rPr>
          <w:sz w:val="28"/>
          <w:szCs w:val="28"/>
        </w:rPr>
        <w:pict>
          <v:shape id="_x0000_i1687" type="#_x0000_t75" style="width:351pt;height:96.75pt">
            <v:imagedata r:id="rId1258" r:href="rId1259"/>
          </v:shape>
        </w:pict>
      </w:r>
      <w:r w:rsidRPr="00DD00B2">
        <w:rPr>
          <w:sz w:val="28"/>
          <w:szCs w:val="28"/>
        </w:rPr>
        <w:fldChar w:fldCharType="end"/>
      </w:r>
    </w:p>
    <w:p w:rsidR="007C29D4" w:rsidRDefault="007C29D4" w:rsidP="007C29D4">
      <w:pPr>
        <w:pStyle w:val="style1"/>
        <w:spacing w:before="0" w:beforeAutospacing="0" w:after="0" w:afterAutospacing="0"/>
        <w:ind w:firstLine="724"/>
        <w:jc w:val="both"/>
        <w:rPr>
          <w:sz w:val="28"/>
          <w:szCs w:val="28"/>
        </w:rPr>
      </w:pPr>
      <w:r>
        <w:rPr>
          <w:sz w:val="28"/>
          <w:szCs w:val="28"/>
        </w:rPr>
        <w:t xml:space="preserve">Рисунок </w:t>
      </w:r>
      <w:r w:rsidRPr="002E7BDD">
        <w:rPr>
          <w:sz w:val="28"/>
          <w:szCs w:val="28"/>
          <w:highlight w:val="yellow"/>
        </w:rPr>
        <w:t>2.6</w:t>
      </w:r>
      <w:r>
        <w:rPr>
          <w:sz w:val="28"/>
          <w:szCs w:val="28"/>
        </w:rPr>
        <w:t>.</w:t>
      </w:r>
      <w:r w:rsidRPr="00DD00B2">
        <w:rPr>
          <w:sz w:val="28"/>
          <w:szCs w:val="28"/>
        </w:rPr>
        <w:t xml:space="preserve"> АЦП послідовного підрахунку</w:t>
      </w:r>
    </w:p>
    <w:p w:rsidR="007C29D4" w:rsidRPr="00DD00B2" w:rsidRDefault="007C29D4" w:rsidP="007C29D4">
      <w:pPr>
        <w:pStyle w:val="style1"/>
        <w:spacing w:before="0" w:beforeAutospacing="0" w:after="0" w:afterAutospacing="0"/>
        <w:ind w:firstLine="724"/>
        <w:jc w:val="both"/>
        <w:rPr>
          <w:sz w:val="28"/>
          <w:szCs w:val="28"/>
        </w:rPr>
      </w:pP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До складу схеми входять: генератор тактових сигналів (G), компаратор напруги (КН), схема І, лічильник (ЛЧ), буферний регістр (БР), цифро-аналоговий перетворювач (ЦАП). Схема працює наступним чином. На вхід перетворювача подається аналоговий сигнал </w:t>
      </w:r>
      <w:r w:rsidRPr="00DD00B2">
        <w:rPr>
          <w:sz w:val="28"/>
          <w:szCs w:val="28"/>
        </w:rPr>
        <w:fldChar w:fldCharType="begin"/>
      </w:r>
      <w:r w:rsidRPr="00DD00B2">
        <w:rPr>
          <w:sz w:val="28"/>
          <w:szCs w:val="28"/>
        </w:rPr>
        <w:instrText xml:space="preserve"> INCLUDEPICTURE "http://posibnyky.vntu.edu.ua/e_s/44_src/44_image044.png" \* MERGEFORMATINET </w:instrText>
      </w:r>
      <w:r w:rsidRPr="00DD00B2">
        <w:rPr>
          <w:sz w:val="28"/>
          <w:szCs w:val="28"/>
        </w:rPr>
        <w:fldChar w:fldCharType="separate"/>
      </w:r>
      <w:r w:rsidRPr="00DD00B2">
        <w:rPr>
          <w:sz w:val="28"/>
          <w:szCs w:val="28"/>
        </w:rPr>
        <w:pict>
          <v:shape id="_x0000_i1688" type="#_x0000_t75" style="width:26.25pt;height:20.25pt">
            <v:imagedata r:id="rId1260" r:href="rId1261"/>
          </v:shape>
        </w:pict>
      </w:r>
      <w:r w:rsidRPr="00DD00B2">
        <w:rPr>
          <w:sz w:val="28"/>
          <w:szCs w:val="28"/>
        </w:rPr>
        <w:fldChar w:fldCharType="end"/>
      </w:r>
      <w:r w:rsidRPr="00DD00B2">
        <w:rPr>
          <w:sz w:val="28"/>
          <w:szCs w:val="28"/>
        </w:rPr>
        <w:t>, який підключається до одного з входів компаратора напруги КН. На другий вхід компаратора подається еталонна напруга (</w:t>
      </w:r>
      <w:r w:rsidRPr="00DD00B2">
        <w:rPr>
          <w:sz w:val="28"/>
          <w:szCs w:val="28"/>
        </w:rPr>
        <w:fldChar w:fldCharType="begin"/>
      </w:r>
      <w:r w:rsidRPr="00DD00B2">
        <w:rPr>
          <w:sz w:val="28"/>
          <w:szCs w:val="28"/>
        </w:rPr>
        <w:instrText xml:space="preserve"> INCLUDEPICTURE "http://posibnyky.vntu.edu.ua/e_s/44_src/44_image046.png" \* MERGEFORMATINET </w:instrText>
      </w:r>
      <w:r w:rsidRPr="00DD00B2">
        <w:rPr>
          <w:sz w:val="28"/>
          <w:szCs w:val="28"/>
        </w:rPr>
        <w:fldChar w:fldCharType="separate"/>
      </w:r>
      <w:r w:rsidRPr="00DD00B2">
        <w:rPr>
          <w:sz w:val="28"/>
          <w:szCs w:val="28"/>
        </w:rPr>
        <w:pict>
          <v:shape id="_x0000_i1689" type="#_x0000_t75" style="width:27.75pt;height:21pt">
            <v:imagedata r:id="rId1262" r:href="rId1263"/>
          </v:shape>
        </w:pict>
      </w:r>
      <w:r w:rsidRPr="00DD00B2">
        <w:rPr>
          <w:sz w:val="28"/>
          <w:szCs w:val="28"/>
        </w:rPr>
        <w:fldChar w:fldCharType="end"/>
      </w:r>
      <w:r w:rsidRPr="00DD00B2">
        <w:rPr>
          <w:sz w:val="28"/>
          <w:szCs w:val="28"/>
        </w:rPr>
        <w:t xml:space="preserve">), яка формується на виході ЦАП під управлінням колового слова на виході ЛЧ. Компаратор формує на своєму виході сигнал або логічної одиниці, або логічного нуля в залежності від того, яке значення більше. Якщо </w:t>
      </w:r>
      <w:r w:rsidRPr="00DD00B2">
        <w:rPr>
          <w:sz w:val="28"/>
          <w:szCs w:val="28"/>
        </w:rPr>
        <w:fldChar w:fldCharType="begin"/>
      </w:r>
      <w:r w:rsidRPr="00DD00B2">
        <w:rPr>
          <w:sz w:val="28"/>
          <w:szCs w:val="28"/>
        </w:rPr>
        <w:instrText xml:space="preserve"> INCLUDEPICTURE "http://posibnyky.vntu.edu.ua/e_s/44_src/44_image048.png" \* MERGEFORMATINET </w:instrText>
      </w:r>
      <w:r w:rsidRPr="00DD00B2">
        <w:rPr>
          <w:sz w:val="28"/>
          <w:szCs w:val="28"/>
        </w:rPr>
        <w:fldChar w:fldCharType="separate"/>
      </w:r>
      <w:r w:rsidRPr="00DD00B2">
        <w:rPr>
          <w:sz w:val="28"/>
          <w:szCs w:val="28"/>
        </w:rPr>
        <w:pict>
          <v:shape id="_x0000_i1690" type="#_x0000_t75" style="width:68.25pt;height:21pt">
            <v:imagedata r:id="rId1264" r:href="rId1265"/>
          </v:shape>
        </w:pict>
      </w:r>
      <w:r w:rsidRPr="00DD00B2">
        <w:rPr>
          <w:sz w:val="28"/>
          <w:szCs w:val="28"/>
        </w:rPr>
        <w:fldChar w:fldCharType="end"/>
      </w:r>
      <w:r w:rsidRPr="00DD00B2">
        <w:rPr>
          <w:sz w:val="28"/>
          <w:szCs w:val="28"/>
        </w:rPr>
        <w:t xml:space="preserve">, то на виході компаратора формується одиниця, яка дозволяє проходження імпульсів з тактового генератора через схему І на лічильний вхід лічильника ЛЧ. На виході лічильника йде процес підрахунку цих імпульсів в двійковому коді від </w:t>
      </w:r>
      <w:r w:rsidRPr="00DD00B2">
        <w:rPr>
          <w:sz w:val="28"/>
          <w:szCs w:val="28"/>
        </w:rPr>
        <w:lastRenderedPageBreak/>
        <w:t>2</w:t>
      </w:r>
      <w:r w:rsidRPr="00DD00B2">
        <w:rPr>
          <w:sz w:val="28"/>
          <w:szCs w:val="28"/>
        </w:rPr>
        <w:fldChar w:fldCharType="begin"/>
      </w:r>
      <w:r w:rsidRPr="00DD00B2">
        <w:rPr>
          <w:sz w:val="28"/>
          <w:szCs w:val="28"/>
        </w:rPr>
        <w:instrText xml:space="preserve"> INCLUDEPICTURE "http://posibnyky.vntu.edu.ua/e_s/44_src/44_image050.png" \* MERGEFORMATINET </w:instrText>
      </w:r>
      <w:r w:rsidRPr="00DD00B2">
        <w:rPr>
          <w:sz w:val="28"/>
          <w:szCs w:val="28"/>
        </w:rPr>
        <w:fldChar w:fldCharType="separate"/>
      </w:r>
      <w:r w:rsidRPr="00DD00B2">
        <w:rPr>
          <w:sz w:val="28"/>
          <w:szCs w:val="28"/>
        </w:rPr>
        <w:pict>
          <v:shape id="_x0000_i1691" type="#_x0000_t75" style="width:7.5pt;height:18pt">
            <v:imagedata r:id="rId1266" r:href="rId1267"/>
          </v:shape>
        </w:pict>
      </w:r>
      <w:r w:rsidRPr="00DD00B2">
        <w:rPr>
          <w:sz w:val="28"/>
          <w:szCs w:val="28"/>
        </w:rPr>
        <w:fldChar w:fldCharType="end"/>
      </w:r>
      <w:r w:rsidRPr="00DD00B2">
        <w:rPr>
          <w:sz w:val="28"/>
          <w:szCs w:val="28"/>
        </w:rPr>
        <w:t xml:space="preserve"> до 2</w:t>
      </w:r>
      <w:r w:rsidRPr="00DD00B2">
        <w:rPr>
          <w:sz w:val="28"/>
          <w:szCs w:val="28"/>
        </w:rPr>
        <w:fldChar w:fldCharType="begin"/>
      </w:r>
      <w:r w:rsidRPr="00DD00B2">
        <w:rPr>
          <w:sz w:val="28"/>
          <w:szCs w:val="28"/>
        </w:rPr>
        <w:instrText xml:space="preserve"> INCLUDEPICTURE "http://posibnyky.vntu.edu.ua/e_s/44_src/44_image052.png" \* MERGEFORMATINET </w:instrText>
      </w:r>
      <w:r w:rsidRPr="00DD00B2">
        <w:rPr>
          <w:sz w:val="28"/>
          <w:szCs w:val="28"/>
        </w:rPr>
        <w:fldChar w:fldCharType="separate"/>
      </w:r>
      <w:r w:rsidRPr="00DD00B2">
        <w:rPr>
          <w:sz w:val="28"/>
          <w:szCs w:val="28"/>
        </w:rPr>
        <w:pict>
          <v:shape id="_x0000_i1692" type="#_x0000_t75" style="width:19.5pt;height:20.25pt">
            <v:imagedata r:id="rId1268" r:href="rId1269"/>
          </v:shape>
        </w:pict>
      </w:r>
      <w:r w:rsidRPr="00DD00B2">
        <w:rPr>
          <w:sz w:val="28"/>
          <w:szCs w:val="28"/>
        </w:rPr>
        <w:fldChar w:fldCharType="end"/>
      </w:r>
      <w:r w:rsidRPr="00DD00B2">
        <w:rPr>
          <w:sz w:val="28"/>
          <w:szCs w:val="28"/>
        </w:rPr>
        <w:t xml:space="preserve">. Двійковий код з ЛЧ подається на вхід ЦАП, на виході якого формується ступінчатий сигнал </w:t>
      </w:r>
      <w:r w:rsidRPr="00DD00B2">
        <w:rPr>
          <w:sz w:val="28"/>
          <w:szCs w:val="28"/>
        </w:rPr>
        <w:fldChar w:fldCharType="begin"/>
      </w:r>
      <w:r w:rsidRPr="00DD00B2">
        <w:rPr>
          <w:sz w:val="28"/>
          <w:szCs w:val="28"/>
        </w:rPr>
        <w:instrText xml:space="preserve"> INCLUDEPICTURE "http://posibnyky.vntu.edu.ua/e_s/44_src/44_image054.png" \* MERGEFORMATINET </w:instrText>
      </w:r>
      <w:r w:rsidRPr="00DD00B2">
        <w:rPr>
          <w:sz w:val="28"/>
          <w:szCs w:val="28"/>
        </w:rPr>
        <w:fldChar w:fldCharType="separate"/>
      </w:r>
      <w:r w:rsidRPr="00DD00B2">
        <w:rPr>
          <w:sz w:val="28"/>
          <w:szCs w:val="28"/>
        </w:rPr>
        <w:pict>
          <v:shape id="_x0000_i1693" type="#_x0000_t75" style="width:27.75pt;height:21pt">
            <v:imagedata r:id="rId1262" r:href="rId1270"/>
          </v:shape>
        </w:pict>
      </w:r>
      <w:r w:rsidRPr="00DD00B2">
        <w:rPr>
          <w:sz w:val="28"/>
          <w:szCs w:val="28"/>
        </w:rPr>
        <w:fldChar w:fldCharType="end"/>
      </w:r>
      <w:r w:rsidRPr="00DD00B2">
        <w:rPr>
          <w:sz w:val="28"/>
          <w:szCs w:val="28"/>
        </w:rPr>
        <w:t xml:space="preserve">. Кожна сходинка цього сигналу відповідає за рівнем інтервалу дискретизації </w:t>
      </w:r>
      <w:r w:rsidRPr="00DD00B2">
        <w:rPr>
          <w:sz w:val="28"/>
          <w:szCs w:val="28"/>
        </w:rPr>
        <w:fldChar w:fldCharType="begin"/>
      </w:r>
      <w:r w:rsidRPr="00DD00B2">
        <w:rPr>
          <w:sz w:val="28"/>
          <w:szCs w:val="28"/>
        </w:rPr>
        <w:instrText xml:space="preserve"> INCLUDEPICTURE "http://posibnyky.vntu.edu.ua/e_s/44_src/44_image055.png" \* MERGEFORMATINET </w:instrText>
      </w:r>
      <w:r w:rsidRPr="00DD00B2">
        <w:rPr>
          <w:sz w:val="28"/>
          <w:szCs w:val="28"/>
        </w:rPr>
        <w:fldChar w:fldCharType="separate"/>
      </w:r>
      <w:r w:rsidRPr="00DD00B2">
        <w:rPr>
          <w:sz w:val="28"/>
          <w:szCs w:val="28"/>
        </w:rPr>
        <w:pict>
          <v:shape id="_x0000_i1694" type="#_x0000_t75" style="width:12pt;height:16.5pt">
            <v:imagedata r:id="rId1271" r:href="rId1272"/>
          </v:shape>
        </w:pict>
      </w:r>
      <w:r w:rsidRPr="00DD00B2">
        <w:rPr>
          <w:sz w:val="28"/>
          <w:szCs w:val="28"/>
        </w:rPr>
        <w:fldChar w:fldCharType="end"/>
      </w:r>
      <w:r w:rsidRPr="00DD00B2">
        <w:rPr>
          <w:sz w:val="28"/>
          <w:szCs w:val="28"/>
        </w:rPr>
        <w:t xml:space="preserve">. Сигнал </w:t>
      </w:r>
      <w:r w:rsidRPr="00DD00B2">
        <w:rPr>
          <w:sz w:val="28"/>
          <w:szCs w:val="28"/>
        </w:rPr>
        <w:fldChar w:fldCharType="begin"/>
      </w:r>
      <w:r w:rsidRPr="00DD00B2">
        <w:rPr>
          <w:sz w:val="28"/>
          <w:szCs w:val="28"/>
        </w:rPr>
        <w:instrText xml:space="preserve"> INCLUDEPICTURE "http://posibnyky.vntu.edu.ua/e_s/44_src/44_image057.png" \* MERGEFORMATINET </w:instrText>
      </w:r>
      <w:r w:rsidRPr="00DD00B2">
        <w:rPr>
          <w:sz w:val="28"/>
          <w:szCs w:val="28"/>
        </w:rPr>
        <w:fldChar w:fldCharType="separate"/>
      </w:r>
      <w:r w:rsidRPr="00DD00B2">
        <w:rPr>
          <w:sz w:val="28"/>
          <w:szCs w:val="28"/>
        </w:rPr>
        <w:pict>
          <v:shape id="_x0000_i1695" type="#_x0000_t75" style="width:27.75pt;height:21pt">
            <v:imagedata r:id="rId1262" r:href="rId1273"/>
          </v:shape>
        </w:pict>
      </w:r>
      <w:r w:rsidRPr="00DD00B2">
        <w:rPr>
          <w:sz w:val="28"/>
          <w:szCs w:val="28"/>
        </w:rPr>
        <w:fldChar w:fldCharType="end"/>
      </w:r>
      <w:r w:rsidRPr="00DD00B2">
        <w:rPr>
          <w:sz w:val="28"/>
          <w:szCs w:val="28"/>
        </w:rPr>
        <w:t xml:space="preserve">порівнюється із сигналом </w:t>
      </w:r>
      <w:r w:rsidRPr="00DD00B2">
        <w:rPr>
          <w:sz w:val="28"/>
          <w:szCs w:val="28"/>
        </w:rPr>
        <w:fldChar w:fldCharType="begin"/>
      </w:r>
      <w:r w:rsidRPr="00DD00B2">
        <w:rPr>
          <w:sz w:val="28"/>
          <w:szCs w:val="28"/>
        </w:rPr>
        <w:instrText xml:space="preserve"> INCLUDEPICTURE "http://posibnyky.vntu.edu.ua/e_s/44_src/44_image058.png" \* MERGEFORMATINET </w:instrText>
      </w:r>
      <w:r w:rsidRPr="00DD00B2">
        <w:rPr>
          <w:sz w:val="28"/>
          <w:szCs w:val="28"/>
        </w:rPr>
        <w:fldChar w:fldCharType="separate"/>
      </w:r>
      <w:r w:rsidRPr="00DD00B2">
        <w:rPr>
          <w:sz w:val="28"/>
          <w:szCs w:val="28"/>
        </w:rPr>
        <w:pict>
          <v:shape id="_x0000_i1696" type="#_x0000_t75" style="width:26.25pt;height:20.25pt">
            <v:imagedata r:id="rId1260" r:href="rId1274"/>
          </v:shape>
        </w:pict>
      </w:r>
      <w:r w:rsidRPr="00DD00B2">
        <w:rPr>
          <w:sz w:val="28"/>
          <w:szCs w:val="28"/>
        </w:rPr>
        <w:fldChar w:fldCharType="end"/>
      </w:r>
      <w:r>
        <w:rPr>
          <w:sz w:val="28"/>
          <w:szCs w:val="28"/>
        </w:rPr>
        <w:t xml:space="preserve"> та</w:t>
      </w:r>
      <w:r w:rsidRPr="00DD00B2">
        <w:rPr>
          <w:sz w:val="28"/>
          <w:szCs w:val="28"/>
        </w:rPr>
        <w:t xml:space="preserve"> в момент, коли </w:t>
      </w:r>
      <w:r w:rsidRPr="00DD00B2">
        <w:rPr>
          <w:sz w:val="28"/>
          <w:szCs w:val="28"/>
        </w:rPr>
        <w:fldChar w:fldCharType="begin"/>
      </w:r>
      <w:r w:rsidRPr="00DD00B2">
        <w:rPr>
          <w:sz w:val="28"/>
          <w:szCs w:val="28"/>
        </w:rPr>
        <w:instrText xml:space="preserve"> INCLUDEPICTURE "http://posibnyky.vntu.edu.ua/e_s/44_src/44_image059.png" \* MERGEFORMATINET </w:instrText>
      </w:r>
      <w:r w:rsidRPr="00DD00B2">
        <w:rPr>
          <w:sz w:val="28"/>
          <w:szCs w:val="28"/>
        </w:rPr>
        <w:fldChar w:fldCharType="separate"/>
      </w:r>
      <w:r w:rsidRPr="00DD00B2">
        <w:rPr>
          <w:sz w:val="28"/>
          <w:szCs w:val="28"/>
        </w:rPr>
        <w:pict>
          <v:shape id="_x0000_i1697" type="#_x0000_t75" style="width:26.25pt;height:20.25pt">
            <v:imagedata r:id="rId1260" r:href="rId1275"/>
          </v:shape>
        </w:pict>
      </w:r>
      <w:r w:rsidRPr="00DD00B2">
        <w:rPr>
          <w:sz w:val="28"/>
          <w:szCs w:val="28"/>
        </w:rPr>
        <w:fldChar w:fldCharType="end"/>
      </w:r>
      <w:r w:rsidRPr="00DD00B2">
        <w:rPr>
          <w:sz w:val="28"/>
          <w:szCs w:val="28"/>
        </w:rPr>
        <w:t xml:space="preserve">стає меншим за </w:t>
      </w:r>
      <w:r w:rsidRPr="00DD00B2">
        <w:rPr>
          <w:sz w:val="28"/>
          <w:szCs w:val="28"/>
        </w:rPr>
        <w:fldChar w:fldCharType="begin"/>
      </w:r>
      <w:r w:rsidRPr="00DD00B2">
        <w:rPr>
          <w:sz w:val="28"/>
          <w:szCs w:val="28"/>
        </w:rPr>
        <w:instrText xml:space="preserve"> INCLUDEPICTURE "http://posibnyky.vntu.edu.ua/e_s/44_src/44_image060.png" \* MERGEFORMATINET </w:instrText>
      </w:r>
      <w:r w:rsidRPr="00DD00B2">
        <w:rPr>
          <w:sz w:val="28"/>
          <w:szCs w:val="28"/>
        </w:rPr>
        <w:fldChar w:fldCharType="separate"/>
      </w:r>
      <w:r w:rsidRPr="00DD00B2">
        <w:rPr>
          <w:sz w:val="28"/>
          <w:szCs w:val="28"/>
        </w:rPr>
        <w:pict>
          <v:shape id="_x0000_i1698" type="#_x0000_t75" style="width:27.75pt;height:21pt">
            <v:imagedata r:id="rId1262" r:href="rId1276"/>
          </v:shape>
        </w:pict>
      </w:r>
      <w:r w:rsidRPr="00DD00B2">
        <w:rPr>
          <w:sz w:val="28"/>
          <w:szCs w:val="28"/>
        </w:rPr>
        <w:fldChar w:fldCharType="end"/>
      </w:r>
      <w:r w:rsidRPr="00DD00B2">
        <w:rPr>
          <w:sz w:val="28"/>
          <w:szCs w:val="28"/>
        </w:rPr>
        <w:t xml:space="preserve">, на виході компаратора формується сигнал логічного нуля. Схема І закривається, лічильник зупиняє підрахунок і набраний двійковий код переписується у вихідний буферний регістр БР для видачі користувачу. </w:t>
      </w:r>
    </w:p>
    <w:p w:rsidR="007C29D4" w:rsidRPr="00DD00B2" w:rsidRDefault="007C29D4" w:rsidP="007C29D4">
      <w:pPr>
        <w:pStyle w:val="af1"/>
        <w:spacing w:before="0" w:beforeAutospacing="0" w:after="0" w:afterAutospacing="0"/>
        <w:ind w:firstLine="724"/>
        <w:jc w:val="both"/>
        <w:rPr>
          <w:sz w:val="28"/>
          <w:szCs w:val="28"/>
        </w:rPr>
      </w:pPr>
      <w:r w:rsidRPr="002E7BDD">
        <w:rPr>
          <w:i/>
          <w:sz w:val="28"/>
          <w:szCs w:val="28"/>
        </w:rPr>
        <w:t>Метод безпосереднього зчитування</w:t>
      </w:r>
      <w:r w:rsidRPr="00DD00B2">
        <w:rPr>
          <w:sz w:val="28"/>
          <w:szCs w:val="28"/>
        </w:rPr>
        <w:t xml:space="preserve"> реалізовується за допомогою так званого АЦП паралельної дії. Такий перетворювач має лінійку 2</w:t>
      </w:r>
      <w:r w:rsidRPr="00DD00B2">
        <w:rPr>
          <w:sz w:val="28"/>
          <w:szCs w:val="28"/>
        </w:rPr>
        <w:fldChar w:fldCharType="begin"/>
      </w:r>
      <w:r w:rsidRPr="00DD00B2">
        <w:rPr>
          <w:sz w:val="28"/>
          <w:szCs w:val="28"/>
        </w:rPr>
        <w:instrText xml:space="preserve"> INCLUDEPICTURE "http://posibnyky.vntu.edu.ua/e_s/44_src/44_image061.png" \* MERGEFORMATINET </w:instrText>
      </w:r>
      <w:r w:rsidRPr="00DD00B2">
        <w:rPr>
          <w:sz w:val="28"/>
          <w:szCs w:val="28"/>
        </w:rPr>
        <w:fldChar w:fldCharType="separate"/>
      </w:r>
      <w:r w:rsidRPr="00DD00B2">
        <w:rPr>
          <w:sz w:val="28"/>
          <w:szCs w:val="28"/>
        </w:rPr>
        <w:pict>
          <v:shape id="_x0000_i1699" type="#_x0000_t75" style="width:18.75pt;height:20.25pt">
            <v:imagedata r:id="rId1277" r:href="rId1278"/>
          </v:shape>
        </w:pict>
      </w:r>
      <w:r w:rsidRPr="00DD00B2">
        <w:rPr>
          <w:sz w:val="28"/>
          <w:szCs w:val="28"/>
        </w:rPr>
        <w:fldChar w:fldCharType="end"/>
      </w:r>
      <w:r w:rsidRPr="00DD00B2">
        <w:rPr>
          <w:sz w:val="28"/>
          <w:szCs w:val="28"/>
        </w:rPr>
        <w:t xml:space="preserve"> компараторів напруги, перші входи яких запаралелені і на них подається сигнал </w:t>
      </w:r>
      <w:r w:rsidRPr="00DD00B2">
        <w:rPr>
          <w:sz w:val="28"/>
          <w:szCs w:val="28"/>
        </w:rPr>
        <w:fldChar w:fldCharType="begin"/>
      </w:r>
      <w:r w:rsidRPr="00DD00B2">
        <w:rPr>
          <w:sz w:val="28"/>
          <w:szCs w:val="28"/>
        </w:rPr>
        <w:instrText xml:space="preserve"> INCLUDEPICTURE "http://posibnyky.vntu.edu.ua/e_s/44_src/44_image063.png" \* MERGEFORMATINET </w:instrText>
      </w:r>
      <w:r w:rsidRPr="00DD00B2">
        <w:rPr>
          <w:sz w:val="28"/>
          <w:szCs w:val="28"/>
        </w:rPr>
        <w:fldChar w:fldCharType="separate"/>
      </w:r>
      <w:r w:rsidRPr="00DD00B2">
        <w:rPr>
          <w:sz w:val="28"/>
          <w:szCs w:val="28"/>
        </w:rPr>
        <w:pict>
          <v:shape id="_x0000_i1700" type="#_x0000_t75" style="width:26.25pt;height:20.25pt">
            <v:imagedata r:id="rId1260" r:href="rId1279"/>
          </v:shape>
        </w:pict>
      </w:r>
      <w:r w:rsidRPr="00DD00B2">
        <w:rPr>
          <w:sz w:val="28"/>
          <w:szCs w:val="28"/>
        </w:rPr>
        <w:fldChar w:fldCharType="end"/>
      </w:r>
      <w:r w:rsidRPr="00DD00B2">
        <w:rPr>
          <w:sz w:val="28"/>
          <w:szCs w:val="28"/>
        </w:rPr>
        <w:t xml:space="preserve">. На інші входи під’єднуються виходи подільника еталонної напруги. Виходи компараторів під’єднані до перетворювача одиничного коду в двійковий. Процес перетворення здійснюється за один такт, причому на виході лінійки компараторів до компаратора, який зафіксує </w:t>
      </w:r>
      <w:r w:rsidRPr="00DD00B2">
        <w:rPr>
          <w:sz w:val="28"/>
          <w:szCs w:val="28"/>
        </w:rPr>
        <w:fldChar w:fldCharType="begin"/>
      </w:r>
      <w:r w:rsidRPr="00DD00B2">
        <w:rPr>
          <w:sz w:val="28"/>
          <w:szCs w:val="28"/>
        </w:rPr>
        <w:instrText xml:space="preserve"> INCLUDEPICTURE "http://posibnyky.vntu.edu.ua/e_s/44_src/44_image064.png" \* MERGEFORMATINET </w:instrText>
      </w:r>
      <w:r w:rsidRPr="00DD00B2">
        <w:rPr>
          <w:sz w:val="28"/>
          <w:szCs w:val="28"/>
        </w:rPr>
        <w:fldChar w:fldCharType="separate"/>
      </w:r>
      <w:r w:rsidRPr="00DD00B2">
        <w:rPr>
          <w:sz w:val="28"/>
          <w:szCs w:val="28"/>
        </w:rPr>
        <w:pict>
          <v:shape id="_x0000_i1701" type="#_x0000_t75" style="width:57pt;height:20.25pt">
            <v:imagedata r:id="rId1280" r:href="rId1281"/>
          </v:shape>
        </w:pict>
      </w:r>
      <w:r w:rsidRPr="00DD00B2">
        <w:rPr>
          <w:sz w:val="28"/>
          <w:szCs w:val="28"/>
        </w:rPr>
        <w:fldChar w:fldCharType="end"/>
      </w:r>
      <w:r w:rsidRPr="00DD00B2">
        <w:rPr>
          <w:sz w:val="28"/>
          <w:szCs w:val="28"/>
        </w:rPr>
        <w:t>буде хвиля одиниць, а далі хвиля нулів одиничного коду. Структурно-функціональна схем</w:t>
      </w:r>
      <w:r>
        <w:rPr>
          <w:sz w:val="28"/>
          <w:szCs w:val="28"/>
        </w:rPr>
        <w:t>а перетворення зображена на рисунку</w:t>
      </w:r>
      <w:r w:rsidRPr="00DD00B2">
        <w:rPr>
          <w:sz w:val="28"/>
          <w:szCs w:val="28"/>
        </w:rPr>
        <w:t> </w:t>
      </w:r>
      <w:r w:rsidRPr="002E7BDD">
        <w:rPr>
          <w:sz w:val="28"/>
          <w:szCs w:val="28"/>
          <w:highlight w:val="yellow"/>
        </w:rPr>
        <w:t>2.7</w:t>
      </w:r>
      <w:r w:rsidRPr="00DD00B2">
        <w:rPr>
          <w:sz w:val="28"/>
          <w:szCs w:val="28"/>
        </w:rPr>
        <w:t>.</w:t>
      </w:r>
    </w:p>
    <w:p w:rsidR="007C29D4" w:rsidRPr="00DD00B2" w:rsidRDefault="007C29D4" w:rsidP="007C29D4">
      <w:pPr>
        <w:pStyle w:val="style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"http://posibnyky.vntu.edu.ua/e_s/44_src/44_image067.jpg" \* MERGEFORMATINET </w:instrText>
      </w:r>
      <w:r w:rsidRPr="00DD00B2">
        <w:rPr>
          <w:sz w:val="28"/>
          <w:szCs w:val="28"/>
        </w:rPr>
        <w:fldChar w:fldCharType="separate"/>
      </w:r>
      <w:r w:rsidRPr="00DD00B2">
        <w:rPr>
          <w:sz w:val="28"/>
          <w:szCs w:val="28"/>
        </w:rPr>
        <w:pict>
          <v:shape id="_x0000_i1702" type="#_x0000_t75" style="width:328.5pt;height:144.75pt">
            <v:imagedata r:id="rId1282" r:href="rId1283"/>
          </v:shape>
        </w:pict>
      </w:r>
      <w:r w:rsidRPr="00DD00B2">
        <w:rPr>
          <w:sz w:val="28"/>
          <w:szCs w:val="28"/>
        </w:rPr>
        <w:fldChar w:fldCharType="end"/>
      </w:r>
    </w:p>
    <w:p w:rsidR="007C29D4" w:rsidRDefault="007C29D4" w:rsidP="007C29D4">
      <w:pPr>
        <w:pStyle w:val="style1"/>
        <w:spacing w:before="0" w:beforeAutospacing="0" w:after="0" w:afterAutospacing="0"/>
        <w:ind w:firstLine="724"/>
        <w:jc w:val="both"/>
        <w:rPr>
          <w:sz w:val="28"/>
          <w:szCs w:val="28"/>
        </w:rPr>
      </w:pPr>
      <w:r w:rsidRPr="002E7BDD">
        <w:rPr>
          <w:sz w:val="28"/>
          <w:szCs w:val="28"/>
          <w:highlight w:val="yellow"/>
        </w:rPr>
        <w:t xml:space="preserve">Рисунок </w:t>
      </w:r>
      <w:r>
        <w:rPr>
          <w:sz w:val="28"/>
          <w:szCs w:val="28"/>
          <w:highlight w:val="yellow"/>
        </w:rPr>
        <w:t>2</w:t>
      </w:r>
      <w:r w:rsidRPr="002E7BDD">
        <w:rPr>
          <w:sz w:val="28"/>
          <w:szCs w:val="28"/>
          <w:highlight w:val="yellow"/>
        </w:rPr>
        <w:t>.7</w:t>
      </w:r>
      <w:r>
        <w:rPr>
          <w:sz w:val="28"/>
          <w:szCs w:val="28"/>
        </w:rPr>
        <w:t>.</w:t>
      </w:r>
      <w:r w:rsidRPr="00DD00B2">
        <w:rPr>
          <w:sz w:val="28"/>
          <w:szCs w:val="28"/>
        </w:rPr>
        <w:t xml:space="preserve"> АЦП безпосереднього зчитування</w:t>
      </w:r>
    </w:p>
    <w:p w:rsidR="007C29D4" w:rsidRPr="00DD00B2" w:rsidRDefault="007C29D4" w:rsidP="007C29D4">
      <w:pPr>
        <w:pStyle w:val="style1"/>
        <w:spacing w:before="0" w:beforeAutospacing="0" w:after="0" w:afterAutospacing="0"/>
        <w:ind w:firstLine="724"/>
        <w:jc w:val="both"/>
        <w:rPr>
          <w:sz w:val="28"/>
          <w:szCs w:val="28"/>
        </w:rPr>
      </w:pPr>
    </w:p>
    <w:p w:rsidR="007C29D4" w:rsidRPr="00DD00B2" w:rsidRDefault="007C29D4" w:rsidP="007C29D4">
      <w:pPr>
        <w:pStyle w:val="af1"/>
        <w:spacing w:before="0" w:beforeAutospacing="0" w:after="0" w:afterAutospacing="0"/>
        <w:jc w:val="both"/>
        <w:rPr>
          <w:sz w:val="28"/>
          <w:szCs w:val="28"/>
        </w:rPr>
      </w:pPr>
      <w:r w:rsidRPr="00DD00B2">
        <w:rPr>
          <w:sz w:val="28"/>
          <w:szCs w:val="28"/>
        </w:rPr>
        <w:t xml:space="preserve">Найбільше поширення отримав </w:t>
      </w:r>
      <w:r w:rsidRPr="002E7BDD">
        <w:rPr>
          <w:i/>
          <w:sz w:val="28"/>
          <w:szCs w:val="28"/>
        </w:rPr>
        <w:t>метод порозрядного зрівноваження</w:t>
      </w:r>
      <w:r w:rsidRPr="00DD00B2">
        <w:rPr>
          <w:sz w:val="28"/>
          <w:szCs w:val="28"/>
        </w:rPr>
        <w:t>, який забезпечує час перетворення від 1 мкс до 1 мс. Структурно-функціональна схем</w:t>
      </w:r>
      <w:r>
        <w:rPr>
          <w:sz w:val="28"/>
          <w:szCs w:val="28"/>
        </w:rPr>
        <w:t>а перетворення зображена на рисунку</w:t>
      </w:r>
      <w:r w:rsidRPr="00DD00B2">
        <w:rPr>
          <w:sz w:val="28"/>
          <w:szCs w:val="28"/>
        </w:rPr>
        <w:t> </w:t>
      </w:r>
      <w:r>
        <w:rPr>
          <w:sz w:val="28"/>
          <w:szCs w:val="28"/>
        </w:rPr>
        <w:t>2.8 та працює наступним чином</w:t>
      </w:r>
      <w:r w:rsidRPr="00DD00B2">
        <w:rPr>
          <w:sz w:val="28"/>
          <w:szCs w:val="28"/>
        </w:rPr>
        <w:t>.</w:t>
      </w:r>
      <w:r>
        <w:rPr>
          <w:sz w:val="28"/>
          <w:szCs w:val="28"/>
        </w:rPr>
        <w:t xml:space="preserve"> </w:t>
      </w:r>
      <w:r w:rsidRPr="00DD00B2">
        <w:rPr>
          <w:sz w:val="28"/>
          <w:szCs w:val="28"/>
        </w:rPr>
        <w:t xml:space="preserve">На вхід АЦП подається вхідний сигнал </w:t>
      </w:r>
      <w:r w:rsidRPr="00DD00B2">
        <w:rPr>
          <w:sz w:val="28"/>
          <w:szCs w:val="28"/>
        </w:rPr>
        <w:fldChar w:fldCharType="begin"/>
      </w:r>
      <w:r w:rsidRPr="00DD00B2">
        <w:rPr>
          <w:sz w:val="28"/>
          <w:szCs w:val="28"/>
        </w:rPr>
        <w:instrText xml:space="preserve"> INCLUDEPICTURE "http://posibnyky.vntu.edu.ua/e_s/44_src/44_image074.png" \* MERGEFORMATINET </w:instrText>
      </w:r>
      <w:r w:rsidRPr="00DD00B2">
        <w:rPr>
          <w:sz w:val="28"/>
          <w:szCs w:val="28"/>
        </w:rPr>
        <w:fldChar w:fldCharType="separate"/>
      </w:r>
      <w:r w:rsidRPr="00DD00B2">
        <w:rPr>
          <w:sz w:val="28"/>
          <w:szCs w:val="28"/>
        </w:rPr>
        <w:pict>
          <v:shape id="_x0000_i1703" type="#_x0000_t75" style="width:26.25pt;height:20.25pt">
            <v:imagedata r:id="rId1260" r:href="rId1284"/>
          </v:shape>
        </w:pict>
      </w:r>
      <w:r w:rsidRPr="00DD00B2">
        <w:rPr>
          <w:sz w:val="28"/>
          <w:szCs w:val="28"/>
        </w:rPr>
        <w:fldChar w:fldCharType="end"/>
      </w:r>
      <w:r w:rsidRPr="00DD00B2">
        <w:rPr>
          <w:sz w:val="28"/>
          <w:szCs w:val="28"/>
        </w:rPr>
        <w:t xml:space="preserve">, який порівнюється з еталонним сигналом </w:t>
      </w:r>
      <w:r w:rsidRPr="00DD00B2">
        <w:rPr>
          <w:sz w:val="28"/>
          <w:szCs w:val="28"/>
        </w:rPr>
        <w:fldChar w:fldCharType="begin"/>
      </w:r>
      <w:r w:rsidRPr="00DD00B2">
        <w:rPr>
          <w:sz w:val="28"/>
          <w:szCs w:val="28"/>
        </w:rPr>
        <w:instrText xml:space="preserve"> INCLUDEPICTURE "http://posibnyky.vntu.edu.ua/e_s/44_src/44_image075.png" \* MERGEFORMATINET </w:instrText>
      </w:r>
      <w:r w:rsidRPr="00DD00B2">
        <w:rPr>
          <w:sz w:val="28"/>
          <w:szCs w:val="28"/>
        </w:rPr>
        <w:fldChar w:fldCharType="separate"/>
      </w:r>
      <w:r w:rsidRPr="00DD00B2">
        <w:rPr>
          <w:sz w:val="28"/>
          <w:szCs w:val="28"/>
        </w:rPr>
        <w:pict>
          <v:shape id="_x0000_i1704" type="#_x0000_t75" style="width:27.75pt;height:21pt">
            <v:imagedata r:id="rId1262" r:href="rId1285"/>
          </v:shape>
        </w:pict>
      </w:r>
      <w:r w:rsidRPr="00DD00B2">
        <w:rPr>
          <w:sz w:val="28"/>
          <w:szCs w:val="28"/>
        </w:rPr>
        <w:fldChar w:fldCharType="end"/>
      </w:r>
      <w:r w:rsidRPr="00DD00B2">
        <w:rPr>
          <w:sz w:val="28"/>
          <w:szCs w:val="28"/>
        </w:rPr>
        <w:t xml:space="preserve">, що формується на виході ЦАП. ЦАП складається із сукупності </w:t>
      </w:r>
      <w:r w:rsidRPr="00DD00B2">
        <w:rPr>
          <w:sz w:val="28"/>
          <w:szCs w:val="28"/>
        </w:rPr>
        <w:fldChar w:fldCharType="begin"/>
      </w:r>
      <w:r w:rsidRPr="00DD00B2">
        <w:rPr>
          <w:sz w:val="28"/>
          <w:szCs w:val="28"/>
        </w:rPr>
        <w:instrText xml:space="preserve"> INCLUDEPICTURE "http://posibnyky.vntu.edu.ua/e_s/44_src/44_image076.png" \* MERGEFORMATINET </w:instrText>
      </w:r>
      <w:r w:rsidRPr="00DD00B2">
        <w:rPr>
          <w:sz w:val="28"/>
          <w:szCs w:val="28"/>
        </w:rPr>
        <w:fldChar w:fldCharType="separate"/>
      </w:r>
      <w:r w:rsidRPr="00DD00B2">
        <w:rPr>
          <w:sz w:val="28"/>
          <w:szCs w:val="28"/>
        </w:rPr>
        <w:pict>
          <v:shape id="_x0000_i1705" type="#_x0000_t75" style="width:18.75pt;height:16.5pt">
            <v:imagedata r:id="rId1286" r:href="rId1287"/>
          </v:shape>
        </w:pict>
      </w:r>
      <w:r w:rsidRPr="00DD00B2">
        <w:rPr>
          <w:sz w:val="28"/>
          <w:szCs w:val="28"/>
        </w:rPr>
        <w:fldChar w:fldCharType="end"/>
      </w:r>
      <w:r w:rsidRPr="00DD00B2">
        <w:rPr>
          <w:sz w:val="28"/>
          <w:szCs w:val="28"/>
        </w:rPr>
        <w:t xml:space="preserve">еталонних джерел сигналів, які управляються за допомогою спеціального регістра порозрядного зрівноваження (РПУ). Перетворення проходить за </w:t>
      </w:r>
      <w:r w:rsidRPr="00DD00B2">
        <w:rPr>
          <w:sz w:val="28"/>
          <w:szCs w:val="28"/>
        </w:rPr>
        <w:fldChar w:fldCharType="begin"/>
      </w:r>
      <w:r w:rsidRPr="00DD00B2">
        <w:rPr>
          <w:sz w:val="28"/>
          <w:szCs w:val="28"/>
        </w:rPr>
        <w:instrText xml:space="preserve"> INCLUDEPICTURE "http://posibnyky.vntu.edu.ua/e_s/44_src/44_image078.png" \* MERGEFORMATINET </w:instrText>
      </w:r>
      <w:r w:rsidRPr="00DD00B2">
        <w:rPr>
          <w:sz w:val="28"/>
          <w:szCs w:val="28"/>
        </w:rPr>
        <w:fldChar w:fldCharType="separate"/>
      </w:r>
      <w:r w:rsidRPr="00DD00B2">
        <w:rPr>
          <w:sz w:val="28"/>
          <w:szCs w:val="28"/>
        </w:rPr>
        <w:pict>
          <v:shape id="_x0000_i1706" type="#_x0000_t75" style="width:12pt;height:13.5pt">
            <v:imagedata r:id="rId1288" r:href="rId1289"/>
          </v:shape>
        </w:pict>
      </w:r>
      <w:r w:rsidRPr="00DD00B2">
        <w:rPr>
          <w:sz w:val="28"/>
          <w:szCs w:val="28"/>
        </w:rPr>
        <w:fldChar w:fldCharType="end"/>
      </w:r>
      <w:r w:rsidRPr="00DD00B2">
        <w:rPr>
          <w:sz w:val="28"/>
          <w:szCs w:val="28"/>
        </w:rPr>
        <w:t xml:space="preserve">часових тактових інтервалів. Причому на першому такті РПУ примусово вмикає в роботу перший розряд ЦАП. Значення першого розряду еталонних величин на виході ЦАП дорівнює половині діапазону перетворення сигналу. Потім в кінці першого тактового інтервалу компаратор проводить порівняння </w:t>
      </w:r>
      <w:r w:rsidRPr="00DD00B2">
        <w:rPr>
          <w:sz w:val="28"/>
          <w:szCs w:val="28"/>
        </w:rPr>
        <w:fldChar w:fldCharType="begin"/>
      </w:r>
      <w:r w:rsidRPr="00DD00B2">
        <w:rPr>
          <w:sz w:val="28"/>
          <w:szCs w:val="28"/>
        </w:rPr>
        <w:instrText xml:space="preserve"> INCLUDEPICTURE "http://posibnyky.vntu.edu.ua/e_s/44_src/44_image080.png" \* MERGEFORMATINET </w:instrText>
      </w:r>
      <w:r w:rsidRPr="00DD00B2">
        <w:rPr>
          <w:sz w:val="28"/>
          <w:szCs w:val="28"/>
        </w:rPr>
        <w:fldChar w:fldCharType="separate"/>
      </w:r>
      <w:r w:rsidRPr="00DD00B2">
        <w:rPr>
          <w:sz w:val="28"/>
          <w:szCs w:val="28"/>
        </w:rPr>
        <w:pict>
          <v:shape id="_x0000_i1707" type="#_x0000_t75" style="width:26.25pt;height:20.25pt">
            <v:imagedata r:id="rId1260" r:href="rId1290"/>
          </v:shape>
        </w:pict>
      </w:r>
      <w:r w:rsidRPr="00DD00B2">
        <w:rPr>
          <w:sz w:val="28"/>
          <w:szCs w:val="28"/>
        </w:rPr>
        <w:fldChar w:fldCharType="end"/>
      </w:r>
      <w:r w:rsidRPr="00DD00B2">
        <w:rPr>
          <w:sz w:val="28"/>
          <w:szCs w:val="28"/>
        </w:rPr>
        <w:t xml:space="preserve">з </w:t>
      </w:r>
      <w:r w:rsidRPr="00DD00B2">
        <w:rPr>
          <w:sz w:val="28"/>
          <w:szCs w:val="28"/>
        </w:rPr>
        <w:fldChar w:fldCharType="begin"/>
      </w:r>
      <w:r w:rsidRPr="00DD00B2">
        <w:rPr>
          <w:sz w:val="28"/>
          <w:szCs w:val="28"/>
        </w:rPr>
        <w:instrText xml:space="preserve"> INCLUDEPICTURE "http://posibnyky.vntu.edu.ua/e_s/44_src/44_image081.png" \* MERGEFORMATINET </w:instrText>
      </w:r>
      <w:r w:rsidRPr="00DD00B2">
        <w:rPr>
          <w:sz w:val="28"/>
          <w:szCs w:val="28"/>
        </w:rPr>
        <w:fldChar w:fldCharType="separate"/>
      </w:r>
      <w:r w:rsidRPr="00DD00B2">
        <w:rPr>
          <w:sz w:val="28"/>
          <w:szCs w:val="28"/>
        </w:rPr>
        <w:pict>
          <v:shape id="_x0000_i1708" type="#_x0000_t75" style="width:27.75pt;height:21pt">
            <v:imagedata r:id="rId1262" r:href="rId1291"/>
          </v:shape>
        </w:pict>
      </w:r>
      <w:r w:rsidRPr="00DD00B2">
        <w:rPr>
          <w:sz w:val="28"/>
          <w:szCs w:val="28"/>
        </w:rPr>
        <w:fldChar w:fldCharType="end"/>
      </w:r>
      <w:r w:rsidRPr="00DD00B2">
        <w:rPr>
          <w:sz w:val="28"/>
          <w:szCs w:val="28"/>
        </w:rPr>
        <w:t xml:space="preserve">. Якщо </w:t>
      </w:r>
      <w:r w:rsidRPr="00DD00B2">
        <w:rPr>
          <w:sz w:val="28"/>
          <w:szCs w:val="28"/>
        </w:rPr>
        <w:fldChar w:fldCharType="begin"/>
      </w:r>
      <w:r w:rsidRPr="00DD00B2">
        <w:rPr>
          <w:sz w:val="28"/>
          <w:szCs w:val="28"/>
        </w:rPr>
        <w:instrText xml:space="preserve"> INCLUDEPICTURE "http://posibnyky.vntu.edu.ua/e_s/44_src/44_image082.png" \* MERGEFORMATINET </w:instrText>
      </w:r>
      <w:r w:rsidRPr="00DD00B2">
        <w:rPr>
          <w:sz w:val="28"/>
          <w:szCs w:val="28"/>
        </w:rPr>
        <w:fldChar w:fldCharType="separate"/>
      </w:r>
      <w:r w:rsidRPr="00DD00B2">
        <w:rPr>
          <w:sz w:val="28"/>
          <w:szCs w:val="28"/>
        </w:rPr>
        <w:pict>
          <v:shape id="_x0000_i1709" type="#_x0000_t75" style="width:66pt;height:21pt">
            <v:imagedata r:id="rId1292" r:href="rId1293"/>
          </v:shape>
        </w:pict>
      </w:r>
      <w:r w:rsidRPr="00DD00B2">
        <w:rPr>
          <w:sz w:val="28"/>
          <w:szCs w:val="28"/>
        </w:rPr>
        <w:fldChar w:fldCharType="end"/>
      </w:r>
      <w:r w:rsidRPr="00DD00B2">
        <w:rPr>
          <w:sz w:val="28"/>
          <w:szCs w:val="28"/>
        </w:rPr>
        <w:t xml:space="preserve">, то примусово увімкнений старший розряд ЦАП залишається ввімкненим до закінчення процесу перетворення. Це забезпечується під </w:t>
      </w:r>
      <w:r w:rsidRPr="00DD00B2">
        <w:rPr>
          <w:sz w:val="28"/>
          <w:szCs w:val="28"/>
        </w:rPr>
        <w:lastRenderedPageBreak/>
        <w:t xml:space="preserve">управлінням певного сигналу на виході компаратора (1чи 0). Якщо ж </w:t>
      </w:r>
      <w:r w:rsidRPr="00DD00B2">
        <w:rPr>
          <w:sz w:val="28"/>
          <w:szCs w:val="28"/>
        </w:rPr>
        <w:fldChar w:fldCharType="begin"/>
      </w:r>
      <w:r w:rsidRPr="00DD00B2">
        <w:rPr>
          <w:sz w:val="28"/>
          <w:szCs w:val="28"/>
        </w:rPr>
        <w:instrText xml:space="preserve"> INCLUDEPICTURE "http://posibnyky.vntu.edu.ua/e_s/44_src/44_image084.png" \* MERGEFORMATINET </w:instrText>
      </w:r>
      <w:r w:rsidRPr="00DD00B2">
        <w:rPr>
          <w:sz w:val="28"/>
          <w:szCs w:val="28"/>
        </w:rPr>
        <w:fldChar w:fldCharType="separate"/>
      </w:r>
      <w:r w:rsidRPr="00DD00B2">
        <w:rPr>
          <w:sz w:val="28"/>
          <w:szCs w:val="28"/>
        </w:rPr>
        <w:pict>
          <v:shape id="_x0000_i1710" type="#_x0000_t75" style="width:66pt;height:21pt">
            <v:imagedata r:id="rId1294" r:href="rId1295"/>
          </v:shape>
        </w:pict>
      </w:r>
      <w:r w:rsidRPr="00DD00B2">
        <w:rPr>
          <w:sz w:val="28"/>
          <w:szCs w:val="28"/>
        </w:rPr>
        <w:fldChar w:fldCharType="end"/>
      </w:r>
      <w:r w:rsidRPr="00DD00B2">
        <w:rPr>
          <w:sz w:val="28"/>
          <w:szCs w:val="28"/>
        </w:rPr>
        <w:t xml:space="preserve">, то перший розряд вимикається на початку другого такту. На початку другого такту в роботу примусово вмикається другий розряд ЦАП і знову проводиться порівняння </w:t>
      </w:r>
      <w:r w:rsidRPr="00DD00B2">
        <w:rPr>
          <w:sz w:val="28"/>
          <w:szCs w:val="28"/>
        </w:rPr>
        <w:fldChar w:fldCharType="begin"/>
      </w:r>
      <w:r w:rsidRPr="00DD00B2">
        <w:rPr>
          <w:sz w:val="28"/>
          <w:szCs w:val="28"/>
        </w:rPr>
        <w:instrText xml:space="preserve"> INCLUDEPICTURE "http://posibnyky.vntu.edu.ua/e_s/44_src/44_image086.png" \* MERGEFORMATINET </w:instrText>
      </w:r>
      <w:r w:rsidRPr="00DD00B2">
        <w:rPr>
          <w:sz w:val="28"/>
          <w:szCs w:val="28"/>
        </w:rPr>
        <w:fldChar w:fldCharType="separate"/>
      </w:r>
      <w:r w:rsidRPr="00DD00B2">
        <w:rPr>
          <w:sz w:val="28"/>
          <w:szCs w:val="28"/>
        </w:rPr>
        <w:pict>
          <v:shape id="_x0000_i1711" type="#_x0000_t75" style="width:26.25pt;height:20.25pt">
            <v:imagedata r:id="rId1260" r:href="rId1296"/>
          </v:shape>
        </w:pict>
      </w:r>
      <w:r w:rsidRPr="00DD00B2">
        <w:rPr>
          <w:sz w:val="28"/>
          <w:szCs w:val="28"/>
        </w:rPr>
        <w:fldChar w:fldCharType="end"/>
      </w:r>
      <w:r w:rsidRPr="00DD00B2">
        <w:rPr>
          <w:sz w:val="28"/>
          <w:szCs w:val="28"/>
        </w:rPr>
        <w:t xml:space="preserve">з </w:t>
      </w:r>
      <w:r w:rsidRPr="00DD00B2">
        <w:rPr>
          <w:sz w:val="28"/>
          <w:szCs w:val="28"/>
        </w:rPr>
        <w:fldChar w:fldCharType="begin"/>
      </w:r>
      <w:r w:rsidRPr="00DD00B2">
        <w:rPr>
          <w:sz w:val="28"/>
          <w:szCs w:val="28"/>
        </w:rPr>
        <w:instrText xml:space="preserve"> INCLUDEPICTURE "http://posibnyky.vntu.edu.ua/e_s/44_src/44_image087.png" \* MERGEFORMATINET </w:instrText>
      </w:r>
      <w:r w:rsidRPr="00DD00B2">
        <w:rPr>
          <w:sz w:val="28"/>
          <w:szCs w:val="28"/>
        </w:rPr>
        <w:fldChar w:fldCharType="separate"/>
      </w:r>
      <w:r w:rsidRPr="00DD00B2">
        <w:rPr>
          <w:sz w:val="28"/>
          <w:szCs w:val="28"/>
        </w:rPr>
        <w:pict>
          <v:shape id="_x0000_i1712" type="#_x0000_t75" style="width:27.75pt;height:21pt">
            <v:imagedata r:id="rId1262" r:href="rId1297"/>
          </v:shape>
        </w:pict>
      </w:r>
      <w:r w:rsidRPr="00DD00B2">
        <w:rPr>
          <w:sz w:val="28"/>
          <w:szCs w:val="28"/>
        </w:rPr>
        <w:fldChar w:fldCharType="end"/>
      </w:r>
      <w:r w:rsidRPr="00DD00B2">
        <w:rPr>
          <w:sz w:val="28"/>
          <w:szCs w:val="28"/>
        </w:rPr>
        <w:t>. Процедура повторюється доти, поки всі розряди ЦАП не візьмуть участі у процесі зрівноваження. В результаті на виході АЦП формується код, що відповідає вхідному сигналу.</w:t>
      </w:r>
    </w:p>
    <w:p w:rsidR="007C29D4" w:rsidRPr="00DD00B2" w:rsidRDefault="007C29D4" w:rsidP="007C29D4">
      <w:pPr>
        <w:pStyle w:val="af1"/>
        <w:spacing w:before="0" w:beforeAutospacing="0" w:after="0" w:afterAutospacing="0"/>
        <w:ind w:firstLine="724"/>
        <w:jc w:val="both"/>
        <w:rPr>
          <w:sz w:val="28"/>
          <w:szCs w:val="28"/>
        </w:rPr>
      </w:pPr>
    </w:p>
    <w:p w:rsidR="007C29D4" w:rsidRPr="00DD00B2" w:rsidRDefault="007C29D4" w:rsidP="007C29D4">
      <w:pPr>
        <w:pStyle w:val="style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"http://posibnyky.vntu.edu.ua/e_s/44_src/44_image069.gif" \* MERGEFORMATINET </w:instrText>
      </w:r>
      <w:r w:rsidRPr="00DD00B2">
        <w:rPr>
          <w:sz w:val="28"/>
          <w:szCs w:val="28"/>
        </w:rPr>
        <w:fldChar w:fldCharType="separate"/>
      </w:r>
      <w:r w:rsidRPr="00DD00B2">
        <w:rPr>
          <w:sz w:val="28"/>
          <w:szCs w:val="28"/>
        </w:rPr>
        <w:pict>
          <v:shape id="_x0000_i1713" type="#_x0000_t75" style="width:321pt;height:96.75pt">
            <v:imagedata r:id="rId1298" r:href="rId1299"/>
          </v:shape>
        </w:pict>
      </w:r>
      <w:r w:rsidRPr="00DD00B2">
        <w:rPr>
          <w:sz w:val="28"/>
          <w:szCs w:val="28"/>
        </w:rPr>
        <w:fldChar w:fldCharType="end"/>
      </w:r>
    </w:p>
    <w:p w:rsidR="007C29D4" w:rsidRPr="00DD00B2" w:rsidRDefault="007C29D4" w:rsidP="007C29D4">
      <w:pPr>
        <w:pStyle w:val="style1"/>
        <w:spacing w:before="0" w:beforeAutospacing="0" w:after="0" w:afterAutospacing="0"/>
        <w:ind w:firstLine="724"/>
        <w:jc w:val="both"/>
        <w:rPr>
          <w:sz w:val="28"/>
          <w:szCs w:val="28"/>
        </w:rPr>
      </w:pPr>
      <w:r w:rsidRPr="00DD00B2">
        <w:rPr>
          <w:sz w:val="28"/>
          <w:szCs w:val="28"/>
        </w:rPr>
        <w:t xml:space="preserve">Рисунок </w:t>
      </w:r>
      <w:r>
        <w:rPr>
          <w:sz w:val="28"/>
          <w:szCs w:val="28"/>
        </w:rPr>
        <w:t>2.8.</w:t>
      </w:r>
      <w:r w:rsidRPr="00DD00B2">
        <w:rPr>
          <w:sz w:val="28"/>
          <w:szCs w:val="28"/>
        </w:rPr>
        <w:t xml:space="preserve"> АЦП порозрядного зрівноваження</w:t>
      </w:r>
    </w:p>
    <w:p w:rsidR="007C29D4" w:rsidRPr="002E7BDD" w:rsidRDefault="007C29D4" w:rsidP="007C29D4">
      <w:pPr>
        <w:pStyle w:val="af1"/>
        <w:spacing w:before="0" w:beforeAutospacing="0" w:after="0" w:afterAutospacing="0"/>
        <w:jc w:val="both"/>
        <w:rPr>
          <w:sz w:val="28"/>
          <w:szCs w:val="28"/>
        </w:rPr>
      </w:pP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Відомо, що недоліком послідовних АЦП є низька завадостійкість результатів перетворення. Дійсно, вибірка миттєвого значення вхідної напруги, переважно включає доданок у вигляді миттєвого значення завади. Згодом при цифровій обробці послідовності вибірок ця складова може бути подавлена, однак на це потрібен час та обчислювальні ресурси. Переважно у АЦП вхідний сигнал інтегрується або неперервно, або у певному часовому діапазоні, тривалість якого зазвичай вибирається кратною періодові завади. Це дозволяє в багатьох випадках приглушити заваду ще на етапі перетворення. Платою за це є понижена швидкодія інтегруючих АЦП. </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Спрощена схема АЦП, який працює в два основних такти (АЦП двотактного</w:t>
      </w:r>
      <w:r>
        <w:rPr>
          <w:sz w:val="28"/>
          <w:szCs w:val="28"/>
        </w:rPr>
        <w:t xml:space="preserve"> інтегрування), наведена на рисунку </w:t>
      </w:r>
      <w:r w:rsidRPr="002E7BDD">
        <w:rPr>
          <w:sz w:val="28"/>
          <w:szCs w:val="28"/>
          <w:highlight w:val="yellow"/>
        </w:rPr>
        <w:t>2.10</w:t>
      </w:r>
      <w:r w:rsidRPr="00DD00B2">
        <w:rPr>
          <w:sz w:val="28"/>
          <w:szCs w:val="28"/>
        </w:rPr>
        <w:t>.</w:t>
      </w:r>
    </w:p>
    <w:p w:rsidR="007C29D4" w:rsidRPr="00DD00B2" w:rsidRDefault="007C29D4" w:rsidP="007C29D4">
      <w:pPr>
        <w:pStyle w:val="style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"http://posibnyky.vntu.edu.ua/e_s/44_src/44_image088.gif" \* MERGEFORMATINET </w:instrText>
      </w:r>
      <w:r w:rsidRPr="00DD00B2">
        <w:rPr>
          <w:sz w:val="28"/>
          <w:szCs w:val="28"/>
        </w:rPr>
        <w:fldChar w:fldCharType="separate"/>
      </w:r>
      <w:r w:rsidRPr="00DD00B2">
        <w:rPr>
          <w:sz w:val="28"/>
          <w:szCs w:val="28"/>
        </w:rPr>
        <w:pict>
          <v:shape id="_x0000_i1714" type="#_x0000_t75" style="width:425.25pt;height:180.75pt">
            <v:imagedata r:id="rId1300" r:href="rId1301"/>
          </v:shape>
        </w:pict>
      </w:r>
      <w:r w:rsidRPr="00DD00B2">
        <w:rPr>
          <w:sz w:val="28"/>
          <w:szCs w:val="28"/>
        </w:rPr>
        <w:fldChar w:fldCharType="end"/>
      </w:r>
    </w:p>
    <w:p w:rsidR="007C29D4" w:rsidRPr="00DD00B2" w:rsidRDefault="007C29D4" w:rsidP="007C29D4">
      <w:pPr>
        <w:pStyle w:val="style1"/>
        <w:spacing w:before="0" w:beforeAutospacing="0" w:after="0" w:afterAutospacing="0"/>
        <w:ind w:firstLine="724"/>
        <w:jc w:val="both"/>
        <w:rPr>
          <w:sz w:val="28"/>
          <w:szCs w:val="28"/>
        </w:rPr>
      </w:pPr>
      <w:r w:rsidRPr="00DD00B2">
        <w:rPr>
          <w:sz w:val="28"/>
          <w:szCs w:val="28"/>
        </w:rPr>
        <w:t xml:space="preserve">Рисунок </w:t>
      </w:r>
      <w:r>
        <w:rPr>
          <w:sz w:val="28"/>
          <w:szCs w:val="28"/>
        </w:rPr>
        <w:t>2.10.</w:t>
      </w:r>
      <w:r w:rsidRPr="00DD00B2">
        <w:rPr>
          <w:sz w:val="28"/>
          <w:szCs w:val="28"/>
        </w:rPr>
        <w:t xml:space="preserve"> Спрощена схема АЦП двотактного інтегрування</w:t>
      </w:r>
    </w:p>
    <w:p w:rsidR="007C29D4" w:rsidRDefault="007C29D4" w:rsidP="007C29D4">
      <w:pPr>
        <w:pStyle w:val="af1"/>
        <w:spacing w:before="0" w:beforeAutospacing="0" w:after="0" w:afterAutospacing="0"/>
        <w:ind w:firstLine="724"/>
        <w:jc w:val="both"/>
        <w:rPr>
          <w:sz w:val="28"/>
          <w:szCs w:val="28"/>
        </w:rPr>
      </w:pP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Перетворення проходить протягом двох стадій: стадії інтегрування та стадії підрахунку. На початку першої стадії ключ </w:t>
      </w:r>
      <w:r w:rsidRPr="00DD00B2">
        <w:rPr>
          <w:sz w:val="28"/>
          <w:szCs w:val="28"/>
        </w:rPr>
        <w:fldChar w:fldCharType="begin"/>
      </w:r>
      <w:r w:rsidRPr="00DD00B2">
        <w:rPr>
          <w:sz w:val="28"/>
          <w:szCs w:val="28"/>
        </w:rPr>
        <w:instrText xml:space="preserve"> INCLUDEPICTURE "http://posibnyky.vntu.edu.ua/e_s/44_src/44_image089.png" \* MERGEFORMATINET </w:instrText>
      </w:r>
      <w:r w:rsidRPr="00DD00B2">
        <w:rPr>
          <w:sz w:val="28"/>
          <w:szCs w:val="28"/>
        </w:rPr>
        <w:fldChar w:fldCharType="separate"/>
      </w:r>
      <w:r w:rsidRPr="00DD00B2">
        <w:rPr>
          <w:sz w:val="28"/>
          <w:szCs w:val="28"/>
        </w:rPr>
        <w:pict>
          <v:shape id="_x0000_i1715" type="#_x0000_t75" style="width:16.5pt;height:21pt">
            <v:imagedata r:id="rId1302" r:href="rId1303"/>
          </v:shape>
        </w:pict>
      </w:r>
      <w:r w:rsidRPr="00DD00B2">
        <w:rPr>
          <w:sz w:val="28"/>
          <w:szCs w:val="28"/>
        </w:rPr>
        <w:fldChar w:fldCharType="end"/>
      </w:r>
      <w:r w:rsidRPr="00DD00B2">
        <w:rPr>
          <w:sz w:val="28"/>
          <w:szCs w:val="28"/>
        </w:rPr>
        <w:t xml:space="preserve">замкнутий, а ключ </w:t>
      </w:r>
      <w:r w:rsidRPr="00DD00B2">
        <w:rPr>
          <w:sz w:val="28"/>
          <w:szCs w:val="28"/>
        </w:rPr>
        <w:fldChar w:fldCharType="begin"/>
      </w:r>
      <w:r w:rsidRPr="00DD00B2">
        <w:rPr>
          <w:sz w:val="28"/>
          <w:szCs w:val="28"/>
        </w:rPr>
        <w:instrText xml:space="preserve"> INCLUDEPICTURE "http://posibnyky.vntu.edu.ua/e_s/44_src/44_image091.png" \* MERGEFORMATINET </w:instrText>
      </w:r>
      <w:r w:rsidRPr="00DD00B2">
        <w:rPr>
          <w:sz w:val="28"/>
          <w:szCs w:val="28"/>
        </w:rPr>
        <w:fldChar w:fldCharType="separate"/>
      </w:r>
      <w:r w:rsidRPr="00DD00B2">
        <w:rPr>
          <w:sz w:val="28"/>
          <w:szCs w:val="28"/>
        </w:rPr>
        <w:pict>
          <v:shape id="_x0000_i1716" type="#_x0000_t75" style="width:17.25pt;height:21pt">
            <v:imagedata r:id="rId1304" r:href="rId1305"/>
          </v:shape>
        </w:pict>
      </w:r>
      <w:r w:rsidRPr="00DD00B2">
        <w:rPr>
          <w:sz w:val="28"/>
          <w:szCs w:val="28"/>
        </w:rPr>
        <w:fldChar w:fldCharType="end"/>
      </w:r>
      <w:r w:rsidRPr="00DD00B2">
        <w:rPr>
          <w:sz w:val="28"/>
          <w:szCs w:val="28"/>
        </w:rPr>
        <w:t xml:space="preserve">розімкнутий. Інтегратор </w:t>
      </w:r>
      <w:r w:rsidRPr="00DD00B2">
        <w:rPr>
          <w:sz w:val="28"/>
          <w:szCs w:val="28"/>
        </w:rPr>
        <w:fldChar w:fldCharType="begin"/>
      </w:r>
      <w:r w:rsidRPr="00DD00B2">
        <w:rPr>
          <w:sz w:val="28"/>
          <w:szCs w:val="28"/>
        </w:rPr>
        <w:instrText xml:space="preserve"> INCLUDEPICTURE "http://posibnyky.vntu.edu.ua/e_s/44_src/44_image093.png" \* MERGEFORMATINET </w:instrText>
      </w:r>
      <w:r w:rsidRPr="00DD00B2">
        <w:rPr>
          <w:sz w:val="28"/>
          <w:szCs w:val="28"/>
        </w:rPr>
        <w:fldChar w:fldCharType="separate"/>
      </w:r>
      <w:r w:rsidRPr="00DD00B2">
        <w:rPr>
          <w:sz w:val="28"/>
          <w:szCs w:val="28"/>
        </w:rPr>
        <w:pict>
          <v:shape id="_x0000_i1717" type="#_x0000_t75" style="width:10.5pt;height:15.75pt">
            <v:imagedata r:id="rId1306" r:href="rId1307"/>
          </v:shape>
        </w:pict>
      </w:r>
      <w:r w:rsidRPr="00DD00B2">
        <w:rPr>
          <w:sz w:val="28"/>
          <w:szCs w:val="28"/>
        </w:rPr>
        <w:fldChar w:fldCharType="end"/>
      </w:r>
      <w:r w:rsidRPr="00DD00B2">
        <w:rPr>
          <w:sz w:val="28"/>
          <w:szCs w:val="28"/>
        </w:rPr>
        <w:t xml:space="preserve">інтегрує вхідну напругу </w:t>
      </w:r>
      <w:r w:rsidRPr="00DD00B2">
        <w:rPr>
          <w:sz w:val="28"/>
          <w:szCs w:val="28"/>
        </w:rPr>
        <w:fldChar w:fldCharType="begin"/>
      </w:r>
      <w:r w:rsidRPr="00DD00B2">
        <w:rPr>
          <w:sz w:val="28"/>
          <w:szCs w:val="28"/>
        </w:rPr>
        <w:instrText xml:space="preserve"> INCLUDEPICTURE "http://posibnyky.vntu.edu.ua/e_s/44_src/44_image095.png" \* MERGEFORMATINET </w:instrText>
      </w:r>
      <w:r w:rsidRPr="00DD00B2">
        <w:rPr>
          <w:sz w:val="28"/>
          <w:szCs w:val="28"/>
        </w:rPr>
        <w:fldChar w:fldCharType="separate"/>
      </w:r>
      <w:r w:rsidRPr="00DD00B2">
        <w:rPr>
          <w:sz w:val="28"/>
          <w:szCs w:val="28"/>
        </w:rPr>
        <w:pict>
          <v:shape id="_x0000_i1718" type="#_x0000_t75" style="width:24pt;height:21pt">
            <v:imagedata r:id="rId1308" r:href="rId1309"/>
          </v:shape>
        </w:pict>
      </w:r>
      <w:r w:rsidRPr="00DD00B2">
        <w:rPr>
          <w:sz w:val="28"/>
          <w:szCs w:val="28"/>
        </w:rPr>
        <w:fldChar w:fldCharType="end"/>
      </w:r>
      <w:r w:rsidRPr="00DD00B2">
        <w:rPr>
          <w:sz w:val="28"/>
          <w:szCs w:val="28"/>
        </w:rPr>
        <w:t xml:space="preserve">. Час інтегрування вхідної </w:t>
      </w:r>
      <w:r w:rsidRPr="00DD00B2">
        <w:rPr>
          <w:sz w:val="28"/>
          <w:szCs w:val="28"/>
        </w:rPr>
        <w:lastRenderedPageBreak/>
        <w:t xml:space="preserve">напруги </w:t>
      </w:r>
      <w:r w:rsidRPr="00DD00B2">
        <w:rPr>
          <w:sz w:val="28"/>
          <w:szCs w:val="28"/>
        </w:rPr>
        <w:fldChar w:fldCharType="begin"/>
      </w:r>
      <w:r w:rsidRPr="00DD00B2">
        <w:rPr>
          <w:sz w:val="28"/>
          <w:szCs w:val="28"/>
        </w:rPr>
        <w:instrText xml:space="preserve"> INCLUDEPICTURE "http://posibnyky.vntu.edu.ua/e_s/44_src/44_image097.png" \* MERGEFORMATINET </w:instrText>
      </w:r>
      <w:r w:rsidRPr="00DD00B2">
        <w:rPr>
          <w:sz w:val="28"/>
          <w:szCs w:val="28"/>
        </w:rPr>
        <w:fldChar w:fldCharType="separate"/>
      </w:r>
      <w:r w:rsidRPr="00DD00B2">
        <w:rPr>
          <w:sz w:val="28"/>
          <w:szCs w:val="28"/>
        </w:rPr>
        <w:pict>
          <v:shape id="_x0000_i1719" type="#_x0000_t75" style="width:12pt;height:21pt">
            <v:imagedata r:id="rId1310" r:href="rId1311"/>
          </v:shape>
        </w:pict>
      </w:r>
      <w:r w:rsidRPr="00DD00B2">
        <w:rPr>
          <w:sz w:val="28"/>
          <w:szCs w:val="28"/>
        </w:rPr>
        <w:fldChar w:fldCharType="end"/>
      </w:r>
      <w:r w:rsidRPr="00DD00B2">
        <w:rPr>
          <w:sz w:val="28"/>
          <w:szCs w:val="28"/>
        </w:rPr>
        <w:t xml:space="preserve">постійний; як таймер використовується лічильник з коефіцієнтом підрахунку </w:t>
      </w:r>
      <w:r w:rsidRPr="00DD00B2">
        <w:rPr>
          <w:sz w:val="28"/>
          <w:szCs w:val="28"/>
        </w:rPr>
        <w:fldChar w:fldCharType="begin"/>
      </w:r>
      <w:r w:rsidRPr="00DD00B2">
        <w:rPr>
          <w:sz w:val="28"/>
          <w:szCs w:val="28"/>
        </w:rPr>
        <w:instrText xml:space="preserve"> INCLUDEPICTURE "http://posibnyky.vntu.edu.ua/e_s/44_src/44_image099.png" \* MERGEFORMATINET </w:instrText>
      </w:r>
      <w:r w:rsidRPr="00DD00B2">
        <w:rPr>
          <w:sz w:val="28"/>
          <w:szCs w:val="28"/>
        </w:rPr>
        <w:fldChar w:fldCharType="separate"/>
      </w:r>
      <w:r w:rsidRPr="00DD00B2">
        <w:rPr>
          <w:sz w:val="28"/>
          <w:szCs w:val="28"/>
        </w:rPr>
        <w:pict>
          <v:shape id="_x0000_i1720" type="#_x0000_t75" style="width:21pt;height:21pt">
            <v:imagedata r:id="rId1312" r:href="rId1313"/>
          </v:shape>
        </w:pict>
      </w:r>
      <w:r w:rsidRPr="00DD00B2">
        <w:rPr>
          <w:sz w:val="28"/>
          <w:szCs w:val="28"/>
        </w:rPr>
        <w:fldChar w:fldCharType="end"/>
      </w:r>
      <w:r w:rsidRPr="00DD00B2">
        <w:rPr>
          <w:sz w:val="28"/>
          <w:szCs w:val="28"/>
        </w:rPr>
        <w:t>, так, що</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"http://posibnyky.vntu.edu.ua/e_s/44_src/44_image101.png" \* MERGEFORMATINET </w:instrText>
      </w:r>
      <w:r w:rsidRPr="00DD00B2">
        <w:rPr>
          <w:sz w:val="28"/>
          <w:szCs w:val="28"/>
        </w:rPr>
        <w:fldChar w:fldCharType="separate"/>
      </w:r>
      <w:r w:rsidRPr="00DD00B2">
        <w:rPr>
          <w:sz w:val="28"/>
          <w:szCs w:val="28"/>
        </w:rPr>
        <w:pict>
          <v:shape id="_x0000_i1721" type="#_x0000_t75" style="width:96pt;height:21pt">
            <v:imagedata r:id="rId1314" r:href="rId1315"/>
          </v:shape>
        </w:pict>
      </w:r>
      <w:r w:rsidRPr="00DD00B2">
        <w:rPr>
          <w:sz w:val="28"/>
          <w:szCs w:val="28"/>
        </w:rPr>
        <w:fldChar w:fldCharType="end"/>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До моменту закінчення інтегрування вихідна напруга інтегратора складає</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"http://posibnyky.vntu.edu.ua/e_s/44_src/44_image103.png" \* MERGEFORMATINET </w:instrText>
      </w:r>
      <w:r w:rsidRPr="00DD00B2">
        <w:rPr>
          <w:sz w:val="28"/>
          <w:szCs w:val="28"/>
        </w:rPr>
        <w:fldChar w:fldCharType="separate"/>
      </w:r>
      <w:r w:rsidRPr="00DD00B2">
        <w:rPr>
          <w:sz w:val="28"/>
          <w:szCs w:val="28"/>
        </w:rPr>
        <w:pict>
          <v:shape id="_x0000_i1722" type="#_x0000_t75" style="width:253.5pt;height:49.5pt">
            <v:imagedata r:id="rId1316" r:href="rId1317"/>
          </v:shape>
        </w:pict>
      </w:r>
      <w:r w:rsidRPr="00DD00B2">
        <w:rPr>
          <w:sz w:val="28"/>
          <w:szCs w:val="28"/>
        </w:rPr>
        <w:fldChar w:fldCharType="end"/>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де </w:t>
      </w:r>
      <w:r w:rsidRPr="00DD00B2">
        <w:rPr>
          <w:sz w:val="28"/>
          <w:szCs w:val="28"/>
        </w:rPr>
        <w:fldChar w:fldCharType="begin"/>
      </w:r>
      <w:r w:rsidRPr="00DD00B2">
        <w:rPr>
          <w:sz w:val="28"/>
          <w:szCs w:val="28"/>
        </w:rPr>
        <w:instrText xml:space="preserve"> INCLUDEPICTURE "http://posibnyky.vntu.edu.ua/e_s/44_src/44_image105.png" \* MERGEFORMATINET </w:instrText>
      </w:r>
      <w:r w:rsidRPr="00DD00B2">
        <w:rPr>
          <w:sz w:val="28"/>
          <w:szCs w:val="28"/>
        </w:rPr>
        <w:fldChar w:fldCharType="separate"/>
      </w:r>
      <w:r w:rsidRPr="00DD00B2">
        <w:rPr>
          <w:sz w:val="28"/>
          <w:szCs w:val="28"/>
        </w:rPr>
        <w:pict>
          <v:shape id="_x0000_i1723" type="#_x0000_t75" style="width:39.75pt;height:23.25pt">
            <v:imagedata r:id="rId1318" r:href="rId1319"/>
          </v:shape>
        </w:pict>
      </w:r>
      <w:r w:rsidRPr="00DD00B2">
        <w:rPr>
          <w:sz w:val="28"/>
          <w:szCs w:val="28"/>
        </w:rPr>
        <w:fldChar w:fldCharType="end"/>
      </w:r>
      <w:r w:rsidRPr="00DD00B2">
        <w:rPr>
          <w:sz w:val="28"/>
          <w:szCs w:val="28"/>
        </w:rPr>
        <w:t xml:space="preserve">– середнє за час </w:t>
      </w:r>
      <w:r w:rsidRPr="00DD00B2">
        <w:rPr>
          <w:sz w:val="28"/>
          <w:szCs w:val="28"/>
        </w:rPr>
        <w:fldChar w:fldCharType="begin"/>
      </w:r>
      <w:r w:rsidRPr="00DD00B2">
        <w:rPr>
          <w:sz w:val="28"/>
          <w:szCs w:val="28"/>
        </w:rPr>
        <w:instrText xml:space="preserve"> INCLUDEPICTURE "http://posibnyky.vntu.edu.ua/e_s/44_src/44_image107.png" \* MERGEFORMATINET </w:instrText>
      </w:r>
      <w:r w:rsidRPr="00DD00B2">
        <w:rPr>
          <w:sz w:val="28"/>
          <w:szCs w:val="28"/>
        </w:rPr>
        <w:fldChar w:fldCharType="separate"/>
      </w:r>
      <w:r w:rsidRPr="00DD00B2">
        <w:rPr>
          <w:sz w:val="28"/>
          <w:szCs w:val="28"/>
        </w:rPr>
        <w:pict>
          <v:shape id="_x0000_i1724" type="#_x0000_t75" style="width:12pt;height:21pt">
            <v:imagedata r:id="rId1310" r:href="rId1320"/>
          </v:shape>
        </w:pict>
      </w:r>
      <w:r w:rsidRPr="00DD00B2">
        <w:rPr>
          <w:sz w:val="28"/>
          <w:szCs w:val="28"/>
        </w:rPr>
        <w:fldChar w:fldCharType="end"/>
      </w:r>
      <w:r w:rsidRPr="00DD00B2">
        <w:rPr>
          <w:sz w:val="28"/>
          <w:szCs w:val="28"/>
        </w:rPr>
        <w:t xml:space="preserve">значення вхідної напруги. </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Після закінчення стадії інтегрування ключ </w:t>
      </w:r>
      <w:r w:rsidRPr="00DD00B2">
        <w:rPr>
          <w:sz w:val="28"/>
          <w:szCs w:val="28"/>
        </w:rPr>
        <w:fldChar w:fldCharType="begin"/>
      </w:r>
      <w:r w:rsidRPr="00DD00B2">
        <w:rPr>
          <w:sz w:val="28"/>
          <w:szCs w:val="28"/>
        </w:rPr>
        <w:instrText xml:space="preserve"> INCLUDEPICTURE "http://posibnyky.vntu.edu.ua/e_s/44_src/44_image108.png" \* MERGEFORMATINET </w:instrText>
      </w:r>
      <w:r w:rsidRPr="00DD00B2">
        <w:rPr>
          <w:sz w:val="28"/>
          <w:szCs w:val="28"/>
        </w:rPr>
        <w:fldChar w:fldCharType="separate"/>
      </w:r>
      <w:r w:rsidRPr="00DD00B2">
        <w:rPr>
          <w:sz w:val="28"/>
          <w:szCs w:val="28"/>
        </w:rPr>
        <w:pict>
          <v:shape id="_x0000_i1725" type="#_x0000_t75" style="width:16.5pt;height:21pt">
            <v:imagedata r:id="rId1302" r:href="rId1321"/>
          </v:shape>
        </w:pict>
      </w:r>
      <w:r w:rsidRPr="00DD00B2">
        <w:rPr>
          <w:sz w:val="28"/>
          <w:szCs w:val="28"/>
        </w:rPr>
        <w:fldChar w:fldCharType="end"/>
      </w:r>
      <w:r w:rsidRPr="00DD00B2">
        <w:rPr>
          <w:sz w:val="28"/>
          <w:szCs w:val="28"/>
        </w:rPr>
        <w:t xml:space="preserve">розмикається, а ключ </w:t>
      </w:r>
      <w:r w:rsidRPr="00DD00B2">
        <w:rPr>
          <w:sz w:val="28"/>
          <w:szCs w:val="28"/>
        </w:rPr>
        <w:fldChar w:fldCharType="begin"/>
      </w:r>
      <w:r w:rsidRPr="00DD00B2">
        <w:rPr>
          <w:sz w:val="28"/>
          <w:szCs w:val="28"/>
        </w:rPr>
        <w:instrText xml:space="preserve"> INCLUDEPICTURE "http://posibnyky.vntu.edu.ua/e_s/44_src/44_image109.png" \* MERGEFORMATINET </w:instrText>
      </w:r>
      <w:r w:rsidRPr="00DD00B2">
        <w:rPr>
          <w:sz w:val="28"/>
          <w:szCs w:val="28"/>
        </w:rPr>
        <w:fldChar w:fldCharType="separate"/>
      </w:r>
      <w:r w:rsidRPr="00DD00B2">
        <w:rPr>
          <w:sz w:val="28"/>
          <w:szCs w:val="28"/>
        </w:rPr>
        <w:pict>
          <v:shape id="_x0000_i1726" type="#_x0000_t75" style="width:17.25pt;height:21pt">
            <v:imagedata r:id="rId1304" r:href="rId1322"/>
          </v:shape>
        </w:pict>
      </w:r>
      <w:r w:rsidRPr="00DD00B2">
        <w:rPr>
          <w:sz w:val="28"/>
          <w:szCs w:val="28"/>
        </w:rPr>
        <w:fldChar w:fldCharType="end"/>
      </w:r>
      <w:r w:rsidRPr="00DD00B2">
        <w:rPr>
          <w:sz w:val="28"/>
          <w:szCs w:val="28"/>
        </w:rPr>
        <w:t xml:space="preserve">замикається та опорна напруга </w:t>
      </w:r>
      <w:r w:rsidRPr="00DD00B2">
        <w:rPr>
          <w:sz w:val="28"/>
          <w:szCs w:val="28"/>
        </w:rPr>
        <w:fldChar w:fldCharType="begin"/>
      </w:r>
      <w:r w:rsidRPr="00DD00B2">
        <w:rPr>
          <w:sz w:val="28"/>
          <w:szCs w:val="28"/>
        </w:rPr>
        <w:instrText xml:space="preserve"> INCLUDEPICTURE "http://posibnyky.vntu.edu.ua/e_s/44_src/44_image110.png" \* MERGEFORMATINET </w:instrText>
      </w:r>
      <w:r w:rsidRPr="00DD00B2">
        <w:rPr>
          <w:sz w:val="28"/>
          <w:szCs w:val="28"/>
        </w:rPr>
        <w:fldChar w:fldCharType="separate"/>
      </w:r>
      <w:r w:rsidRPr="00DD00B2">
        <w:rPr>
          <w:sz w:val="28"/>
          <w:szCs w:val="28"/>
        </w:rPr>
        <w:pict>
          <v:shape id="_x0000_i1727" type="#_x0000_t75" style="width:25.5pt;height:21pt">
            <v:imagedata r:id="rId1323" r:href="rId1324"/>
          </v:shape>
        </w:pict>
      </w:r>
      <w:r w:rsidRPr="00DD00B2">
        <w:rPr>
          <w:sz w:val="28"/>
          <w:szCs w:val="28"/>
        </w:rPr>
        <w:fldChar w:fldCharType="end"/>
      </w:r>
      <w:r w:rsidRPr="00DD00B2">
        <w:rPr>
          <w:sz w:val="28"/>
          <w:szCs w:val="28"/>
        </w:rPr>
        <w:t>надходить на вхід інтегратора. При цьому вибирається опорна напруга, протилежна за знаком вхідній напрузі. На стадії підрахунку вихідна напруга інтегратора лінійно зменшується за абсолютною вел</w:t>
      </w:r>
      <w:r>
        <w:rPr>
          <w:sz w:val="28"/>
          <w:szCs w:val="28"/>
        </w:rPr>
        <w:t>ичиною</w:t>
      </w:r>
      <w:r w:rsidRPr="00DD00B2">
        <w:rPr>
          <w:sz w:val="28"/>
          <w:szCs w:val="28"/>
        </w:rPr>
        <w:t xml:space="preserve">. </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Стадія підрахунку закінчується, коли вихідна напруга інтегратора переходить через нуль. При цьому компаратор К переключається та підрахунок зупиняється. Діапазон часу, у якому проходить стадія підрахунку, визначається рівнянням</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"http://posibnyky.vntu.edu.ua/e_s/44_src/44_image114.png" \* MERGEFORMATINET </w:instrText>
      </w:r>
      <w:r w:rsidRPr="00DD00B2">
        <w:rPr>
          <w:sz w:val="28"/>
          <w:szCs w:val="28"/>
        </w:rPr>
        <w:fldChar w:fldCharType="separate"/>
      </w:r>
      <w:r w:rsidRPr="00DD00B2">
        <w:rPr>
          <w:sz w:val="28"/>
          <w:szCs w:val="28"/>
        </w:rPr>
        <w:pict>
          <v:shape id="_x0000_i1728" type="#_x0000_t75" style="width:165pt;height:49.5pt">
            <v:imagedata r:id="rId1325" r:href="rId1326"/>
          </v:shape>
        </w:pict>
      </w:r>
      <w:r w:rsidRPr="00DD00B2">
        <w:rPr>
          <w:sz w:val="28"/>
          <w:szCs w:val="28"/>
        </w:rPr>
        <w:fldChar w:fldCharType="end"/>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Далі, виконавши прості математичні дії і врахувавши, що:</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"http://posibnyky.vntu.edu.ua/e_s/44_src/44_image116.png" \* MERGEFORMATINET </w:instrText>
      </w:r>
      <w:r w:rsidRPr="00DD00B2">
        <w:rPr>
          <w:sz w:val="28"/>
          <w:szCs w:val="28"/>
        </w:rPr>
        <w:fldChar w:fldCharType="separate"/>
      </w:r>
      <w:r w:rsidRPr="00DD00B2">
        <w:rPr>
          <w:sz w:val="28"/>
          <w:szCs w:val="28"/>
        </w:rPr>
        <w:pict>
          <v:shape id="_x0000_i1729" type="#_x0000_t75" style="width:71.25pt;height:43.5pt">
            <v:imagedata r:id="rId1327" r:href="rId1328"/>
          </v:shape>
        </w:pict>
      </w:r>
      <w:r w:rsidRPr="00DD00B2">
        <w:rPr>
          <w:sz w:val="28"/>
          <w:szCs w:val="28"/>
        </w:rPr>
        <w:fldChar w:fldCharType="end"/>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де </w:t>
      </w:r>
      <w:r w:rsidRPr="00DD00B2">
        <w:rPr>
          <w:sz w:val="28"/>
          <w:szCs w:val="28"/>
        </w:rPr>
        <w:fldChar w:fldCharType="begin"/>
      </w:r>
      <w:r w:rsidRPr="00DD00B2">
        <w:rPr>
          <w:sz w:val="28"/>
          <w:szCs w:val="28"/>
        </w:rPr>
        <w:instrText xml:space="preserve"> INCLUDEPICTURE "http://posibnyky.vntu.edu.ua/e_s/44_src/44_image118.png" \* MERGEFORMATINET </w:instrText>
      </w:r>
      <w:r w:rsidRPr="00DD00B2">
        <w:rPr>
          <w:sz w:val="28"/>
          <w:szCs w:val="28"/>
        </w:rPr>
        <w:fldChar w:fldCharType="separate"/>
      </w:r>
      <w:r w:rsidRPr="00DD00B2">
        <w:rPr>
          <w:sz w:val="28"/>
          <w:szCs w:val="28"/>
        </w:rPr>
        <w:pict>
          <v:shape id="_x0000_i1730" type="#_x0000_t75" style="width:16.5pt;height:21pt">
            <v:imagedata r:id="rId1329" r:href="rId1330"/>
          </v:shape>
        </w:pict>
      </w:r>
      <w:r w:rsidRPr="00DD00B2">
        <w:rPr>
          <w:sz w:val="28"/>
          <w:szCs w:val="28"/>
        </w:rPr>
        <w:fldChar w:fldCharType="end"/>
      </w:r>
      <w:r w:rsidRPr="00DD00B2">
        <w:rPr>
          <w:sz w:val="28"/>
          <w:szCs w:val="28"/>
        </w:rPr>
        <w:t xml:space="preserve">– вміст лічильника після закінчення стадії підрахунку, </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отримаємо результат</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"http://posibnyky.vntu.edu.ua/e_s/44_src/44_image120.png" \* MERGEFORMATINET </w:instrText>
      </w:r>
      <w:r w:rsidRPr="00DD00B2">
        <w:rPr>
          <w:sz w:val="28"/>
          <w:szCs w:val="28"/>
        </w:rPr>
        <w:fldChar w:fldCharType="separate"/>
      </w:r>
      <w:r w:rsidRPr="00DD00B2">
        <w:rPr>
          <w:sz w:val="28"/>
          <w:szCs w:val="28"/>
        </w:rPr>
        <w:pict>
          <v:shape id="_x0000_i1731" type="#_x0000_t75" style="width:98.25pt;height:45.75pt">
            <v:imagedata r:id="rId1331" r:href="rId1332"/>
          </v:shape>
        </w:pict>
      </w:r>
      <w:r w:rsidRPr="00DD00B2">
        <w:rPr>
          <w:sz w:val="28"/>
          <w:szCs w:val="28"/>
        </w:rPr>
        <w:fldChar w:fldCharType="end"/>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З цієї формули випливає, що відмітною рисою методу багатотактного інтегрування є те, що ні тактова частота, ні постійна інтегрування </w:t>
      </w:r>
      <w:r w:rsidRPr="00DD00B2">
        <w:rPr>
          <w:sz w:val="28"/>
          <w:szCs w:val="28"/>
        </w:rPr>
        <w:fldChar w:fldCharType="begin"/>
      </w:r>
      <w:r w:rsidRPr="00DD00B2">
        <w:rPr>
          <w:sz w:val="28"/>
          <w:szCs w:val="28"/>
        </w:rPr>
        <w:instrText xml:space="preserve"> INCLUDEPICTURE "http://posibnyky.vntu.edu.ua/e_s/44_src/44_image122.png" \* MERGEFORMATINET </w:instrText>
      </w:r>
      <w:r w:rsidRPr="00DD00B2">
        <w:rPr>
          <w:sz w:val="28"/>
          <w:szCs w:val="28"/>
        </w:rPr>
        <w:fldChar w:fldCharType="separate"/>
      </w:r>
      <w:r w:rsidRPr="00DD00B2">
        <w:rPr>
          <w:sz w:val="28"/>
          <w:szCs w:val="28"/>
        </w:rPr>
        <w:pict>
          <v:shape id="_x0000_i1732" type="#_x0000_t75" style="width:25.5pt;height:16.5pt">
            <v:imagedata r:id="rId1333" r:href="rId1334"/>
          </v:shape>
        </w:pict>
      </w:r>
      <w:r w:rsidRPr="00DD00B2">
        <w:rPr>
          <w:sz w:val="28"/>
          <w:szCs w:val="28"/>
        </w:rPr>
        <w:fldChar w:fldCharType="end"/>
      </w:r>
      <w:r w:rsidRPr="00DD00B2">
        <w:rPr>
          <w:sz w:val="28"/>
          <w:szCs w:val="28"/>
        </w:rPr>
        <w:t xml:space="preserve">не впливають на результат. Необхідно тільки, щоб тактова частота протягом часу </w:t>
      </w:r>
      <w:r w:rsidRPr="00DD00B2">
        <w:rPr>
          <w:sz w:val="28"/>
          <w:szCs w:val="28"/>
        </w:rPr>
        <w:fldChar w:fldCharType="begin"/>
      </w:r>
      <w:r w:rsidRPr="00DD00B2">
        <w:rPr>
          <w:sz w:val="28"/>
          <w:szCs w:val="28"/>
        </w:rPr>
        <w:instrText xml:space="preserve"> INCLUDEPICTURE "http://posibnyky.vntu.edu.ua/e_s/44_src/44_image124.png" \* MERGEFORMATINET </w:instrText>
      </w:r>
      <w:r w:rsidRPr="00DD00B2">
        <w:rPr>
          <w:sz w:val="28"/>
          <w:szCs w:val="28"/>
        </w:rPr>
        <w:fldChar w:fldCharType="separate"/>
      </w:r>
      <w:r w:rsidRPr="00DD00B2">
        <w:rPr>
          <w:sz w:val="28"/>
          <w:szCs w:val="28"/>
        </w:rPr>
        <w:pict>
          <v:shape id="_x0000_i1733" type="#_x0000_t75" style="width:37.5pt;height:21pt">
            <v:imagedata r:id="rId1335" r:href="rId1336"/>
          </v:shape>
        </w:pict>
      </w:r>
      <w:r w:rsidRPr="00DD00B2">
        <w:rPr>
          <w:sz w:val="28"/>
          <w:szCs w:val="28"/>
        </w:rPr>
        <w:fldChar w:fldCharType="end"/>
      </w:r>
      <w:r w:rsidRPr="00DD00B2">
        <w:rPr>
          <w:sz w:val="28"/>
          <w:szCs w:val="28"/>
        </w:rPr>
        <w:t xml:space="preserve">залишалася постійною. Це можна забезпечити при використанні простого тактового генератора, оскільки істотні часові чи температурні дрейфи частоти відбуваються за час який більший, ніж час перетворення. </w:t>
      </w:r>
    </w:p>
    <w:p w:rsidR="007C29D4" w:rsidRPr="000A25E5" w:rsidRDefault="007C29D4" w:rsidP="007C29D4">
      <w:pPr>
        <w:pStyle w:val="af1"/>
        <w:spacing w:before="0" w:beforeAutospacing="0" w:after="0" w:afterAutospacing="0"/>
        <w:ind w:firstLine="724"/>
        <w:jc w:val="both"/>
        <w:rPr>
          <w:sz w:val="28"/>
          <w:szCs w:val="28"/>
          <w:lang w:val="ru-RU"/>
        </w:rPr>
      </w:pPr>
      <w:r w:rsidRPr="002E7BDD">
        <w:rPr>
          <w:i/>
          <w:sz w:val="28"/>
          <w:szCs w:val="28"/>
        </w:rPr>
        <w:t xml:space="preserve">Багатоканальні </w:t>
      </w:r>
      <w:r w:rsidRPr="00DD00B2">
        <w:rPr>
          <w:sz w:val="28"/>
          <w:szCs w:val="28"/>
        </w:rPr>
        <w:t>АЦП на сьогодні досить поширені, особливо там, де потрібно об’єднати інформацію, отриману від кількох її джерел, тобто, наприклад, від різних сенсорів. Такі АЦП можна застосовувати, наприклад, для моніторингу напруги на входах, контролю крайніх значень, реєстрації показів, управління виходами (навантаженням) тощо.</w:t>
      </w:r>
    </w:p>
    <w:p w:rsidR="007C29D4" w:rsidRDefault="007C29D4" w:rsidP="007C29D4">
      <w:pPr>
        <w:widowControl w:val="0"/>
        <w:autoSpaceDE w:val="0"/>
        <w:autoSpaceDN w:val="0"/>
        <w:adjustRightInd w:val="0"/>
        <w:ind w:firstLine="724"/>
        <w:jc w:val="both"/>
        <w:rPr>
          <w:b/>
          <w:sz w:val="28"/>
          <w:szCs w:val="28"/>
        </w:rPr>
      </w:pPr>
    </w:p>
    <w:p w:rsidR="007C29D4" w:rsidRPr="00DD00B2" w:rsidRDefault="007C29D4" w:rsidP="007C29D4">
      <w:pPr>
        <w:widowControl w:val="0"/>
        <w:autoSpaceDE w:val="0"/>
        <w:autoSpaceDN w:val="0"/>
        <w:adjustRightInd w:val="0"/>
        <w:ind w:firstLine="724"/>
        <w:jc w:val="both"/>
      </w:pPr>
      <w:r w:rsidRPr="000A07BF">
        <w:rPr>
          <w:b/>
          <w:sz w:val="28"/>
          <w:szCs w:val="28"/>
        </w:rPr>
        <w:t xml:space="preserve">2.4.2. </w:t>
      </w:r>
      <w:r w:rsidRPr="000A07BF">
        <w:rPr>
          <w:rStyle w:val="af3"/>
          <w:sz w:val="28"/>
          <w:szCs w:val="28"/>
        </w:rPr>
        <w:t>Цифро-аналогові перетворювачі</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lastRenderedPageBreak/>
        <w:t xml:space="preserve">Необхідність здійснення операції відновлення вихідного сигналу з дискретних відліків, а також необхідність здійснення операцій формування еталонних сигналів при аналого-цифровому перетворенні висуває задачу цифро-аналогового перетворення. Суть операції цифро-аналогового перетворення полягає у формуванні аналогових сигналів, що відповідають кодовим словам дискретного сигналу. Технічно це формування здійснюється </w:t>
      </w:r>
      <w:r w:rsidRPr="000A07BF">
        <w:rPr>
          <w:i/>
          <w:sz w:val="28"/>
          <w:szCs w:val="28"/>
        </w:rPr>
        <w:t>цифро-аналоговим перетворювачем</w:t>
      </w:r>
      <w:r w:rsidRPr="00DD00B2">
        <w:rPr>
          <w:sz w:val="28"/>
          <w:szCs w:val="28"/>
        </w:rPr>
        <w:t xml:space="preserve"> (ЦАП).</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Аналоговий сигнал на виході ЦАП може бути сформований шляхом множення опорної напруги </w:t>
      </w:r>
      <w:r w:rsidRPr="00DD00B2">
        <w:rPr>
          <w:sz w:val="28"/>
          <w:szCs w:val="28"/>
        </w:rPr>
        <w:fldChar w:fldCharType="begin"/>
      </w:r>
      <w:r w:rsidRPr="00DD00B2">
        <w:rPr>
          <w:sz w:val="28"/>
          <w:szCs w:val="28"/>
        </w:rPr>
        <w:instrText xml:space="preserve"> INCLUDEPICTURE "http://posibnyky.vntu.edu.ua/e_s/44_src/44_image151.png" \* MERGEFORMATINET </w:instrText>
      </w:r>
      <w:r w:rsidRPr="00DD00B2">
        <w:rPr>
          <w:sz w:val="28"/>
          <w:szCs w:val="28"/>
        </w:rPr>
        <w:fldChar w:fldCharType="separate"/>
      </w:r>
      <w:r w:rsidRPr="00DD00B2">
        <w:rPr>
          <w:sz w:val="28"/>
          <w:szCs w:val="28"/>
        </w:rPr>
        <w:pict>
          <v:shape id="_x0000_i1734" type="#_x0000_t75" style="width:51pt;height:21pt">
            <v:imagedata r:id="rId1337" r:href="rId1338"/>
          </v:shape>
        </w:pict>
      </w:r>
      <w:r w:rsidRPr="00DD00B2">
        <w:rPr>
          <w:sz w:val="28"/>
          <w:szCs w:val="28"/>
        </w:rPr>
        <w:fldChar w:fldCharType="end"/>
      </w:r>
      <w:r w:rsidRPr="00DD00B2">
        <w:rPr>
          <w:sz w:val="28"/>
          <w:szCs w:val="28"/>
        </w:rPr>
        <w:t xml:space="preserve">на вагові розрядні коефіцієнти кодового слова </w:t>
      </w:r>
      <w:r w:rsidRPr="00DD00B2">
        <w:rPr>
          <w:sz w:val="28"/>
          <w:szCs w:val="28"/>
        </w:rPr>
        <w:fldChar w:fldCharType="begin"/>
      </w:r>
      <w:r w:rsidRPr="00DD00B2">
        <w:rPr>
          <w:sz w:val="28"/>
          <w:szCs w:val="28"/>
        </w:rPr>
        <w:instrText xml:space="preserve"> INCLUDEPICTURE "http://posibnyky.vntu.edu.ua/e_s/44_src/44_image153.png" \* MERGEFORMATINET </w:instrText>
      </w:r>
      <w:r w:rsidRPr="00DD00B2">
        <w:rPr>
          <w:sz w:val="28"/>
          <w:szCs w:val="28"/>
        </w:rPr>
        <w:fldChar w:fldCharType="separate"/>
      </w:r>
      <w:r w:rsidRPr="00DD00B2">
        <w:rPr>
          <w:sz w:val="28"/>
          <w:szCs w:val="28"/>
        </w:rPr>
        <w:pict>
          <v:shape id="_x0000_i1735" type="#_x0000_t75" style="width:44.25pt;height:24.75pt">
            <v:imagedata r:id="rId1339" r:href="rId1340"/>
          </v:shape>
        </w:pict>
      </w:r>
      <w:r w:rsidRPr="00DD00B2">
        <w:rPr>
          <w:sz w:val="28"/>
          <w:szCs w:val="28"/>
        </w:rPr>
        <w:fldChar w:fldCharType="end"/>
      </w:r>
      <w:r w:rsidRPr="00DD00B2">
        <w:rPr>
          <w:sz w:val="28"/>
          <w:szCs w:val="28"/>
        </w:rPr>
        <w:t xml:space="preserve">, таким чином, що </w:t>
      </w:r>
      <w:r w:rsidRPr="00DD00B2">
        <w:rPr>
          <w:sz w:val="28"/>
          <w:szCs w:val="28"/>
        </w:rPr>
        <w:fldChar w:fldCharType="begin"/>
      </w:r>
      <w:r w:rsidRPr="00DD00B2">
        <w:rPr>
          <w:sz w:val="28"/>
          <w:szCs w:val="28"/>
        </w:rPr>
        <w:instrText xml:space="preserve"> INCLUDEPICTURE "http://posibnyky.vntu.edu.ua/e_s/44_src/44_image155.png" \* MERGEFORMATINET </w:instrText>
      </w:r>
      <w:r w:rsidRPr="00DD00B2">
        <w:rPr>
          <w:sz w:val="28"/>
          <w:szCs w:val="28"/>
        </w:rPr>
        <w:fldChar w:fldCharType="separate"/>
      </w:r>
      <w:r w:rsidRPr="00DD00B2">
        <w:rPr>
          <w:sz w:val="28"/>
          <w:szCs w:val="28"/>
        </w:rPr>
        <w:pict>
          <v:shape id="_x0000_i1736" type="#_x0000_t75" style="width:231pt;height:24.75pt">
            <v:imagedata r:id="rId1341" r:href="rId1342"/>
          </v:shape>
        </w:pict>
      </w:r>
      <w:r w:rsidRPr="00DD00B2">
        <w:rPr>
          <w:sz w:val="28"/>
          <w:szCs w:val="28"/>
        </w:rPr>
        <w:fldChar w:fldCharType="end"/>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Технічно найпростіше ЦАП реалізовується на принципі підсумовування розрядних струмів </w:t>
      </w:r>
      <w:r w:rsidRPr="00DD00B2">
        <w:rPr>
          <w:sz w:val="28"/>
          <w:szCs w:val="28"/>
        </w:rPr>
        <w:fldChar w:fldCharType="begin"/>
      </w:r>
      <w:r w:rsidRPr="00DD00B2">
        <w:rPr>
          <w:sz w:val="28"/>
          <w:szCs w:val="28"/>
        </w:rPr>
        <w:instrText xml:space="preserve"> INCLUDEPICTURE "http://posibnyky.vntu.edu.ua/e_s/44_src/44_image157.png" \* MERGEFORMATINET </w:instrText>
      </w:r>
      <w:r w:rsidRPr="00DD00B2">
        <w:rPr>
          <w:sz w:val="28"/>
          <w:szCs w:val="28"/>
        </w:rPr>
        <w:fldChar w:fldCharType="separate"/>
      </w:r>
      <w:r w:rsidRPr="00DD00B2">
        <w:rPr>
          <w:sz w:val="28"/>
          <w:szCs w:val="28"/>
        </w:rPr>
        <w:pict>
          <v:shape id="_x0000_i1737" type="#_x0000_t75" style="width:279.75pt;height:23.25pt">
            <v:imagedata r:id="rId1343" r:href="rId1344"/>
          </v:shape>
        </w:pict>
      </w:r>
      <w:r w:rsidRPr="00DD00B2">
        <w:rPr>
          <w:sz w:val="28"/>
          <w:szCs w:val="28"/>
        </w:rPr>
        <w:fldChar w:fldCharType="end"/>
      </w:r>
      <w:r>
        <w:rPr>
          <w:sz w:val="28"/>
          <w:szCs w:val="28"/>
        </w:rPr>
        <w:t xml:space="preserve">(рисунок </w:t>
      </w:r>
      <w:r w:rsidRPr="00DD00B2">
        <w:rPr>
          <w:sz w:val="28"/>
          <w:szCs w:val="28"/>
        </w:rPr>
        <w:t> </w:t>
      </w:r>
      <w:r w:rsidRPr="000A07BF">
        <w:rPr>
          <w:sz w:val="28"/>
          <w:szCs w:val="28"/>
          <w:highlight w:val="yellow"/>
        </w:rPr>
        <w:t>2.15</w:t>
      </w:r>
      <w:r w:rsidRPr="00DD00B2">
        <w:rPr>
          <w:sz w:val="28"/>
          <w:szCs w:val="28"/>
        </w:rPr>
        <w:t>).</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Схема реалізації ЦАП для підсумовування струму містить джерело стабільної напруги </w:t>
      </w:r>
      <w:r w:rsidRPr="00DD00B2">
        <w:rPr>
          <w:sz w:val="28"/>
          <w:szCs w:val="28"/>
        </w:rPr>
        <w:fldChar w:fldCharType="begin"/>
      </w:r>
      <w:r w:rsidRPr="00DD00B2">
        <w:rPr>
          <w:sz w:val="28"/>
          <w:szCs w:val="28"/>
        </w:rPr>
        <w:instrText xml:space="preserve"> INCLUDEPICTURE "http://posibnyky.vntu.edu.ua/e_s/44_src/44_image159.png" \* MERGEFORMATINET </w:instrText>
      </w:r>
      <w:r w:rsidRPr="00DD00B2">
        <w:rPr>
          <w:sz w:val="28"/>
          <w:szCs w:val="28"/>
        </w:rPr>
        <w:fldChar w:fldCharType="separate"/>
      </w:r>
      <w:r w:rsidRPr="00DD00B2">
        <w:rPr>
          <w:sz w:val="28"/>
          <w:szCs w:val="28"/>
        </w:rPr>
        <w:pict>
          <v:shape id="_x0000_i1738" type="#_x0000_t75" style="width:18.75pt;height:21pt">
            <v:imagedata r:id="rId1345" r:href="rId1346"/>
          </v:shape>
        </w:pict>
      </w:r>
      <w:r w:rsidRPr="00DD00B2">
        <w:rPr>
          <w:sz w:val="28"/>
          <w:szCs w:val="28"/>
        </w:rPr>
        <w:fldChar w:fldCharType="end"/>
      </w:r>
      <w:r w:rsidRPr="00DD00B2">
        <w:rPr>
          <w:sz w:val="28"/>
          <w:szCs w:val="28"/>
        </w:rPr>
        <w:t xml:space="preserve">, матрицю двійково-зважених резисторів </w:t>
      </w:r>
      <w:r w:rsidRPr="00DD00B2">
        <w:rPr>
          <w:sz w:val="28"/>
          <w:szCs w:val="28"/>
        </w:rPr>
        <w:fldChar w:fldCharType="begin"/>
      </w:r>
      <w:r w:rsidRPr="00DD00B2">
        <w:rPr>
          <w:sz w:val="28"/>
          <w:szCs w:val="28"/>
        </w:rPr>
        <w:instrText xml:space="preserve"> INCLUDEPICTURE "http://posibnyky.vntu.edu.ua/e_s/44_src/44_image161.png" \* MERGEFORMATINET </w:instrText>
      </w:r>
      <w:r w:rsidRPr="00DD00B2">
        <w:rPr>
          <w:sz w:val="28"/>
          <w:szCs w:val="28"/>
        </w:rPr>
        <w:fldChar w:fldCharType="separate"/>
      </w:r>
      <w:r w:rsidRPr="00DD00B2">
        <w:rPr>
          <w:sz w:val="28"/>
          <w:szCs w:val="28"/>
        </w:rPr>
        <w:pict>
          <v:shape id="_x0000_i1739" type="#_x0000_t75" style="width:44.25pt;height:23.25pt">
            <v:imagedata r:id="rId1347" r:href="rId1348"/>
          </v:shape>
        </w:pict>
      </w:r>
      <w:r w:rsidRPr="00DD00B2">
        <w:rPr>
          <w:sz w:val="28"/>
          <w:szCs w:val="28"/>
        </w:rPr>
        <w:fldChar w:fldCharType="end"/>
      </w:r>
      <w:r w:rsidRPr="00DD00B2">
        <w:rPr>
          <w:sz w:val="28"/>
          <w:szCs w:val="28"/>
        </w:rPr>
        <w:t xml:space="preserve">, набір ключів </w:t>
      </w:r>
      <w:r w:rsidRPr="00DD00B2">
        <w:rPr>
          <w:sz w:val="28"/>
          <w:szCs w:val="28"/>
        </w:rPr>
        <w:fldChar w:fldCharType="begin"/>
      </w:r>
      <w:r w:rsidRPr="00DD00B2">
        <w:rPr>
          <w:sz w:val="28"/>
          <w:szCs w:val="28"/>
        </w:rPr>
        <w:instrText xml:space="preserve"> INCLUDEPICTURE "http://posibnyky.vntu.edu.ua/e_s/44_src/44_image163.png" \* MERGEFORMATINET </w:instrText>
      </w:r>
      <w:r w:rsidRPr="00DD00B2">
        <w:rPr>
          <w:sz w:val="28"/>
          <w:szCs w:val="28"/>
        </w:rPr>
        <w:fldChar w:fldCharType="separate"/>
      </w:r>
      <w:r w:rsidRPr="00DD00B2">
        <w:rPr>
          <w:sz w:val="28"/>
          <w:szCs w:val="28"/>
        </w:rPr>
        <w:pict>
          <v:shape id="_x0000_i1740" type="#_x0000_t75" style="width:27.75pt;height:21pt">
            <v:imagedata r:id="rId1349" r:href="rId1350"/>
          </v:shape>
        </w:pict>
      </w:r>
      <w:r w:rsidRPr="00DD00B2">
        <w:rPr>
          <w:sz w:val="28"/>
          <w:szCs w:val="28"/>
        </w:rPr>
        <w:fldChar w:fldCharType="end"/>
      </w:r>
      <w:r w:rsidRPr="00DD00B2">
        <w:rPr>
          <w:sz w:val="28"/>
          <w:szCs w:val="28"/>
        </w:rPr>
        <w:t xml:space="preserve">, що реалізовують розрядні коефіцієнти </w:t>
      </w:r>
      <w:r w:rsidRPr="00DD00B2">
        <w:rPr>
          <w:sz w:val="28"/>
          <w:szCs w:val="28"/>
        </w:rPr>
        <w:fldChar w:fldCharType="begin"/>
      </w:r>
      <w:r w:rsidRPr="00DD00B2">
        <w:rPr>
          <w:sz w:val="28"/>
          <w:szCs w:val="28"/>
        </w:rPr>
        <w:instrText xml:space="preserve"> INCLUDEPICTURE "http://posibnyky.vntu.edu.ua/e_s/44_src/44_image165.png" \* MERGEFORMATINET </w:instrText>
      </w:r>
      <w:r w:rsidRPr="00DD00B2">
        <w:rPr>
          <w:sz w:val="28"/>
          <w:szCs w:val="28"/>
        </w:rPr>
        <w:fldChar w:fldCharType="separate"/>
      </w:r>
      <w:r w:rsidRPr="00DD00B2">
        <w:rPr>
          <w:sz w:val="28"/>
          <w:szCs w:val="28"/>
        </w:rPr>
        <w:pict>
          <v:shape id="_x0000_i1741" type="#_x0000_t75" style="width:15pt;height:21pt">
            <v:imagedata r:id="rId1351" r:href="rId1352"/>
          </v:shape>
        </w:pict>
      </w:r>
      <w:r w:rsidRPr="00DD00B2">
        <w:rPr>
          <w:sz w:val="28"/>
          <w:szCs w:val="28"/>
        </w:rPr>
        <w:fldChar w:fldCharType="end"/>
      </w:r>
      <w:r>
        <w:rPr>
          <w:sz w:val="28"/>
          <w:szCs w:val="28"/>
        </w:rPr>
        <w:t xml:space="preserve"> та</w:t>
      </w:r>
      <w:r w:rsidRPr="00DD00B2">
        <w:rPr>
          <w:sz w:val="28"/>
          <w:szCs w:val="28"/>
        </w:rPr>
        <w:t xml:space="preserve"> перетворювач струму в напругу на операційному підсилювачі ОП.</w:t>
      </w:r>
    </w:p>
    <w:p w:rsidR="007C29D4" w:rsidRPr="00DD00B2" w:rsidRDefault="007C29D4" w:rsidP="007C29D4">
      <w:pPr>
        <w:pStyle w:val="style1"/>
        <w:spacing w:before="0" w:beforeAutospacing="0" w:after="0" w:afterAutospacing="0"/>
        <w:ind w:firstLine="724"/>
        <w:jc w:val="both"/>
        <w:rPr>
          <w:sz w:val="28"/>
          <w:szCs w:val="28"/>
        </w:rPr>
      </w:pPr>
      <w:r w:rsidRPr="00DD00B2">
        <w:rPr>
          <w:sz w:val="28"/>
          <w:szCs w:val="28"/>
        </w:rPr>
        <w:fldChar w:fldCharType="begin"/>
      </w:r>
      <w:r w:rsidRPr="00DD00B2">
        <w:rPr>
          <w:sz w:val="28"/>
          <w:szCs w:val="28"/>
        </w:rPr>
        <w:instrText xml:space="preserve"> INCLUDEPICTURE "http://posibnyky.vntu.edu.ua/e_s/44_src/44_image167.gif" \* MERGEFORMATINET </w:instrText>
      </w:r>
      <w:r w:rsidRPr="00DD00B2">
        <w:rPr>
          <w:sz w:val="28"/>
          <w:szCs w:val="28"/>
        </w:rPr>
        <w:fldChar w:fldCharType="separate"/>
      </w:r>
      <w:r w:rsidRPr="00DD00B2">
        <w:rPr>
          <w:sz w:val="28"/>
          <w:szCs w:val="28"/>
        </w:rPr>
        <w:pict>
          <v:shape id="_x0000_i1742" type="#_x0000_t75" style="width:294.75pt;height:168pt">
            <v:imagedata r:id="rId1353" r:href="rId1354"/>
          </v:shape>
        </w:pict>
      </w:r>
      <w:r w:rsidRPr="00DD00B2">
        <w:rPr>
          <w:sz w:val="28"/>
          <w:szCs w:val="28"/>
        </w:rPr>
        <w:fldChar w:fldCharType="end"/>
      </w:r>
    </w:p>
    <w:p w:rsidR="007C29D4" w:rsidRDefault="007C29D4" w:rsidP="007C29D4">
      <w:pPr>
        <w:pStyle w:val="style1"/>
        <w:spacing w:before="0" w:beforeAutospacing="0" w:after="0" w:afterAutospacing="0"/>
        <w:ind w:firstLine="724"/>
        <w:jc w:val="both"/>
        <w:rPr>
          <w:sz w:val="28"/>
          <w:szCs w:val="28"/>
        </w:rPr>
      </w:pPr>
      <w:r w:rsidRPr="00DD00B2">
        <w:rPr>
          <w:sz w:val="28"/>
          <w:szCs w:val="28"/>
        </w:rPr>
        <w:t xml:space="preserve">Рисунок </w:t>
      </w:r>
      <w:r w:rsidRPr="000A07BF">
        <w:rPr>
          <w:sz w:val="28"/>
          <w:szCs w:val="28"/>
          <w:highlight w:val="yellow"/>
        </w:rPr>
        <w:t>2.15</w:t>
      </w:r>
      <w:r>
        <w:rPr>
          <w:sz w:val="28"/>
          <w:szCs w:val="28"/>
        </w:rPr>
        <w:t>.</w:t>
      </w:r>
      <w:r w:rsidRPr="00DD00B2">
        <w:rPr>
          <w:sz w:val="28"/>
          <w:szCs w:val="28"/>
        </w:rPr>
        <w:t xml:space="preserve"> ЦАП для підсумовування струму</w:t>
      </w:r>
    </w:p>
    <w:p w:rsidR="007C29D4" w:rsidRPr="00DD00B2" w:rsidRDefault="007C29D4" w:rsidP="007C29D4">
      <w:pPr>
        <w:pStyle w:val="style1"/>
        <w:spacing w:before="0" w:beforeAutospacing="0" w:after="0" w:afterAutospacing="0"/>
        <w:ind w:firstLine="724"/>
        <w:jc w:val="both"/>
        <w:rPr>
          <w:sz w:val="28"/>
          <w:szCs w:val="28"/>
        </w:rPr>
      </w:pPr>
    </w:p>
    <w:p w:rsidR="007C29D4" w:rsidRPr="000A07BF" w:rsidRDefault="007C29D4" w:rsidP="007C29D4">
      <w:pPr>
        <w:pStyle w:val="af1"/>
        <w:spacing w:before="0" w:beforeAutospacing="0" w:after="0" w:afterAutospacing="0"/>
        <w:ind w:firstLine="724"/>
        <w:jc w:val="both"/>
        <w:rPr>
          <w:sz w:val="28"/>
          <w:szCs w:val="28"/>
        </w:rPr>
      </w:pPr>
      <w:r w:rsidRPr="000A07BF">
        <w:rPr>
          <w:bCs/>
          <w:iCs/>
          <w:sz w:val="28"/>
          <w:szCs w:val="28"/>
        </w:rPr>
        <w:t>Основні типи електронних ЦАП</w:t>
      </w:r>
      <w:r>
        <w:rPr>
          <w:bCs/>
          <w:iCs/>
          <w:sz w:val="28"/>
          <w:szCs w:val="28"/>
        </w:rPr>
        <w:t>:</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1. </w:t>
      </w:r>
      <w:hyperlink r:id="rId1355" w:history="1">
        <w:r w:rsidRPr="000A07BF">
          <w:rPr>
            <w:rStyle w:val="af2"/>
            <w:sz w:val="28"/>
            <w:szCs w:val="28"/>
          </w:rPr>
          <w:t xml:space="preserve">Широтно-імпульсний модулятор </w:t>
        </w:r>
      </w:hyperlink>
      <w:r w:rsidRPr="000A07BF">
        <w:rPr>
          <w:sz w:val="28"/>
          <w:szCs w:val="28"/>
        </w:rPr>
        <w:t xml:space="preserve">– найпростіший тип ЦАП. Стабільне джерело </w:t>
      </w:r>
      <w:hyperlink r:id="rId1356" w:history="1">
        <w:r w:rsidRPr="000A07BF">
          <w:rPr>
            <w:rStyle w:val="af2"/>
            <w:sz w:val="28"/>
            <w:szCs w:val="28"/>
          </w:rPr>
          <w:t xml:space="preserve">струму </w:t>
        </w:r>
      </w:hyperlink>
      <w:r w:rsidRPr="000A07BF">
        <w:rPr>
          <w:sz w:val="28"/>
          <w:szCs w:val="28"/>
        </w:rPr>
        <w:t xml:space="preserve">чи </w:t>
      </w:r>
      <w:hyperlink r:id="rId1357" w:history="1">
        <w:r w:rsidRPr="000A07BF">
          <w:rPr>
            <w:rStyle w:val="af2"/>
            <w:sz w:val="28"/>
            <w:szCs w:val="28"/>
          </w:rPr>
          <w:t xml:space="preserve">напруги </w:t>
        </w:r>
      </w:hyperlink>
      <w:r w:rsidRPr="000A07BF">
        <w:rPr>
          <w:sz w:val="28"/>
          <w:szCs w:val="28"/>
        </w:rPr>
        <w:t xml:space="preserve">періодично вмикається на час, пропорційний перетворюваному цифровому коду, далі отримана імпульсна послідовність фільтрується аналоговим </w:t>
      </w:r>
      <w:hyperlink r:id="rId1358" w:history="1">
        <w:r w:rsidRPr="000A07BF">
          <w:rPr>
            <w:rStyle w:val="af2"/>
            <w:sz w:val="28"/>
            <w:szCs w:val="28"/>
          </w:rPr>
          <w:t>фільтром низьких частот</w:t>
        </w:r>
      </w:hyperlink>
      <w:r w:rsidRPr="00DD00B2">
        <w:rPr>
          <w:sz w:val="28"/>
          <w:szCs w:val="28"/>
        </w:rPr>
        <w:t>. Такий спосіб часто використовується для керування швидкістю електромоторів, а також стає популярним в Hi-Fi аудіотехніці.</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2. ЦАП передискретизації, такі, як дельта-сигма ЦАП, основані на змінюваній густоті імпульсів. Передискретизація дозволяє використовувати ЦАП з меншою розрядністю для досягнення більшої розрядності кінцевого перетворення; часто дельта-сигма ЦАП будується на основі найпростішого однобітового ЦАП, який є практично лінійним. На ЦАП малої розрядності надходить імпульсний сигнал з модульованою густотою імпульсів (з постійною тривалістю імпульсу, але зі змінною шпаруватістю), створений з використанням </w:t>
      </w:r>
      <w:r w:rsidRPr="00DD00B2">
        <w:rPr>
          <w:sz w:val="28"/>
          <w:szCs w:val="28"/>
        </w:rPr>
        <w:lastRenderedPageBreak/>
        <w:t xml:space="preserve">негативного зворотного зв’язку. Негативний зворотний зв’язок виступає в ролі фільтра високих частот для шуму квантування. Більшість ЦАП більшої розрядності (більше 16 біт) побудовані на цьому принципі внаслідок його високої </w:t>
      </w:r>
      <w:hyperlink r:id="rId1359" w:history="1">
        <w:r w:rsidRPr="000A07BF">
          <w:rPr>
            <w:rStyle w:val="af2"/>
            <w:sz w:val="28"/>
            <w:szCs w:val="28"/>
          </w:rPr>
          <w:t xml:space="preserve">лінійності </w:t>
        </w:r>
      </w:hyperlink>
      <w:r>
        <w:rPr>
          <w:sz w:val="28"/>
          <w:szCs w:val="28"/>
        </w:rPr>
        <w:t>та</w:t>
      </w:r>
      <w:r w:rsidRPr="000A07BF">
        <w:rPr>
          <w:sz w:val="28"/>
          <w:szCs w:val="28"/>
        </w:rPr>
        <w:t xml:space="preserve"> низької</w:t>
      </w:r>
      <w:r w:rsidRPr="00DD00B2">
        <w:rPr>
          <w:sz w:val="28"/>
          <w:szCs w:val="28"/>
        </w:rPr>
        <w:t xml:space="preserve"> вартості. Швидкодія дельта-сигма ЦАП сягає сотень тисяч відліків в секунду, розрядність – до 24 біт. Для генерації сигналу з модульованою густотою імпульсів можна використати простий дельта-сигма модулятор першого порядку чи більш високого порядку як MASH</w:t>
      </w:r>
      <w:r>
        <w:rPr>
          <w:sz w:val="28"/>
          <w:szCs w:val="28"/>
        </w:rPr>
        <w:t xml:space="preserve">. </w:t>
      </w:r>
      <w:r w:rsidRPr="00DD00B2">
        <w:rPr>
          <w:sz w:val="28"/>
          <w:szCs w:val="28"/>
        </w:rPr>
        <w:t xml:space="preserve">Зі збільшенням частоти передискретизації знижуються вимоги до вихідного фільтра низьких частот </w:t>
      </w:r>
      <w:r>
        <w:rPr>
          <w:sz w:val="28"/>
          <w:szCs w:val="28"/>
        </w:rPr>
        <w:t>та</w:t>
      </w:r>
      <w:r w:rsidRPr="00DD00B2">
        <w:rPr>
          <w:sz w:val="28"/>
          <w:szCs w:val="28"/>
        </w:rPr>
        <w:t xml:space="preserve"> поліпшується приглушення шуму квантування. </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3. ЦАП зважування, в якому кожному біту перетворюваного двійкового коду відповідає резистор чи джерело струму, підключене до спільної точки додавання. Сила струму джерела (провідність резистора) пропорційна вазі біта, якому він відповідає. Таким чином, всі ненульові біти коду додаються з вагою. Метод зважування – один з найшвидших, але йому властива низька точність через необхідність наявності набору множини різних прецизійних джерел чи резисторів. Через цю причину ЦАП зважування мають розрядність не більше восьми біт. </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4. Ланцюгова R-2R схема є варіацією ЦАП зважування. В R-2R ЦАП зважені значення створюються в спеціальній схемі, яка складається з резисторів опорами R </w:t>
      </w:r>
      <w:r>
        <w:rPr>
          <w:sz w:val="28"/>
          <w:szCs w:val="28"/>
        </w:rPr>
        <w:t>та</w:t>
      </w:r>
      <w:r w:rsidRPr="00DD00B2">
        <w:rPr>
          <w:sz w:val="28"/>
          <w:szCs w:val="28"/>
        </w:rPr>
        <w:t xml:space="preserve"> 2R. Це дозволяє суттєво збільшити точність порівняно зі звичайним ЦАП зважування, оскільки порівняно просто виготовити набір прецизійних елементів з однаковими параметрами. Недоліком методу є більш низька швидкість внаслідок паразитної ємності. </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5. Сегментний ЦАП містить по одному джерелу струму чи резистору на кожне можливе значення вихідного сигналу. Так, наприклад, восьмибітовий ЦАП цього типу містить 255 сегментів, а 16-бітовий – 65535. Теоретично, сегментні ЦАП мають найбільшу швидкодію, оскільки для перетворення достатньо замкнути один ключ, який відповідає вхідному коду. </w:t>
      </w:r>
    </w:p>
    <w:p w:rsidR="007C29D4" w:rsidRPr="00DD00B2" w:rsidRDefault="007C29D4" w:rsidP="007C29D4">
      <w:pPr>
        <w:pStyle w:val="af1"/>
        <w:spacing w:before="0" w:beforeAutospacing="0" w:after="0" w:afterAutospacing="0"/>
        <w:ind w:firstLine="724"/>
        <w:jc w:val="both"/>
        <w:rPr>
          <w:sz w:val="28"/>
          <w:szCs w:val="28"/>
        </w:rPr>
      </w:pPr>
      <w:r w:rsidRPr="00DD00B2">
        <w:rPr>
          <w:sz w:val="28"/>
          <w:szCs w:val="28"/>
        </w:rPr>
        <w:t xml:space="preserve">6. Гібридні ЦАП використовують комбінацію перерахованих вище способів. Більшість мікросхем ЦАП належать до цього типу, вибір конкретного набору способів є компромісом між швидкодією, точністю і вартістю ЦАП. </w:t>
      </w:r>
    </w:p>
    <w:p w:rsidR="007C29D4" w:rsidRDefault="007C29D4" w:rsidP="007C29D4">
      <w:pPr>
        <w:pStyle w:val="af1"/>
        <w:spacing w:before="0" w:beforeAutospacing="0" w:after="0" w:afterAutospacing="0"/>
        <w:ind w:firstLine="724"/>
        <w:jc w:val="both"/>
        <w:rPr>
          <w:rStyle w:val="af3"/>
          <w:sz w:val="28"/>
          <w:szCs w:val="28"/>
        </w:rPr>
      </w:pPr>
    </w:p>
    <w:p w:rsidR="007C29D4" w:rsidRPr="0094206E" w:rsidRDefault="007C29D4" w:rsidP="007C29D4">
      <w:pPr>
        <w:pStyle w:val="af1"/>
        <w:tabs>
          <w:tab w:val="num" w:pos="1448"/>
        </w:tabs>
        <w:spacing w:before="0" w:beforeAutospacing="0" w:after="0" w:afterAutospacing="0"/>
        <w:jc w:val="both"/>
        <w:rPr>
          <w:sz w:val="28"/>
          <w:szCs w:val="28"/>
        </w:rPr>
      </w:pPr>
    </w:p>
    <w:p w:rsidR="007C29D4" w:rsidRPr="0094206E" w:rsidRDefault="007C29D4" w:rsidP="007C29D4">
      <w:pPr>
        <w:pStyle w:val="af1"/>
        <w:tabs>
          <w:tab w:val="num" w:pos="1448"/>
        </w:tabs>
        <w:spacing w:before="0" w:beforeAutospacing="0" w:after="0" w:afterAutospacing="0"/>
        <w:ind w:firstLine="709"/>
        <w:jc w:val="both"/>
        <w:rPr>
          <w:b/>
          <w:sz w:val="28"/>
          <w:szCs w:val="28"/>
        </w:rPr>
      </w:pPr>
      <w:r w:rsidRPr="0094206E">
        <w:rPr>
          <w:b/>
          <w:sz w:val="28"/>
          <w:szCs w:val="28"/>
        </w:rPr>
        <w:t>Висновки</w:t>
      </w:r>
    </w:p>
    <w:p w:rsidR="007C29D4" w:rsidRPr="0094206E" w:rsidRDefault="007C29D4" w:rsidP="007C29D4">
      <w:pPr>
        <w:pStyle w:val="af1"/>
        <w:tabs>
          <w:tab w:val="num" w:pos="1448"/>
        </w:tabs>
        <w:spacing w:before="0" w:beforeAutospacing="0" w:after="0" w:afterAutospacing="0"/>
        <w:ind w:firstLine="709"/>
        <w:jc w:val="both"/>
        <w:rPr>
          <w:b/>
          <w:sz w:val="28"/>
          <w:szCs w:val="28"/>
        </w:rPr>
      </w:pPr>
    </w:p>
    <w:p w:rsidR="007C29D4" w:rsidRPr="0094206E" w:rsidRDefault="007C29D4" w:rsidP="007C29D4">
      <w:pPr>
        <w:pStyle w:val="af1"/>
        <w:spacing w:before="0" w:beforeAutospacing="0" w:after="0" w:afterAutospacing="0"/>
        <w:ind w:firstLine="709"/>
        <w:jc w:val="both"/>
        <w:rPr>
          <w:b/>
          <w:sz w:val="28"/>
          <w:szCs w:val="28"/>
        </w:rPr>
      </w:pPr>
    </w:p>
    <w:p w:rsidR="007C29D4" w:rsidRDefault="007C29D4" w:rsidP="007C29D4">
      <w:pPr>
        <w:pStyle w:val="af1"/>
        <w:tabs>
          <w:tab w:val="num" w:pos="1448"/>
        </w:tabs>
        <w:spacing w:before="0" w:beforeAutospacing="0" w:after="0" w:afterAutospacing="0"/>
        <w:ind w:firstLine="709"/>
        <w:jc w:val="both"/>
        <w:rPr>
          <w:b/>
          <w:sz w:val="28"/>
          <w:szCs w:val="28"/>
        </w:rPr>
      </w:pPr>
      <w:r w:rsidRPr="0094206E">
        <w:rPr>
          <w:b/>
          <w:sz w:val="28"/>
          <w:szCs w:val="28"/>
        </w:rPr>
        <w:t>Контрольні запитання</w:t>
      </w:r>
    </w:p>
    <w:p w:rsidR="007C29D4" w:rsidRDefault="007C29D4" w:rsidP="007C29D4">
      <w:pPr>
        <w:ind w:left="426"/>
        <w:rPr>
          <w:sz w:val="28"/>
          <w:lang w:val="ru-RU"/>
        </w:rPr>
      </w:pPr>
      <w:r>
        <w:rPr>
          <w:sz w:val="28"/>
          <w:lang w:val="ru-RU"/>
        </w:rPr>
        <w:t>1</w:t>
      </w:r>
      <w:r>
        <w:rPr>
          <w:sz w:val="28"/>
        </w:rPr>
        <w:t xml:space="preserve">. </w:t>
      </w:r>
      <w:r>
        <w:rPr>
          <w:sz w:val="28"/>
          <w:lang w:val="ru-RU"/>
        </w:rPr>
        <w:t>Поняття інформації, інформаційного процесу, сигналу, даних, повідомлення, каналу та лінії зв’язку .</w:t>
      </w:r>
    </w:p>
    <w:p w:rsidR="007C29D4" w:rsidRDefault="007C29D4" w:rsidP="007C29D4">
      <w:pPr>
        <w:ind w:left="426"/>
        <w:rPr>
          <w:sz w:val="28"/>
          <w:lang w:val="ru-RU"/>
        </w:rPr>
      </w:pPr>
      <w:r>
        <w:rPr>
          <w:sz w:val="28"/>
          <w:lang w:val="ru-RU"/>
        </w:rPr>
        <w:t>2. Що таке  об’єм сигналу?</w:t>
      </w:r>
    </w:p>
    <w:p w:rsidR="007C29D4" w:rsidRDefault="007C29D4" w:rsidP="007C29D4">
      <w:pPr>
        <w:pStyle w:val="a"/>
      </w:pPr>
      <w:r>
        <w:t xml:space="preserve">3. Ансамбль і джерело повідомлення. Кількісні міри інформації за Хартлі та Шеноном. </w:t>
      </w:r>
    </w:p>
    <w:p w:rsidR="007C29D4" w:rsidRDefault="007C29D4" w:rsidP="007C29D4">
      <w:pPr>
        <w:pStyle w:val="a"/>
      </w:pPr>
      <w:r>
        <w:t xml:space="preserve">4. Безумовна ентропія та її властивості. </w:t>
      </w:r>
    </w:p>
    <w:p w:rsidR="007C29D4" w:rsidRDefault="007C29D4" w:rsidP="007C29D4">
      <w:pPr>
        <w:pStyle w:val="a"/>
      </w:pPr>
      <w:r>
        <w:t xml:space="preserve">5. Ентропія об’єднаних джерел. </w:t>
      </w:r>
    </w:p>
    <w:p w:rsidR="007C29D4" w:rsidRDefault="007C29D4" w:rsidP="007C29D4">
      <w:pPr>
        <w:pStyle w:val="a"/>
      </w:pPr>
      <w:r>
        <w:t>6. Часткова та повна умовні ентропії.</w:t>
      </w:r>
    </w:p>
    <w:p w:rsidR="007C29D4" w:rsidRDefault="007C29D4" w:rsidP="007C29D4">
      <w:pPr>
        <w:pStyle w:val="a"/>
      </w:pPr>
      <w:r>
        <w:t>7. Характеристики дискретних джерел інформації. Продуктивність дискретного джерела. Пропускна здатність дискретного каналу.</w:t>
      </w:r>
    </w:p>
    <w:p w:rsidR="007C29D4" w:rsidRDefault="007C29D4" w:rsidP="007C29D4">
      <w:pPr>
        <w:pStyle w:val="a"/>
      </w:pPr>
      <w:r>
        <w:lastRenderedPageBreak/>
        <w:t>8. Характеристики неперервних джерел інформації.  Пропускна здатність неперервного каналу.</w:t>
      </w:r>
    </w:p>
    <w:p w:rsidR="007C29D4" w:rsidRDefault="007C29D4" w:rsidP="007C29D4">
      <w:pPr>
        <w:pStyle w:val="a"/>
      </w:pPr>
      <w:r>
        <w:t>9.Інформаційні втрати при кодуванні неперервних джерел.</w:t>
      </w:r>
    </w:p>
    <w:p w:rsidR="007C29D4" w:rsidRDefault="007C29D4" w:rsidP="007C29D4">
      <w:pPr>
        <w:pStyle w:val="a"/>
      </w:pPr>
      <w:r>
        <w:t>10. Кодування. Класифікація кодів та їх характеристики.</w:t>
      </w:r>
    </w:p>
    <w:p w:rsidR="007C29D4" w:rsidRDefault="007C29D4" w:rsidP="007C29D4">
      <w:pPr>
        <w:pStyle w:val="a"/>
      </w:pPr>
      <w:r>
        <w:t xml:space="preserve">11. Способи подання кодів. </w:t>
      </w:r>
    </w:p>
    <w:p w:rsidR="007C29D4" w:rsidRDefault="007C29D4" w:rsidP="007C29D4">
      <w:pPr>
        <w:pStyle w:val="a"/>
      </w:pPr>
      <w:r>
        <w:t>12. Основні теореми кодування для каналів передачі інформації.</w:t>
      </w:r>
    </w:p>
    <w:p w:rsidR="007C29D4" w:rsidRDefault="007C29D4" w:rsidP="007C29D4">
      <w:pPr>
        <w:pStyle w:val="a"/>
      </w:pPr>
      <w:r>
        <w:t xml:space="preserve">13. Оптимальне кодування. Код Шенона-Фено. </w:t>
      </w:r>
    </w:p>
    <w:p w:rsidR="007C29D4" w:rsidRDefault="007C29D4" w:rsidP="007C29D4">
      <w:pPr>
        <w:pStyle w:val="a"/>
      </w:pPr>
      <w:r>
        <w:t>14. Побудова кода Хафмана.</w:t>
      </w:r>
    </w:p>
    <w:p w:rsidR="007C29D4" w:rsidRDefault="007C29D4" w:rsidP="007C29D4">
      <w:pPr>
        <w:pStyle w:val="a"/>
      </w:pPr>
      <w:r>
        <w:t xml:space="preserve">15. Завадостійке кодування. </w:t>
      </w:r>
    </w:p>
    <w:p w:rsidR="007C29D4" w:rsidRDefault="007C29D4" w:rsidP="007C29D4">
      <w:pPr>
        <w:pStyle w:val="a"/>
      </w:pPr>
      <w:r>
        <w:t xml:space="preserve">16. Коди, що виявляють помилки. </w:t>
      </w:r>
    </w:p>
    <w:p w:rsidR="007C29D4" w:rsidRDefault="007C29D4" w:rsidP="007C29D4">
      <w:pPr>
        <w:pStyle w:val="a"/>
      </w:pPr>
      <w:r>
        <w:t>17. Коди, що виправляють помилки.</w:t>
      </w:r>
    </w:p>
    <w:p w:rsidR="007C29D4" w:rsidRDefault="007C29D4" w:rsidP="007C29D4">
      <w:pPr>
        <w:pStyle w:val="a"/>
      </w:pPr>
      <w:r>
        <w:t>18. Стиснення даних. Способи стиснення даних при їх передачі та архівації.</w:t>
      </w:r>
    </w:p>
    <w:p w:rsidR="007C29D4" w:rsidRDefault="007C29D4" w:rsidP="007C29D4">
      <w:pPr>
        <w:pStyle w:val="a"/>
      </w:pPr>
      <w:r>
        <w:t>19. Наведіть структурну схему системи передачі інформації та опишіть її основні ланки (підсистеми).</w:t>
      </w:r>
    </w:p>
    <w:p w:rsidR="007C29D4" w:rsidRDefault="007C29D4" w:rsidP="007C29D4">
      <w:pPr>
        <w:pStyle w:val="a"/>
      </w:pPr>
      <w:r>
        <w:t>20. Що таке швидкість передачі інформації? Яка міра інформації використовується при вимірюванні інформаційної ємності жорстких дисків (вінчестерів) ЕОМ?</w:t>
      </w:r>
    </w:p>
    <w:p w:rsidR="007C29D4" w:rsidRDefault="007C29D4" w:rsidP="007C29D4">
      <w:pPr>
        <w:pStyle w:val="a"/>
      </w:pPr>
      <w:r>
        <w:t>21. В чому полягає взаємозв’язок між мірою інформації Хартлі та Шенона?</w:t>
      </w:r>
    </w:p>
    <w:p w:rsidR="007C29D4" w:rsidRDefault="007C29D4" w:rsidP="007C29D4">
      <w:pPr>
        <w:pStyle w:val="a"/>
      </w:pPr>
      <w:r>
        <w:t>22. Що таке динамічний та частотний діапазони сигналу?</w:t>
      </w:r>
    </w:p>
    <w:p w:rsidR="007C29D4" w:rsidRDefault="007C29D4" w:rsidP="007C29D4">
      <w:pPr>
        <w:pStyle w:val="a"/>
      </w:pPr>
      <w:r>
        <w:t>23. Яку максимальну кількість інформації можна записати на 10 тристабільних елементах?</w:t>
      </w:r>
    </w:p>
    <w:p w:rsidR="007C29D4" w:rsidRDefault="007C29D4" w:rsidP="007C29D4">
      <w:pPr>
        <w:pStyle w:val="a"/>
      </w:pPr>
      <w:r>
        <w:t>24. Дайте означення сигналу та інформації.</w:t>
      </w:r>
    </w:p>
    <w:p w:rsidR="007C29D4" w:rsidRPr="00343D0B" w:rsidRDefault="007C29D4" w:rsidP="007C29D4">
      <w:pPr>
        <w:autoSpaceDE w:val="0"/>
        <w:autoSpaceDN w:val="0"/>
        <w:adjustRightInd w:val="0"/>
        <w:ind w:firstLine="709"/>
        <w:jc w:val="both"/>
        <w:rPr>
          <w:b/>
          <w:bCs/>
          <w:color w:val="000000"/>
          <w:sz w:val="28"/>
          <w:szCs w:val="28"/>
        </w:rPr>
      </w:pPr>
      <w:r>
        <w:t>25. Умовна ентропія та її властивості.</w:t>
      </w:r>
      <w:r w:rsidRPr="007C29D4">
        <w:rPr>
          <w:b/>
          <w:bCs/>
          <w:color w:val="000000"/>
          <w:sz w:val="28"/>
          <w:szCs w:val="28"/>
        </w:rPr>
        <w:t xml:space="preserve"> </w:t>
      </w:r>
    </w:p>
    <w:p w:rsidR="007C29D4" w:rsidRPr="00232647" w:rsidRDefault="007C29D4" w:rsidP="007C29D4">
      <w:pPr>
        <w:autoSpaceDE w:val="0"/>
        <w:autoSpaceDN w:val="0"/>
        <w:adjustRightInd w:val="0"/>
        <w:ind w:firstLine="709"/>
        <w:jc w:val="center"/>
        <w:rPr>
          <w:b/>
          <w:bCs/>
          <w:color w:val="000000"/>
          <w:sz w:val="28"/>
          <w:szCs w:val="28"/>
        </w:rPr>
      </w:pPr>
      <w:r w:rsidRPr="00266534">
        <w:rPr>
          <w:b/>
          <w:bCs/>
          <w:color w:val="000000"/>
          <w:sz w:val="28"/>
          <w:szCs w:val="28"/>
          <w:lang w:val="ru-RU"/>
        </w:rPr>
        <w:t>3</w:t>
      </w:r>
      <w:r>
        <w:rPr>
          <w:b/>
          <w:bCs/>
          <w:color w:val="000000"/>
          <w:sz w:val="28"/>
          <w:szCs w:val="28"/>
        </w:rPr>
        <w:t>.</w:t>
      </w:r>
      <w:r w:rsidRPr="00232647">
        <w:rPr>
          <w:b/>
          <w:bCs/>
          <w:color w:val="000000"/>
          <w:sz w:val="28"/>
          <w:szCs w:val="28"/>
        </w:rPr>
        <w:t xml:space="preserve"> </w:t>
      </w:r>
      <w:r>
        <w:rPr>
          <w:b/>
          <w:bCs/>
          <w:color w:val="000000"/>
          <w:sz w:val="28"/>
          <w:szCs w:val="28"/>
        </w:rPr>
        <w:t>ПОДА</w:t>
      </w:r>
      <w:r w:rsidRPr="00856C39">
        <w:rPr>
          <w:b/>
          <w:bCs/>
          <w:color w:val="000000"/>
          <w:sz w:val="28"/>
          <w:szCs w:val="28"/>
        </w:rPr>
        <w:t xml:space="preserve">ННЯ ІНФОРМАЦІЇ В </w:t>
      </w:r>
      <w:r>
        <w:rPr>
          <w:b/>
          <w:bCs/>
          <w:color w:val="000000"/>
          <w:sz w:val="28"/>
          <w:szCs w:val="28"/>
        </w:rPr>
        <w:t>КОМП</w:t>
      </w:r>
      <w:r w:rsidRPr="000B3DEF">
        <w:rPr>
          <w:b/>
          <w:bCs/>
          <w:color w:val="000000"/>
          <w:sz w:val="28"/>
          <w:szCs w:val="28"/>
          <w:lang w:val="ru-RU"/>
        </w:rPr>
        <w:t>’</w:t>
      </w:r>
      <w:r>
        <w:rPr>
          <w:b/>
          <w:bCs/>
          <w:color w:val="000000"/>
          <w:sz w:val="28"/>
          <w:szCs w:val="28"/>
        </w:rPr>
        <w:t>ЮТЕРНИХ СИСТЕМАХ.</w:t>
      </w:r>
      <w:r w:rsidRPr="00BF3195">
        <w:rPr>
          <w:b/>
          <w:bCs/>
          <w:color w:val="000000"/>
          <w:sz w:val="28"/>
          <w:szCs w:val="28"/>
        </w:rPr>
        <w:t xml:space="preserve"> </w:t>
      </w:r>
      <w:r w:rsidRPr="00232647">
        <w:rPr>
          <w:b/>
          <w:bCs/>
          <w:color w:val="000000"/>
          <w:sz w:val="28"/>
          <w:szCs w:val="28"/>
        </w:rPr>
        <w:t xml:space="preserve">СИСТЕМИ </w:t>
      </w:r>
      <w:r w:rsidRPr="00856C39">
        <w:rPr>
          <w:b/>
          <w:bCs/>
          <w:color w:val="000000"/>
          <w:sz w:val="28"/>
          <w:szCs w:val="28"/>
        </w:rPr>
        <w:t>ЧИСЛЕННЯ</w:t>
      </w:r>
    </w:p>
    <w:p w:rsidR="007C29D4" w:rsidRDefault="007C29D4" w:rsidP="007C29D4">
      <w:pPr>
        <w:autoSpaceDE w:val="0"/>
        <w:autoSpaceDN w:val="0"/>
        <w:adjustRightInd w:val="0"/>
        <w:ind w:firstLine="709"/>
        <w:jc w:val="both"/>
        <w:rPr>
          <w:b/>
          <w:bCs/>
          <w:color w:val="000000"/>
          <w:sz w:val="28"/>
          <w:szCs w:val="28"/>
        </w:rPr>
      </w:pPr>
    </w:p>
    <w:p w:rsidR="007C29D4" w:rsidRPr="001B043F" w:rsidRDefault="007C29D4" w:rsidP="007C29D4">
      <w:pPr>
        <w:numPr>
          <w:ilvl w:val="0"/>
          <w:numId w:val="1"/>
        </w:numPr>
        <w:tabs>
          <w:tab w:val="clear" w:pos="1789"/>
          <w:tab w:val="num" w:pos="851"/>
        </w:tabs>
        <w:autoSpaceDE w:val="0"/>
        <w:autoSpaceDN w:val="0"/>
        <w:adjustRightInd w:val="0"/>
        <w:ind w:hanging="1080"/>
        <w:jc w:val="both"/>
        <w:rPr>
          <w:bCs/>
          <w:i/>
          <w:color w:val="000000"/>
          <w:sz w:val="28"/>
          <w:szCs w:val="28"/>
        </w:rPr>
      </w:pPr>
      <w:r w:rsidRPr="001B043F">
        <w:rPr>
          <w:bCs/>
          <w:i/>
          <w:color w:val="000000"/>
          <w:sz w:val="28"/>
          <w:szCs w:val="28"/>
        </w:rPr>
        <w:t>Основи систем числення</w:t>
      </w:r>
    </w:p>
    <w:p w:rsidR="007C29D4" w:rsidRPr="001B043F" w:rsidRDefault="007C29D4" w:rsidP="007C29D4">
      <w:pPr>
        <w:numPr>
          <w:ilvl w:val="0"/>
          <w:numId w:val="1"/>
        </w:numPr>
        <w:tabs>
          <w:tab w:val="clear" w:pos="1789"/>
          <w:tab w:val="num" w:pos="851"/>
        </w:tabs>
        <w:autoSpaceDE w:val="0"/>
        <w:autoSpaceDN w:val="0"/>
        <w:adjustRightInd w:val="0"/>
        <w:ind w:hanging="1080"/>
        <w:jc w:val="both"/>
        <w:rPr>
          <w:bCs/>
          <w:i/>
          <w:color w:val="000000"/>
          <w:sz w:val="28"/>
          <w:szCs w:val="28"/>
        </w:rPr>
      </w:pPr>
      <w:r w:rsidRPr="001B043F">
        <w:rPr>
          <w:bCs/>
          <w:i/>
          <w:color w:val="000000"/>
          <w:sz w:val="28"/>
          <w:szCs w:val="28"/>
        </w:rPr>
        <w:t>Переведення чисел з однієї системи числення в іншу</w:t>
      </w:r>
    </w:p>
    <w:p w:rsidR="007C29D4" w:rsidRPr="001B043F" w:rsidRDefault="007C29D4" w:rsidP="007C29D4">
      <w:pPr>
        <w:numPr>
          <w:ilvl w:val="0"/>
          <w:numId w:val="1"/>
        </w:numPr>
        <w:tabs>
          <w:tab w:val="clear" w:pos="1789"/>
          <w:tab w:val="num" w:pos="851"/>
        </w:tabs>
        <w:autoSpaceDE w:val="0"/>
        <w:autoSpaceDN w:val="0"/>
        <w:adjustRightInd w:val="0"/>
        <w:ind w:hanging="1080"/>
        <w:jc w:val="both"/>
        <w:rPr>
          <w:bCs/>
          <w:i/>
          <w:color w:val="000000"/>
          <w:sz w:val="28"/>
          <w:szCs w:val="28"/>
        </w:rPr>
      </w:pPr>
      <w:r w:rsidRPr="001B043F">
        <w:rPr>
          <w:bCs/>
          <w:i/>
          <w:color w:val="000000"/>
          <w:sz w:val="28"/>
          <w:szCs w:val="28"/>
        </w:rPr>
        <w:t>Двійкова</w:t>
      </w:r>
      <w:r>
        <w:rPr>
          <w:bCs/>
          <w:i/>
          <w:color w:val="000000"/>
          <w:sz w:val="28"/>
          <w:szCs w:val="28"/>
        </w:rPr>
        <w:t xml:space="preserve">, вісімкова та шістнадцяткова </w:t>
      </w:r>
      <w:r w:rsidRPr="001B043F">
        <w:rPr>
          <w:bCs/>
          <w:i/>
          <w:color w:val="000000"/>
          <w:sz w:val="28"/>
          <w:szCs w:val="28"/>
        </w:rPr>
        <w:t xml:space="preserve"> систем</w:t>
      </w:r>
      <w:r>
        <w:rPr>
          <w:bCs/>
          <w:i/>
          <w:color w:val="000000"/>
          <w:sz w:val="28"/>
          <w:szCs w:val="28"/>
        </w:rPr>
        <w:t>и</w:t>
      </w:r>
      <w:r w:rsidRPr="001B043F">
        <w:rPr>
          <w:bCs/>
          <w:i/>
          <w:color w:val="000000"/>
          <w:sz w:val="28"/>
          <w:szCs w:val="28"/>
        </w:rPr>
        <w:t xml:space="preserve"> числення</w:t>
      </w:r>
    </w:p>
    <w:p w:rsidR="007C29D4" w:rsidRPr="001B043F" w:rsidRDefault="007C29D4" w:rsidP="007C29D4">
      <w:pPr>
        <w:numPr>
          <w:ilvl w:val="0"/>
          <w:numId w:val="1"/>
        </w:numPr>
        <w:tabs>
          <w:tab w:val="clear" w:pos="1789"/>
          <w:tab w:val="num" w:pos="851"/>
        </w:tabs>
        <w:autoSpaceDE w:val="0"/>
        <w:autoSpaceDN w:val="0"/>
        <w:adjustRightInd w:val="0"/>
        <w:ind w:hanging="1080"/>
        <w:jc w:val="both"/>
        <w:rPr>
          <w:bCs/>
          <w:i/>
          <w:color w:val="000000"/>
          <w:sz w:val="28"/>
          <w:szCs w:val="28"/>
        </w:rPr>
      </w:pPr>
      <w:r w:rsidRPr="001B043F">
        <w:rPr>
          <w:bCs/>
          <w:i/>
          <w:color w:val="000000"/>
          <w:sz w:val="28"/>
          <w:szCs w:val="28"/>
        </w:rPr>
        <w:t xml:space="preserve">Форми подання чисел у </w:t>
      </w:r>
      <w:r>
        <w:rPr>
          <w:bCs/>
          <w:i/>
          <w:color w:val="000000"/>
          <w:sz w:val="28"/>
          <w:szCs w:val="28"/>
        </w:rPr>
        <w:t>комп</w:t>
      </w:r>
      <w:r w:rsidRPr="00AA3367">
        <w:rPr>
          <w:bCs/>
          <w:i/>
          <w:color w:val="000000"/>
          <w:sz w:val="28"/>
          <w:szCs w:val="28"/>
          <w:lang w:val="ru-RU"/>
        </w:rPr>
        <w:t>’</w:t>
      </w:r>
      <w:r>
        <w:rPr>
          <w:bCs/>
          <w:i/>
          <w:color w:val="000000"/>
          <w:sz w:val="28"/>
          <w:szCs w:val="28"/>
        </w:rPr>
        <w:t>ютерних системах</w:t>
      </w:r>
    </w:p>
    <w:p w:rsidR="007C29D4" w:rsidRPr="00F3447D" w:rsidRDefault="007C29D4" w:rsidP="007C29D4">
      <w:pPr>
        <w:autoSpaceDE w:val="0"/>
        <w:autoSpaceDN w:val="0"/>
        <w:adjustRightInd w:val="0"/>
        <w:ind w:firstLine="709"/>
        <w:jc w:val="both"/>
        <w:rPr>
          <w:bCs/>
          <w:color w:val="000000"/>
          <w:sz w:val="28"/>
          <w:szCs w:val="28"/>
        </w:rPr>
      </w:pPr>
    </w:p>
    <w:p w:rsidR="007C29D4" w:rsidRPr="000B3DEF" w:rsidRDefault="007C29D4" w:rsidP="007C29D4">
      <w:pPr>
        <w:autoSpaceDE w:val="0"/>
        <w:autoSpaceDN w:val="0"/>
        <w:adjustRightInd w:val="0"/>
        <w:ind w:left="709"/>
        <w:jc w:val="both"/>
        <w:rPr>
          <w:b/>
          <w:bCs/>
          <w:color w:val="000000"/>
          <w:sz w:val="28"/>
          <w:szCs w:val="28"/>
          <w:lang w:val="ru-RU"/>
        </w:rPr>
      </w:pPr>
      <w:r w:rsidRPr="000B3DEF">
        <w:rPr>
          <w:b/>
          <w:bCs/>
          <w:caps/>
          <w:color w:val="000000"/>
          <w:sz w:val="28"/>
          <w:szCs w:val="28"/>
          <w:lang w:val="ru-RU"/>
        </w:rPr>
        <w:t>3</w:t>
      </w:r>
      <w:r>
        <w:rPr>
          <w:b/>
          <w:bCs/>
          <w:caps/>
          <w:color w:val="000000"/>
          <w:sz w:val="28"/>
          <w:szCs w:val="28"/>
        </w:rPr>
        <w:t xml:space="preserve">.1. </w:t>
      </w:r>
      <w:r w:rsidRPr="006A6C58">
        <w:rPr>
          <w:b/>
          <w:bCs/>
          <w:color w:val="000000"/>
          <w:sz w:val="28"/>
          <w:szCs w:val="28"/>
        </w:rPr>
        <w:t>Основи</w:t>
      </w:r>
      <w:r>
        <w:rPr>
          <w:b/>
          <w:bCs/>
          <w:color w:val="000000"/>
          <w:sz w:val="28"/>
          <w:szCs w:val="28"/>
        </w:rPr>
        <w:t xml:space="preserve"> систем</w:t>
      </w:r>
      <w:r w:rsidRPr="00232647">
        <w:rPr>
          <w:b/>
          <w:bCs/>
          <w:color w:val="000000"/>
          <w:sz w:val="28"/>
          <w:szCs w:val="28"/>
        </w:rPr>
        <w:t xml:space="preserve"> числення</w:t>
      </w:r>
    </w:p>
    <w:p w:rsidR="007C29D4" w:rsidRPr="00232647" w:rsidRDefault="007C29D4" w:rsidP="007C29D4">
      <w:pPr>
        <w:autoSpaceDE w:val="0"/>
        <w:autoSpaceDN w:val="0"/>
        <w:adjustRightInd w:val="0"/>
        <w:ind w:firstLine="709"/>
        <w:jc w:val="both"/>
        <w:rPr>
          <w:color w:val="000000"/>
          <w:sz w:val="28"/>
          <w:szCs w:val="28"/>
        </w:rPr>
      </w:pPr>
      <w:r w:rsidRPr="006E4911">
        <w:rPr>
          <w:i/>
          <w:color w:val="000000"/>
          <w:sz w:val="28"/>
          <w:szCs w:val="28"/>
        </w:rPr>
        <w:t>Системою числення</w:t>
      </w:r>
      <w:r>
        <w:rPr>
          <w:color w:val="000000"/>
          <w:sz w:val="28"/>
          <w:szCs w:val="28"/>
        </w:rPr>
        <w:t xml:space="preserve"> називається метод подання (зображення, записування) чисел</w:t>
      </w:r>
      <w:r w:rsidRPr="00232647">
        <w:rPr>
          <w:color w:val="000000"/>
          <w:sz w:val="28"/>
          <w:szCs w:val="28"/>
        </w:rPr>
        <w:t>,</w:t>
      </w:r>
      <w:r>
        <w:rPr>
          <w:color w:val="000000"/>
          <w:sz w:val="28"/>
          <w:szCs w:val="28"/>
        </w:rPr>
        <w:t xml:space="preserve"> який є</w:t>
      </w:r>
      <w:r w:rsidRPr="00232647">
        <w:rPr>
          <w:color w:val="000000"/>
          <w:sz w:val="28"/>
          <w:szCs w:val="28"/>
        </w:rPr>
        <w:t xml:space="preserve"> спеціальн</w:t>
      </w:r>
      <w:r>
        <w:rPr>
          <w:color w:val="000000"/>
          <w:sz w:val="28"/>
          <w:szCs w:val="28"/>
        </w:rPr>
        <w:t>ою</w:t>
      </w:r>
      <w:r w:rsidRPr="00232647">
        <w:rPr>
          <w:color w:val="000000"/>
          <w:sz w:val="28"/>
          <w:szCs w:val="28"/>
        </w:rPr>
        <w:t xml:space="preserve"> </w:t>
      </w:r>
      <w:r>
        <w:rPr>
          <w:color w:val="000000"/>
          <w:sz w:val="28"/>
          <w:szCs w:val="28"/>
        </w:rPr>
        <w:t xml:space="preserve">формальною </w:t>
      </w:r>
      <w:r w:rsidRPr="00232647">
        <w:rPr>
          <w:color w:val="000000"/>
          <w:sz w:val="28"/>
          <w:szCs w:val="28"/>
        </w:rPr>
        <w:t>мов</w:t>
      </w:r>
      <w:r>
        <w:rPr>
          <w:color w:val="000000"/>
          <w:sz w:val="28"/>
          <w:szCs w:val="28"/>
        </w:rPr>
        <w:t>ою</w:t>
      </w:r>
      <w:r w:rsidRPr="00232647">
        <w:rPr>
          <w:color w:val="000000"/>
          <w:sz w:val="28"/>
          <w:szCs w:val="28"/>
        </w:rPr>
        <w:t xml:space="preserve">, </w:t>
      </w:r>
      <w:r>
        <w:rPr>
          <w:color w:val="000000"/>
          <w:sz w:val="28"/>
          <w:szCs w:val="28"/>
        </w:rPr>
        <w:t>алфавітом</w:t>
      </w:r>
      <w:r w:rsidRPr="00232647">
        <w:rPr>
          <w:color w:val="000000"/>
          <w:sz w:val="28"/>
          <w:szCs w:val="28"/>
        </w:rPr>
        <w:t xml:space="preserve"> якої є</w:t>
      </w:r>
      <w:r>
        <w:rPr>
          <w:color w:val="000000"/>
          <w:sz w:val="28"/>
          <w:szCs w:val="28"/>
        </w:rPr>
        <w:t xml:space="preserve"> множина</w:t>
      </w:r>
      <w:r w:rsidRPr="00232647">
        <w:rPr>
          <w:color w:val="000000"/>
          <w:sz w:val="28"/>
          <w:szCs w:val="28"/>
        </w:rPr>
        <w:t xml:space="preserve"> символ</w:t>
      </w:r>
      <w:r>
        <w:rPr>
          <w:color w:val="000000"/>
          <w:sz w:val="28"/>
          <w:szCs w:val="28"/>
        </w:rPr>
        <w:t>ів</w:t>
      </w:r>
      <w:r w:rsidRPr="00232647">
        <w:rPr>
          <w:color w:val="000000"/>
          <w:sz w:val="28"/>
          <w:szCs w:val="28"/>
        </w:rPr>
        <w:t xml:space="preserve">, </w:t>
      </w:r>
      <w:r>
        <w:rPr>
          <w:color w:val="000000"/>
          <w:sz w:val="28"/>
          <w:szCs w:val="28"/>
        </w:rPr>
        <w:t>що</w:t>
      </w:r>
      <w:r w:rsidRPr="00232647">
        <w:rPr>
          <w:color w:val="000000"/>
          <w:sz w:val="28"/>
          <w:szCs w:val="28"/>
        </w:rPr>
        <w:t xml:space="preserve"> називаються цифрами, а синтаксисом</w:t>
      </w:r>
      <w:r>
        <w:rPr>
          <w:color w:val="000000"/>
          <w:sz w:val="28"/>
          <w:szCs w:val="28"/>
        </w:rPr>
        <w:t xml:space="preserve"> –</w:t>
      </w:r>
      <w:r w:rsidRPr="00232647">
        <w:rPr>
          <w:color w:val="000000"/>
          <w:sz w:val="28"/>
          <w:szCs w:val="28"/>
        </w:rPr>
        <w:t xml:space="preserve"> правила, що д</w:t>
      </w:r>
      <w:r>
        <w:rPr>
          <w:color w:val="000000"/>
          <w:sz w:val="28"/>
          <w:szCs w:val="28"/>
        </w:rPr>
        <w:t>а</w:t>
      </w:r>
      <w:r w:rsidRPr="00232647">
        <w:rPr>
          <w:color w:val="000000"/>
          <w:sz w:val="28"/>
          <w:szCs w:val="28"/>
        </w:rPr>
        <w:t>ють</w:t>
      </w:r>
      <w:r>
        <w:rPr>
          <w:color w:val="000000"/>
          <w:sz w:val="28"/>
          <w:szCs w:val="28"/>
        </w:rPr>
        <w:t xml:space="preserve"> змогу однозначно здійсни</w:t>
      </w:r>
      <w:r w:rsidRPr="00232647">
        <w:rPr>
          <w:color w:val="000000"/>
          <w:sz w:val="28"/>
          <w:szCs w:val="28"/>
        </w:rPr>
        <w:t>ти запис</w:t>
      </w:r>
      <w:r>
        <w:rPr>
          <w:color w:val="000000"/>
          <w:sz w:val="28"/>
          <w:szCs w:val="28"/>
        </w:rPr>
        <w:t>ування</w:t>
      </w:r>
      <w:r w:rsidRPr="00232647">
        <w:rPr>
          <w:color w:val="000000"/>
          <w:sz w:val="28"/>
          <w:szCs w:val="28"/>
        </w:rPr>
        <w:t xml:space="preserve"> чисел. </w:t>
      </w:r>
      <w:r>
        <w:rPr>
          <w:color w:val="000000"/>
          <w:sz w:val="28"/>
          <w:szCs w:val="28"/>
        </w:rPr>
        <w:t>Подання</w:t>
      </w:r>
      <w:r w:rsidRPr="00232647">
        <w:rPr>
          <w:color w:val="000000"/>
          <w:sz w:val="28"/>
          <w:szCs w:val="28"/>
        </w:rPr>
        <w:t xml:space="preserve"> числа в </w:t>
      </w:r>
      <w:r>
        <w:rPr>
          <w:color w:val="000000"/>
          <w:sz w:val="28"/>
          <w:szCs w:val="28"/>
        </w:rPr>
        <w:t>певній</w:t>
      </w:r>
      <w:r w:rsidRPr="00232647">
        <w:rPr>
          <w:color w:val="000000"/>
          <w:sz w:val="28"/>
          <w:szCs w:val="28"/>
        </w:rPr>
        <w:t xml:space="preserve"> системі числення називають кодом числа</w:t>
      </w:r>
      <w:r>
        <w:rPr>
          <w:color w:val="000000"/>
          <w:sz w:val="28"/>
          <w:szCs w:val="28"/>
        </w:rPr>
        <w:t xml:space="preserve"> у цій системі числення</w:t>
      </w:r>
      <w:r w:rsidRPr="00232647">
        <w:rPr>
          <w:color w:val="000000"/>
          <w:sz w:val="28"/>
          <w:szCs w:val="28"/>
        </w:rPr>
        <w:t xml:space="preserve">. Коротко число </w:t>
      </w:r>
      <w:r>
        <w:rPr>
          <w:color w:val="000000"/>
          <w:sz w:val="28"/>
          <w:szCs w:val="28"/>
        </w:rPr>
        <w:t>подається</w:t>
      </w:r>
      <w:r w:rsidRPr="00232647">
        <w:rPr>
          <w:color w:val="000000"/>
          <w:sz w:val="28"/>
          <w:szCs w:val="28"/>
        </w:rPr>
        <w:t xml:space="preserve"> </w:t>
      </w:r>
      <w:r>
        <w:rPr>
          <w:color w:val="000000"/>
          <w:sz w:val="28"/>
          <w:szCs w:val="28"/>
        </w:rPr>
        <w:t>таким</w:t>
      </w:r>
      <w:r w:rsidRPr="00232647">
        <w:rPr>
          <w:color w:val="000000"/>
          <w:sz w:val="28"/>
          <w:szCs w:val="28"/>
        </w:rPr>
        <w:t xml:space="preserve"> чином:</w:t>
      </w:r>
    </w:p>
    <w:p w:rsidR="007C29D4" w:rsidRPr="00232647" w:rsidRDefault="007C29D4" w:rsidP="007C29D4">
      <w:pPr>
        <w:autoSpaceDE w:val="0"/>
        <w:autoSpaceDN w:val="0"/>
        <w:adjustRightInd w:val="0"/>
        <w:ind w:firstLine="709"/>
        <w:jc w:val="center"/>
        <w:rPr>
          <w:bCs/>
          <w:iCs/>
          <w:color w:val="000000"/>
          <w:sz w:val="28"/>
          <w:szCs w:val="28"/>
        </w:rPr>
      </w:pPr>
      <w:r w:rsidRPr="00232647">
        <w:rPr>
          <w:bCs/>
          <w:iCs/>
          <w:color w:val="000000"/>
          <w:position w:val="-12"/>
          <w:sz w:val="28"/>
          <w:szCs w:val="28"/>
        </w:rPr>
        <w:object w:dxaOrig="2320" w:dyaOrig="380">
          <v:shape id="_x0000_i1743" type="#_x0000_t75" style="width:116.25pt;height:18.75pt" o:ole="">
            <v:imagedata r:id="rId1360" o:title=""/>
          </v:shape>
          <o:OLEObject Type="Embed" ProgID="Equation.3" ShapeID="_x0000_i1743" DrawAspect="Content" ObjectID="_1449652781" r:id="rId1361"/>
        </w:object>
      </w:r>
      <w:r w:rsidRPr="00232647">
        <w:rPr>
          <w:bCs/>
          <w:iCs/>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Окрему позицію в зображенні числа прийнято називати роз</w:t>
      </w:r>
      <w:r w:rsidRPr="00232647">
        <w:rPr>
          <w:color w:val="000000"/>
          <w:sz w:val="28"/>
          <w:szCs w:val="28"/>
        </w:rPr>
        <w:softHyphen/>
        <w:t xml:space="preserve">рядом, а номер позиції </w:t>
      </w:r>
      <w:r>
        <w:rPr>
          <w:color w:val="000000"/>
          <w:sz w:val="28"/>
          <w:szCs w:val="28"/>
        </w:rPr>
        <w:t>–</w:t>
      </w:r>
      <w:r w:rsidRPr="00232647">
        <w:rPr>
          <w:color w:val="000000"/>
          <w:sz w:val="28"/>
          <w:szCs w:val="28"/>
        </w:rPr>
        <w:t xml:space="preserve"> номером розряду. Число розрядів </w:t>
      </w:r>
      <w:r>
        <w:rPr>
          <w:color w:val="000000"/>
          <w:sz w:val="28"/>
          <w:szCs w:val="28"/>
        </w:rPr>
        <w:t>у</w:t>
      </w:r>
      <w:r w:rsidRPr="00232647">
        <w:rPr>
          <w:color w:val="000000"/>
          <w:sz w:val="28"/>
          <w:szCs w:val="28"/>
        </w:rPr>
        <w:t xml:space="preserve"> записі числа називається </w:t>
      </w:r>
      <w:r w:rsidRPr="00963785">
        <w:rPr>
          <w:i/>
          <w:color w:val="000000"/>
          <w:sz w:val="28"/>
          <w:szCs w:val="28"/>
        </w:rPr>
        <w:t>розрядністю</w:t>
      </w:r>
      <w:r>
        <w:rPr>
          <w:i/>
          <w:color w:val="000000"/>
          <w:sz w:val="28"/>
          <w:szCs w:val="28"/>
        </w:rPr>
        <w:t xml:space="preserve"> числа</w:t>
      </w:r>
      <w:r w:rsidRPr="00232647">
        <w:rPr>
          <w:color w:val="000000"/>
          <w:sz w:val="28"/>
          <w:szCs w:val="28"/>
        </w:rPr>
        <w:t xml:space="preserve">. </w:t>
      </w:r>
      <w:r>
        <w:rPr>
          <w:color w:val="000000"/>
          <w:sz w:val="28"/>
          <w:szCs w:val="28"/>
        </w:rPr>
        <w:t>У</w:t>
      </w:r>
      <w:r w:rsidRPr="00232647">
        <w:rPr>
          <w:color w:val="000000"/>
          <w:sz w:val="28"/>
          <w:szCs w:val="28"/>
        </w:rPr>
        <w:t xml:space="preserve"> технічному аспекті </w:t>
      </w:r>
      <w:r>
        <w:rPr>
          <w:color w:val="000000"/>
          <w:sz w:val="28"/>
          <w:szCs w:val="28"/>
        </w:rPr>
        <w:t>розрядність</w:t>
      </w:r>
      <w:r w:rsidRPr="00232647">
        <w:rPr>
          <w:color w:val="000000"/>
          <w:sz w:val="28"/>
          <w:szCs w:val="28"/>
        </w:rPr>
        <w:t xml:space="preserve"> інтерпретується як довжина розрядної сітки. Якщо алфавіт має </w:t>
      </w:r>
      <w:r w:rsidRPr="00232647">
        <w:rPr>
          <w:color w:val="000000"/>
          <w:position w:val="-12"/>
          <w:sz w:val="28"/>
          <w:szCs w:val="28"/>
        </w:rPr>
        <w:object w:dxaOrig="260" w:dyaOrig="300">
          <v:shape id="_x0000_i1744" type="#_x0000_t75" style="width:12.75pt;height:15pt" o:ole="">
            <v:imagedata r:id="rId1362" o:title=""/>
          </v:shape>
          <o:OLEObject Type="Embed" ProgID="Equation.3" ShapeID="_x0000_i1744" DrawAspect="Content" ObjectID="_1449652782" r:id="rId1363"/>
        </w:object>
      </w:r>
      <w:r w:rsidRPr="00232647">
        <w:rPr>
          <w:color w:val="000000"/>
          <w:sz w:val="28"/>
          <w:szCs w:val="28"/>
        </w:rPr>
        <w:t xml:space="preserve"> різних значень, то розряд </w:t>
      </w:r>
      <w:r w:rsidRPr="00232647">
        <w:rPr>
          <w:color w:val="000000"/>
          <w:position w:val="-12"/>
          <w:sz w:val="28"/>
          <w:szCs w:val="28"/>
        </w:rPr>
        <w:object w:dxaOrig="279" w:dyaOrig="380">
          <v:shape id="_x0000_i1745" type="#_x0000_t75" style="width:14.25pt;height:18.75pt" o:ole="">
            <v:imagedata r:id="rId1364" o:title=""/>
          </v:shape>
          <o:OLEObject Type="Embed" ProgID="Equation.3" ShapeID="_x0000_i1745" DrawAspect="Content" ObjectID="_1449652783" r:id="rId1365"/>
        </w:object>
      </w:r>
      <w:r w:rsidRPr="00232647">
        <w:rPr>
          <w:color w:val="000000"/>
          <w:sz w:val="28"/>
          <w:szCs w:val="28"/>
        </w:rPr>
        <w:t xml:space="preserve"> в числі розглядається як </w:t>
      </w:r>
      <w:r w:rsidRPr="008E769C">
        <w:rPr>
          <w:color w:val="000000"/>
          <w:position w:val="-6"/>
          <w:sz w:val="28"/>
          <w:szCs w:val="28"/>
        </w:rPr>
        <w:object w:dxaOrig="160" w:dyaOrig="279">
          <v:shape id="_x0000_i1746" type="#_x0000_t75" style="width:8.25pt;height:14.25pt" o:ole="">
            <v:imagedata r:id="rId1366" o:title=""/>
          </v:shape>
          <o:OLEObject Type="Embed" ProgID="Equation.3" ShapeID="_x0000_i1746" DrawAspect="Content" ObjectID="_1449652784" r:id="rId1367"/>
        </w:object>
      </w:r>
      <w:r w:rsidRPr="00232647">
        <w:rPr>
          <w:color w:val="000000"/>
          <w:sz w:val="28"/>
          <w:szCs w:val="28"/>
        </w:rPr>
        <w:t>-</w:t>
      </w:r>
      <w:r>
        <w:rPr>
          <w:color w:val="000000"/>
          <w:sz w:val="28"/>
          <w:szCs w:val="28"/>
        </w:rPr>
        <w:t>т</w:t>
      </w:r>
      <w:r w:rsidRPr="00232647">
        <w:rPr>
          <w:color w:val="000000"/>
          <w:sz w:val="28"/>
          <w:szCs w:val="28"/>
        </w:rPr>
        <w:t>а цифра, якій може бути при</w:t>
      </w:r>
      <w:r w:rsidRPr="00232647">
        <w:rPr>
          <w:color w:val="000000"/>
          <w:sz w:val="28"/>
          <w:szCs w:val="28"/>
        </w:rPr>
        <w:softHyphen/>
        <w:t xml:space="preserve">своєно </w:t>
      </w:r>
      <w:r>
        <w:rPr>
          <w:color w:val="000000"/>
          <w:sz w:val="28"/>
          <w:szCs w:val="28"/>
        </w:rPr>
        <w:t>одне</w:t>
      </w:r>
      <w:r w:rsidRPr="00232647">
        <w:rPr>
          <w:color w:val="000000"/>
          <w:sz w:val="28"/>
          <w:szCs w:val="28"/>
        </w:rPr>
        <w:t xml:space="preserve"> </w:t>
      </w:r>
      <w:r>
        <w:rPr>
          <w:color w:val="000000"/>
          <w:sz w:val="28"/>
          <w:szCs w:val="28"/>
        </w:rPr>
        <w:t>і</w:t>
      </w:r>
      <w:r w:rsidRPr="00232647">
        <w:rPr>
          <w:color w:val="000000"/>
          <w:sz w:val="28"/>
          <w:szCs w:val="28"/>
        </w:rPr>
        <w:t xml:space="preserve">з </w:t>
      </w:r>
      <w:r w:rsidRPr="00232647">
        <w:rPr>
          <w:color w:val="000000"/>
          <w:position w:val="-12"/>
          <w:sz w:val="28"/>
          <w:szCs w:val="28"/>
        </w:rPr>
        <w:object w:dxaOrig="260" w:dyaOrig="300">
          <v:shape id="_x0000_i1747" type="#_x0000_t75" style="width:12.75pt;height:15pt" o:ole="">
            <v:imagedata r:id="rId1362" o:title=""/>
          </v:shape>
          <o:OLEObject Type="Embed" ProgID="Equation.3" ShapeID="_x0000_i1747" DrawAspect="Content" ObjectID="_1449652785" r:id="rId1368"/>
        </w:object>
      </w:r>
      <w:r w:rsidRPr="00232647">
        <w:rPr>
          <w:b/>
          <w:bCs/>
          <w:i/>
          <w:iCs/>
          <w:color w:val="000000"/>
          <w:sz w:val="28"/>
          <w:szCs w:val="28"/>
        </w:rPr>
        <w:t xml:space="preserve"> </w:t>
      </w:r>
      <w:r w:rsidRPr="00232647">
        <w:rPr>
          <w:color w:val="000000"/>
          <w:sz w:val="28"/>
          <w:szCs w:val="28"/>
        </w:rPr>
        <w:t>значень.</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Кожній цифрі </w:t>
      </w:r>
      <w:r w:rsidRPr="00232647">
        <w:rPr>
          <w:color w:val="000000"/>
          <w:position w:val="-12"/>
          <w:sz w:val="28"/>
          <w:szCs w:val="28"/>
        </w:rPr>
        <w:object w:dxaOrig="279" w:dyaOrig="380">
          <v:shape id="_x0000_i1748" type="#_x0000_t75" style="width:14.25pt;height:18.75pt" o:ole="">
            <v:imagedata r:id="rId1364" o:title=""/>
          </v:shape>
          <o:OLEObject Type="Embed" ProgID="Equation.3" ShapeID="_x0000_i1748" DrawAspect="Content" ObjectID="_1449652786" r:id="rId1369"/>
        </w:object>
      </w:r>
      <w:r w:rsidRPr="00232647">
        <w:rPr>
          <w:color w:val="000000"/>
          <w:sz w:val="28"/>
          <w:szCs w:val="28"/>
        </w:rPr>
        <w:t xml:space="preserve"> даного числа </w:t>
      </w:r>
      <w:r w:rsidRPr="00232647">
        <w:rPr>
          <w:bCs/>
          <w:i/>
          <w:iCs/>
          <w:color w:val="000000"/>
          <w:sz w:val="28"/>
          <w:szCs w:val="28"/>
        </w:rPr>
        <w:t>А</w:t>
      </w:r>
      <w:r w:rsidRPr="00232647">
        <w:rPr>
          <w:b/>
          <w:bCs/>
          <w:i/>
          <w:iCs/>
          <w:color w:val="000000"/>
          <w:sz w:val="28"/>
          <w:szCs w:val="28"/>
        </w:rPr>
        <w:t xml:space="preserve"> </w:t>
      </w:r>
      <w:r w:rsidRPr="00232647">
        <w:rPr>
          <w:color w:val="000000"/>
          <w:sz w:val="28"/>
          <w:szCs w:val="28"/>
        </w:rPr>
        <w:t xml:space="preserve">однозначно відповідає її кількісний (числовий) еквівалент </w:t>
      </w:r>
      <w:r>
        <w:rPr>
          <w:color w:val="000000"/>
          <w:sz w:val="28"/>
          <w:szCs w:val="28"/>
        </w:rPr>
        <w:t>–</w:t>
      </w:r>
      <w:r w:rsidRPr="00232647">
        <w:rPr>
          <w:color w:val="000000"/>
          <w:sz w:val="28"/>
          <w:szCs w:val="28"/>
        </w:rPr>
        <w:t xml:space="preserve"> </w:t>
      </w:r>
      <w:r w:rsidRPr="005A0105">
        <w:rPr>
          <w:color w:val="000000"/>
          <w:position w:val="-10"/>
          <w:sz w:val="28"/>
          <w:szCs w:val="28"/>
        </w:rPr>
        <w:object w:dxaOrig="660" w:dyaOrig="360">
          <v:shape id="_x0000_i1749" type="#_x0000_t75" style="width:33pt;height:18pt" o:ole="">
            <v:imagedata r:id="rId1370" o:title=""/>
          </v:shape>
          <o:OLEObject Type="Embed" ProgID="Equation.3" ShapeID="_x0000_i1749" DrawAspect="Content" ObjectID="_1449652787" r:id="rId1371"/>
        </w:object>
      </w:r>
      <w:r w:rsidRPr="00232647">
        <w:rPr>
          <w:color w:val="000000"/>
          <w:sz w:val="28"/>
          <w:szCs w:val="28"/>
        </w:rPr>
        <w:t xml:space="preserve">. Кількісний еквівалент </w:t>
      </w:r>
      <w:r>
        <w:rPr>
          <w:color w:val="000000"/>
          <w:sz w:val="28"/>
          <w:szCs w:val="28"/>
        </w:rPr>
        <w:t xml:space="preserve">коду (запису) </w:t>
      </w:r>
      <w:r w:rsidRPr="00232647">
        <w:rPr>
          <w:color w:val="000000"/>
          <w:sz w:val="28"/>
          <w:szCs w:val="28"/>
        </w:rPr>
        <w:t xml:space="preserve">числа </w:t>
      </w:r>
      <w:r w:rsidRPr="00232647">
        <w:rPr>
          <w:bCs/>
          <w:i/>
          <w:iCs/>
          <w:color w:val="000000"/>
          <w:sz w:val="28"/>
          <w:szCs w:val="28"/>
        </w:rPr>
        <w:t>А</w:t>
      </w:r>
      <w:r w:rsidRPr="00232647">
        <w:rPr>
          <w:color w:val="000000"/>
          <w:sz w:val="28"/>
          <w:szCs w:val="28"/>
        </w:rPr>
        <w:t xml:space="preserve"> у визначеній системі числення, є деякою функцією числових еквівалентів </w:t>
      </w:r>
      <w:r>
        <w:rPr>
          <w:color w:val="000000"/>
          <w:sz w:val="28"/>
          <w:szCs w:val="28"/>
        </w:rPr>
        <w:t>у</w:t>
      </w:r>
      <w:r w:rsidRPr="00232647">
        <w:rPr>
          <w:color w:val="000000"/>
          <w:sz w:val="28"/>
          <w:szCs w:val="28"/>
        </w:rPr>
        <w:t>сіх його цифр,</w:t>
      </w:r>
      <w:r>
        <w:rPr>
          <w:color w:val="000000"/>
          <w:sz w:val="28"/>
          <w:szCs w:val="28"/>
        </w:rPr>
        <w:t xml:space="preserve"> а саме:</w:t>
      </w:r>
    </w:p>
    <w:p w:rsidR="007C29D4" w:rsidRPr="00232647" w:rsidRDefault="007C29D4" w:rsidP="007C29D4">
      <w:pPr>
        <w:autoSpaceDE w:val="0"/>
        <w:autoSpaceDN w:val="0"/>
        <w:adjustRightInd w:val="0"/>
        <w:ind w:firstLine="709"/>
        <w:jc w:val="center"/>
        <w:rPr>
          <w:color w:val="000000"/>
          <w:sz w:val="28"/>
          <w:szCs w:val="28"/>
        </w:rPr>
      </w:pPr>
      <w:r w:rsidRPr="00232647">
        <w:rPr>
          <w:color w:val="000000"/>
          <w:position w:val="-12"/>
          <w:sz w:val="28"/>
          <w:szCs w:val="28"/>
        </w:rPr>
        <w:object w:dxaOrig="2980" w:dyaOrig="380">
          <v:shape id="_x0000_i1750" type="#_x0000_t75" style="width:149.25pt;height:18.75pt" o:ole="">
            <v:imagedata r:id="rId1372" o:title=""/>
          </v:shape>
          <o:OLEObject Type="Embed" ProgID="Equation.3" ShapeID="_x0000_i1750" DrawAspect="Content" ObjectID="_1449652788" r:id="rId1373"/>
        </w:objec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lastRenderedPageBreak/>
        <w:t xml:space="preserve">Очевидно, що </w:t>
      </w:r>
      <w:r>
        <w:rPr>
          <w:color w:val="000000"/>
          <w:sz w:val="28"/>
          <w:szCs w:val="28"/>
        </w:rPr>
        <w:t>для</w:t>
      </w:r>
      <w:r w:rsidRPr="00232647">
        <w:rPr>
          <w:color w:val="000000"/>
          <w:sz w:val="28"/>
          <w:szCs w:val="28"/>
        </w:rPr>
        <w:t xml:space="preserve"> будь-як</w:t>
      </w:r>
      <w:r>
        <w:rPr>
          <w:color w:val="000000"/>
          <w:sz w:val="28"/>
          <w:szCs w:val="28"/>
        </w:rPr>
        <w:t>ої</w:t>
      </w:r>
      <w:r w:rsidRPr="00232647">
        <w:rPr>
          <w:color w:val="000000"/>
          <w:sz w:val="28"/>
          <w:szCs w:val="28"/>
        </w:rPr>
        <w:t xml:space="preserve"> скінченн</w:t>
      </w:r>
      <w:r>
        <w:rPr>
          <w:color w:val="000000"/>
          <w:sz w:val="28"/>
          <w:szCs w:val="28"/>
        </w:rPr>
        <w:t>ої</w:t>
      </w:r>
      <w:r w:rsidRPr="00232647">
        <w:rPr>
          <w:color w:val="000000"/>
          <w:sz w:val="28"/>
          <w:szCs w:val="28"/>
        </w:rPr>
        <w:t xml:space="preserve"> розрядн</w:t>
      </w:r>
      <w:r>
        <w:rPr>
          <w:color w:val="000000"/>
          <w:sz w:val="28"/>
          <w:szCs w:val="28"/>
        </w:rPr>
        <w:t>ої</w:t>
      </w:r>
      <w:r w:rsidRPr="00232647">
        <w:rPr>
          <w:color w:val="000000"/>
          <w:sz w:val="28"/>
          <w:szCs w:val="28"/>
        </w:rPr>
        <w:t xml:space="preserve"> сіт</w:t>
      </w:r>
      <w:r>
        <w:rPr>
          <w:color w:val="000000"/>
          <w:sz w:val="28"/>
          <w:szCs w:val="28"/>
        </w:rPr>
        <w:t>ки</w:t>
      </w:r>
      <w:r w:rsidRPr="00232647">
        <w:rPr>
          <w:color w:val="000000"/>
          <w:sz w:val="28"/>
          <w:szCs w:val="28"/>
        </w:rPr>
        <w:t xml:space="preserve"> кількісний еквівалент числа </w:t>
      </w:r>
      <w:r w:rsidRPr="00232647">
        <w:rPr>
          <w:bCs/>
          <w:i/>
          <w:iCs/>
          <w:color w:val="000000"/>
          <w:sz w:val="28"/>
          <w:szCs w:val="28"/>
        </w:rPr>
        <w:t>А</w:t>
      </w:r>
      <w:r w:rsidRPr="00232647">
        <w:rPr>
          <w:b/>
          <w:bCs/>
          <w:i/>
          <w:iCs/>
          <w:color w:val="000000"/>
          <w:sz w:val="28"/>
          <w:szCs w:val="28"/>
        </w:rPr>
        <w:t xml:space="preserve"> </w:t>
      </w:r>
      <w:r w:rsidRPr="00232647">
        <w:rPr>
          <w:color w:val="000000"/>
          <w:sz w:val="28"/>
          <w:szCs w:val="28"/>
        </w:rPr>
        <w:t xml:space="preserve">буде </w:t>
      </w:r>
      <w:r>
        <w:rPr>
          <w:color w:val="000000"/>
          <w:sz w:val="28"/>
          <w:szCs w:val="28"/>
        </w:rPr>
        <w:t xml:space="preserve">набувати значення </w:t>
      </w:r>
      <w:r w:rsidRPr="00232647">
        <w:rPr>
          <w:color w:val="000000"/>
          <w:sz w:val="28"/>
          <w:szCs w:val="28"/>
        </w:rPr>
        <w:t>від</w:t>
      </w:r>
      <w:r>
        <w:rPr>
          <w:color w:val="000000"/>
          <w:sz w:val="28"/>
          <w:szCs w:val="28"/>
        </w:rPr>
        <w:t xml:space="preserve"> мінімального</w:t>
      </w:r>
      <w:r w:rsidRPr="00232647">
        <w:rPr>
          <w:color w:val="000000"/>
          <w:sz w:val="28"/>
          <w:szCs w:val="28"/>
        </w:rPr>
        <w:t xml:space="preserve"> </w:t>
      </w:r>
      <w:r w:rsidRPr="00232647">
        <w:rPr>
          <w:position w:val="-12"/>
        </w:rPr>
        <w:object w:dxaOrig="999" w:dyaOrig="380">
          <v:shape id="_x0000_i1751" type="#_x0000_t75" style="width:50.25pt;height:18.75pt" o:ole="">
            <v:imagedata r:id="rId1374" o:title=""/>
          </v:shape>
          <o:OLEObject Type="Embed" ProgID="Equation.3" ShapeID="_x0000_i1751" DrawAspect="Content" ObjectID="_1449652789" r:id="rId1375"/>
        </w:object>
      </w:r>
      <w:r w:rsidRPr="00232647">
        <w:t xml:space="preserve"> </w:t>
      </w:r>
      <w:r w:rsidRPr="00232647">
        <w:rPr>
          <w:color w:val="000000"/>
          <w:sz w:val="28"/>
          <w:szCs w:val="28"/>
        </w:rPr>
        <w:t xml:space="preserve">до </w:t>
      </w:r>
      <w:r>
        <w:rPr>
          <w:color w:val="000000"/>
          <w:sz w:val="28"/>
          <w:szCs w:val="28"/>
        </w:rPr>
        <w:t xml:space="preserve">максимального </w:t>
      </w:r>
      <w:r w:rsidRPr="00963785">
        <w:rPr>
          <w:position w:val="-14"/>
          <w:sz w:val="28"/>
          <w:szCs w:val="28"/>
        </w:rPr>
        <w:object w:dxaOrig="1020" w:dyaOrig="400">
          <v:shape id="_x0000_i1752" type="#_x0000_t75" style="width:51pt;height:20.25pt" o:ole="">
            <v:imagedata r:id="rId1376" o:title=""/>
          </v:shape>
          <o:OLEObject Type="Embed" ProgID="Equation.3" ShapeID="_x0000_i1752" DrawAspect="Content" ObjectID="_1449652790" r:id="rId1377"/>
        </w:object>
      </w:r>
      <w:r w:rsidRPr="00963785">
        <w:rPr>
          <w:sz w:val="28"/>
          <w:szCs w:val="28"/>
        </w:rPr>
        <w:t xml:space="preserve"> значення</w: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Діапазон </w:t>
      </w:r>
      <w:r w:rsidRPr="00232647">
        <w:rPr>
          <w:color w:val="000000"/>
          <w:position w:val="-4"/>
          <w:sz w:val="28"/>
          <w:szCs w:val="28"/>
        </w:rPr>
        <w:object w:dxaOrig="300" w:dyaOrig="279">
          <v:shape id="_x0000_i1753" type="#_x0000_t75" style="width:15pt;height:14.25pt" o:ole="">
            <v:imagedata r:id="rId1378" o:title=""/>
          </v:shape>
          <o:OLEObject Type="Embed" ProgID="Equation.3" ShapeID="_x0000_i1753" DrawAspect="Content" ObjectID="_1449652791" r:id="rId1379"/>
        </w:object>
      </w:r>
      <w:r w:rsidRPr="00232647">
        <w:rPr>
          <w:color w:val="000000"/>
          <w:sz w:val="28"/>
          <w:szCs w:val="28"/>
        </w:rPr>
        <w:t xml:space="preserve"> </w:t>
      </w:r>
      <w:r>
        <w:rPr>
          <w:color w:val="000000"/>
          <w:sz w:val="28"/>
          <w:szCs w:val="28"/>
        </w:rPr>
        <w:t xml:space="preserve">подання </w:t>
      </w:r>
      <w:r w:rsidRPr="00232647">
        <w:rPr>
          <w:color w:val="000000"/>
          <w:sz w:val="28"/>
          <w:szCs w:val="28"/>
        </w:rPr>
        <w:t xml:space="preserve">чисел </w:t>
      </w:r>
      <w:r>
        <w:rPr>
          <w:color w:val="000000"/>
          <w:sz w:val="28"/>
          <w:szCs w:val="28"/>
        </w:rPr>
        <w:t>у</w:t>
      </w:r>
      <w:r w:rsidRPr="00232647">
        <w:rPr>
          <w:color w:val="000000"/>
          <w:sz w:val="28"/>
          <w:szCs w:val="28"/>
        </w:rPr>
        <w:t xml:space="preserve"> даній системі числення </w:t>
      </w:r>
      <w:r>
        <w:rPr>
          <w:color w:val="000000"/>
          <w:sz w:val="28"/>
          <w:szCs w:val="28"/>
        </w:rPr>
        <w:t>–</w:t>
      </w:r>
      <w:r w:rsidRPr="00232647">
        <w:rPr>
          <w:color w:val="000000"/>
          <w:sz w:val="28"/>
          <w:szCs w:val="28"/>
        </w:rPr>
        <w:t xml:space="preserve"> це інтервал числової </w:t>
      </w:r>
      <w:r>
        <w:rPr>
          <w:color w:val="000000"/>
          <w:sz w:val="28"/>
          <w:szCs w:val="28"/>
        </w:rPr>
        <w:t>віс</w:t>
      </w:r>
      <w:r w:rsidRPr="00232647">
        <w:rPr>
          <w:color w:val="000000"/>
          <w:sz w:val="28"/>
          <w:szCs w:val="28"/>
        </w:rPr>
        <w:t>і, що знаходиться між максимальни</w:t>
      </w:r>
      <w:r>
        <w:rPr>
          <w:color w:val="000000"/>
          <w:sz w:val="28"/>
          <w:szCs w:val="28"/>
        </w:rPr>
        <w:t>м</w:t>
      </w:r>
      <w:r w:rsidRPr="00232647">
        <w:rPr>
          <w:color w:val="000000"/>
          <w:sz w:val="28"/>
          <w:szCs w:val="28"/>
        </w:rPr>
        <w:t xml:space="preserve"> та </w:t>
      </w:r>
      <w:r>
        <w:rPr>
          <w:color w:val="000000"/>
          <w:sz w:val="28"/>
          <w:szCs w:val="28"/>
        </w:rPr>
        <w:t>мінімальним</w:t>
      </w:r>
      <w:r w:rsidRPr="00232647">
        <w:rPr>
          <w:color w:val="000000"/>
          <w:sz w:val="28"/>
          <w:szCs w:val="28"/>
        </w:rPr>
        <w:t xml:space="preserve"> числами, пр</w:t>
      </w:r>
      <w:r>
        <w:rPr>
          <w:color w:val="000000"/>
          <w:sz w:val="28"/>
          <w:szCs w:val="28"/>
        </w:rPr>
        <w:t xml:space="preserve">и </w:t>
      </w:r>
      <w:r w:rsidRPr="00232647">
        <w:rPr>
          <w:color w:val="000000"/>
          <w:sz w:val="28"/>
          <w:szCs w:val="28"/>
        </w:rPr>
        <w:t>задан</w:t>
      </w:r>
      <w:r>
        <w:rPr>
          <w:color w:val="000000"/>
          <w:sz w:val="28"/>
          <w:szCs w:val="28"/>
        </w:rPr>
        <w:t>ій</w:t>
      </w:r>
      <w:r w:rsidRPr="00232647">
        <w:rPr>
          <w:color w:val="000000"/>
          <w:sz w:val="28"/>
          <w:szCs w:val="28"/>
        </w:rPr>
        <w:t xml:space="preserve"> розрядн</w:t>
      </w:r>
      <w:r>
        <w:rPr>
          <w:color w:val="000000"/>
          <w:sz w:val="28"/>
          <w:szCs w:val="28"/>
        </w:rPr>
        <w:t>о</w:t>
      </w:r>
      <w:r w:rsidRPr="00232647">
        <w:rPr>
          <w:color w:val="000000"/>
          <w:sz w:val="28"/>
          <w:szCs w:val="28"/>
        </w:rPr>
        <w:t>ст</w:t>
      </w:r>
      <w:r>
        <w:rPr>
          <w:color w:val="000000"/>
          <w:sz w:val="28"/>
          <w:szCs w:val="28"/>
        </w:rPr>
        <w:t>і</w:t>
      </w:r>
      <w:r w:rsidRPr="00232647">
        <w:rPr>
          <w:color w:val="000000"/>
          <w:sz w:val="28"/>
          <w:szCs w:val="28"/>
        </w:rPr>
        <w:t xml:space="preserve"> (довжин</w:t>
      </w:r>
      <w:r>
        <w:rPr>
          <w:color w:val="000000"/>
          <w:sz w:val="28"/>
          <w:szCs w:val="28"/>
        </w:rPr>
        <w:t>і</w:t>
      </w:r>
      <w:r w:rsidRPr="00232647">
        <w:rPr>
          <w:color w:val="000000"/>
          <w:sz w:val="28"/>
          <w:szCs w:val="28"/>
        </w:rPr>
        <w:t xml:space="preserve"> розрядної сі</w:t>
      </w:r>
      <w:r>
        <w:rPr>
          <w:color w:val="000000"/>
          <w:sz w:val="28"/>
          <w:szCs w:val="28"/>
        </w:rPr>
        <w:t>тки)</w:t>
      </w:r>
    </w:p>
    <w:p w:rsidR="007C29D4" w:rsidRPr="00232647" w:rsidRDefault="007C29D4" w:rsidP="007C29D4">
      <w:pPr>
        <w:autoSpaceDE w:val="0"/>
        <w:autoSpaceDN w:val="0"/>
        <w:adjustRightInd w:val="0"/>
        <w:ind w:firstLine="709"/>
        <w:jc w:val="center"/>
        <w:rPr>
          <w:b/>
          <w:bCs/>
          <w:color w:val="000000"/>
          <w:sz w:val="28"/>
          <w:szCs w:val="28"/>
        </w:rPr>
      </w:pPr>
      <w:r w:rsidRPr="00232647">
        <w:rPr>
          <w:color w:val="000000"/>
          <w:position w:val="-18"/>
          <w:sz w:val="28"/>
          <w:szCs w:val="28"/>
        </w:rPr>
        <w:object w:dxaOrig="3320" w:dyaOrig="440">
          <v:shape id="_x0000_i1754" type="#_x0000_t75" style="width:165.75pt;height:21.75pt" o:ole="">
            <v:imagedata r:id="rId1380" o:title=""/>
          </v:shape>
          <o:OLEObject Type="Embed" ProgID="Equation.3" ShapeID="_x0000_i1754" DrawAspect="Content" ObjectID="_1449652792" r:id="rId1381"/>
        </w:objec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Існує багато методів </w:t>
      </w:r>
      <w:r>
        <w:rPr>
          <w:color w:val="000000"/>
          <w:sz w:val="28"/>
          <w:szCs w:val="28"/>
        </w:rPr>
        <w:t>зображення</w:t>
      </w:r>
      <w:r w:rsidRPr="00232647">
        <w:rPr>
          <w:color w:val="000000"/>
          <w:sz w:val="28"/>
          <w:szCs w:val="28"/>
        </w:rPr>
        <w:t xml:space="preserve"> чисел циф</w:t>
      </w:r>
      <w:r w:rsidRPr="00232647">
        <w:rPr>
          <w:color w:val="000000"/>
          <w:sz w:val="28"/>
          <w:szCs w:val="28"/>
        </w:rPr>
        <w:softHyphen/>
        <w:t xml:space="preserve">ровими знаками. </w:t>
      </w:r>
      <w:r>
        <w:rPr>
          <w:color w:val="000000"/>
          <w:sz w:val="28"/>
          <w:szCs w:val="28"/>
        </w:rPr>
        <w:t>Однак із практичної точки зору</w:t>
      </w:r>
      <w:r w:rsidRPr="00232647">
        <w:rPr>
          <w:color w:val="000000"/>
          <w:sz w:val="28"/>
          <w:szCs w:val="28"/>
        </w:rPr>
        <w:t xml:space="preserve"> будь-яка система числення</w:t>
      </w:r>
      <w:r>
        <w:rPr>
          <w:color w:val="000000"/>
          <w:sz w:val="28"/>
          <w:szCs w:val="28"/>
        </w:rPr>
        <w:t xml:space="preserve"> </w:t>
      </w:r>
      <w:r w:rsidRPr="00232647">
        <w:rPr>
          <w:color w:val="000000"/>
          <w:sz w:val="28"/>
          <w:szCs w:val="28"/>
        </w:rPr>
        <w:t>повинна забезпечувати:</w:t>
      </w:r>
    </w:p>
    <w:p w:rsidR="007C29D4" w:rsidRPr="00232647" w:rsidRDefault="007C29D4" w:rsidP="007C29D4">
      <w:pPr>
        <w:numPr>
          <w:ilvl w:val="0"/>
          <w:numId w:val="32"/>
        </w:numPr>
        <w:tabs>
          <w:tab w:val="clear" w:pos="1789"/>
          <w:tab w:val="num" w:pos="993"/>
        </w:tabs>
        <w:autoSpaceDE w:val="0"/>
        <w:autoSpaceDN w:val="0"/>
        <w:adjustRightInd w:val="0"/>
        <w:ind w:left="0" w:firstLine="709"/>
        <w:jc w:val="both"/>
        <w:rPr>
          <w:color w:val="000000"/>
          <w:sz w:val="28"/>
          <w:szCs w:val="28"/>
        </w:rPr>
      </w:pPr>
      <w:r w:rsidRPr="00232647">
        <w:rPr>
          <w:color w:val="000000"/>
          <w:sz w:val="28"/>
          <w:szCs w:val="28"/>
        </w:rPr>
        <w:t>можливість</w:t>
      </w:r>
      <w:r>
        <w:rPr>
          <w:color w:val="000000"/>
          <w:sz w:val="28"/>
          <w:szCs w:val="28"/>
        </w:rPr>
        <w:t xml:space="preserve"> подання</w:t>
      </w:r>
      <w:r w:rsidRPr="00232647">
        <w:rPr>
          <w:color w:val="000000"/>
          <w:sz w:val="28"/>
          <w:szCs w:val="28"/>
        </w:rPr>
        <w:t xml:space="preserve"> будь-якого числа в заданому діапазо</w:t>
      </w:r>
      <w:r w:rsidRPr="00232647">
        <w:rPr>
          <w:color w:val="000000"/>
          <w:sz w:val="28"/>
          <w:szCs w:val="28"/>
        </w:rPr>
        <w:softHyphen/>
        <w:t>ні чисел;</w:t>
      </w:r>
    </w:p>
    <w:p w:rsidR="007C29D4" w:rsidRPr="00232647" w:rsidRDefault="007C29D4" w:rsidP="007C29D4">
      <w:pPr>
        <w:numPr>
          <w:ilvl w:val="0"/>
          <w:numId w:val="32"/>
        </w:numPr>
        <w:tabs>
          <w:tab w:val="clear" w:pos="1789"/>
          <w:tab w:val="num" w:pos="993"/>
        </w:tabs>
        <w:autoSpaceDE w:val="0"/>
        <w:autoSpaceDN w:val="0"/>
        <w:adjustRightInd w:val="0"/>
        <w:ind w:left="0" w:firstLine="709"/>
        <w:jc w:val="both"/>
        <w:rPr>
          <w:color w:val="000000"/>
          <w:sz w:val="28"/>
          <w:szCs w:val="28"/>
        </w:rPr>
      </w:pPr>
      <w:r w:rsidRPr="00232647">
        <w:rPr>
          <w:color w:val="000000"/>
          <w:sz w:val="28"/>
          <w:szCs w:val="28"/>
        </w:rPr>
        <w:t>однозначні</w:t>
      </w:r>
      <w:r>
        <w:rPr>
          <w:color w:val="000000"/>
          <w:sz w:val="28"/>
          <w:szCs w:val="28"/>
        </w:rPr>
        <w:t>сть пода</w:t>
      </w:r>
      <w:r w:rsidRPr="00232647">
        <w:rPr>
          <w:color w:val="000000"/>
          <w:sz w:val="28"/>
          <w:szCs w:val="28"/>
        </w:rPr>
        <w:t>ння;</w:t>
      </w:r>
    </w:p>
    <w:p w:rsidR="007C29D4" w:rsidRPr="00232647" w:rsidRDefault="007C29D4" w:rsidP="007C29D4">
      <w:pPr>
        <w:numPr>
          <w:ilvl w:val="0"/>
          <w:numId w:val="32"/>
        </w:numPr>
        <w:tabs>
          <w:tab w:val="clear" w:pos="1789"/>
          <w:tab w:val="num" w:pos="993"/>
        </w:tabs>
        <w:autoSpaceDE w:val="0"/>
        <w:autoSpaceDN w:val="0"/>
        <w:adjustRightInd w:val="0"/>
        <w:ind w:left="0" w:firstLine="709"/>
        <w:jc w:val="both"/>
        <w:rPr>
          <w:color w:val="000000"/>
          <w:sz w:val="28"/>
          <w:szCs w:val="28"/>
        </w:rPr>
      </w:pPr>
      <w:r w:rsidRPr="00232647">
        <w:rPr>
          <w:color w:val="000000"/>
          <w:sz w:val="28"/>
          <w:szCs w:val="28"/>
        </w:rPr>
        <w:t>компактність та простоту запису</w:t>
      </w:r>
      <w:r>
        <w:rPr>
          <w:color w:val="000000"/>
          <w:sz w:val="28"/>
          <w:szCs w:val="28"/>
        </w:rPr>
        <w:t>вання</w:t>
      </w:r>
      <w:r w:rsidRPr="00232647">
        <w:rPr>
          <w:color w:val="000000"/>
          <w:sz w:val="28"/>
          <w:szCs w:val="28"/>
        </w:rPr>
        <w:t xml:space="preserve"> чисел;</w:t>
      </w:r>
    </w:p>
    <w:p w:rsidR="007C29D4" w:rsidRPr="00232647" w:rsidRDefault="007C29D4" w:rsidP="007C29D4">
      <w:pPr>
        <w:numPr>
          <w:ilvl w:val="0"/>
          <w:numId w:val="32"/>
        </w:numPr>
        <w:tabs>
          <w:tab w:val="clear" w:pos="1789"/>
          <w:tab w:val="num" w:pos="993"/>
        </w:tabs>
        <w:ind w:left="0" w:firstLine="709"/>
        <w:jc w:val="both"/>
        <w:rPr>
          <w:color w:val="000000"/>
          <w:sz w:val="28"/>
          <w:szCs w:val="28"/>
        </w:rPr>
      </w:pPr>
      <w:r w:rsidRPr="00232647">
        <w:rPr>
          <w:color w:val="000000"/>
          <w:sz w:val="28"/>
          <w:szCs w:val="28"/>
        </w:rPr>
        <w:t xml:space="preserve">легкість оволодіння системою, а також простоту </w:t>
      </w:r>
      <w:r>
        <w:rPr>
          <w:color w:val="000000"/>
          <w:sz w:val="28"/>
          <w:szCs w:val="28"/>
        </w:rPr>
        <w:t>й технічну</w:t>
      </w:r>
      <w:r w:rsidRPr="00232647">
        <w:rPr>
          <w:color w:val="000000"/>
          <w:sz w:val="28"/>
          <w:szCs w:val="28"/>
        </w:rPr>
        <w:t xml:space="preserve"> зручність опе</w:t>
      </w:r>
      <w:r w:rsidRPr="00232647">
        <w:rPr>
          <w:color w:val="000000"/>
          <w:sz w:val="28"/>
          <w:szCs w:val="28"/>
        </w:rPr>
        <w:softHyphen/>
        <w:t>рування нею.</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З</w:t>
      </w:r>
      <w:r w:rsidRPr="00232647">
        <w:rPr>
          <w:color w:val="000000"/>
          <w:sz w:val="28"/>
          <w:szCs w:val="28"/>
        </w:rPr>
        <w:t>алежно від способу запису</w:t>
      </w:r>
      <w:r>
        <w:rPr>
          <w:color w:val="000000"/>
          <w:sz w:val="28"/>
          <w:szCs w:val="28"/>
        </w:rPr>
        <w:t>вання</w:t>
      </w:r>
      <w:r w:rsidRPr="00232647">
        <w:rPr>
          <w:color w:val="000000"/>
          <w:sz w:val="28"/>
          <w:szCs w:val="28"/>
        </w:rPr>
        <w:t xml:space="preserve"> чисел та способу обчислення їх кількісного еквівалент</w:t>
      </w:r>
      <w:r>
        <w:rPr>
          <w:color w:val="000000"/>
          <w:sz w:val="28"/>
          <w:szCs w:val="28"/>
        </w:rPr>
        <w:t>а,</w:t>
      </w:r>
      <w:r w:rsidRPr="00232647">
        <w:rPr>
          <w:color w:val="000000"/>
          <w:sz w:val="28"/>
          <w:szCs w:val="28"/>
        </w:rPr>
        <w:t xml:space="preserve"> системи числення можна класифікувати </w:t>
      </w:r>
      <w:r>
        <w:rPr>
          <w:color w:val="000000"/>
          <w:sz w:val="28"/>
          <w:szCs w:val="28"/>
        </w:rPr>
        <w:t xml:space="preserve">згідно з </w:t>
      </w:r>
      <w:r w:rsidRPr="00232647">
        <w:rPr>
          <w:color w:val="000000"/>
          <w:sz w:val="28"/>
          <w:szCs w:val="28"/>
        </w:rPr>
        <w:t>рисун</w:t>
      </w:r>
      <w:r>
        <w:rPr>
          <w:color w:val="000000"/>
          <w:sz w:val="28"/>
          <w:szCs w:val="28"/>
        </w:rPr>
        <w:t>ком</w:t>
      </w:r>
      <w:r w:rsidRPr="00232647">
        <w:rPr>
          <w:color w:val="000000"/>
          <w:sz w:val="28"/>
          <w:szCs w:val="28"/>
        </w:rPr>
        <w:t xml:space="preserve"> </w:t>
      </w:r>
      <w:r w:rsidRPr="002952BA">
        <w:rPr>
          <w:color w:val="000000"/>
          <w:sz w:val="28"/>
          <w:szCs w:val="28"/>
          <w:lang w:val="ru-RU"/>
        </w:rPr>
        <w:t>3</w:t>
      </w:r>
      <w:r>
        <w:rPr>
          <w:color w:val="000000"/>
          <w:sz w:val="28"/>
          <w:szCs w:val="28"/>
        </w:rPr>
        <w:t>.1</w:t>
      </w:r>
      <w:r w:rsidRPr="005312F9">
        <w:rPr>
          <w:color w:val="000000"/>
          <w:sz w:val="28"/>
          <w:szCs w:val="28"/>
          <w:lang w:val="ru-RU"/>
        </w:rPr>
        <w:t xml:space="preserve"> [</w:t>
      </w:r>
      <w:r w:rsidRPr="002952BA">
        <w:rPr>
          <w:color w:val="000000"/>
          <w:sz w:val="28"/>
          <w:szCs w:val="28"/>
          <w:highlight w:val="green"/>
          <w:lang w:val="ru-RU"/>
        </w:rPr>
        <w:t>15</w:t>
      </w:r>
      <w:r w:rsidRPr="005312F9">
        <w:rPr>
          <w:color w:val="000000"/>
          <w:sz w:val="28"/>
          <w:szCs w:val="28"/>
          <w:lang w:val="ru-RU"/>
        </w:rPr>
        <w:t>]</w:t>
      </w:r>
      <w:r w:rsidRPr="00232647">
        <w:rPr>
          <w:color w:val="000000"/>
          <w:sz w:val="28"/>
          <w:szCs w:val="28"/>
        </w:rPr>
        <w:t>.</w:t>
      </w:r>
    </w:p>
    <w:p w:rsidR="007C29D4" w:rsidRPr="00232647" w:rsidRDefault="007C29D4" w:rsidP="007C29D4">
      <w:pPr>
        <w:autoSpaceDE w:val="0"/>
        <w:autoSpaceDN w:val="0"/>
        <w:adjustRightInd w:val="0"/>
        <w:jc w:val="both"/>
        <w:rPr>
          <w:color w:val="000000"/>
          <w:sz w:val="28"/>
          <w:szCs w:val="28"/>
        </w:rPr>
      </w:pPr>
    </w:p>
    <w:p w:rsidR="007C29D4" w:rsidRPr="00232647" w:rsidRDefault="007C29D4" w:rsidP="007C29D4">
      <w:pPr>
        <w:autoSpaceDE w:val="0"/>
        <w:autoSpaceDN w:val="0"/>
        <w:adjustRightInd w:val="0"/>
        <w:jc w:val="both"/>
        <w:rPr>
          <w:color w:val="000000"/>
          <w:sz w:val="28"/>
          <w:szCs w:val="28"/>
        </w:rPr>
      </w:pPr>
      <w:r w:rsidRPr="00232647">
        <w:rPr>
          <w:noProof/>
          <w:color w:val="000000"/>
          <w:sz w:val="28"/>
          <w:szCs w:val="28"/>
          <w:lang w:eastAsia="uk-UA"/>
        </w:rPr>
        <mc:AlternateContent>
          <mc:Choice Requires="wpc">
            <w:drawing>
              <wp:inline distT="0" distB="0" distL="0" distR="0">
                <wp:extent cx="6120765" cy="3448050"/>
                <wp:effectExtent l="4445" t="0" r="0" b="4445"/>
                <wp:docPr id="607" name="Полотно 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2" name="Text Box 472"/>
                        <wps:cNvSpPr txBox="1">
                          <a:spLocks noChangeArrowheads="1"/>
                        </wps:cNvSpPr>
                        <wps:spPr bwMode="auto">
                          <a:xfrm>
                            <a:off x="554355" y="114935"/>
                            <a:ext cx="5086350" cy="335915"/>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Pr>
                                  <w:sz w:val="28"/>
                                  <w:szCs w:val="28"/>
                                </w:rPr>
                                <w:t>Системи числення</w:t>
                              </w:r>
                            </w:p>
                          </w:txbxContent>
                        </wps:txbx>
                        <wps:bodyPr rot="0" vert="horz" wrap="square" lIns="91440" tIns="45720" rIns="91440" bIns="45720" anchor="t" anchorCtr="0" upright="1">
                          <a:noAutofit/>
                        </wps:bodyPr>
                      </wps:wsp>
                      <wps:wsp>
                        <wps:cNvPr id="583" name="Text Box 473"/>
                        <wps:cNvSpPr txBox="1">
                          <a:spLocks noChangeArrowheads="1"/>
                        </wps:cNvSpPr>
                        <wps:spPr bwMode="auto">
                          <a:xfrm>
                            <a:off x="306705" y="689610"/>
                            <a:ext cx="1949450" cy="344805"/>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Pr>
                                  <w:sz w:val="28"/>
                                  <w:szCs w:val="28"/>
                                </w:rPr>
                                <w:t>Непозиційні</w:t>
                              </w:r>
                            </w:p>
                          </w:txbxContent>
                        </wps:txbx>
                        <wps:bodyPr rot="0" vert="horz" wrap="square" lIns="91440" tIns="45720" rIns="91440" bIns="45720" anchor="t" anchorCtr="0" upright="1">
                          <a:noAutofit/>
                        </wps:bodyPr>
                      </wps:wsp>
                      <wps:wsp>
                        <wps:cNvPr id="584" name="Text Box 474"/>
                        <wps:cNvSpPr txBox="1">
                          <a:spLocks noChangeArrowheads="1"/>
                        </wps:cNvSpPr>
                        <wps:spPr bwMode="auto">
                          <a:xfrm>
                            <a:off x="2413635" y="689610"/>
                            <a:ext cx="3442970" cy="344805"/>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Pr>
                                  <w:sz w:val="28"/>
                                  <w:szCs w:val="28"/>
                                </w:rPr>
                                <w:t>Позиційні</w:t>
                              </w:r>
                            </w:p>
                          </w:txbxContent>
                        </wps:txbx>
                        <wps:bodyPr rot="0" vert="horz" wrap="square" lIns="91440" tIns="45720" rIns="91440" bIns="45720" anchor="t" anchorCtr="0" upright="1">
                          <a:noAutofit/>
                        </wps:bodyPr>
                      </wps:wsp>
                      <wps:wsp>
                        <wps:cNvPr id="585" name="Text Box 475"/>
                        <wps:cNvSpPr txBox="1">
                          <a:spLocks noChangeArrowheads="1"/>
                        </wps:cNvSpPr>
                        <wps:spPr bwMode="auto">
                          <a:xfrm>
                            <a:off x="229870" y="2068830"/>
                            <a:ext cx="1379220" cy="344805"/>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sidRPr="003505DE">
                                <w:rPr>
                                  <w:sz w:val="28"/>
                                  <w:szCs w:val="28"/>
                                </w:rPr>
                                <w:t>Ієрогліфічні</w:t>
                              </w:r>
                            </w:p>
                          </w:txbxContent>
                        </wps:txbx>
                        <wps:bodyPr rot="0" vert="horz" wrap="square" lIns="91440" tIns="45720" rIns="91440" bIns="45720" anchor="t" anchorCtr="0" upright="1">
                          <a:noAutofit/>
                        </wps:bodyPr>
                      </wps:wsp>
                      <wps:wsp>
                        <wps:cNvPr id="586" name="Text Box 476"/>
                        <wps:cNvSpPr txBox="1">
                          <a:spLocks noChangeArrowheads="1"/>
                        </wps:cNvSpPr>
                        <wps:spPr bwMode="auto">
                          <a:xfrm>
                            <a:off x="1149350" y="1494155"/>
                            <a:ext cx="1149350" cy="344805"/>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sidRPr="003505DE">
                                <w:rPr>
                                  <w:sz w:val="28"/>
                                  <w:szCs w:val="28"/>
                                </w:rPr>
                                <w:t>Алфавітні</w:t>
                              </w:r>
                            </w:p>
                          </w:txbxContent>
                        </wps:txbx>
                        <wps:bodyPr rot="0" vert="horz" wrap="square" lIns="91440" tIns="45720" rIns="91440" bIns="45720" anchor="t" anchorCtr="0" upright="1">
                          <a:noAutofit/>
                        </wps:bodyPr>
                      </wps:wsp>
                      <wps:wsp>
                        <wps:cNvPr id="587" name="Text Box 477"/>
                        <wps:cNvSpPr txBox="1">
                          <a:spLocks noChangeArrowheads="1"/>
                        </wps:cNvSpPr>
                        <wps:spPr bwMode="auto">
                          <a:xfrm>
                            <a:off x="1838960" y="2643505"/>
                            <a:ext cx="1034415" cy="344805"/>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Pr>
                                  <w:sz w:val="28"/>
                                  <w:szCs w:val="28"/>
                                </w:rPr>
                                <w:t>Спеціальні</w:t>
                              </w:r>
                            </w:p>
                          </w:txbxContent>
                        </wps:txbx>
                        <wps:bodyPr rot="0" vert="horz" wrap="square" lIns="91440" tIns="45720" rIns="91440" bIns="45720" anchor="t" anchorCtr="0" upright="1">
                          <a:noAutofit/>
                        </wps:bodyPr>
                      </wps:wsp>
                      <wps:wsp>
                        <wps:cNvPr id="588" name="Text Box 478"/>
                        <wps:cNvSpPr txBox="1">
                          <a:spLocks noChangeArrowheads="1"/>
                        </wps:cNvSpPr>
                        <wps:spPr bwMode="auto">
                          <a:xfrm>
                            <a:off x="3103245" y="1264285"/>
                            <a:ext cx="1264285" cy="344805"/>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sidRPr="003505DE">
                                <w:rPr>
                                  <w:sz w:val="28"/>
                                  <w:szCs w:val="28"/>
                                </w:rPr>
                                <w:t>Однорідні</w:t>
                              </w:r>
                            </w:p>
                          </w:txbxContent>
                        </wps:txbx>
                        <wps:bodyPr rot="0" vert="horz" wrap="square" lIns="91440" tIns="45720" rIns="91440" bIns="45720" anchor="t" anchorCtr="0" upright="1">
                          <a:noAutofit/>
                        </wps:bodyPr>
                      </wps:wsp>
                      <wps:wsp>
                        <wps:cNvPr id="589" name="Text Box 479"/>
                        <wps:cNvSpPr txBox="1">
                          <a:spLocks noChangeArrowheads="1"/>
                        </wps:cNvSpPr>
                        <wps:spPr bwMode="auto">
                          <a:xfrm>
                            <a:off x="4597400" y="1264285"/>
                            <a:ext cx="1264285" cy="344805"/>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sidRPr="003505DE">
                                <w:rPr>
                                  <w:sz w:val="28"/>
                                  <w:szCs w:val="28"/>
                                </w:rPr>
                                <w:t>Неоднорідні</w:t>
                              </w:r>
                            </w:p>
                          </w:txbxContent>
                        </wps:txbx>
                        <wps:bodyPr rot="0" vert="horz" wrap="square" lIns="91440" tIns="45720" rIns="91440" bIns="45720" anchor="t" anchorCtr="0" upright="1">
                          <a:noAutofit/>
                        </wps:bodyPr>
                      </wps:wsp>
                      <wps:wsp>
                        <wps:cNvPr id="590" name="Text Box 480"/>
                        <wps:cNvSpPr txBox="1">
                          <a:spLocks noChangeArrowheads="1"/>
                        </wps:cNvSpPr>
                        <wps:spPr bwMode="auto">
                          <a:xfrm>
                            <a:off x="3103245" y="1838960"/>
                            <a:ext cx="1264285" cy="574675"/>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Pr>
                                  <w:sz w:val="28"/>
                                  <w:szCs w:val="28"/>
                                </w:rPr>
                                <w:t>З постійними вагами</w:t>
                              </w:r>
                            </w:p>
                          </w:txbxContent>
                        </wps:txbx>
                        <wps:bodyPr rot="0" vert="horz" wrap="square" lIns="91440" tIns="45720" rIns="91440" bIns="45720" anchor="t" anchorCtr="0" upright="1">
                          <a:noAutofit/>
                        </wps:bodyPr>
                      </wps:wsp>
                      <wps:wsp>
                        <wps:cNvPr id="591" name="Text Box 481"/>
                        <wps:cNvSpPr txBox="1">
                          <a:spLocks noChangeArrowheads="1"/>
                        </wps:cNvSpPr>
                        <wps:spPr bwMode="auto">
                          <a:xfrm>
                            <a:off x="4597400" y="1838960"/>
                            <a:ext cx="1264285" cy="344805"/>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Pr>
                                  <w:sz w:val="28"/>
                                  <w:szCs w:val="28"/>
                                </w:rPr>
                                <w:t>Символічні</w:t>
                              </w:r>
                            </w:p>
                          </w:txbxContent>
                        </wps:txbx>
                        <wps:bodyPr rot="0" vert="horz" wrap="square" lIns="91440" tIns="45720" rIns="91440" bIns="45720" anchor="t" anchorCtr="0" upright="1">
                          <a:noAutofit/>
                        </wps:bodyPr>
                      </wps:wsp>
                      <wps:wsp>
                        <wps:cNvPr id="592" name="Text Box 482"/>
                        <wps:cNvSpPr txBox="1">
                          <a:spLocks noChangeArrowheads="1"/>
                        </wps:cNvSpPr>
                        <wps:spPr bwMode="auto">
                          <a:xfrm>
                            <a:off x="3103245" y="2643505"/>
                            <a:ext cx="1264285" cy="689610"/>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Pr>
                                  <w:sz w:val="28"/>
                                  <w:szCs w:val="28"/>
                                </w:rPr>
                                <w:t>З природним порядком ваг</w:t>
                              </w:r>
                            </w:p>
                          </w:txbxContent>
                        </wps:txbx>
                        <wps:bodyPr rot="0" vert="horz" wrap="square" lIns="91440" tIns="45720" rIns="91440" bIns="45720" anchor="t" anchorCtr="0" upright="1">
                          <a:noAutofit/>
                        </wps:bodyPr>
                      </wps:wsp>
                      <wps:wsp>
                        <wps:cNvPr id="593" name="Text Box 483"/>
                        <wps:cNvSpPr txBox="1">
                          <a:spLocks noChangeArrowheads="1"/>
                        </wps:cNvSpPr>
                        <wps:spPr bwMode="auto">
                          <a:xfrm>
                            <a:off x="4597400" y="2643505"/>
                            <a:ext cx="1264285" cy="689610"/>
                          </a:xfrm>
                          <a:prstGeom prst="rect">
                            <a:avLst/>
                          </a:prstGeom>
                          <a:solidFill>
                            <a:srgbClr val="FFFFFF"/>
                          </a:solidFill>
                          <a:ln w="9525">
                            <a:solidFill>
                              <a:srgbClr val="000000"/>
                            </a:solidFill>
                            <a:miter lim="800000"/>
                            <a:headEnd/>
                            <a:tailEnd/>
                          </a:ln>
                        </wps:spPr>
                        <wps:txbx>
                          <w:txbxContent>
                            <w:p w:rsidR="007C29D4" w:rsidRPr="003505DE" w:rsidRDefault="007C29D4" w:rsidP="007C29D4">
                              <w:pPr>
                                <w:jc w:val="center"/>
                                <w:rPr>
                                  <w:sz w:val="28"/>
                                  <w:szCs w:val="28"/>
                                </w:rPr>
                              </w:pPr>
                              <w:r>
                                <w:rPr>
                                  <w:sz w:val="28"/>
                                  <w:szCs w:val="28"/>
                                </w:rPr>
                                <w:t>Зі штучним порядком ваг</w:t>
                              </w:r>
                            </w:p>
                          </w:txbxContent>
                        </wps:txbx>
                        <wps:bodyPr rot="0" vert="horz" wrap="square" lIns="91440" tIns="45720" rIns="91440" bIns="45720" anchor="t" anchorCtr="0" upright="1">
                          <a:noAutofit/>
                        </wps:bodyPr>
                      </wps:wsp>
                      <wps:wsp>
                        <wps:cNvPr id="594" name="Line 484"/>
                        <wps:cNvCnPr>
                          <a:cxnSpLocks noChangeShapeType="1"/>
                        </wps:cNvCnPr>
                        <wps:spPr bwMode="auto">
                          <a:xfrm>
                            <a:off x="2643505" y="1034415"/>
                            <a:ext cx="0" cy="160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Line 485"/>
                        <wps:cNvCnPr>
                          <a:cxnSpLocks noChangeShapeType="1"/>
                        </wps:cNvCnPr>
                        <wps:spPr bwMode="auto">
                          <a:xfrm>
                            <a:off x="1379220" y="459740"/>
                            <a:ext cx="63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Line 486"/>
                        <wps:cNvCnPr>
                          <a:cxnSpLocks noChangeShapeType="1"/>
                        </wps:cNvCnPr>
                        <wps:spPr bwMode="auto">
                          <a:xfrm>
                            <a:off x="4252595" y="459740"/>
                            <a:ext cx="63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Line 487"/>
                        <wps:cNvCnPr>
                          <a:cxnSpLocks noChangeShapeType="1"/>
                        </wps:cNvCnPr>
                        <wps:spPr bwMode="auto">
                          <a:xfrm>
                            <a:off x="689610" y="1034415"/>
                            <a:ext cx="0" cy="1034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 name="Line 488"/>
                        <wps:cNvCnPr>
                          <a:cxnSpLocks noChangeShapeType="1"/>
                        </wps:cNvCnPr>
                        <wps:spPr bwMode="auto">
                          <a:xfrm>
                            <a:off x="1724025" y="1034415"/>
                            <a:ext cx="635"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Line 489"/>
                        <wps:cNvCnPr>
                          <a:cxnSpLocks noChangeShapeType="1"/>
                        </wps:cNvCnPr>
                        <wps:spPr bwMode="auto">
                          <a:xfrm>
                            <a:off x="3792855" y="1034415"/>
                            <a:ext cx="63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Line 490"/>
                        <wps:cNvCnPr>
                          <a:cxnSpLocks noChangeShapeType="1"/>
                        </wps:cNvCnPr>
                        <wps:spPr bwMode="auto">
                          <a:xfrm>
                            <a:off x="5172075" y="1034415"/>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Line 491"/>
                        <wps:cNvCnPr>
                          <a:cxnSpLocks noChangeShapeType="1"/>
                        </wps:cNvCnPr>
                        <wps:spPr bwMode="auto">
                          <a:xfrm>
                            <a:off x="3448050" y="160909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Line 492"/>
                        <wps:cNvCnPr>
                          <a:cxnSpLocks noChangeShapeType="1"/>
                        </wps:cNvCnPr>
                        <wps:spPr bwMode="auto">
                          <a:xfrm>
                            <a:off x="5401945" y="160909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3" name="Line 493"/>
                        <wps:cNvCnPr>
                          <a:cxnSpLocks noChangeShapeType="1"/>
                        </wps:cNvCnPr>
                        <wps:spPr bwMode="auto">
                          <a:xfrm>
                            <a:off x="3792855" y="1609090"/>
                            <a:ext cx="114935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4" name="Line 494"/>
                        <wps:cNvCnPr>
                          <a:cxnSpLocks noChangeShapeType="1"/>
                        </wps:cNvCnPr>
                        <wps:spPr bwMode="auto">
                          <a:xfrm flipH="1">
                            <a:off x="3792855" y="1609090"/>
                            <a:ext cx="126428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Line 495"/>
                        <wps:cNvCnPr>
                          <a:cxnSpLocks noChangeShapeType="1"/>
                        </wps:cNvCnPr>
                        <wps:spPr bwMode="auto">
                          <a:xfrm>
                            <a:off x="3448050" y="2413635"/>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 name="AutoShape 496"/>
                        <wps:cNvCnPr>
                          <a:cxnSpLocks noChangeShapeType="1"/>
                          <a:stCxn id="590" idx="2"/>
                          <a:endCxn id="593" idx="0"/>
                        </wps:cNvCnPr>
                        <wps:spPr bwMode="auto">
                          <a:xfrm rot="16200000" flipH="1">
                            <a:off x="4368165" y="1781175"/>
                            <a:ext cx="229870" cy="1494155"/>
                          </a:xfrm>
                          <a:prstGeom prst="bentConnector3">
                            <a:avLst>
                              <a:gd name="adj1" fmla="val 49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07" o:spid="_x0000_s1398" editas="canvas" style="width:481.95pt;height:271.5pt;mso-position-horizontal-relative:char;mso-position-vertical-relative:line" coordsize="61207,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">
                <v:shape id="_x0000_s1399" type="#_x0000_t75" style="position:absolute;width:61207;height:34480;visibility:visible;mso-wrap-style:square">
                  <v:fill o:detectmouseclick="t"/>
                  <v:path o:connecttype="none"/>
                </v:shape>
                <v:shape id="Text Box 472" o:spid="_x0000_s1400" type="#_x0000_t202" style="position:absolute;left:5543;top:1149;width:50864;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oicYA&#10;AADcAAAADwAAAGRycy9kb3ducmV2LnhtbESPQWvCQBSE7wX/w/IEL6VutGrT1FVEsOhNbWmvj+wz&#10;CWbfxt01pv++KxR6HGbmG2a+7EwtWnK+sqxgNExAEOdWV1wo+PzYPKUgfEDWWFsmBT/kYbnoPcwx&#10;0/bGB2qPoRARwj5DBWUITSalz0sy6Ie2IY7eyTqDIUpXSO3wFuGmluMkmUmDFceFEhtal5Sfj1ej&#10;IJ1s22+/e95/5bNT/RoeX9r3i1Nq0O9WbyACdeE//NfeagXTdA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oicYAAADcAAAADwAAAAAAAAAAAAAAAACYAgAAZHJz&#10;L2Rvd25yZXYueG1sUEsFBgAAAAAEAAQA9QAAAIsDAAAAAA==&#10;">
                  <v:textbox>
                    <w:txbxContent>
                      <w:p w:rsidR="007C29D4" w:rsidRPr="003505DE" w:rsidRDefault="007C29D4" w:rsidP="007C29D4">
                        <w:pPr>
                          <w:jc w:val="center"/>
                          <w:rPr>
                            <w:sz w:val="28"/>
                            <w:szCs w:val="28"/>
                          </w:rPr>
                        </w:pPr>
                        <w:r>
                          <w:rPr>
                            <w:sz w:val="28"/>
                            <w:szCs w:val="28"/>
                          </w:rPr>
                          <w:t>Системи числення</w:t>
                        </w:r>
                      </w:p>
                    </w:txbxContent>
                  </v:textbox>
                </v:shape>
                <v:shape id="Text Box 473" o:spid="_x0000_s1401" type="#_x0000_t202" style="position:absolute;left:3067;top:6896;width:1949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NEsYA&#10;AADcAAAADwAAAGRycy9kb3ducmV2LnhtbESPQWvCQBSE70L/w/IKvYhuWq2mqasUQdGbVWmvj+wz&#10;Cc2+TXfXmP77riB4HGbmG2a26EwtWnK+sqzgeZiAIM6trrhQcDysBikIH5A11pZJwR95WMwfejPM&#10;tL3wJ7X7UIgIYZ+hgjKEJpPS5yUZ9EPbEEfvZJ3BEKUrpHZ4iXBTy5ckmUiDFceFEhtalpT/7M9G&#10;QTretN9+O9p95ZNT/Rb603b965R6euw+3kEE6sI9fGtvtILXdAT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4NEsYAAADcAAAADwAAAAAAAAAAAAAAAACYAgAAZHJz&#10;L2Rvd25yZXYueG1sUEsFBgAAAAAEAAQA9QAAAIsDAAAAAA==&#10;">
                  <v:textbox>
                    <w:txbxContent>
                      <w:p w:rsidR="007C29D4" w:rsidRPr="003505DE" w:rsidRDefault="007C29D4" w:rsidP="007C29D4">
                        <w:pPr>
                          <w:jc w:val="center"/>
                          <w:rPr>
                            <w:sz w:val="28"/>
                            <w:szCs w:val="28"/>
                          </w:rPr>
                        </w:pPr>
                        <w:r>
                          <w:rPr>
                            <w:sz w:val="28"/>
                            <w:szCs w:val="28"/>
                          </w:rPr>
                          <w:t>Непозиційні</w:t>
                        </w:r>
                      </w:p>
                    </w:txbxContent>
                  </v:textbox>
                </v:shape>
                <v:shape id="Text Box 474" o:spid="_x0000_s1402" type="#_x0000_t202" style="position:absolute;left:24136;top:6896;width:3443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VZs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U8pn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VZsYAAADcAAAADwAAAAAAAAAAAAAAAACYAgAAZHJz&#10;L2Rvd25yZXYueG1sUEsFBgAAAAAEAAQA9QAAAIsDAAAAAA==&#10;">
                  <v:textbox>
                    <w:txbxContent>
                      <w:p w:rsidR="007C29D4" w:rsidRPr="003505DE" w:rsidRDefault="007C29D4" w:rsidP="007C29D4">
                        <w:pPr>
                          <w:jc w:val="center"/>
                          <w:rPr>
                            <w:sz w:val="28"/>
                            <w:szCs w:val="28"/>
                          </w:rPr>
                        </w:pPr>
                        <w:r>
                          <w:rPr>
                            <w:sz w:val="28"/>
                            <w:szCs w:val="28"/>
                          </w:rPr>
                          <w:t>Позиційні</w:t>
                        </w:r>
                      </w:p>
                    </w:txbxContent>
                  </v:textbox>
                </v:shape>
                <v:shape id="Text Box 475" o:spid="_x0000_s1403" type="#_x0000_t202" style="position:absolute;left:2298;top:20688;width:1379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cYA&#10;AADcAAAADwAAAGRycy9kb3ducmV2LnhtbESPQWvCQBSE7wX/w/IEL6VutNXG6CpSqNib2qLXR/aZ&#10;BLNv4+42xn/fLRR6HGbmG2ax6kwtWnK+sqxgNExAEOdWV1wo+Pp8f0pB+ICssbZMCu7kYbXsPSww&#10;0/bGe2oPoRARwj5DBWUITSalz0sy6Ie2IY7e2TqDIUpXSO3wFuGmluMkmUqDFceFEht6Kym/HL6N&#10;gvRl2578x/PumE/P9Sw8vrabq1Nq0O/WcxCBuvAf/mtvtYJJ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w/cYAAADcAAAADwAAAAAAAAAAAAAAAACYAgAAZHJz&#10;L2Rvd25yZXYueG1sUEsFBgAAAAAEAAQA9QAAAIsDAAAAAA==&#10;">
                  <v:textbox>
                    <w:txbxContent>
                      <w:p w:rsidR="007C29D4" w:rsidRPr="003505DE" w:rsidRDefault="007C29D4" w:rsidP="007C29D4">
                        <w:pPr>
                          <w:jc w:val="center"/>
                          <w:rPr>
                            <w:sz w:val="28"/>
                            <w:szCs w:val="28"/>
                          </w:rPr>
                        </w:pPr>
                        <w:r w:rsidRPr="003505DE">
                          <w:rPr>
                            <w:sz w:val="28"/>
                            <w:szCs w:val="28"/>
                          </w:rPr>
                          <w:t>Ієрогліфічні</w:t>
                        </w:r>
                      </w:p>
                    </w:txbxContent>
                  </v:textbox>
                </v:shape>
                <v:shape id="Text Box 476" o:spid="_x0000_s1404" type="#_x0000_t202" style="position:absolute;left:11493;top:14941;width:1149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uisYA&#10;AADcAAAADwAAAGRycy9kb3ducmV2LnhtbESPQUvDQBSE74L/YXkFL8Vu1BrTNJsigtLetC32+si+&#10;JsHs27i7pvHfu4WCx2FmvmGK1Wg6MZDzrWUFd7MEBHFldcu1gv3u9TYD4QOyxs4yKfglD6vy+qrA&#10;XNsTf9CwDbWIEPY5KmhC6HMpfdWQQT+zPXH0jtYZDFG6WmqHpwg3nbxPklQabDkuNNjTS0PV1/bH&#10;KMjm6+HgNw/vn1V67BZh+jS8fTulbibj8xJEoDH8hy/ttVbwmKVwPh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uisYAAADcAAAADwAAAAAAAAAAAAAAAACYAgAAZHJz&#10;L2Rvd25yZXYueG1sUEsFBgAAAAAEAAQA9QAAAIsDAAAAAA==&#10;">
                  <v:textbox>
                    <w:txbxContent>
                      <w:p w:rsidR="007C29D4" w:rsidRPr="003505DE" w:rsidRDefault="007C29D4" w:rsidP="007C29D4">
                        <w:pPr>
                          <w:jc w:val="center"/>
                          <w:rPr>
                            <w:sz w:val="28"/>
                            <w:szCs w:val="28"/>
                          </w:rPr>
                        </w:pPr>
                        <w:r w:rsidRPr="003505DE">
                          <w:rPr>
                            <w:sz w:val="28"/>
                            <w:szCs w:val="28"/>
                          </w:rPr>
                          <w:t>Алфавітні</w:t>
                        </w:r>
                      </w:p>
                    </w:txbxContent>
                  </v:textbox>
                </v:shape>
                <v:shape id="Text Box 477" o:spid="_x0000_s1405" type="#_x0000_t202" style="position:absolute;left:18389;top:26435;width:1034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LEcYA&#10;AADcAAAADwAAAGRycy9kb3ducmV2LnhtbESPQWvCQBSE74L/YXmCl1I3tVVjdBURLPZWbanXR/aZ&#10;BLNv0901pv++Wyh4HGbmG2a57kwtWnK+sqzgaZSAIM6trrhQ8Pmxe0xB+ICssbZMCn7Iw3rV7y0x&#10;0/bGB2qPoRARwj5DBWUITSalz0sy6Ee2IY7e2TqDIUpXSO3wFuGmluMkmUqDFceFEhvalpRfjlej&#10;IH3Ztyf/9vz+lU/P9Tw8zNrXb6fUcNBtFiACdeEe/m/vtYJJ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LEcYAAADcAAAADwAAAAAAAAAAAAAAAACYAgAAZHJz&#10;L2Rvd25yZXYueG1sUEsFBgAAAAAEAAQA9QAAAIsDAAAAAA==&#10;">
                  <v:textbox>
                    <w:txbxContent>
                      <w:p w:rsidR="007C29D4" w:rsidRPr="003505DE" w:rsidRDefault="007C29D4" w:rsidP="007C29D4">
                        <w:pPr>
                          <w:jc w:val="center"/>
                          <w:rPr>
                            <w:sz w:val="28"/>
                            <w:szCs w:val="28"/>
                          </w:rPr>
                        </w:pPr>
                        <w:r>
                          <w:rPr>
                            <w:sz w:val="28"/>
                            <w:szCs w:val="28"/>
                          </w:rPr>
                          <w:t>Спеціальні</w:t>
                        </w:r>
                      </w:p>
                    </w:txbxContent>
                  </v:textbox>
                </v:shape>
                <v:shape id="Text Box 478" o:spid="_x0000_s1406" type="#_x0000_t202" style="position:absolute;left:31032;top:12642;width:1264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fY8MA&#10;AADcAAAADwAAAGRycy9kb3ducmV2LnhtbERPz2vCMBS+C/sfwht4EU2nW63VKGPg0JtT2a6P5tmW&#10;NS9dktXuv18OgseP7/dq05tGdOR8bVnB0yQBQVxYXXOp4HzajjMQPiBrbCyTgj/ysFk/DFaYa3vl&#10;D+qOoRQxhH2OCqoQ2lxKX1Rk0E9sSxy5i3UGQ4SulNrhNYabRk6TJJUGa44NFbb0VlHxffw1CrLn&#10;Xffl97PDZ5FemkUYzbv3H6fU8LF/XYII1Ie7+ObeaQUvWV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fY8MAAADcAAAADwAAAAAAAAAAAAAAAACYAgAAZHJzL2Rv&#10;d25yZXYueG1sUEsFBgAAAAAEAAQA9QAAAIgDAAAAAA==&#10;">
                  <v:textbox>
                    <w:txbxContent>
                      <w:p w:rsidR="007C29D4" w:rsidRPr="003505DE" w:rsidRDefault="007C29D4" w:rsidP="007C29D4">
                        <w:pPr>
                          <w:jc w:val="center"/>
                          <w:rPr>
                            <w:sz w:val="28"/>
                            <w:szCs w:val="28"/>
                          </w:rPr>
                        </w:pPr>
                        <w:r w:rsidRPr="003505DE">
                          <w:rPr>
                            <w:sz w:val="28"/>
                            <w:szCs w:val="28"/>
                          </w:rPr>
                          <w:t>Однорідні</w:t>
                        </w:r>
                      </w:p>
                    </w:txbxContent>
                  </v:textbox>
                </v:shape>
                <v:shape id="Text Box 479" o:spid="_x0000_s1407" type="#_x0000_t202" style="position:absolute;left:45974;top:12642;width:126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6+MYA&#10;AADcAAAADwAAAGRycy9kb3ducmV2LnhtbESPQWvCQBSE70L/w/KEXqRubK2N0VVKwaI3a4teH9ln&#10;Epp9G3fXmP77riB4HGbmG2a+7EwtWnK+sqxgNExAEOdWV1wo+PlePaUgfEDWWFsmBX/kYbl46M0x&#10;0/bCX9TuQiEihH2GCsoQmkxKn5dk0A9tQxy9o3UGQ5SukNrhJcJNLZ+TZCINVhwXSmzoo6T8d3c2&#10;CtLxuj34zct2n0+O9TQM3trPk1Pqsd+9z0AE6sI9fGuvtYLXdA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6+MYAAADcAAAADwAAAAAAAAAAAAAAAACYAgAAZHJz&#10;L2Rvd25yZXYueG1sUEsFBgAAAAAEAAQA9QAAAIsDAAAAAA==&#10;">
                  <v:textbox>
                    <w:txbxContent>
                      <w:p w:rsidR="007C29D4" w:rsidRPr="003505DE" w:rsidRDefault="007C29D4" w:rsidP="007C29D4">
                        <w:pPr>
                          <w:jc w:val="center"/>
                          <w:rPr>
                            <w:sz w:val="28"/>
                            <w:szCs w:val="28"/>
                          </w:rPr>
                        </w:pPr>
                        <w:r w:rsidRPr="003505DE">
                          <w:rPr>
                            <w:sz w:val="28"/>
                            <w:szCs w:val="28"/>
                          </w:rPr>
                          <w:t>Неоднорідні</w:t>
                        </w:r>
                      </w:p>
                    </w:txbxContent>
                  </v:textbox>
                </v:shape>
                <v:shape id="Text Box 480" o:spid="_x0000_s1408" type="#_x0000_t202" style="position:absolute;left:31032;top:18389;width:12643;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FuMIA&#10;AADcAAAADwAAAGRycy9kb3ducmV2LnhtbERPyWrDMBC9F/oPYgq9lEROm9W1HEqhIbllI70O1sQ2&#10;sUaupDrO30eHQo+Pt2fL3jSiI+drywpGwwQEcWF1zaWC4+FrMAfhA7LGxjIpuJGHZf74kGGq7ZV3&#10;1O1DKWII+xQVVCG0qZS+qMigH9qWOHJn6wyGCF0ptcNrDDeNfE2SqTRYc2yosKXPiorL/tcomI/X&#10;3bffvG1PxfTcLMLLrFv9OKWen/qPdxCB+vAv/nOvtYLJI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W4wgAAANwAAAAPAAAAAAAAAAAAAAAAAJgCAABkcnMvZG93&#10;bnJldi54bWxQSwUGAAAAAAQABAD1AAAAhwMAAAAA&#10;">
                  <v:textbox>
                    <w:txbxContent>
                      <w:p w:rsidR="007C29D4" w:rsidRPr="003505DE" w:rsidRDefault="007C29D4" w:rsidP="007C29D4">
                        <w:pPr>
                          <w:jc w:val="center"/>
                          <w:rPr>
                            <w:sz w:val="28"/>
                            <w:szCs w:val="28"/>
                          </w:rPr>
                        </w:pPr>
                        <w:r>
                          <w:rPr>
                            <w:sz w:val="28"/>
                            <w:szCs w:val="28"/>
                          </w:rPr>
                          <w:t>З постійними вагами</w:t>
                        </w:r>
                      </w:p>
                    </w:txbxContent>
                  </v:textbox>
                </v:shape>
                <v:shape id="Text Box 481" o:spid="_x0000_s1409" type="#_x0000_t202" style="position:absolute;left:45974;top:18389;width:126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I8YA&#10;AADcAAAADwAAAGRycy9kb3ducmV2LnhtbESPT2sCMRTE70K/Q3gFL0Wz2mp1axQRLHrzH+31sXnu&#10;Lt28bJO4rt/eFAoeh5n5DTNbtKYSDTlfWlYw6CcgiDOrS84VnI7r3gSED8gaK8uk4EYeFvOnzgxT&#10;ba+8p+YQchEh7FNUUIRQp1L6rCCDvm9r4uidrTMYonS51A6vEW4qOUySsTRYclwosKZVQdnP4WIU&#10;TN42zbffvu6+svG5moaX9+bz1ynVfW6XHyACteER/m9vtILRdAB/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gI8YAAADcAAAADwAAAAAAAAAAAAAAAACYAgAAZHJz&#10;L2Rvd25yZXYueG1sUEsFBgAAAAAEAAQA9QAAAIsDAAAAAA==&#10;">
                  <v:textbox>
                    <w:txbxContent>
                      <w:p w:rsidR="007C29D4" w:rsidRPr="003505DE" w:rsidRDefault="007C29D4" w:rsidP="007C29D4">
                        <w:pPr>
                          <w:jc w:val="center"/>
                          <w:rPr>
                            <w:sz w:val="28"/>
                            <w:szCs w:val="28"/>
                          </w:rPr>
                        </w:pPr>
                        <w:r>
                          <w:rPr>
                            <w:sz w:val="28"/>
                            <w:szCs w:val="28"/>
                          </w:rPr>
                          <w:t>Символічні</w:t>
                        </w:r>
                      </w:p>
                    </w:txbxContent>
                  </v:textbox>
                </v:shape>
                <v:shape id="Text Box 482" o:spid="_x0000_s1410" type="#_x0000_t202" style="position:absolute;left:31032;top:26435;width:12643;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VMYA&#10;AADcAAAADwAAAGRycy9kb3ducmV2LnhtbESPT2sCMRTE70K/Q3gFL0WztdXq1igiWPTmP9rrY/Pc&#10;Xbp5WZO4rt/eFAoeh5n5DTOdt6YSDTlfWlbw2k9AEGdWl5wrOB5WvTEIH5A1VpZJwY08zGdPnSmm&#10;2l55R80+5CJC2KeooAihTqX0WUEGfd/WxNE7WWcwROlyqR1eI9xUcpAkI2mw5LhQYE3LgrLf/cUo&#10;GL+vmx+/edt+Z6NTNQkvH83X2SnVfW4XnyACteER/m+vtYLhZAB/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s+VMYAAADcAAAADwAAAAAAAAAAAAAAAACYAgAAZHJz&#10;L2Rvd25yZXYueG1sUEsFBgAAAAAEAAQA9QAAAIsDAAAAAA==&#10;">
                  <v:textbox>
                    <w:txbxContent>
                      <w:p w:rsidR="007C29D4" w:rsidRPr="003505DE" w:rsidRDefault="007C29D4" w:rsidP="007C29D4">
                        <w:pPr>
                          <w:jc w:val="center"/>
                          <w:rPr>
                            <w:sz w:val="28"/>
                            <w:szCs w:val="28"/>
                          </w:rPr>
                        </w:pPr>
                        <w:r>
                          <w:rPr>
                            <w:sz w:val="28"/>
                            <w:szCs w:val="28"/>
                          </w:rPr>
                          <w:t>З природним порядком ваг</w:t>
                        </w:r>
                      </w:p>
                    </w:txbxContent>
                  </v:textbox>
                </v:shape>
                <v:shape id="Text Box 483" o:spid="_x0000_s1411" type="#_x0000_t202" style="position:absolute;left:45974;top:26435;width:12642;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bz8YA&#10;AADcAAAADwAAAGRycy9kb3ducmV2LnhtbESPS2vDMBCE74X+B7GFXEoi5+UmTpRQCi3JLS+a62Jt&#10;bBNr5Uqq4/77KlDocZiZb5jlujO1aMn5yrKC4SABQZxbXXGh4HR8789A+ICssbZMCn7Iw3r1+LDE&#10;TNsb76k9hEJECPsMFZQhNJmUPi/JoB/Yhjh6F+sMhihdIbXDW4SbWo6SJJUGK44LJTb0VlJ+PXwb&#10;BbPJpj377Xj3maeXeh6eX9qPL6dU76l7XYAI1IX/8F97oxVM52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bz8YAAADcAAAADwAAAAAAAAAAAAAAAACYAgAAZHJz&#10;L2Rvd25yZXYueG1sUEsFBgAAAAAEAAQA9QAAAIsDAAAAAA==&#10;">
                  <v:textbox>
                    <w:txbxContent>
                      <w:p w:rsidR="007C29D4" w:rsidRPr="003505DE" w:rsidRDefault="007C29D4" w:rsidP="007C29D4">
                        <w:pPr>
                          <w:jc w:val="center"/>
                          <w:rPr>
                            <w:sz w:val="28"/>
                            <w:szCs w:val="28"/>
                          </w:rPr>
                        </w:pPr>
                        <w:r>
                          <w:rPr>
                            <w:sz w:val="28"/>
                            <w:szCs w:val="28"/>
                          </w:rPr>
                          <w:t>Зі штучним порядком ваг</w:t>
                        </w:r>
                      </w:p>
                    </w:txbxContent>
                  </v:textbox>
                </v:shape>
                <v:line id="Line 484" o:spid="_x0000_s1412" style="position:absolute;visibility:visible;mso-wrap-style:square" from="26435,10344" to="26435,2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8UAAADcAAAADwAAAGRycy9kb3ducmV2LnhtbESPQUvDQBSE74L/YXmCN7uJVG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v18UAAADcAAAADwAAAAAAAAAA&#10;AAAAAAChAgAAZHJzL2Rvd25yZXYueG1sUEsFBgAAAAAEAAQA+QAAAJMDAAAAAA==&#10;">
                  <v:stroke endarrow="block"/>
                </v:line>
                <v:line id="Line 485" o:spid="_x0000_s1413" style="position:absolute;visibility:visible;mso-wrap-style:square" from="13792,4597" to="13798,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KTMUAAADcAAAADwAAAGRycy9kb3ducmV2LnhtbESPQWsCMRSE70L/Q3gFb5q1YO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NKTMUAAADcAAAADwAAAAAAAAAA&#10;AAAAAAChAgAAZHJzL2Rvd25yZXYueG1sUEsFBgAAAAAEAAQA+QAAAJMDAAAAAA==&#10;">
                  <v:stroke endarrow="block"/>
                </v:line>
                <v:line id="Line 486" o:spid="_x0000_s1414" style="position:absolute;visibility:visible;mso-wrap-style:square" from="42525,4597" to="42532,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UO8UAAADcAAAADwAAAGRycy9kb3ducmV2LnhtbESPQWsCMRSE74X+h/AK3mrWg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HUO8UAAADcAAAADwAAAAAAAAAA&#10;AAAAAAChAgAAZHJzL2Rvd25yZXYueG1sUEsFBgAAAAAEAAQA+QAAAJMDAAAAAA==&#10;">
                  <v:stroke endarrow="block"/>
                </v:line>
                <v:line id="Line 487" o:spid="_x0000_s1415" style="position:absolute;visibility:visible;mso-wrap-style:square" from="6896,10344" to="6896,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1xoMUAAADcAAAADwAAAGRycy9kb3ducmV2LnhtbESPQWvCQBSE74X+h+UVeqsbC5o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1xoMUAAADcAAAADwAAAAAAAAAA&#10;AAAAAAChAgAAZHJzL2Rvd25yZXYueG1sUEsFBgAAAAAEAAQA+QAAAJMDAAAAAA==&#10;">
                  <v:stroke endarrow="block"/>
                </v:line>
                <v:line id="Line 488" o:spid="_x0000_s1416" style="position:absolute;visibility:visible;mso-wrap-style:square" from="17240,10344" to="17246,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l0sIAAADcAAAADwAAAGRycy9kb3ducmV2LnhtbERPW2vCMBR+H+w/hDPY20wVpr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l0sIAAADcAAAADwAAAAAAAAAAAAAA&#10;AAChAgAAZHJzL2Rvd25yZXYueG1sUEsFBgAAAAAEAAQA+QAAAJADAAAAAA==&#10;">
                  <v:stroke endarrow="block"/>
                </v:line>
                <v:line id="Line 489" o:spid="_x0000_s1417" style="position:absolute;visibility:visible;mso-wrap-style:square" from="37928,10344" to="37934,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AScUAAADcAAAADwAAAGRycy9kb3ducmV2LnhtbESPzWrDMBCE74W8g9hAb42cQ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5AScUAAADcAAAADwAAAAAAAAAA&#10;AAAAAAChAgAAZHJzL2Rvd25yZXYueG1sUEsFBgAAAAAEAAQA+QAAAJMDAAAAAA==&#10;">
                  <v:stroke endarrow="block"/>
                </v:line>
                <v:line id="Line 490" o:spid="_x0000_s1418" style="position:absolute;visibility:visible;mso-wrap-style:square" from="51720,10344" to="51720,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dL8EAAADcAAAADwAAAGRycy9kb3ducmV2LnhtbERPy4rCMBTdD/gP4QruxlQXOlajiGXA&#10;xYzgA9fX5toUm5vSZGrm7ycLYZaH815tom1ET52vHSuYjDMQxKXTNVcKLufP9w8QPiBrbByTgl/y&#10;sFkP3laYa/fkI/WnUIkUwj5HBSaENpfSl4Ys+rFriRN3d53FkGBXSd3hM4XbRk6zbCYt1pwaDLa0&#10;M1Q+Tj9WwdwURzmXxdf5UPT1ZBG/4/W2UGo0jNsliEAx/Itf7r1WMMvS/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x0vwQAAANwAAAAPAAAAAAAAAAAAAAAA&#10;AKECAABkcnMvZG93bnJldi54bWxQSwUGAAAAAAQABAD5AAAAjwMAAAAA&#10;">
                  <v:stroke endarrow="block"/>
                </v:line>
                <v:line id="Line 491" o:spid="_x0000_s1419" style="position:absolute;visibility:visible;mso-wrap-style:square" from="34480,16090" to="34480,1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4tMQAAADcAAAADwAAAGRycy9kb3ducmV2LnhtbESPQWsCMRSE7wX/Q3iCt5pdD1q3RhEX&#10;wYMtqKXn183rZunmZdnENf57Uyj0OMzMN8xqE20rBup941hBPs1AEFdON1wr+Ljsn19A+ICssXVM&#10;Cu7kYbMePa2w0O7GJxrOoRYJwr5ABSaErpDSV4Ys+qnriJP37XqLIcm+lrrHW4LbVs6ybC4tNpwW&#10;DHa0M1T9nK9WwcKUJ7mQ5fHyXg5Nvoxv8fNrqdRkHLevIALF8B/+ax+0gnmW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7i0xAAAANwAAAAPAAAAAAAAAAAA&#10;AAAAAKECAABkcnMvZG93bnJldi54bWxQSwUGAAAAAAQABAD5AAAAkgMAAAAA&#10;">
                  <v:stroke endarrow="block"/>
                </v:line>
                <v:line id="Line 492" o:spid="_x0000_s1420" style="position:absolute;visibility:visible;mso-wrap-style:square" from="54019,16090" to="54019,1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mw8QAAADcAAAADwAAAGRycy9kb3ducmV2LnhtbESPT2sCMRTE74LfITyhN83qQetqFHER&#10;eqgF/9Dz6+a5Wdy8LJt0Tb99IxR6HGbmN8x6G20jeup87VjBdJKBIC6drrlScL0cxq8gfEDW2Dgm&#10;BT/kYbsZDtaYa/fgE/XnUIkEYZ+jAhNCm0vpS0MW/cS1xMm7uc5iSLKrpO7wkeC2kbMsm0uLNacF&#10;gy3tDZX387dVsDDFSS5k8X75KPp6uozH+Pm1VOplFHcrEIFi+A//td+0gnk2g+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SbDxAAAANwAAAAPAAAAAAAAAAAA&#10;AAAAAKECAABkcnMvZG93bnJldi54bWxQSwUGAAAAAAQABAD5AAAAkgMAAAAA&#10;">
                  <v:stroke endarrow="block"/>
                </v:line>
                <v:line id="Line 493" o:spid="_x0000_s1421" style="position:absolute;visibility:visible;mso-wrap-style:square" from="37928,16090" to="49422,1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DWMUAAADcAAAADwAAAGRycy9kb3ducmV2LnhtbESPS2vDMBCE74X8B7GB3Bo5DeThRgmh&#10;ppBDU8iDnrfW1jKxVsZSHeXfV4FCjsPMfMOsNtE2oqfO144VTMYZCOLS6ZorBefT+/MChA/IGhvH&#10;pOBGHjbrwdMKc+2ufKD+GCqRIOxzVGBCaHMpfWnIoh+7ljh5P66zGJLsKqk7vCa4beRLls2kxZrT&#10;gsGW3gyVl+OvVTA3xUHOZfFx+iz6erKM+/j1vVRqNIzbVxCBYniE/9s7rWCWTeF+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mDWMUAAADcAAAADwAAAAAAAAAA&#10;AAAAAAChAgAAZHJzL2Rvd25yZXYueG1sUEsFBgAAAAAEAAQA+QAAAJMDAAAAAA==&#10;">
                  <v:stroke endarrow="block"/>
                </v:line>
                <v:line id="Line 494" o:spid="_x0000_s1422" style="position:absolute;flip:x;visibility:visible;mso-wrap-style:square" from="37928,16090" to="50571,1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cv8UAAADcAAAADwAAAGRycy9kb3ducmV2LnhtbESPQWvCQBCF74L/YRmhl1B3rUXa1FW0&#10;rSCIB20PPQ7ZaRLMzobsVNN/3xUKHh9v3vfmzZe9b9SZulgHtjAZG1DERXA1lxY+Pzb3T6CiIDts&#10;ApOFX4qwXAwHc8xduPCBzkcpVYJwzNFCJdLmWseiIo9xHFri5H2HzqMk2ZXadXhJcN/oB2Nm2mPN&#10;qaHCll4rKk7HH5/e2Oz5bTrN1l5n2TO9f8nOaLH2btSvXkAJ9XI7/k9vnYWZeYT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9cv8UAAADcAAAADwAAAAAAAAAA&#10;AAAAAAChAgAAZHJzL2Rvd25yZXYueG1sUEsFBgAAAAAEAAQA+QAAAJMDAAAAAA==&#10;">
                  <v:stroke endarrow="block"/>
                </v:line>
                <v:line id="Line 495" o:spid="_x0000_s1423" style="position:absolute;visibility:visible;mso-wrap-style:square" from="34480,24136" to="34480,2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t8UAAADcAAAADwAAAGRycy9kb3ducmV2LnhtbESPS2vDMBCE74X8B7GB3Bo5hbzcKCHU&#10;FHJoCnnQ89baWibWyliqo/z7KlDIcZiZb5jVJtpG9NT52rGCyTgDQVw6XXOl4Hx6f16A8AFZY+OY&#10;FNzIw2Y9eFphrt2VD9QfQyUShH2OCkwIbS6lLw1Z9GPXEifvx3UWQ5JdJXWH1wS3jXzJspm0WHNa&#10;MNjSm6Hycvy1CuamOMi5LD5On0VfT5ZxH7++l0qNhnH7CiJQDI/wf3unFcyyK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y+t8UAAADcAAAADwAAAAAAAAAA&#10;AAAAAAChAgAAZHJzL2Rvd25yZXYueG1sUEsFBgAAAAAEAAQA+QAAAJMDAAAAAA==&#10;">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6" o:spid="_x0000_s1424" type="#_x0000_t34" style="position:absolute;left:43682;top:17811;width:2298;height:1494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48UAAADcAAAADwAAAGRycy9kb3ducmV2LnhtbESPQWvCQBSE74X+h+UVvBTd2NIo0VXE&#10;0lpPYhS8PrLPbDD7NmZXk/77bqHQ4zAz3zDzZW9rcafWV44VjEcJCOLC6YpLBcfDx3AKwgdkjbVj&#10;UvBNHpaLx4c5Ztp1vKd7HkoRIewzVGBCaDIpfWHIoh+5hjh6Z9daDFG2pdQtdhFua/mSJKm0WHFc&#10;MNjQ2lBxyW9WwXXb8Wr3fnqbXJ+NzV8nm+3mk5UaPPWrGYhAffgP/7W/tII0Se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N48UAAADcAAAADwAAAAAAAAAA&#10;AAAAAAChAgAAZHJzL2Rvd25yZXYueG1sUEsFBgAAAAAEAAQA+QAAAJMDAAAAAA==&#10;" adj="10740">
                  <v:stroke endarrow="block"/>
                </v:shape>
                <w10:anchorlock/>
              </v:group>
            </w:pict>
          </mc:Fallback>
        </mc:AlternateContent>
      </w:r>
    </w:p>
    <w:p w:rsidR="007C29D4" w:rsidRPr="00232647" w:rsidRDefault="007C29D4" w:rsidP="007C29D4">
      <w:pPr>
        <w:autoSpaceDE w:val="0"/>
        <w:autoSpaceDN w:val="0"/>
        <w:adjustRightInd w:val="0"/>
        <w:jc w:val="center"/>
        <w:rPr>
          <w:color w:val="000000"/>
          <w:sz w:val="28"/>
          <w:szCs w:val="28"/>
        </w:rPr>
      </w:pPr>
      <w:r w:rsidRPr="00232647">
        <w:rPr>
          <w:color w:val="000000"/>
          <w:sz w:val="28"/>
          <w:szCs w:val="28"/>
        </w:rPr>
        <w:t xml:space="preserve">Рисунок </w:t>
      </w:r>
      <w:r w:rsidRPr="007C29D4">
        <w:rPr>
          <w:color w:val="000000"/>
          <w:sz w:val="28"/>
          <w:szCs w:val="28"/>
          <w:lang w:val="ru-RU"/>
        </w:rPr>
        <w:t>3</w:t>
      </w:r>
      <w:r w:rsidRPr="00232647">
        <w:rPr>
          <w:color w:val="000000"/>
          <w:sz w:val="28"/>
          <w:szCs w:val="28"/>
        </w:rPr>
        <w:t>.1</w:t>
      </w:r>
      <w:r>
        <w:rPr>
          <w:color w:val="000000"/>
          <w:sz w:val="28"/>
          <w:szCs w:val="28"/>
        </w:rPr>
        <w:t>.</w:t>
      </w:r>
      <w:r w:rsidRPr="00232647">
        <w:rPr>
          <w:color w:val="000000"/>
          <w:sz w:val="28"/>
          <w:szCs w:val="28"/>
        </w:rPr>
        <w:t xml:space="preserve"> Класифікація систем числення</w:t>
      </w:r>
    </w:p>
    <w:p w:rsidR="007C29D4" w:rsidRPr="00232647" w:rsidRDefault="007C29D4" w:rsidP="007C29D4">
      <w:pPr>
        <w:autoSpaceDE w:val="0"/>
        <w:autoSpaceDN w:val="0"/>
        <w:adjustRightInd w:val="0"/>
        <w:jc w:val="both"/>
        <w:rPr>
          <w:color w:val="000000"/>
          <w:sz w:val="28"/>
          <w:szCs w:val="28"/>
        </w:rPr>
      </w:pP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Переважно системи числення будують за </w:t>
      </w:r>
      <w:r>
        <w:rPr>
          <w:color w:val="000000"/>
          <w:sz w:val="28"/>
          <w:szCs w:val="28"/>
        </w:rPr>
        <w:t>таким</w:t>
      </w:r>
      <w:r w:rsidRPr="00232647">
        <w:rPr>
          <w:color w:val="000000"/>
          <w:sz w:val="28"/>
          <w:szCs w:val="28"/>
        </w:rPr>
        <w:t xml:space="preserve"> принципом:</w:t>
      </w:r>
    </w:p>
    <w:p w:rsidR="007C29D4" w:rsidRPr="00232647" w:rsidRDefault="007C29D4" w:rsidP="007C29D4">
      <w:pPr>
        <w:autoSpaceDE w:val="0"/>
        <w:autoSpaceDN w:val="0"/>
        <w:adjustRightInd w:val="0"/>
        <w:ind w:firstLine="709"/>
        <w:jc w:val="center"/>
        <w:rPr>
          <w:color w:val="000000"/>
          <w:sz w:val="28"/>
          <w:szCs w:val="28"/>
        </w:rPr>
      </w:pPr>
      <w:r w:rsidRPr="00232647">
        <w:rPr>
          <w:color w:val="000000"/>
          <w:position w:val="-12"/>
          <w:sz w:val="28"/>
          <w:szCs w:val="28"/>
        </w:rPr>
        <w:object w:dxaOrig="3580" w:dyaOrig="380">
          <v:shape id="_x0000_i1755" type="#_x0000_t75" style="width:179.25pt;height:18.75pt" o:ole="">
            <v:imagedata r:id="rId1382" o:title=""/>
          </v:shape>
          <o:OLEObject Type="Embed" ProgID="Equation.3" ShapeID="_x0000_i1755" DrawAspect="Content" ObjectID="_1449652793" r:id="rId1383"/>
        </w:object>
      </w:r>
      <w:r>
        <w:rPr>
          <w:color w:val="000000"/>
          <w:sz w:val="28"/>
          <w:szCs w:val="28"/>
        </w:rPr>
        <w:t>,</w:t>
      </w:r>
    </w:p>
    <w:p w:rsidR="007C29D4" w:rsidRDefault="007C29D4" w:rsidP="007C29D4">
      <w:pPr>
        <w:autoSpaceDE w:val="0"/>
        <w:autoSpaceDN w:val="0"/>
        <w:adjustRightInd w:val="0"/>
        <w:jc w:val="both"/>
        <w:rPr>
          <w:color w:val="000000"/>
          <w:sz w:val="28"/>
          <w:szCs w:val="28"/>
        </w:rPr>
      </w:pPr>
      <w:r w:rsidRPr="00232647">
        <w:rPr>
          <w:color w:val="000000"/>
          <w:sz w:val="28"/>
          <w:szCs w:val="28"/>
        </w:rPr>
        <w:t xml:space="preserve">де </w:t>
      </w:r>
      <w:r w:rsidRPr="00232647">
        <w:rPr>
          <w:color w:val="000000"/>
          <w:position w:val="-12"/>
          <w:sz w:val="28"/>
          <w:szCs w:val="28"/>
        </w:rPr>
        <w:object w:dxaOrig="620" w:dyaOrig="380">
          <v:shape id="_x0000_i1756" type="#_x0000_t75" style="width:30.75pt;height:18.75pt" o:ole="">
            <v:imagedata r:id="rId1384" o:title=""/>
          </v:shape>
          <o:OLEObject Type="Embed" ProgID="Equation.3" ShapeID="_x0000_i1756" DrawAspect="Content" ObjectID="_1449652794" r:id="rId1385"/>
        </w:object>
      </w:r>
      <w:r w:rsidRPr="00232647">
        <w:rPr>
          <w:color w:val="000000"/>
          <w:sz w:val="28"/>
          <w:szCs w:val="28"/>
        </w:rPr>
        <w:t xml:space="preserve"> </w:t>
      </w:r>
      <w:r>
        <w:rPr>
          <w:color w:val="000000"/>
          <w:sz w:val="28"/>
          <w:szCs w:val="28"/>
        </w:rPr>
        <w:t>запис</w:t>
      </w:r>
      <w:r w:rsidRPr="00232647">
        <w:rPr>
          <w:color w:val="000000"/>
          <w:sz w:val="28"/>
          <w:szCs w:val="28"/>
        </w:rPr>
        <w:t xml:space="preserve"> числа в системі з базисом </w:t>
      </w:r>
      <w:r w:rsidRPr="00232647">
        <w:rPr>
          <w:color w:val="000000"/>
          <w:position w:val="-12"/>
          <w:sz w:val="28"/>
          <w:szCs w:val="28"/>
        </w:rPr>
        <w:object w:dxaOrig="520" w:dyaOrig="380">
          <v:shape id="_x0000_i1757" type="#_x0000_t75" style="width:26.25pt;height:18.75pt" o:ole="">
            <v:imagedata r:id="rId1386" o:title=""/>
          </v:shape>
          <o:OLEObject Type="Embed" ProgID="Equation.3" ShapeID="_x0000_i1757" DrawAspect="Content" ObjectID="_1449652795" r:id="rId1387"/>
        </w:object>
      </w:r>
      <w:r w:rsidRPr="00232647">
        <w:rPr>
          <w:color w:val="000000"/>
          <w:sz w:val="28"/>
          <w:szCs w:val="28"/>
        </w:rPr>
        <w:t xml:space="preserve">; </w:t>
      </w:r>
      <w:r w:rsidRPr="00232647">
        <w:rPr>
          <w:color w:val="000000"/>
          <w:position w:val="-12"/>
          <w:sz w:val="28"/>
          <w:szCs w:val="28"/>
        </w:rPr>
        <w:object w:dxaOrig="279" w:dyaOrig="380">
          <v:shape id="_x0000_i1758" type="#_x0000_t75" style="width:14.25pt;height:18.75pt" o:ole="">
            <v:imagedata r:id="rId1388" o:title=""/>
          </v:shape>
          <o:OLEObject Type="Embed" ProgID="Equation.3" ShapeID="_x0000_i1758" DrawAspect="Content" ObjectID="_1449652796" r:id="rId1389"/>
        </w:object>
      </w:r>
      <w:r w:rsidRPr="00232647">
        <w:rPr>
          <w:color w:val="000000"/>
          <w:sz w:val="28"/>
          <w:szCs w:val="28"/>
        </w:rPr>
        <w:t xml:space="preserve"> </w:t>
      </w:r>
      <w:r>
        <w:rPr>
          <w:color w:val="000000"/>
          <w:sz w:val="28"/>
          <w:szCs w:val="28"/>
        </w:rPr>
        <w:t>–</w:t>
      </w:r>
      <w:r w:rsidRPr="00232647">
        <w:rPr>
          <w:color w:val="000000"/>
          <w:sz w:val="28"/>
          <w:szCs w:val="28"/>
        </w:rPr>
        <w:t xml:space="preserve"> база або по</w:t>
      </w:r>
      <w:r w:rsidRPr="00232647">
        <w:rPr>
          <w:color w:val="000000"/>
          <w:sz w:val="28"/>
          <w:szCs w:val="28"/>
        </w:rPr>
        <w:softHyphen/>
        <w:t xml:space="preserve">слідовність цифр системи числення з </w:t>
      </w:r>
      <w:r w:rsidRPr="00232647">
        <w:rPr>
          <w:color w:val="000000"/>
          <w:position w:val="-12"/>
          <w:sz w:val="28"/>
          <w:szCs w:val="28"/>
        </w:rPr>
        <w:object w:dxaOrig="320" w:dyaOrig="380">
          <v:shape id="_x0000_i1759" type="#_x0000_t75" style="width:15.75pt;height:18.75pt" o:ole="">
            <v:imagedata r:id="rId1390" o:title=""/>
          </v:shape>
          <o:OLEObject Type="Embed" ProgID="Equation.3" ShapeID="_x0000_i1759" DrawAspect="Content" ObjectID="_1449652797" r:id="rId1391"/>
        </w:object>
      </w:r>
      <w:r w:rsidRPr="00232647">
        <w:rPr>
          <w:color w:val="000000"/>
          <w:sz w:val="28"/>
          <w:szCs w:val="28"/>
        </w:rPr>
        <w:t>-</w:t>
      </w:r>
      <w:r>
        <w:rPr>
          <w:color w:val="000000"/>
          <w:sz w:val="28"/>
          <w:szCs w:val="28"/>
        </w:rPr>
        <w:t>т</w:t>
      </w:r>
      <w:r w:rsidRPr="00232647">
        <w:rPr>
          <w:color w:val="000000"/>
          <w:sz w:val="28"/>
          <w:szCs w:val="28"/>
        </w:rPr>
        <w:t xml:space="preserve">им алфавітом; </w:t>
      </w:r>
      <w:r w:rsidRPr="00232647">
        <w:rPr>
          <w:color w:val="000000"/>
          <w:position w:val="-12"/>
          <w:sz w:val="28"/>
          <w:szCs w:val="28"/>
        </w:rPr>
        <w:object w:dxaOrig="520" w:dyaOrig="380">
          <v:shape id="_x0000_i1760" type="#_x0000_t75" style="width:26.25pt;height:18.75pt" o:ole="">
            <v:imagedata r:id="rId1392" o:title=""/>
          </v:shape>
          <o:OLEObject Type="Embed" ProgID="Equation.3" ShapeID="_x0000_i1760" DrawAspect="Content" ObjectID="_1449652798" r:id="rId1393"/>
        </w:object>
      </w:r>
      <w:r w:rsidRPr="00232647">
        <w:rPr>
          <w:color w:val="000000"/>
          <w:sz w:val="28"/>
          <w:szCs w:val="28"/>
        </w:rPr>
        <w:t xml:space="preserve"> </w:t>
      </w:r>
      <w:r>
        <w:rPr>
          <w:color w:val="000000"/>
          <w:sz w:val="28"/>
          <w:szCs w:val="28"/>
        </w:rPr>
        <w:t>–</w:t>
      </w:r>
      <w:r w:rsidRPr="00232647">
        <w:rPr>
          <w:color w:val="000000"/>
          <w:sz w:val="28"/>
          <w:szCs w:val="28"/>
        </w:rPr>
        <w:t xml:space="preserve"> базис системи числення (сукупність ваг окремих роз</w:t>
      </w:r>
      <w:r w:rsidRPr="00232647">
        <w:rPr>
          <w:color w:val="000000"/>
          <w:sz w:val="28"/>
          <w:szCs w:val="28"/>
        </w:rPr>
        <w:softHyphen/>
        <w:t xml:space="preserve">рядів </w:t>
      </w:r>
      <w:r>
        <w:rPr>
          <w:color w:val="000000"/>
          <w:sz w:val="28"/>
          <w:szCs w:val="28"/>
        </w:rPr>
        <w:t>числа</w: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База системи числення може бути додатною, тоді в ній як значен</w:t>
      </w:r>
      <w:r>
        <w:rPr>
          <w:color w:val="000000"/>
          <w:sz w:val="28"/>
          <w:szCs w:val="28"/>
        </w:rPr>
        <w:t>ня</w:t>
      </w:r>
      <w:r w:rsidRPr="00232647">
        <w:rPr>
          <w:color w:val="000000"/>
          <w:sz w:val="28"/>
          <w:szCs w:val="28"/>
        </w:rPr>
        <w:t xml:space="preserve"> цифр використовується наб</w:t>
      </w:r>
      <w:r>
        <w:rPr>
          <w:color w:val="000000"/>
          <w:sz w:val="28"/>
          <w:szCs w:val="28"/>
        </w:rPr>
        <w:t>ір</w:t>
      </w:r>
      <w:r w:rsidRPr="00232647">
        <w:rPr>
          <w:color w:val="000000"/>
          <w:sz w:val="28"/>
          <w:szCs w:val="28"/>
        </w:rPr>
        <w:t xml:space="preserve"> 0, 1,…, </w:t>
      </w:r>
      <w:r w:rsidRPr="00232647">
        <w:rPr>
          <w:color w:val="000000"/>
          <w:position w:val="-12"/>
          <w:sz w:val="28"/>
          <w:szCs w:val="28"/>
        </w:rPr>
        <w:object w:dxaOrig="600" w:dyaOrig="360">
          <v:shape id="_x0000_i1761" type="#_x0000_t75" style="width:30pt;height:18pt" o:ole="">
            <v:imagedata r:id="rId1394" o:title=""/>
          </v:shape>
          <o:OLEObject Type="Embed" ProgID="Equation.3" ShapeID="_x0000_i1761" DrawAspect="Content" ObjectID="_1449652799" r:id="rId1395"/>
        </w:object>
      </w:r>
      <w:r w:rsidRPr="00232647">
        <w:rPr>
          <w:color w:val="000000"/>
          <w:sz w:val="28"/>
          <w:szCs w:val="28"/>
        </w:rPr>
        <w:t>. Вона може бути також змішаною й тоді в ній поруч з додатними цифрами знаходяться й від</w:t>
      </w:r>
      <w:r>
        <w:rPr>
          <w:color w:val="000000"/>
          <w:sz w:val="28"/>
          <w:szCs w:val="28"/>
        </w:rPr>
        <w:t>’</w:t>
      </w:r>
      <w:r w:rsidRPr="00232647">
        <w:rPr>
          <w:color w:val="000000"/>
          <w:sz w:val="28"/>
          <w:szCs w:val="28"/>
        </w:rPr>
        <w:t xml:space="preserve">ємні. Наприклад, для </w:t>
      </w:r>
      <w:r w:rsidRPr="00232647">
        <w:rPr>
          <w:color w:val="000000"/>
          <w:sz w:val="28"/>
          <w:szCs w:val="28"/>
        </w:rPr>
        <w:lastRenderedPageBreak/>
        <w:t>симетрич</w:t>
      </w:r>
      <w:r w:rsidRPr="00232647">
        <w:rPr>
          <w:color w:val="000000"/>
          <w:sz w:val="28"/>
          <w:szCs w:val="28"/>
        </w:rPr>
        <w:softHyphen/>
        <w:t>ної бази з нулем кількість додатних значень цифр дорівнює кількості від</w:t>
      </w:r>
      <w:r>
        <w:rPr>
          <w:color w:val="000000"/>
          <w:sz w:val="28"/>
          <w:szCs w:val="28"/>
        </w:rPr>
        <w:t>’</w:t>
      </w:r>
      <w:r w:rsidRPr="00232647">
        <w:rPr>
          <w:color w:val="000000"/>
          <w:sz w:val="28"/>
          <w:szCs w:val="28"/>
        </w:rPr>
        <w:t xml:space="preserve">ємних. Значення цифр алфавіту в цьому випадку при </w:t>
      </w:r>
      <w:r w:rsidRPr="00232647">
        <w:rPr>
          <w:color w:val="000000"/>
          <w:position w:val="-12"/>
          <w:sz w:val="28"/>
          <w:szCs w:val="28"/>
        </w:rPr>
        <w:object w:dxaOrig="1120" w:dyaOrig="360">
          <v:shape id="_x0000_i1762" type="#_x0000_t75" style="width:56.25pt;height:18pt" o:ole="">
            <v:imagedata r:id="rId1396" o:title=""/>
          </v:shape>
          <o:OLEObject Type="Embed" ProgID="Equation.3" ShapeID="_x0000_i1762" DrawAspect="Content" ObjectID="_1449652800" r:id="rId1397"/>
        </w:object>
      </w:r>
      <w:r w:rsidRPr="00232647">
        <w:rPr>
          <w:color w:val="000000"/>
          <w:sz w:val="28"/>
          <w:szCs w:val="28"/>
        </w:rPr>
        <w:t xml:space="preserve"> (тобто при непарній основі) </w:t>
      </w:r>
      <w:r>
        <w:rPr>
          <w:color w:val="000000"/>
          <w:sz w:val="28"/>
          <w:szCs w:val="28"/>
        </w:rPr>
        <w:t>формують таку множину</w:t>
      </w:r>
      <w:r w:rsidRPr="00232647">
        <w:rPr>
          <w:color w:val="000000"/>
          <w:sz w:val="28"/>
          <w:szCs w:val="28"/>
        </w:rPr>
        <w:t>:</w:t>
      </w:r>
    </w:p>
    <w:p w:rsidR="007C29D4" w:rsidRPr="00232647" w:rsidRDefault="007C29D4" w:rsidP="007C29D4">
      <w:pPr>
        <w:autoSpaceDE w:val="0"/>
        <w:autoSpaceDN w:val="0"/>
        <w:adjustRightInd w:val="0"/>
        <w:ind w:firstLine="709"/>
        <w:jc w:val="center"/>
        <w:rPr>
          <w:color w:val="000000"/>
          <w:sz w:val="28"/>
          <w:szCs w:val="28"/>
        </w:rPr>
      </w:pPr>
      <w:r w:rsidRPr="00232647">
        <w:rPr>
          <w:color w:val="000000"/>
          <w:position w:val="-12"/>
          <w:sz w:val="28"/>
          <w:szCs w:val="28"/>
        </w:rPr>
        <w:object w:dxaOrig="3560" w:dyaOrig="360">
          <v:shape id="_x0000_i1763" type="#_x0000_t75" style="width:177.75pt;height:18pt" o:ole="">
            <v:imagedata r:id="rId1398" o:title=""/>
          </v:shape>
          <o:OLEObject Type="Embed" ProgID="Equation.3" ShapeID="_x0000_i1763" DrawAspect="Content" ObjectID="_1449652801" r:id="rId1399"/>
        </w:objec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Основою системи числення називається кількість різних символів (цифр), що</w:t>
      </w:r>
      <w:r>
        <w:rPr>
          <w:color w:val="000000"/>
          <w:sz w:val="28"/>
          <w:szCs w:val="28"/>
        </w:rPr>
        <w:t xml:space="preserve"> можуть</w:t>
      </w:r>
      <w:r w:rsidRPr="00232647">
        <w:rPr>
          <w:color w:val="000000"/>
          <w:sz w:val="28"/>
          <w:szCs w:val="28"/>
        </w:rPr>
        <w:t xml:space="preserve"> використову</w:t>
      </w:r>
      <w:r>
        <w:rPr>
          <w:color w:val="000000"/>
          <w:sz w:val="28"/>
          <w:szCs w:val="28"/>
        </w:rPr>
        <w:t>вати</w:t>
      </w:r>
      <w:r w:rsidRPr="00232647">
        <w:rPr>
          <w:color w:val="000000"/>
          <w:sz w:val="28"/>
          <w:szCs w:val="28"/>
        </w:rPr>
        <w:t xml:space="preserve">ся </w:t>
      </w:r>
      <w:r>
        <w:rPr>
          <w:color w:val="000000"/>
          <w:sz w:val="28"/>
          <w:szCs w:val="28"/>
        </w:rPr>
        <w:t>у</w:t>
      </w:r>
      <w:r w:rsidRPr="00232647">
        <w:rPr>
          <w:color w:val="000000"/>
          <w:sz w:val="28"/>
          <w:szCs w:val="28"/>
        </w:rPr>
        <w:t xml:space="preserve"> кожному з розрядів числа для його зображення в даній системі числення.</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Системи числення з</w:t>
      </w:r>
      <w:r>
        <w:rPr>
          <w:color w:val="000000"/>
          <w:sz w:val="28"/>
          <w:szCs w:val="28"/>
        </w:rPr>
        <w:t>і</w:t>
      </w:r>
      <w:r w:rsidRPr="00232647">
        <w:rPr>
          <w:color w:val="000000"/>
          <w:sz w:val="28"/>
          <w:szCs w:val="28"/>
        </w:rPr>
        <w:t xml:space="preserve"> змішаною базою можуть бути й при парній основі, але тоді можливе або застосування симетричних алфа</w:t>
      </w:r>
      <w:r w:rsidRPr="00232647">
        <w:rPr>
          <w:color w:val="000000"/>
          <w:sz w:val="28"/>
          <w:szCs w:val="28"/>
        </w:rPr>
        <w:softHyphen/>
        <w:t xml:space="preserve">вітів без нуля (наприклад, при </w:t>
      </w:r>
      <w:r w:rsidRPr="00232647">
        <w:rPr>
          <w:color w:val="000000"/>
          <w:position w:val="-12"/>
          <w:sz w:val="28"/>
          <w:szCs w:val="28"/>
        </w:rPr>
        <w:object w:dxaOrig="680" w:dyaOrig="360">
          <v:shape id="_x0000_i1764" type="#_x0000_t75" style="width:33.75pt;height:18pt" o:ole="">
            <v:imagedata r:id="rId1400" o:title=""/>
          </v:shape>
          <o:OLEObject Type="Embed" ProgID="Equation.3" ShapeID="_x0000_i1764" DrawAspect="Content" ObjectID="_1449652802" r:id="rId1401"/>
        </w:object>
      </w:r>
      <w:r w:rsidRPr="00232647">
        <w:rPr>
          <w:color w:val="000000"/>
          <w:sz w:val="28"/>
          <w:szCs w:val="28"/>
        </w:rPr>
        <w:t xml:space="preserve"> можливий алфавіт +1, -1), або алфавітів, в яких кількість від</w:t>
      </w:r>
      <w:r>
        <w:rPr>
          <w:color w:val="000000"/>
          <w:sz w:val="28"/>
          <w:szCs w:val="28"/>
        </w:rPr>
        <w:t>’</w:t>
      </w:r>
      <w:r w:rsidRPr="00232647">
        <w:rPr>
          <w:color w:val="000000"/>
          <w:sz w:val="28"/>
          <w:szCs w:val="28"/>
        </w:rPr>
        <w:t>ємних значень цифр не дорівнює кількості додатн</w:t>
      </w:r>
      <w:r>
        <w:rPr>
          <w:color w:val="000000"/>
          <w:sz w:val="28"/>
          <w:szCs w:val="28"/>
        </w:rPr>
        <w:t>и</w:t>
      </w:r>
      <w:r w:rsidRPr="00232647">
        <w:rPr>
          <w:color w:val="000000"/>
          <w:sz w:val="28"/>
          <w:szCs w:val="28"/>
        </w:rPr>
        <w:t xml:space="preserve">х (наприклад, при </w:t>
      </w:r>
      <w:r w:rsidRPr="00232647">
        <w:rPr>
          <w:color w:val="000000"/>
          <w:position w:val="-12"/>
          <w:sz w:val="28"/>
          <w:szCs w:val="28"/>
        </w:rPr>
        <w:object w:dxaOrig="680" w:dyaOrig="360">
          <v:shape id="_x0000_i1765" type="#_x0000_t75" style="width:33.75pt;height:18pt" o:ole="">
            <v:imagedata r:id="rId1402" o:title=""/>
          </v:shape>
          <o:OLEObject Type="Embed" ProgID="Equation.3" ShapeID="_x0000_i1765" DrawAspect="Content" ObjectID="_1449652803" r:id="rId1403"/>
        </w:object>
      </w:r>
      <w:r w:rsidRPr="00232647">
        <w:rPr>
          <w:color w:val="000000"/>
          <w:sz w:val="28"/>
          <w:szCs w:val="28"/>
        </w:rPr>
        <w:t xml:space="preserve"> можливий алфавіт -1, 0, 1, 2).</w:t>
      </w:r>
    </w:p>
    <w:p w:rsidR="007C29D4" w:rsidRPr="00232647" w:rsidRDefault="007C29D4" w:rsidP="007C29D4">
      <w:pPr>
        <w:autoSpaceDE w:val="0"/>
        <w:autoSpaceDN w:val="0"/>
        <w:adjustRightInd w:val="0"/>
        <w:ind w:firstLine="709"/>
        <w:jc w:val="both"/>
        <w:rPr>
          <w:b/>
          <w:bCs/>
          <w:i/>
          <w:iCs/>
          <w:color w:val="000000"/>
          <w:sz w:val="28"/>
          <w:szCs w:val="28"/>
        </w:rPr>
      </w:pPr>
      <w:r w:rsidRPr="00232647">
        <w:rPr>
          <w:color w:val="000000"/>
          <w:sz w:val="28"/>
          <w:szCs w:val="28"/>
        </w:rPr>
        <w:t xml:space="preserve">Базис системи числення </w:t>
      </w:r>
      <w:r>
        <w:rPr>
          <w:color w:val="000000"/>
          <w:sz w:val="28"/>
          <w:szCs w:val="28"/>
        </w:rPr>
        <w:t>–</w:t>
      </w:r>
      <w:r w:rsidRPr="00232647">
        <w:rPr>
          <w:color w:val="000000"/>
          <w:sz w:val="28"/>
          <w:szCs w:val="28"/>
        </w:rPr>
        <w:t xml:space="preserve"> це сукупність ваг окремих розрядів системи числення. Наприклад, базис десяткової системи </w:t>
      </w:r>
      <w:r>
        <w:rPr>
          <w:color w:val="000000"/>
          <w:sz w:val="28"/>
          <w:szCs w:val="28"/>
        </w:rPr>
        <w:t>є</w:t>
      </w:r>
      <w:r w:rsidRPr="00232647">
        <w:rPr>
          <w:color w:val="000000"/>
          <w:sz w:val="28"/>
          <w:szCs w:val="28"/>
        </w:rPr>
        <w:t xml:space="preserve"> послідовніст</w:t>
      </w:r>
      <w:r>
        <w:rPr>
          <w:color w:val="000000"/>
          <w:sz w:val="28"/>
          <w:szCs w:val="28"/>
        </w:rPr>
        <w:t>ю</w:t>
      </w:r>
      <w:r w:rsidRPr="00232647">
        <w:rPr>
          <w:color w:val="000000"/>
          <w:sz w:val="28"/>
          <w:szCs w:val="28"/>
        </w:rPr>
        <w:t xml:space="preserve">: 1, 10, </w:t>
      </w:r>
      <w:r w:rsidRPr="00232647">
        <w:rPr>
          <w:color w:val="000000"/>
          <w:position w:val="-6"/>
          <w:sz w:val="28"/>
          <w:szCs w:val="28"/>
        </w:rPr>
        <w:object w:dxaOrig="440" w:dyaOrig="380">
          <v:shape id="_x0000_i1766" type="#_x0000_t75" style="width:21.75pt;height:18.75pt" o:ole="">
            <v:imagedata r:id="rId1404" o:title=""/>
          </v:shape>
          <o:OLEObject Type="Embed" ProgID="Equation.3" ShapeID="_x0000_i1766" DrawAspect="Content" ObjectID="_1449652804" r:id="rId1405"/>
        </w:object>
      </w:r>
      <w:r w:rsidRPr="00232647">
        <w:rPr>
          <w:color w:val="000000"/>
          <w:sz w:val="28"/>
          <w:szCs w:val="28"/>
        </w:rPr>
        <w:t xml:space="preserve">, …, </w:t>
      </w:r>
      <w:r w:rsidRPr="00232647">
        <w:rPr>
          <w:color w:val="000000"/>
          <w:position w:val="-6"/>
          <w:sz w:val="28"/>
          <w:szCs w:val="28"/>
        </w:rPr>
        <w:object w:dxaOrig="440" w:dyaOrig="380">
          <v:shape id="_x0000_i1767" type="#_x0000_t75" style="width:21.75pt;height:18.75pt" o:ole="">
            <v:imagedata r:id="rId1406" o:title=""/>
          </v:shape>
          <o:OLEObject Type="Embed" ProgID="Equation.3" ShapeID="_x0000_i1767" DrawAspect="Content" ObjectID="_1449652805" r:id="rId1407"/>
        </w:object>
      </w:r>
      <w:r w:rsidRPr="00232647">
        <w:rPr>
          <w:color w:val="000000"/>
          <w:sz w:val="28"/>
          <w:szCs w:val="28"/>
        </w:rPr>
        <w:t>. Вага роз</w:t>
      </w:r>
      <w:r w:rsidRPr="00232647">
        <w:rPr>
          <w:color w:val="000000"/>
          <w:sz w:val="28"/>
          <w:szCs w:val="28"/>
        </w:rPr>
        <w:softHyphen/>
        <w:t xml:space="preserve">ряду </w:t>
      </w:r>
      <w:r w:rsidRPr="00232647">
        <w:rPr>
          <w:color w:val="000000"/>
          <w:position w:val="-12"/>
          <w:sz w:val="28"/>
          <w:szCs w:val="28"/>
        </w:rPr>
        <w:object w:dxaOrig="320" w:dyaOrig="380">
          <v:shape id="_x0000_i1768" type="#_x0000_t75" style="width:15.75pt;height:18.75pt" o:ole="">
            <v:imagedata r:id="rId1408" o:title=""/>
          </v:shape>
          <o:OLEObject Type="Embed" ProgID="Equation.3" ShapeID="_x0000_i1768" DrawAspect="Content" ObjectID="_1449652806" r:id="rId1409"/>
        </w:object>
      </w:r>
      <w:r w:rsidRPr="00232647">
        <w:rPr>
          <w:i/>
          <w:iCs/>
          <w:color w:val="000000"/>
          <w:sz w:val="28"/>
          <w:szCs w:val="28"/>
        </w:rPr>
        <w:t xml:space="preserve"> </w:t>
      </w:r>
      <w:r w:rsidRPr="00232647">
        <w:rPr>
          <w:color w:val="000000"/>
          <w:sz w:val="28"/>
          <w:szCs w:val="28"/>
        </w:rPr>
        <w:t xml:space="preserve">числа в будь-якій системі числення </w:t>
      </w:r>
      <w:r>
        <w:rPr>
          <w:color w:val="000000"/>
          <w:sz w:val="28"/>
          <w:szCs w:val="28"/>
        </w:rPr>
        <w:t>–</w:t>
      </w:r>
      <w:r w:rsidRPr="00232647">
        <w:rPr>
          <w:color w:val="000000"/>
          <w:sz w:val="28"/>
          <w:szCs w:val="28"/>
        </w:rPr>
        <w:t xml:space="preserve"> це відношення </w:t>
      </w:r>
      <w:r w:rsidRPr="00232647">
        <w:rPr>
          <w:color w:val="000000"/>
          <w:position w:val="-34"/>
          <w:sz w:val="28"/>
          <w:szCs w:val="28"/>
        </w:rPr>
        <w:object w:dxaOrig="980" w:dyaOrig="780">
          <v:shape id="_x0000_i1769" type="#_x0000_t75" style="width:48.75pt;height:39pt" o:ole="">
            <v:imagedata r:id="rId1410" o:title=""/>
          </v:shape>
          <o:OLEObject Type="Embed" ProgID="Equation.3" ShapeID="_x0000_i1769" DrawAspect="Content" ObjectID="_1449652807" r:id="rId1411"/>
        </w:object>
      </w:r>
      <w:r w:rsidRPr="00232647">
        <w:rPr>
          <w:color w:val="000000"/>
          <w:sz w:val="28"/>
          <w:szCs w:val="28"/>
        </w:rPr>
        <w:t>.</w:t>
      </w:r>
      <w:r w:rsidRPr="00232647">
        <w:rPr>
          <w:b/>
          <w:bCs/>
          <w:i/>
          <w:iCs/>
          <w:color w:val="000000"/>
          <w:sz w:val="28"/>
          <w:szCs w:val="28"/>
        </w:rPr>
        <w:t xml:space="preserve"> </w:t>
      </w:r>
      <w:r w:rsidRPr="00232647">
        <w:rPr>
          <w:color w:val="000000"/>
          <w:sz w:val="28"/>
          <w:szCs w:val="28"/>
        </w:rPr>
        <w:t xml:space="preserve">Тому цифру </w:t>
      </w:r>
      <w:r w:rsidRPr="00232647">
        <w:rPr>
          <w:color w:val="000000"/>
          <w:position w:val="-12"/>
          <w:sz w:val="28"/>
          <w:szCs w:val="28"/>
        </w:rPr>
        <w:object w:dxaOrig="279" w:dyaOrig="380">
          <v:shape id="_x0000_i1770" type="#_x0000_t75" style="width:14.25pt;height:18.75pt" o:ole="">
            <v:imagedata r:id="rId1412" o:title=""/>
          </v:shape>
          <o:OLEObject Type="Embed" ProgID="Equation.3" ShapeID="_x0000_i1770" DrawAspect="Content" ObjectID="_1449652808" r:id="rId1413"/>
        </w:object>
      </w:r>
      <w:r w:rsidRPr="00232647">
        <w:rPr>
          <w:color w:val="000000"/>
          <w:sz w:val="28"/>
          <w:szCs w:val="28"/>
        </w:rPr>
        <w:t xml:space="preserve"> розряду з </w:t>
      </w:r>
      <w:r>
        <w:rPr>
          <w:color w:val="000000"/>
          <w:sz w:val="28"/>
          <w:szCs w:val="28"/>
        </w:rPr>
        <w:t>більшим значенням</w:t>
      </w:r>
      <w:r w:rsidRPr="00232647">
        <w:rPr>
          <w:color w:val="000000"/>
          <w:sz w:val="28"/>
          <w:szCs w:val="28"/>
        </w:rPr>
        <w:t xml:space="preserve"> </w:t>
      </w:r>
      <w:r w:rsidRPr="00232647">
        <w:rPr>
          <w:color w:val="000000"/>
          <w:position w:val="-6"/>
          <w:sz w:val="28"/>
          <w:szCs w:val="28"/>
        </w:rPr>
        <w:object w:dxaOrig="160" w:dyaOrig="279">
          <v:shape id="_x0000_i1771" type="#_x0000_t75" style="width:8.25pt;height:14.25pt" o:ole="">
            <v:imagedata r:id="rId1414" o:title=""/>
          </v:shape>
          <o:OLEObject Type="Embed" ProgID="Equation.3" ShapeID="_x0000_i1771" DrawAspect="Content" ObjectID="_1449652809" r:id="rId1415"/>
        </w:object>
      </w:r>
      <w:r w:rsidRPr="00232647">
        <w:rPr>
          <w:color w:val="000000"/>
          <w:sz w:val="28"/>
          <w:szCs w:val="28"/>
        </w:rPr>
        <w:t xml:space="preserve"> називають більш зна</w:t>
      </w:r>
      <w:r>
        <w:rPr>
          <w:color w:val="000000"/>
          <w:sz w:val="28"/>
          <w:szCs w:val="28"/>
        </w:rPr>
        <w:t>чущою</w:t>
      </w:r>
      <w:r w:rsidRPr="00232647">
        <w:rPr>
          <w:color w:val="000000"/>
          <w:sz w:val="28"/>
          <w:szCs w:val="28"/>
        </w:rPr>
        <w:t xml:space="preserve">, ніж цифру </w:t>
      </w:r>
      <w:r w:rsidRPr="00963785">
        <w:rPr>
          <w:color w:val="000000"/>
          <w:position w:val="-16"/>
          <w:sz w:val="28"/>
          <w:szCs w:val="28"/>
        </w:rPr>
        <w:object w:dxaOrig="320" w:dyaOrig="420">
          <v:shape id="_x0000_i1772" type="#_x0000_t75" style="width:15.75pt;height:21pt" o:ole="">
            <v:imagedata r:id="rId1416" o:title=""/>
          </v:shape>
          <o:OLEObject Type="Embed" ProgID="Equation.3" ShapeID="_x0000_i1772" DrawAspect="Content" ObjectID="_1449652810" r:id="rId1417"/>
        </w:object>
      </w:r>
      <w:r w:rsidRPr="00232647">
        <w:rPr>
          <w:b/>
          <w:bCs/>
          <w:i/>
          <w:iCs/>
          <w:color w:val="000000"/>
          <w:sz w:val="28"/>
          <w:szCs w:val="28"/>
        </w:rPr>
        <w:t xml:space="preserve"> </w:t>
      </w:r>
      <w:r w:rsidRPr="00232647">
        <w:rPr>
          <w:color w:val="000000"/>
          <w:sz w:val="28"/>
          <w:szCs w:val="28"/>
        </w:rPr>
        <w:t xml:space="preserve">розряду з меншим </w:t>
      </w:r>
      <w:r w:rsidRPr="00963785">
        <w:rPr>
          <w:color w:val="000000"/>
          <w:position w:val="-12"/>
          <w:sz w:val="28"/>
          <w:szCs w:val="28"/>
        </w:rPr>
        <w:object w:dxaOrig="220" w:dyaOrig="340">
          <v:shape id="_x0000_i1773" type="#_x0000_t75" style="width:11.25pt;height:17.25pt" o:ole="">
            <v:imagedata r:id="rId1418" o:title=""/>
          </v:shape>
          <o:OLEObject Type="Embed" ProgID="Equation.3" ShapeID="_x0000_i1773" DrawAspect="Content" ObjectID="_1449652811" r:id="rId1419"/>
        </w:objec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D21F91">
        <w:rPr>
          <w:i/>
          <w:color w:val="000000"/>
          <w:sz w:val="28"/>
          <w:szCs w:val="28"/>
        </w:rPr>
        <w:t>Непозиційними</w:t>
      </w:r>
      <w:r>
        <w:rPr>
          <w:i/>
          <w:color w:val="000000"/>
          <w:sz w:val="28"/>
          <w:szCs w:val="28"/>
        </w:rPr>
        <w:t xml:space="preserve"> системами числення</w:t>
      </w:r>
      <w:r w:rsidRPr="00232647">
        <w:rPr>
          <w:color w:val="000000"/>
          <w:sz w:val="28"/>
          <w:szCs w:val="28"/>
        </w:rPr>
        <w:t xml:space="preserve"> називають такі системи числення, алфавіт яких має необмежену кількість символів (цифр), при</w:t>
      </w:r>
      <w:r w:rsidRPr="00232647">
        <w:rPr>
          <w:color w:val="000000"/>
          <w:sz w:val="28"/>
          <w:szCs w:val="28"/>
        </w:rPr>
        <w:softHyphen/>
        <w:t xml:space="preserve">чому кількісний еквівалент будь-якої цифри сталий </w:t>
      </w:r>
      <w:r>
        <w:rPr>
          <w:color w:val="000000"/>
          <w:sz w:val="28"/>
          <w:szCs w:val="28"/>
        </w:rPr>
        <w:t>і</w:t>
      </w:r>
      <w:r w:rsidRPr="00232647">
        <w:rPr>
          <w:color w:val="000000"/>
          <w:sz w:val="28"/>
          <w:szCs w:val="28"/>
        </w:rPr>
        <w:t xml:space="preserve"> залежить тільки від її</w:t>
      </w:r>
      <w:r>
        <w:rPr>
          <w:color w:val="000000"/>
          <w:sz w:val="28"/>
          <w:szCs w:val="28"/>
        </w:rPr>
        <w:t xml:space="preserve"> графічного</w:t>
      </w:r>
      <w:r w:rsidRPr="00232647">
        <w:rPr>
          <w:color w:val="000000"/>
          <w:sz w:val="28"/>
          <w:szCs w:val="28"/>
        </w:rPr>
        <w:t xml:space="preserve"> написання, але не від позиції в числі. Такі системи будують за принципом адитивності, тобто кількісний еквівалент числа визначається як сума цифр, що стоять поруч:</w:t>
      </w:r>
    </w:p>
    <w:p w:rsidR="007C29D4" w:rsidRPr="00232647" w:rsidRDefault="007C29D4" w:rsidP="007C29D4">
      <w:pPr>
        <w:autoSpaceDE w:val="0"/>
        <w:autoSpaceDN w:val="0"/>
        <w:adjustRightInd w:val="0"/>
        <w:ind w:firstLine="709"/>
        <w:jc w:val="center"/>
        <w:rPr>
          <w:color w:val="000000"/>
          <w:sz w:val="28"/>
          <w:szCs w:val="28"/>
        </w:rPr>
      </w:pPr>
      <w:r w:rsidRPr="00232647">
        <w:rPr>
          <w:color w:val="000000"/>
          <w:position w:val="-34"/>
          <w:sz w:val="28"/>
          <w:szCs w:val="28"/>
        </w:rPr>
        <w:object w:dxaOrig="4180" w:dyaOrig="820">
          <v:shape id="_x0000_i1774" type="#_x0000_t75" style="width:209.25pt;height:41.25pt" o:ole="">
            <v:imagedata r:id="rId1420" o:title=""/>
          </v:shape>
          <o:OLEObject Type="Embed" ProgID="Equation.3" ShapeID="_x0000_i1774" DrawAspect="Content" ObjectID="_1449652812" r:id="rId1421"/>
        </w:object>
      </w:r>
      <w:r w:rsidRPr="00232647">
        <w:rPr>
          <w:color w:val="000000"/>
          <w:sz w:val="28"/>
          <w:szCs w:val="28"/>
        </w:rPr>
        <w:t>,</w:t>
      </w:r>
    </w:p>
    <w:p w:rsidR="007C29D4" w:rsidRPr="00232647" w:rsidRDefault="007C29D4" w:rsidP="007C29D4">
      <w:pPr>
        <w:autoSpaceDE w:val="0"/>
        <w:autoSpaceDN w:val="0"/>
        <w:adjustRightInd w:val="0"/>
        <w:jc w:val="both"/>
        <w:rPr>
          <w:color w:val="000000"/>
          <w:sz w:val="28"/>
          <w:szCs w:val="28"/>
        </w:rPr>
      </w:pPr>
      <w:r w:rsidRPr="00232647">
        <w:rPr>
          <w:color w:val="000000"/>
          <w:sz w:val="28"/>
          <w:szCs w:val="28"/>
        </w:rPr>
        <w:t xml:space="preserve">де </w:t>
      </w:r>
      <w:r w:rsidRPr="00232647">
        <w:rPr>
          <w:color w:val="000000"/>
          <w:position w:val="-12"/>
          <w:sz w:val="28"/>
          <w:szCs w:val="28"/>
        </w:rPr>
        <w:object w:dxaOrig="320" w:dyaOrig="380">
          <v:shape id="_x0000_i1775" type="#_x0000_t75" style="width:15.75pt;height:18.75pt" o:ole="">
            <v:imagedata r:id="rId1422" o:title=""/>
          </v:shape>
          <o:OLEObject Type="Embed" ProgID="Equation.3" ShapeID="_x0000_i1775" DrawAspect="Content" ObjectID="_1449652813" r:id="rId1423"/>
        </w:object>
      </w:r>
      <w:r w:rsidRPr="00232647">
        <w:rPr>
          <w:color w:val="000000"/>
          <w:sz w:val="28"/>
          <w:szCs w:val="28"/>
        </w:rPr>
        <w:t xml:space="preserve"> </w:t>
      </w:r>
      <w:r>
        <w:rPr>
          <w:color w:val="000000"/>
          <w:sz w:val="28"/>
          <w:szCs w:val="28"/>
        </w:rPr>
        <w:t>–</w:t>
      </w:r>
      <w:r w:rsidRPr="00232647">
        <w:rPr>
          <w:color w:val="000000"/>
          <w:sz w:val="28"/>
          <w:szCs w:val="28"/>
        </w:rPr>
        <w:t xml:space="preserve"> символи, що утворюють базис системи </w:t>
      </w:r>
      <w:r w:rsidRPr="00232647">
        <w:rPr>
          <w:color w:val="000000"/>
          <w:position w:val="-12"/>
          <w:sz w:val="28"/>
          <w:szCs w:val="28"/>
        </w:rPr>
        <w:object w:dxaOrig="2260" w:dyaOrig="380">
          <v:shape id="_x0000_i1776" type="#_x0000_t75" style="width:113.25pt;height:18.75pt" o:ole="">
            <v:imagedata r:id="rId1424" o:title=""/>
          </v:shape>
          <o:OLEObject Type="Embed" ProgID="Equation.3" ShapeID="_x0000_i1776" DrawAspect="Content" ObjectID="_1449652814" r:id="rId1425"/>
        </w:object>
      </w:r>
      <w:r w:rsidRPr="00232647">
        <w:rPr>
          <w:color w:val="000000"/>
          <w:sz w:val="28"/>
          <w:szCs w:val="28"/>
        </w:rPr>
        <w:t>.</w:t>
      </w:r>
    </w:p>
    <w:p w:rsidR="007C29D4" w:rsidRPr="005A0105"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Найвідомішими представниками непозиційних систем числення є ієрогліфічні та алфавітні. </w:t>
      </w:r>
      <w:r w:rsidRPr="005A0105">
        <w:rPr>
          <w:i/>
          <w:color w:val="000000"/>
          <w:sz w:val="28"/>
          <w:szCs w:val="28"/>
        </w:rPr>
        <w:t>Ієрогліфічні</w:t>
      </w:r>
      <w:r>
        <w:rPr>
          <w:i/>
          <w:color w:val="000000"/>
          <w:sz w:val="28"/>
          <w:szCs w:val="28"/>
        </w:rPr>
        <w:t xml:space="preserve"> системи числення</w:t>
      </w:r>
      <w:r w:rsidRPr="00232647">
        <w:rPr>
          <w:color w:val="000000"/>
          <w:sz w:val="28"/>
          <w:szCs w:val="28"/>
        </w:rPr>
        <w:t xml:space="preserve"> </w:t>
      </w:r>
      <w:r>
        <w:rPr>
          <w:color w:val="000000"/>
          <w:sz w:val="28"/>
          <w:szCs w:val="28"/>
        </w:rPr>
        <w:t>–</w:t>
      </w:r>
      <w:r w:rsidRPr="00232647">
        <w:rPr>
          <w:color w:val="000000"/>
          <w:sz w:val="28"/>
          <w:szCs w:val="28"/>
        </w:rPr>
        <w:t xml:space="preserve"> це такі системи числення, в яких кожна цифра п</w:t>
      </w:r>
      <w:r>
        <w:rPr>
          <w:color w:val="000000"/>
          <w:sz w:val="28"/>
          <w:szCs w:val="28"/>
        </w:rPr>
        <w:t>ода</w:t>
      </w:r>
      <w:r w:rsidRPr="00232647">
        <w:rPr>
          <w:color w:val="000000"/>
          <w:sz w:val="28"/>
          <w:szCs w:val="28"/>
        </w:rPr>
        <w:t>на своїм символом, значком або ієрогліфом</w:t>
      </w:r>
      <w:r>
        <w:rPr>
          <w:color w:val="000000"/>
          <w:sz w:val="28"/>
          <w:szCs w:val="28"/>
        </w:rPr>
        <w:t>.</w:t>
      </w:r>
      <w:r w:rsidRPr="005A0105">
        <w:rPr>
          <w:color w:val="000000"/>
          <w:sz w:val="28"/>
          <w:szCs w:val="28"/>
          <w:lang w:val="ru-RU"/>
        </w:rPr>
        <w:t xml:space="preserve"> </w:t>
      </w:r>
      <w:r w:rsidRPr="005A0105">
        <w:rPr>
          <w:i/>
          <w:color w:val="000000"/>
          <w:sz w:val="28"/>
          <w:szCs w:val="28"/>
        </w:rPr>
        <w:t>Алфавітні системи числення</w:t>
      </w:r>
      <w:r>
        <w:rPr>
          <w:color w:val="000000"/>
          <w:sz w:val="28"/>
          <w:szCs w:val="28"/>
        </w:rPr>
        <w:t xml:space="preserve"> – це системи числення, в яких буквам (всім або тільки деяким) приписуються числові значення, які, зазвичай, відповідають порядку букв в алфавіті. Переважно перші дев’ять букв отримують значення від 1 до 9, наступні дев’ять – від 10 до 90 й т.д. Для запису числа записуються букви, сума значень яких виражає це число.</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До основних недоліків непозиційних систем числення слід віднести:</w:t>
      </w:r>
    </w:p>
    <w:p w:rsidR="007C29D4" w:rsidRPr="00232647" w:rsidRDefault="007C29D4" w:rsidP="007C29D4">
      <w:pPr>
        <w:numPr>
          <w:ilvl w:val="0"/>
          <w:numId w:val="33"/>
        </w:numPr>
        <w:autoSpaceDE w:val="0"/>
        <w:autoSpaceDN w:val="0"/>
        <w:adjustRightInd w:val="0"/>
        <w:jc w:val="both"/>
        <w:rPr>
          <w:color w:val="000000"/>
          <w:sz w:val="28"/>
          <w:szCs w:val="28"/>
        </w:rPr>
      </w:pPr>
      <w:r w:rsidRPr="00232647">
        <w:rPr>
          <w:color w:val="000000"/>
          <w:sz w:val="28"/>
          <w:szCs w:val="28"/>
        </w:rPr>
        <w:t>відсутність нуля;</w:t>
      </w:r>
    </w:p>
    <w:p w:rsidR="007C29D4" w:rsidRPr="00232647" w:rsidRDefault="007C29D4" w:rsidP="007C29D4">
      <w:pPr>
        <w:numPr>
          <w:ilvl w:val="0"/>
          <w:numId w:val="33"/>
        </w:numPr>
        <w:autoSpaceDE w:val="0"/>
        <w:autoSpaceDN w:val="0"/>
        <w:adjustRightInd w:val="0"/>
        <w:jc w:val="both"/>
        <w:rPr>
          <w:color w:val="000000"/>
          <w:sz w:val="28"/>
          <w:szCs w:val="28"/>
        </w:rPr>
      </w:pPr>
      <w:r w:rsidRPr="00232647">
        <w:rPr>
          <w:color w:val="000000"/>
          <w:sz w:val="28"/>
          <w:szCs w:val="28"/>
        </w:rPr>
        <w:t>необхідність використання нескінченної кількості символів;</w:t>
      </w:r>
    </w:p>
    <w:p w:rsidR="007C29D4" w:rsidRPr="00232647" w:rsidRDefault="007C29D4" w:rsidP="007C29D4">
      <w:pPr>
        <w:numPr>
          <w:ilvl w:val="0"/>
          <w:numId w:val="33"/>
        </w:numPr>
        <w:autoSpaceDE w:val="0"/>
        <w:autoSpaceDN w:val="0"/>
        <w:adjustRightInd w:val="0"/>
        <w:jc w:val="both"/>
        <w:rPr>
          <w:color w:val="000000"/>
          <w:sz w:val="28"/>
          <w:szCs w:val="28"/>
        </w:rPr>
      </w:pPr>
      <w:r w:rsidRPr="00232647">
        <w:rPr>
          <w:color w:val="000000"/>
          <w:sz w:val="28"/>
          <w:szCs w:val="28"/>
        </w:rPr>
        <w:t xml:space="preserve">складність арифметичних дій </w:t>
      </w:r>
      <w:r>
        <w:rPr>
          <w:color w:val="000000"/>
          <w:sz w:val="28"/>
          <w:szCs w:val="28"/>
        </w:rPr>
        <w:t>і</w:t>
      </w:r>
      <w:r w:rsidRPr="00232647">
        <w:rPr>
          <w:color w:val="000000"/>
          <w:sz w:val="28"/>
          <w:szCs w:val="28"/>
        </w:rPr>
        <w:t>з числами.</w:t>
      </w:r>
    </w:p>
    <w:p w:rsidR="007C29D4" w:rsidRPr="00232647" w:rsidRDefault="007C29D4" w:rsidP="007C29D4">
      <w:pPr>
        <w:autoSpaceDE w:val="0"/>
        <w:autoSpaceDN w:val="0"/>
        <w:adjustRightInd w:val="0"/>
        <w:ind w:left="1429"/>
        <w:jc w:val="both"/>
        <w:rPr>
          <w:color w:val="000000"/>
          <w:sz w:val="28"/>
          <w:szCs w:val="28"/>
        </w:rPr>
      </w:pPr>
    </w:p>
    <w:p w:rsidR="007C29D4" w:rsidRPr="0002642C" w:rsidRDefault="007C29D4" w:rsidP="007C29D4">
      <w:pPr>
        <w:autoSpaceDE w:val="0"/>
        <w:autoSpaceDN w:val="0"/>
        <w:adjustRightInd w:val="0"/>
        <w:ind w:firstLine="709"/>
        <w:jc w:val="both"/>
        <w:rPr>
          <w:b/>
          <w:bCs/>
          <w:color w:val="000000"/>
          <w:sz w:val="28"/>
          <w:szCs w:val="28"/>
        </w:rPr>
      </w:pPr>
      <w:r w:rsidRPr="0002642C">
        <w:rPr>
          <w:b/>
          <w:bCs/>
          <w:color w:val="000000"/>
          <w:sz w:val="28"/>
          <w:szCs w:val="28"/>
        </w:rPr>
        <w:t>3</w:t>
      </w:r>
      <w:r w:rsidRPr="00232647">
        <w:rPr>
          <w:b/>
          <w:bCs/>
          <w:color w:val="000000"/>
          <w:sz w:val="28"/>
          <w:szCs w:val="28"/>
        </w:rPr>
        <w:t>.</w:t>
      </w:r>
      <w:r>
        <w:rPr>
          <w:b/>
          <w:bCs/>
          <w:color w:val="000000"/>
          <w:sz w:val="28"/>
          <w:szCs w:val="28"/>
        </w:rPr>
        <w:t>2.</w:t>
      </w:r>
      <w:r w:rsidRPr="00232647">
        <w:rPr>
          <w:b/>
          <w:bCs/>
          <w:color w:val="000000"/>
          <w:sz w:val="28"/>
          <w:szCs w:val="28"/>
        </w:rPr>
        <w:t xml:space="preserve"> Позиційні системи числення</w:t>
      </w:r>
    </w:p>
    <w:p w:rsidR="007C29D4" w:rsidRPr="00232647" w:rsidRDefault="007C29D4" w:rsidP="007C29D4">
      <w:pPr>
        <w:autoSpaceDE w:val="0"/>
        <w:autoSpaceDN w:val="0"/>
        <w:adjustRightInd w:val="0"/>
        <w:ind w:firstLine="709"/>
        <w:jc w:val="both"/>
        <w:rPr>
          <w:color w:val="000000"/>
          <w:sz w:val="28"/>
          <w:szCs w:val="28"/>
        </w:rPr>
      </w:pPr>
      <w:r w:rsidRPr="00B25AFB">
        <w:rPr>
          <w:i/>
          <w:color w:val="000000"/>
          <w:sz w:val="28"/>
          <w:szCs w:val="28"/>
        </w:rPr>
        <w:t>Позиційними</w:t>
      </w:r>
      <w:r>
        <w:rPr>
          <w:i/>
          <w:color w:val="000000"/>
          <w:sz w:val="28"/>
          <w:szCs w:val="28"/>
        </w:rPr>
        <w:t xml:space="preserve"> системами числення</w:t>
      </w:r>
      <w:r w:rsidRPr="00232647">
        <w:rPr>
          <w:color w:val="000000"/>
          <w:sz w:val="28"/>
          <w:szCs w:val="28"/>
        </w:rPr>
        <w:t xml:space="preserve"> називають</w:t>
      </w:r>
      <w:r>
        <w:rPr>
          <w:color w:val="000000"/>
          <w:sz w:val="28"/>
          <w:szCs w:val="28"/>
        </w:rPr>
        <w:t xml:space="preserve"> такі,</w:t>
      </w:r>
      <w:r w:rsidRPr="00232647">
        <w:rPr>
          <w:color w:val="000000"/>
          <w:sz w:val="28"/>
          <w:szCs w:val="28"/>
        </w:rPr>
        <w:t xml:space="preserve"> алфавіт яких має </w:t>
      </w:r>
      <w:r>
        <w:rPr>
          <w:color w:val="000000"/>
          <w:sz w:val="28"/>
          <w:szCs w:val="28"/>
        </w:rPr>
        <w:t>скінче</w:t>
      </w:r>
      <w:r w:rsidRPr="00232647">
        <w:rPr>
          <w:color w:val="000000"/>
          <w:sz w:val="28"/>
          <w:szCs w:val="28"/>
        </w:rPr>
        <w:t>ну кількість символів, причому значення кож</w:t>
      </w:r>
      <w:r w:rsidRPr="00232647">
        <w:rPr>
          <w:color w:val="000000"/>
          <w:sz w:val="28"/>
          <w:szCs w:val="28"/>
        </w:rPr>
        <w:softHyphen/>
        <w:t xml:space="preserve">ної цифри в числі </w:t>
      </w:r>
      <w:r w:rsidRPr="00232647">
        <w:rPr>
          <w:color w:val="000000"/>
          <w:sz w:val="28"/>
          <w:szCs w:val="28"/>
        </w:rPr>
        <w:lastRenderedPageBreak/>
        <w:t>визначається не тільки її написанням, але й знахо</w:t>
      </w:r>
      <w:r w:rsidRPr="00232647">
        <w:rPr>
          <w:color w:val="000000"/>
          <w:sz w:val="28"/>
          <w:szCs w:val="28"/>
        </w:rPr>
        <w:softHyphen/>
        <w:t>диться в строгій залежності від позиції в</w:t>
      </w:r>
      <w:r>
        <w:rPr>
          <w:color w:val="000000"/>
          <w:sz w:val="28"/>
          <w:szCs w:val="28"/>
        </w:rPr>
        <w:t xml:space="preserve"> записі</w:t>
      </w:r>
      <w:r w:rsidRPr="00232647">
        <w:rPr>
          <w:color w:val="000000"/>
          <w:sz w:val="28"/>
          <w:szCs w:val="28"/>
        </w:rPr>
        <w:t xml:space="preserve"> числ</w:t>
      </w:r>
      <w:r>
        <w:rPr>
          <w:color w:val="000000"/>
          <w:sz w:val="28"/>
          <w:szCs w:val="28"/>
        </w:rPr>
        <w:t>а</w: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Позиційні системи</w:t>
      </w:r>
      <w:r>
        <w:rPr>
          <w:color w:val="000000"/>
          <w:sz w:val="28"/>
          <w:szCs w:val="28"/>
        </w:rPr>
        <w:t xml:space="preserve"> числення</w:t>
      </w:r>
      <w:r w:rsidRPr="00232647">
        <w:rPr>
          <w:color w:val="000000"/>
          <w:sz w:val="28"/>
          <w:szCs w:val="28"/>
        </w:rPr>
        <w:t xml:space="preserve"> мають ряд переваг відносно непозиційних, основною з яких є зручність виконання арифметичних операцій.</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У</w:t>
      </w:r>
      <w:r w:rsidRPr="00232647">
        <w:rPr>
          <w:color w:val="000000"/>
          <w:sz w:val="28"/>
          <w:szCs w:val="28"/>
        </w:rPr>
        <w:t xml:space="preserve"> загальному вигляді число </w:t>
      </w:r>
      <w:r w:rsidRPr="00232647">
        <w:rPr>
          <w:bCs/>
          <w:i/>
          <w:iCs/>
          <w:color w:val="000000"/>
          <w:sz w:val="28"/>
          <w:szCs w:val="28"/>
        </w:rPr>
        <w:t>А</w:t>
      </w:r>
      <w:r w:rsidRPr="00232647">
        <w:rPr>
          <w:b/>
          <w:bCs/>
          <w:i/>
          <w:iCs/>
          <w:color w:val="000000"/>
          <w:sz w:val="28"/>
          <w:szCs w:val="28"/>
        </w:rPr>
        <w:t xml:space="preserve"> </w:t>
      </w:r>
      <w:r w:rsidRPr="00232647">
        <w:rPr>
          <w:color w:val="000000"/>
          <w:sz w:val="28"/>
          <w:szCs w:val="28"/>
        </w:rPr>
        <w:t xml:space="preserve">в позиційній системі числення може бути </w:t>
      </w:r>
      <w:r>
        <w:rPr>
          <w:color w:val="000000"/>
          <w:sz w:val="28"/>
          <w:szCs w:val="28"/>
        </w:rPr>
        <w:t>записано таким</w:t>
      </w:r>
      <w:r w:rsidRPr="00232647">
        <w:rPr>
          <w:color w:val="000000"/>
          <w:sz w:val="28"/>
          <w:szCs w:val="28"/>
        </w:rPr>
        <w:t xml:space="preserve"> чином:</w:t>
      </w:r>
    </w:p>
    <w:p w:rsidR="007C29D4" w:rsidRPr="00232647" w:rsidRDefault="007C29D4" w:rsidP="007C29D4">
      <w:pPr>
        <w:jc w:val="right"/>
        <w:rPr>
          <w:color w:val="000000"/>
          <w:sz w:val="28"/>
          <w:szCs w:val="28"/>
        </w:rPr>
      </w:pPr>
      <w:r w:rsidRPr="00232647">
        <w:rPr>
          <w:b/>
          <w:bCs/>
          <w:color w:val="000000"/>
          <w:position w:val="-12"/>
          <w:sz w:val="28"/>
          <w:szCs w:val="28"/>
        </w:rPr>
        <w:object w:dxaOrig="5539" w:dyaOrig="380">
          <v:shape id="_x0000_i1777" type="#_x0000_t75" style="width:276.75pt;height:18.75pt" o:ole="">
            <v:imagedata r:id="rId1426" o:title=""/>
          </v:shape>
          <o:OLEObject Type="Embed" ProgID="Equation.3" ShapeID="_x0000_i1777" DrawAspect="Content" ObjectID="_1449652815" r:id="rId1427"/>
        </w:object>
      </w:r>
      <w:r w:rsidRPr="00232647">
        <w:rPr>
          <w:b/>
          <w:bCs/>
          <w:color w:val="000000"/>
          <w:sz w:val="28"/>
          <w:szCs w:val="28"/>
        </w:rPr>
        <w:t xml:space="preserve">,      </w:t>
      </w:r>
      <w:r>
        <w:rPr>
          <w:b/>
          <w:bCs/>
          <w:color w:val="000000"/>
          <w:sz w:val="28"/>
          <w:szCs w:val="28"/>
        </w:rPr>
        <w:t xml:space="preserve">  </w:t>
      </w:r>
      <w:r w:rsidRPr="00232647">
        <w:rPr>
          <w:b/>
          <w:bCs/>
          <w:color w:val="000000"/>
          <w:sz w:val="28"/>
          <w:szCs w:val="28"/>
        </w:rPr>
        <w:t xml:space="preserve">     </w:t>
      </w:r>
      <w:r w:rsidRPr="00232647">
        <w:rPr>
          <w:color w:val="000000"/>
          <w:sz w:val="28"/>
          <w:szCs w:val="28"/>
        </w:rPr>
        <w:t>(</w:t>
      </w:r>
      <w:r>
        <w:rPr>
          <w:color w:val="000000"/>
          <w:sz w:val="28"/>
          <w:szCs w:val="28"/>
        </w:rPr>
        <w:t>3</w:t>
      </w:r>
      <w:r w:rsidRPr="00232647">
        <w:rPr>
          <w:color w:val="000000"/>
          <w:sz w:val="28"/>
          <w:szCs w:val="28"/>
        </w:rPr>
        <w:t>.1)</w:t>
      </w:r>
    </w:p>
    <w:p w:rsidR="007C29D4" w:rsidRPr="00232647" w:rsidRDefault="007C29D4" w:rsidP="007C29D4">
      <w:pPr>
        <w:autoSpaceDE w:val="0"/>
        <w:autoSpaceDN w:val="0"/>
        <w:adjustRightInd w:val="0"/>
        <w:jc w:val="both"/>
        <w:rPr>
          <w:color w:val="000000"/>
          <w:sz w:val="28"/>
          <w:szCs w:val="28"/>
        </w:rPr>
      </w:pPr>
      <w:r w:rsidRPr="00232647">
        <w:rPr>
          <w:color w:val="000000"/>
          <w:sz w:val="28"/>
          <w:szCs w:val="28"/>
        </w:rPr>
        <w:t xml:space="preserve">де </w:t>
      </w:r>
      <w:r w:rsidRPr="00232647">
        <w:rPr>
          <w:color w:val="000000"/>
          <w:position w:val="-12"/>
          <w:sz w:val="28"/>
          <w:szCs w:val="28"/>
        </w:rPr>
        <w:object w:dxaOrig="279" w:dyaOrig="380">
          <v:shape id="_x0000_i1778" type="#_x0000_t75" style="width:14.25pt;height:18.75pt" o:ole="">
            <v:imagedata r:id="rId1428" o:title=""/>
          </v:shape>
          <o:OLEObject Type="Embed" ProgID="Equation.3" ShapeID="_x0000_i1778" DrawAspect="Content" ObjectID="_1449652816" r:id="rId1429"/>
        </w:object>
      </w:r>
      <w:r w:rsidRPr="00232647">
        <w:rPr>
          <w:color w:val="000000"/>
          <w:sz w:val="28"/>
          <w:szCs w:val="28"/>
        </w:rPr>
        <w:t xml:space="preserve"> </w:t>
      </w:r>
      <w:r>
        <w:rPr>
          <w:color w:val="000000"/>
          <w:sz w:val="28"/>
          <w:szCs w:val="28"/>
        </w:rPr>
        <w:t>–</w:t>
      </w:r>
      <w:r w:rsidRPr="00232647">
        <w:rPr>
          <w:color w:val="000000"/>
          <w:sz w:val="28"/>
          <w:szCs w:val="28"/>
        </w:rPr>
        <w:t xml:space="preserve"> цифра </w:t>
      </w:r>
      <w:r w:rsidRPr="00232647">
        <w:rPr>
          <w:color w:val="000000"/>
          <w:position w:val="-6"/>
          <w:sz w:val="28"/>
          <w:szCs w:val="28"/>
        </w:rPr>
        <w:object w:dxaOrig="160" w:dyaOrig="279">
          <v:shape id="_x0000_i1779" type="#_x0000_t75" style="width:8.25pt;height:14.25pt" o:ole="">
            <v:imagedata r:id="rId1430" o:title=""/>
          </v:shape>
          <o:OLEObject Type="Embed" ProgID="Equation.3" ShapeID="_x0000_i1779" DrawAspect="Content" ObjectID="_1449652817" r:id="rId1431"/>
        </w:object>
      </w:r>
      <w:r w:rsidRPr="00232647">
        <w:rPr>
          <w:color w:val="000000"/>
          <w:sz w:val="28"/>
          <w:szCs w:val="28"/>
        </w:rPr>
        <w:t>-го</w:t>
      </w:r>
      <w:r w:rsidRPr="00232647">
        <w:rPr>
          <w:b/>
          <w:bCs/>
          <w:i/>
          <w:iCs/>
          <w:color w:val="000000"/>
          <w:sz w:val="28"/>
          <w:szCs w:val="28"/>
        </w:rPr>
        <w:t xml:space="preserve"> </w:t>
      </w:r>
      <w:r w:rsidRPr="00232647">
        <w:rPr>
          <w:color w:val="000000"/>
          <w:sz w:val="28"/>
          <w:szCs w:val="28"/>
        </w:rPr>
        <w:t xml:space="preserve">розряду числа, причому </w:t>
      </w:r>
      <w:r w:rsidRPr="00232647">
        <w:rPr>
          <w:color w:val="000000"/>
          <w:position w:val="-12"/>
          <w:sz w:val="28"/>
          <w:szCs w:val="28"/>
        </w:rPr>
        <w:object w:dxaOrig="1600" w:dyaOrig="420">
          <v:shape id="_x0000_i1780" type="#_x0000_t75" style="width:80.25pt;height:21pt" o:ole="">
            <v:imagedata r:id="rId1432" o:title=""/>
          </v:shape>
          <o:OLEObject Type="Embed" ProgID="Equation.3" ShapeID="_x0000_i1780" DrawAspect="Content" ObjectID="_1449652818" r:id="rId1433"/>
        </w:object>
      </w:r>
      <w:r w:rsidRPr="00232647">
        <w:rPr>
          <w:color w:val="000000"/>
          <w:sz w:val="28"/>
          <w:szCs w:val="28"/>
        </w:rPr>
        <w:t xml:space="preserve"> є баз</w:t>
      </w:r>
      <w:r>
        <w:rPr>
          <w:color w:val="000000"/>
          <w:sz w:val="28"/>
          <w:szCs w:val="28"/>
        </w:rPr>
        <w:t>ою</w:t>
      </w:r>
      <w:r w:rsidRPr="00232647">
        <w:rPr>
          <w:color w:val="000000"/>
          <w:sz w:val="28"/>
          <w:szCs w:val="28"/>
        </w:rPr>
        <w:t xml:space="preserve"> системи числення; </w:t>
      </w:r>
      <w:r w:rsidRPr="00232647">
        <w:rPr>
          <w:color w:val="000000"/>
          <w:position w:val="-12"/>
          <w:sz w:val="28"/>
          <w:szCs w:val="28"/>
        </w:rPr>
        <w:object w:dxaOrig="320" w:dyaOrig="380">
          <v:shape id="_x0000_i1781" type="#_x0000_t75" style="width:15.75pt;height:18.75pt" o:ole="">
            <v:imagedata r:id="rId1434" o:title=""/>
          </v:shape>
          <o:OLEObject Type="Embed" ProgID="Equation.3" ShapeID="_x0000_i1781" DrawAspect="Content" ObjectID="_1449652819" r:id="rId1435"/>
        </w:object>
      </w:r>
      <w:r w:rsidRPr="00232647">
        <w:rPr>
          <w:color w:val="000000"/>
          <w:sz w:val="28"/>
          <w:szCs w:val="28"/>
        </w:rPr>
        <w:t xml:space="preserve"> </w:t>
      </w:r>
      <w:r>
        <w:rPr>
          <w:color w:val="000000"/>
          <w:sz w:val="28"/>
          <w:szCs w:val="28"/>
        </w:rPr>
        <w:t>–</w:t>
      </w:r>
      <w:r w:rsidRPr="00232647">
        <w:rPr>
          <w:color w:val="000000"/>
          <w:sz w:val="28"/>
          <w:szCs w:val="28"/>
        </w:rPr>
        <w:t xml:space="preserve"> основа системи числення; </w:t>
      </w:r>
      <w:r w:rsidRPr="00232647">
        <w:rPr>
          <w:color w:val="000000"/>
          <w:position w:val="-36"/>
          <w:sz w:val="28"/>
          <w:szCs w:val="28"/>
        </w:rPr>
        <w:object w:dxaOrig="1260" w:dyaOrig="859">
          <v:shape id="_x0000_i1782" type="#_x0000_t75" style="width:63pt;height:42.75pt" o:ole="">
            <v:imagedata r:id="rId1436" o:title=""/>
          </v:shape>
          <o:OLEObject Type="Embed" ProgID="Equation.3" ShapeID="_x0000_i1782" DrawAspect="Content" ObjectID="_1449652820" r:id="rId1437"/>
        </w:object>
      </w:r>
      <w:r w:rsidRPr="00232647">
        <w:rPr>
          <w:color w:val="000000"/>
          <w:sz w:val="28"/>
          <w:szCs w:val="28"/>
        </w:rPr>
        <w:t xml:space="preserve"> </w:t>
      </w:r>
      <w:r>
        <w:rPr>
          <w:color w:val="000000"/>
          <w:sz w:val="28"/>
          <w:szCs w:val="28"/>
        </w:rPr>
        <w:t>–</w:t>
      </w:r>
      <w:r w:rsidRPr="00232647">
        <w:rPr>
          <w:color w:val="000000"/>
          <w:sz w:val="28"/>
          <w:szCs w:val="28"/>
        </w:rPr>
        <w:t xml:space="preserve"> вага </w:t>
      </w:r>
      <w:r w:rsidRPr="00232647">
        <w:rPr>
          <w:color w:val="000000"/>
          <w:position w:val="-6"/>
          <w:sz w:val="28"/>
          <w:szCs w:val="28"/>
        </w:rPr>
        <w:object w:dxaOrig="160" w:dyaOrig="279">
          <v:shape id="_x0000_i1783" type="#_x0000_t75" style="width:8.25pt;height:14.25pt" o:ole="">
            <v:imagedata r:id="rId1438" o:title=""/>
          </v:shape>
          <o:OLEObject Type="Embed" ProgID="Equation.3" ShapeID="_x0000_i1783" DrawAspect="Content" ObjectID="_1449652821" r:id="rId1439"/>
        </w:object>
      </w:r>
      <w:r w:rsidRPr="00232647">
        <w:rPr>
          <w:color w:val="000000"/>
          <w:sz w:val="28"/>
          <w:szCs w:val="28"/>
        </w:rPr>
        <w:t>-го розряду числа.</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Як </w:t>
      </w:r>
      <w:r>
        <w:rPr>
          <w:color w:val="000000"/>
          <w:sz w:val="28"/>
          <w:szCs w:val="28"/>
        </w:rPr>
        <w:t>бачимо</w:t>
      </w:r>
      <w:r w:rsidRPr="00232647">
        <w:rPr>
          <w:color w:val="000000"/>
          <w:sz w:val="28"/>
          <w:szCs w:val="28"/>
        </w:rPr>
        <w:t>, такі системи будуються не тільки за принципом ади</w:t>
      </w:r>
      <w:r w:rsidRPr="00232647">
        <w:rPr>
          <w:color w:val="000000"/>
          <w:sz w:val="28"/>
          <w:szCs w:val="28"/>
        </w:rPr>
        <w:softHyphen/>
        <w:t xml:space="preserve">тивності, але й за принципом мультиплікативності, тобто кількісний еквівалент числа визначається як сума </w:t>
      </w:r>
      <w:r>
        <w:rPr>
          <w:color w:val="000000"/>
          <w:sz w:val="28"/>
          <w:szCs w:val="28"/>
        </w:rPr>
        <w:t>сусідніх</w:t>
      </w:r>
      <w:r w:rsidRPr="00232647">
        <w:rPr>
          <w:color w:val="000000"/>
          <w:sz w:val="28"/>
          <w:szCs w:val="28"/>
        </w:rPr>
        <w:t xml:space="preserve"> цифр зі своїми вагами.</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Позиційні системи числення</w:t>
      </w:r>
      <w:r>
        <w:rPr>
          <w:color w:val="000000"/>
          <w:sz w:val="28"/>
          <w:szCs w:val="28"/>
        </w:rPr>
        <w:t>,</w:t>
      </w:r>
      <w:r w:rsidRPr="00232647">
        <w:rPr>
          <w:color w:val="000000"/>
          <w:sz w:val="28"/>
          <w:szCs w:val="28"/>
        </w:rPr>
        <w:t xml:space="preserve"> в свою чергу</w:t>
      </w:r>
      <w:r>
        <w:rPr>
          <w:color w:val="000000"/>
          <w:sz w:val="28"/>
          <w:szCs w:val="28"/>
        </w:rPr>
        <w:t>,</w:t>
      </w:r>
      <w:r w:rsidRPr="00232647">
        <w:rPr>
          <w:color w:val="000000"/>
          <w:sz w:val="28"/>
          <w:szCs w:val="28"/>
        </w:rPr>
        <w:t xml:space="preserve"> поділяються на ряд підкласів (рисунок </w:t>
      </w:r>
      <w:r>
        <w:rPr>
          <w:color w:val="000000"/>
          <w:sz w:val="28"/>
          <w:szCs w:val="28"/>
        </w:rPr>
        <w:t>3</w:t>
      </w:r>
      <w:r w:rsidRPr="00232647">
        <w:rPr>
          <w:color w:val="000000"/>
          <w:sz w:val="28"/>
          <w:szCs w:val="28"/>
        </w:rPr>
        <w:t>.1).</w:t>
      </w:r>
      <w:r>
        <w:rPr>
          <w:color w:val="000000"/>
          <w:sz w:val="28"/>
          <w:szCs w:val="28"/>
        </w:rPr>
        <w:t xml:space="preserve"> </w:t>
      </w:r>
      <w:r>
        <w:rPr>
          <w:bCs/>
          <w:color w:val="000000"/>
          <w:sz w:val="28"/>
          <w:szCs w:val="28"/>
        </w:rPr>
        <w:t>У</w:t>
      </w:r>
      <w:r w:rsidRPr="00232647">
        <w:rPr>
          <w:bCs/>
          <w:color w:val="000000"/>
          <w:sz w:val="28"/>
          <w:szCs w:val="28"/>
        </w:rPr>
        <w:t xml:space="preserve"> </w:t>
      </w:r>
      <w:r w:rsidRPr="00232647">
        <w:rPr>
          <w:bCs/>
          <w:i/>
          <w:color w:val="000000"/>
          <w:sz w:val="28"/>
          <w:szCs w:val="28"/>
        </w:rPr>
        <w:t>неоднорідних позиційних системах числення</w:t>
      </w:r>
      <w:r w:rsidRPr="00232647">
        <w:rPr>
          <w:bCs/>
          <w:color w:val="000000"/>
          <w:sz w:val="28"/>
          <w:szCs w:val="28"/>
        </w:rPr>
        <w:t xml:space="preserve"> </w:t>
      </w:r>
      <w:r w:rsidRPr="00232647">
        <w:rPr>
          <w:color w:val="000000"/>
          <w:position w:val="-12"/>
          <w:sz w:val="28"/>
          <w:szCs w:val="28"/>
        </w:rPr>
        <w:object w:dxaOrig="320" w:dyaOrig="380">
          <v:shape id="_x0000_i1784" type="#_x0000_t75" style="width:15.75pt;height:18.75pt" o:ole="">
            <v:imagedata r:id="rId1434" o:title=""/>
          </v:shape>
          <o:OLEObject Type="Embed" ProgID="Equation.3" ShapeID="_x0000_i1784" DrawAspect="Content" ObjectID="_1449652822" r:id="rId1440"/>
        </w:object>
      </w:r>
      <w:r w:rsidRPr="00232647">
        <w:rPr>
          <w:color w:val="000000"/>
          <w:sz w:val="28"/>
          <w:szCs w:val="28"/>
        </w:rPr>
        <w:t xml:space="preserve"> не залежать один від іншого та мо</w:t>
      </w:r>
      <w:r>
        <w:rPr>
          <w:color w:val="000000"/>
          <w:sz w:val="28"/>
          <w:szCs w:val="28"/>
        </w:rPr>
        <w:t>ж</w:t>
      </w:r>
      <w:r w:rsidRPr="00232647">
        <w:rPr>
          <w:color w:val="000000"/>
          <w:sz w:val="28"/>
          <w:szCs w:val="28"/>
        </w:rPr>
        <w:t>ут</w:t>
      </w:r>
      <w:r>
        <w:rPr>
          <w:color w:val="000000"/>
          <w:sz w:val="28"/>
          <w:szCs w:val="28"/>
        </w:rPr>
        <w:t>ь</w:t>
      </w:r>
      <w:r w:rsidRPr="00232647">
        <w:rPr>
          <w:color w:val="000000"/>
          <w:sz w:val="28"/>
          <w:szCs w:val="28"/>
        </w:rPr>
        <w:t xml:space="preserve"> </w:t>
      </w:r>
      <w:r>
        <w:rPr>
          <w:color w:val="000000"/>
          <w:sz w:val="28"/>
          <w:szCs w:val="28"/>
        </w:rPr>
        <w:t>набувати</w:t>
      </w:r>
      <w:r w:rsidRPr="00232647">
        <w:rPr>
          <w:color w:val="000000"/>
          <w:sz w:val="28"/>
          <w:szCs w:val="28"/>
        </w:rPr>
        <w:t xml:space="preserve"> будь-які значення, ці системи ще називають системами зі </w:t>
      </w:r>
      <w:r>
        <w:rPr>
          <w:color w:val="000000"/>
          <w:sz w:val="28"/>
          <w:szCs w:val="28"/>
        </w:rPr>
        <w:t>з</w:t>
      </w:r>
      <w:r w:rsidRPr="00232647">
        <w:rPr>
          <w:color w:val="000000"/>
          <w:sz w:val="28"/>
          <w:szCs w:val="28"/>
        </w:rPr>
        <w:t>мішаною основою.</w:t>
      </w:r>
      <w:r>
        <w:rPr>
          <w:color w:val="000000"/>
          <w:sz w:val="28"/>
          <w:szCs w:val="28"/>
        </w:rPr>
        <w:t xml:space="preserve"> У</w:t>
      </w:r>
      <w:r w:rsidRPr="00232647">
        <w:rPr>
          <w:color w:val="000000"/>
          <w:sz w:val="28"/>
          <w:szCs w:val="28"/>
        </w:rPr>
        <w:t xml:space="preserve"> таких системах числення в кожному </w:t>
      </w:r>
      <w:r w:rsidRPr="00232647">
        <w:rPr>
          <w:color w:val="000000"/>
          <w:position w:val="-6"/>
          <w:sz w:val="28"/>
          <w:szCs w:val="28"/>
        </w:rPr>
        <w:object w:dxaOrig="160" w:dyaOrig="279">
          <v:shape id="_x0000_i1785" type="#_x0000_t75" style="width:8.25pt;height:14.25pt" o:ole="">
            <v:imagedata r:id="rId1441" o:title=""/>
          </v:shape>
          <o:OLEObject Type="Embed" ProgID="Equation.3" ShapeID="_x0000_i1785" DrawAspect="Content" ObjectID="_1449652823" r:id="rId1442"/>
        </w:object>
      </w:r>
      <w:r w:rsidRPr="00232647">
        <w:rPr>
          <w:color w:val="000000"/>
          <w:sz w:val="28"/>
          <w:szCs w:val="28"/>
        </w:rPr>
        <w:t xml:space="preserve">-му розряді кількість допустимих символів може бути різною, при цьому </w:t>
      </w:r>
      <w:r w:rsidRPr="00232647">
        <w:rPr>
          <w:color w:val="000000"/>
          <w:position w:val="-12"/>
          <w:sz w:val="28"/>
          <w:szCs w:val="28"/>
        </w:rPr>
        <w:object w:dxaOrig="1440" w:dyaOrig="380">
          <v:shape id="_x0000_i1786" type="#_x0000_t75" style="width:1in;height:18.75pt" o:ole="">
            <v:imagedata r:id="rId1443" o:title=""/>
          </v:shape>
          <o:OLEObject Type="Embed" ProgID="Equation.3" ShapeID="_x0000_i1786" DrawAspect="Content" ObjectID="_1449652824" r:id="rId1444"/>
        </w:object>
      </w:r>
      <w:r w:rsidRPr="00232647">
        <w:rPr>
          <w:color w:val="000000"/>
          <w:sz w:val="28"/>
          <w:szCs w:val="28"/>
        </w:rPr>
        <w:t xml:space="preserve">, де </w:t>
      </w:r>
      <w:r w:rsidRPr="00232647">
        <w:rPr>
          <w:color w:val="000000"/>
          <w:position w:val="-12"/>
          <w:sz w:val="28"/>
          <w:szCs w:val="28"/>
        </w:rPr>
        <w:object w:dxaOrig="499" w:dyaOrig="380">
          <v:shape id="_x0000_i1787" type="#_x0000_t75" style="width:24.75pt;height:18.75pt" o:ole="">
            <v:imagedata r:id="rId1445" o:title=""/>
          </v:shape>
          <o:OLEObject Type="Embed" ProgID="Equation.3" ShapeID="_x0000_i1787" DrawAspect="Content" ObjectID="_1449652825" r:id="rId1446"/>
        </w:object>
      </w:r>
      <w:r w:rsidRPr="00232647">
        <w:rPr>
          <w:color w:val="000000"/>
          <w:sz w:val="28"/>
          <w:szCs w:val="28"/>
        </w:rPr>
        <w:t xml:space="preserve"> </w:t>
      </w:r>
      <w:r>
        <w:rPr>
          <w:color w:val="000000"/>
          <w:sz w:val="28"/>
          <w:szCs w:val="28"/>
        </w:rPr>
        <w:t>–</w:t>
      </w:r>
      <w:r w:rsidRPr="00232647">
        <w:rPr>
          <w:color w:val="000000"/>
          <w:sz w:val="28"/>
          <w:szCs w:val="28"/>
        </w:rPr>
        <w:t xml:space="preserve"> основа системи числе</w:t>
      </w:r>
      <w:r w:rsidRPr="00232647">
        <w:rPr>
          <w:color w:val="000000"/>
          <w:sz w:val="28"/>
          <w:szCs w:val="28"/>
        </w:rPr>
        <w:softHyphen/>
        <w:t xml:space="preserve">ння в </w:t>
      </w:r>
      <w:r w:rsidRPr="00232647">
        <w:rPr>
          <w:color w:val="000000"/>
          <w:position w:val="-6"/>
          <w:sz w:val="28"/>
          <w:szCs w:val="28"/>
        </w:rPr>
        <w:object w:dxaOrig="160" w:dyaOrig="279">
          <v:shape id="_x0000_i1788" type="#_x0000_t75" style="width:8.25pt;height:14.25pt" o:ole="">
            <v:imagedata r:id="rId1441" o:title=""/>
          </v:shape>
          <o:OLEObject Type="Embed" ProgID="Equation.3" ShapeID="_x0000_i1788" DrawAspect="Content" ObjectID="_1449652826" r:id="rId1447"/>
        </w:object>
      </w:r>
      <w:r w:rsidRPr="00232647">
        <w:rPr>
          <w:color w:val="000000"/>
          <w:sz w:val="28"/>
          <w:szCs w:val="28"/>
        </w:rPr>
        <w:t>-му розряді. Прикладом неоднорідної позиційно</w:t>
      </w:r>
      <w:r>
        <w:rPr>
          <w:color w:val="000000"/>
          <w:sz w:val="28"/>
          <w:szCs w:val="28"/>
        </w:rPr>
        <w:t>ї</w:t>
      </w:r>
      <w:r w:rsidRPr="00232647">
        <w:rPr>
          <w:color w:val="000000"/>
          <w:sz w:val="28"/>
          <w:szCs w:val="28"/>
        </w:rPr>
        <w:t xml:space="preserve"> системи числення є система числення часу.</w:t>
      </w:r>
    </w:p>
    <w:p w:rsidR="007C29D4" w:rsidRPr="00232647" w:rsidRDefault="007C29D4" w:rsidP="007C29D4">
      <w:pPr>
        <w:autoSpaceDE w:val="0"/>
        <w:autoSpaceDN w:val="0"/>
        <w:adjustRightInd w:val="0"/>
        <w:ind w:firstLine="709"/>
        <w:jc w:val="both"/>
        <w:rPr>
          <w:color w:val="000000"/>
          <w:sz w:val="28"/>
          <w:szCs w:val="28"/>
        </w:rPr>
      </w:pPr>
      <w:r w:rsidRPr="00232647">
        <w:rPr>
          <w:i/>
          <w:color w:val="000000"/>
          <w:sz w:val="28"/>
          <w:szCs w:val="28"/>
        </w:rPr>
        <w:t>Однорідні позиційні системи числення</w:t>
      </w:r>
      <w:r w:rsidRPr="00232647">
        <w:rPr>
          <w:color w:val="000000"/>
          <w:sz w:val="28"/>
          <w:szCs w:val="28"/>
        </w:rPr>
        <w:t xml:space="preserve"> є частинним випадком позиційних систем</w:t>
      </w:r>
      <w:r>
        <w:rPr>
          <w:color w:val="000000"/>
          <w:sz w:val="28"/>
          <w:szCs w:val="28"/>
        </w:rPr>
        <w:t xml:space="preserve"> числення</w:t>
      </w:r>
      <w:r w:rsidRPr="00232647">
        <w:rPr>
          <w:color w:val="000000"/>
          <w:sz w:val="28"/>
          <w:szCs w:val="28"/>
        </w:rPr>
        <w:t xml:space="preserve"> при </w:t>
      </w:r>
      <w:r w:rsidRPr="00232647">
        <w:rPr>
          <w:color w:val="000000"/>
          <w:position w:val="-16"/>
          <w:sz w:val="28"/>
          <w:szCs w:val="28"/>
        </w:rPr>
        <w:object w:dxaOrig="920" w:dyaOrig="420">
          <v:shape id="_x0000_i1789" type="#_x0000_t75" style="width:45.75pt;height:21pt" o:ole="">
            <v:imagedata r:id="rId1448" o:title=""/>
          </v:shape>
          <o:OLEObject Type="Embed" ProgID="Equation.3" ShapeID="_x0000_i1789" DrawAspect="Content" ObjectID="_1449652827" r:id="rId1449"/>
        </w:object>
      </w:r>
      <w:r w:rsidRPr="00232647">
        <w:rPr>
          <w:color w:val="000000"/>
          <w:sz w:val="28"/>
          <w:szCs w:val="28"/>
        </w:rPr>
        <w:t xml:space="preserve"> для всіх </w:t>
      </w:r>
      <w:r w:rsidRPr="00232647">
        <w:rPr>
          <w:color w:val="000000"/>
          <w:position w:val="-6"/>
          <w:sz w:val="28"/>
          <w:szCs w:val="28"/>
        </w:rPr>
        <w:object w:dxaOrig="160" w:dyaOrig="279">
          <v:shape id="_x0000_i1790" type="#_x0000_t75" style="width:8.25pt;height:14.25pt" o:ole="">
            <v:imagedata r:id="rId1450" o:title=""/>
          </v:shape>
          <o:OLEObject Type="Embed" ProgID="Equation.3" ShapeID="_x0000_i1790" DrawAspect="Content" ObjectID="_1449652828" r:id="rId1451"/>
        </w:object>
      </w:r>
      <w:r w:rsidRPr="00232647">
        <w:rPr>
          <w:color w:val="000000"/>
          <w:sz w:val="28"/>
          <w:szCs w:val="28"/>
        </w:rPr>
        <w:t xml:space="preserve"> та </w:t>
      </w:r>
      <w:r w:rsidRPr="00232647">
        <w:rPr>
          <w:color w:val="000000"/>
          <w:position w:val="-12"/>
          <w:sz w:val="28"/>
          <w:szCs w:val="28"/>
        </w:rPr>
        <w:object w:dxaOrig="220" w:dyaOrig="340">
          <v:shape id="_x0000_i1791" type="#_x0000_t75" style="width:11.25pt;height:17.25pt" o:ole="">
            <v:imagedata r:id="rId1452" o:title=""/>
          </v:shape>
          <o:OLEObject Type="Embed" ProgID="Equation.3" ShapeID="_x0000_i1791" DrawAspect="Content" ObjectID="_1449652829" r:id="rId1453"/>
        </w:object>
      </w:r>
      <w:r w:rsidRPr="00232647">
        <w:rPr>
          <w:color w:val="000000"/>
          <w:sz w:val="28"/>
          <w:szCs w:val="28"/>
        </w:rPr>
        <w:t xml:space="preserve">, тобто в них ваги окремих розрядів </w:t>
      </w:r>
      <w:r>
        <w:rPr>
          <w:color w:val="000000"/>
          <w:sz w:val="28"/>
          <w:szCs w:val="28"/>
        </w:rPr>
        <w:t>є</w:t>
      </w:r>
      <w:r w:rsidRPr="00232647">
        <w:rPr>
          <w:color w:val="000000"/>
          <w:sz w:val="28"/>
          <w:szCs w:val="28"/>
        </w:rPr>
        <w:t xml:space="preserve"> ряд</w:t>
      </w:r>
      <w:r>
        <w:rPr>
          <w:color w:val="000000"/>
          <w:sz w:val="28"/>
          <w:szCs w:val="28"/>
        </w:rPr>
        <w:t>ом</w:t>
      </w:r>
      <w:r w:rsidRPr="00232647">
        <w:rPr>
          <w:color w:val="000000"/>
          <w:sz w:val="28"/>
          <w:szCs w:val="28"/>
        </w:rPr>
        <w:t xml:space="preserve"> членів геометричної прогресії </w:t>
      </w:r>
      <w:r>
        <w:rPr>
          <w:color w:val="000000"/>
          <w:sz w:val="28"/>
          <w:szCs w:val="28"/>
        </w:rPr>
        <w:t>зі</w:t>
      </w:r>
      <w:r w:rsidRPr="00232647">
        <w:rPr>
          <w:color w:val="000000"/>
          <w:sz w:val="28"/>
          <w:szCs w:val="28"/>
        </w:rPr>
        <w:t xml:space="preserve"> знаменником </w:t>
      </w:r>
      <w:r w:rsidRPr="00232647">
        <w:rPr>
          <w:color w:val="000000"/>
          <w:position w:val="-12"/>
          <w:sz w:val="28"/>
          <w:szCs w:val="28"/>
        </w:rPr>
        <w:object w:dxaOrig="260" w:dyaOrig="300">
          <v:shape id="_x0000_i1792" type="#_x0000_t75" style="width:12.75pt;height:15pt" o:ole="">
            <v:imagedata r:id="rId1454" o:title=""/>
          </v:shape>
          <o:OLEObject Type="Embed" ProgID="Equation.3" ShapeID="_x0000_i1792" DrawAspect="Content" ObjectID="_1449652830" r:id="rId1455"/>
        </w:object>
      </w:r>
      <w:r w:rsidRPr="00232647">
        <w:rPr>
          <w:color w:val="000000"/>
          <w:sz w:val="28"/>
          <w:szCs w:val="28"/>
        </w:rPr>
        <w:t>.</w:t>
      </w:r>
      <w:r w:rsidRPr="00232647">
        <w:rPr>
          <w:b/>
          <w:bCs/>
          <w:i/>
          <w:iCs/>
          <w:color w:val="000000"/>
          <w:sz w:val="28"/>
          <w:szCs w:val="28"/>
        </w:rPr>
        <w:t xml:space="preserve"> </w:t>
      </w:r>
      <w:r w:rsidRPr="00232647">
        <w:rPr>
          <w:color w:val="000000"/>
          <w:sz w:val="28"/>
          <w:szCs w:val="28"/>
        </w:rPr>
        <w:t xml:space="preserve">Тому число в однорідних системах може бути </w:t>
      </w:r>
      <w:r>
        <w:rPr>
          <w:color w:val="000000"/>
          <w:sz w:val="28"/>
          <w:szCs w:val="28"/>
        </w:rPr>
        <w:t>записано у вигляді</w:t>
      </w:r>
      <w:r w:rsidRPr="00232647">
        <w:rPr>
          <w:color w:val="000000"/>
          <w:sz w:val="28"/>
          <w:szCs w:val="28"/>
        </w:rPr>
        <w:t xml:space="preserve"> полі</w:t>
      </w:r>
      <w:r>
        <w:rPr>
          <w:color w:val="000000"/>
          <w:sz w:val="28"/>
          <w:szCs w:val="28"/>
        </w:rPr>
        <w:t>ном</w:t>
      </w:r>
      <w:r w:rsidRPr="00232647">
        <w:rPr>
          <w:color w:val="000000"/>
          <w:sz w:val="28"/>
          <w:szCs w:val="28"/>
        </w:rPr>
        <w:t>у</w:t>
      </w:r>
    </w:p>
    <w:p w:rsidR="007C29D4" w:rsidRPr="00232647" w:rsidRDefault="007C29D4" w:rsidP="007C29D4">
      <w:pPr>
        <w:autoSpaceDE w:val="0"/>
        <w:autoSpaceDN w:val="0"/>
        <w:adjustRightInd w:val="0"/>
        <w:jc w:val="right"/>
        <w:rPr>
          <w:color w:val="000000"/>
          <w:sz w:val="28"/>
          <w:szCs w:val="28"/>
        </w:rPr>
      </w:pPr>
      <w:r w:rsidRPr="00232647">
        <w:rPr>
          <w:color w:val="000000"/>
          <w:position w:val="-34"/>
          <w:sz w:val="28"/>
          <w:szCs w:val="28"/>
        </w:rPr>
        <w:object w:dxaOrig="8360" w:dyaOrig="820">
          <v:shape id="_x0000_i1793" type="#_x0000_t75" style="width:417.75pt;height:41.25pt" o:ole="">
            <v:imagedata r:id="rId1456" o:title=""/>
          </v:shape>
          <o:OLEObject Type="Embed" ProgID="Equation.3" ShapeID="_x0000_i1793" DrawAspect="Content" ObjectID="_1449652831" r:id="rId1457"/>
        </w:object>
      </w:r>
      <w:r w:rsidRPr="00232647">
        <w:rPr>
          <w:color w:val="000000"/>
          <w:sz w:val="28"/>
          <w:szCs w:val="28"/>
        </w:rPr>
        <w:t>,</w:t>
      </w:r>
      <w:r>
        <w:rPr>
          <w:color w:val="000000"/>
          <w:sz w:val="28"/>
          <w:szCs w:val="28"/>
        </w:rPr>
        <w:t xml:space="preserve">   (3.2)</w:t>
      </w:r>
    </w:p>
    <w:p w:rsidR="007C29D4" w:rsidRPr="00232647" w:rsidRDefault="007C29D4" w:rsidP="007C29D4">
      <w:pPr>
        <w:autoSpaceDE w:val="0"/>
        <w:autoSpaceDN w:val="0"/>
        <w:adjustRightInd w:val="0"/>
        <w:jc w:val="both"/>
        <w:rPr>
          <w:color w:val="000000"/>
          <w:sz w:val="28"/>
          <w:szCs w:val="28"/>
        </w:rPr>
      </w:pPr>
      <w:r w:rsidRPr="00232647">
        <w:rPr>
          <w:color w:val="000000"/>
          <w:sz w:val="28"/>
          <w:szCs w:val="28"/>
        </w:rPr>
        <w:t xml:space="preserve">де </w:t>
      </w:r>
      <w:r w:rsidRPr="00232647">
        <w:rPr>
          <w:color w:val="000000"/>
          <w:position w:val="-12"/>
          <w:sz w:val="28"/>
          <w:szCs w:val="28"/>
        </w:rPr>
        <w:object w:dxaOrig="1359" w:dyaOrig="420">
          <v:shape id="_x0000_i1794" type="#_x0000_t75" style="width:68.25pt;height:21pt" o:ole="">
            <v:imagedata r:id="rId1458" o:title=""/>
          </v:shape>
          <o:OLEObject Type="Embed" ProgID="Equation.3" ShapeID="_x0000_i1794" DrawAspect="Content" ObjectID="_1449652832" r:id="rId1459"/>
        </w:object>
      </w:r>
      <w:r w:rsidRPr="00232647">
        <w:rPr>
          <w:color w:val="000000"/>
          <w:sz w:val="28"/>
          <w:szCs w:val="28"/>
        </w:rPr>
        <w:t xml:space="preserve">, а знаменник геометричної прогресії </w:t>
      </w:r>
      <w:r w:rsidRPr="00232647">
        <w:rPr>
          <w:color w:val="000000"/>
          <w:position w:val="-12"/>
          <w:sz w:val="28"/>
          <w:szCs w:val="28"/>
        </w:rPr>
        <w:object w:dxaOrig="260" w:dyaOrig="300">
          <v:shape id="_x0000_i1795" type="#_x0000_t75" style="width:12.75pt;height:15pt" o:ole="">
            <v:imagedata r:id="rId1454" o:title=""/>
          </v:shape>
          <o:OLEObject Type="Embed" ProgID="Equation.3" ShapeID="_x0000_i1795" DrawAspect="Content" ObjectID="_1449652833" r:id="rId1460"/>
        </w:object>
      </w:r>
      <w:r w:rsidRPr="00232647">
        <w:rPr>
          <w:b/>
          <w:bCs/>
          <w:i/>
          <w:iCs/>
          <w:color w:val="000000"/>
          <w:sz w:val="28"/>
          <w:szCs w:val="28"/>
        </w:rPr>
        <w:t xml:space="preserve"> </w:t>
      </w:r>
      <w:r>
        <w:rPr>
          <w:color w:val="000000"/>
          <w:sz w:val="28"/>
          <w:szCs w:val="28"/>
        </w:rPr>
        <w:t>має</w:t>
      </w:r>
      <w:r w:rsidRPr="00232647">
        <w:rPr>
          <w:color w:val="000000"/>
          <w:sz w:val="28"/>
          <w:szCs w:val="28"/>
        </w:rPr>
        <w:t xml:space="preserve"> назву основи системи числе</w:t>
      </w:r>
      <w:r w:rsidRPr="00232647">
        <w:rPr>
          <w:color w:val="000000"/>
          <w:sz w:val="28"/>
          <w:szCs w:val="28"/>
        </w:rPr>
        <w:softHyphen/>
        <w:t>ння. Очевидно, що основою однорідної позиційної системи може бути будь-яке ц</w:t>
      </w:r>
      <w:r>
        <w:rPr>
          <w:color w:val="000000"/>
          <w:sz w:val="28"/>
          <w:szCs w:val="28"/>
        </w:rPr>
        <w:t>і</w:t>
      </w:r>
      <w:r w:rsidRPr="00232647">
        <w:rPr>
          <w:color w:val="000000"/>
          <w:sz w:val="28"/>
          <w:szCs w:val="28"/>
        </w:rPr>
        <w:t xml:space="preserve">ле число, </w:t>
      </w:r>
      <w:r>
        <w:rPr>
          <w:color w:val="000000"/>
          <w:sz w:val="28"/>
          <w:szCs w:val="28"/>
        </w:rPr>
        <w:t>оскільки</w:t>
      </w:r>
      <w:r w:rsidRPr="00232647">
        <w:rPr>
          <w:color w:val="000000"/>
          <w:sz w:val="28"/>
          <w:szCs w:val="28"/>
        </w:rPr>
        <w:t xml:space="preserve"> </w:t>
      </w:r>
      <w:r>
        <w:rPr>
          <w:color w:val="000000"/>
          <w:sz w:val="28"/>
          <w:szCs w:val="28"/>
        </w:rPr>
        <w:t>в</w:t>
      </w:r>
      <w:r w:rsidRPr="00232647">
        <w:rPr>
          <w:color w:val="000000"/>
          <w:sz w:val="28"/>
          <w:szCs w:val="28"/>
        </w:rPr>
        <w:t xml:space="preserve"> </w:t>
      </w:r>
      <w:r>
        <w:rPr>
          <w:color w:val="000000"/>
          <w:sz w:val="28"/>
          <w:szCs w:val="28"/>
        </w:rPr>
        <w:t>о</w:t>
      </w:r>
      <w:r w:rsidRPr="00232647">
        <w:rPr>
          <w:color w:val="000000"/>
          <w:sz w:val="28"/>
          <w:szCs w:val="28"/>
        </w:rPr>
        <w:t xml:space="preserve">значенні позиційних систем числення не накладено ніяких обмежень на величину основи. Тому можлива нескінченна множина позиційних систем числення. </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Зазвичай число в однорідній позиційній системі записується у скороченому ви</w:t>
      </w:r>
      <w:r>
        <w:rPr>
          <w:color w:val="000000"/>
          <w:sz w:val="28"/>
          <w:szCs w:val="28"/>
        </w:rPr>
        <w:t>гля</w:t>
      </w:r>
      <w:r w:rsidRPr="00232647">
        <w:rPr>
          <w:color w:val="000000"/>
          <w:sz w:val="28"/>
          <w:szCs w:val="28"/>
        </w:rPr>
        <w:t>ді</w:t>
      </w:r>
    </w:p>
    <w:p w:rsidR="007C29D4" w:rsidRPr="00232647" w:rsidRDefault="007C29D4" w:rsidP="007C29D4">
      <w:pPr>
        <w:autoSpaceDE w:val="0"/>
        <w:autoSpaceDN w:val="0"/>
        <w:adjustRightInd w:val="0"/>
        <w:ind w:firstLine="709"/>
        <w:jc w:val="center"/>
        <w:rPr>
          <w:color w:val="000000"/>
          <w:sz w:val="28"/>
          <w:szCs w:val="28"/>
        </w:rPr>
      </w:pPr>
      <w:r w:rsidRPr="00232647">
        <w:rPr>
          <w:smallCaps/>
          <w:color w:val="000000"/>
          <w:position w:val="-12"/>
          <w:sz w:val="28"/>
          <w:szCs w:val="28"/>
        </w:rPr>
        <w:object w:dxaOrig="2640" w:dyaOrig="380">
          <v:shape id="_x0000_i1796" type="#_x0000_t75" style="width:132pt;height:18.75pt" o:ole="">
            <v:imagedata r:id="rId1461" o:title=""/>
          </v:shape>
          <o:OLEObject Type="Embed" ProgID="Equation.3" ShapeID="_x0000_i1796" DrawAspect="Content" ObjectID="_1449652834" r:id="rId1462"/>
        </w:object>
      </w:r>
      <w:r w:rsidRPr="00232647">
        <w:rPr>
          <w:smallCaps/>
          <w:color w:val="000000"/>
          <w:sz w:val="28"/>
          <w:szCs w:val="28"/>
        </w:rPr>
        <w:t>,</w:t>
      </w:r>
    </w:p>
    <w:p w:rsidR="007C29D4" w:rsidRPr="00232647" w:rsidRDefault="007C29D4" w:rsidP="007C29D4">
      <w:pPr>
        <w:autoSpaceDE w:val="0"/>
        <w:autoSpaceDN w:val="0"/>
        <w:adjustRightInd w:val="0"/>
        <w:jc w:val="both"/>
        <w:rPr>
          <w:color w:val="000000"/>
          <w:sz w:val="28"/>
          <w:szCs w:val="28"/>
        </w:rPr>
      </w:pPr>
      <w:r w:rsidRPr="00232647">
        <w:rPr>
          <w:color w:val="000000"/>
          <w:sz w:val="28"/>
          <w:szCs w:val="28"/>
        </w:rPr>
        <w:t>а назву системи визначає її основа: десяткова, двійкова, віс</w:t>
      </w:r>
      <w:r>
        <w:rPr>
          <w:color w:val="000000"/>
          <w:sz w:val="28"/>
          <w:szCs w:val="28"/>
        </w:rPr>
        <w:t>імкова</w:t>
      </w:r>
      <w:r w:rsidRPr="00232647">
        <w:rPr>
          <w:color w:val="000000"/>
          <w:sz w:val="28"/>
          <w:szCs w:val="28"/>
        </w:rPr>
        <w:t xml:space="preserve"> тощо.</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Для будь-якої позиційної системи числення справедливо, що її основа зображується символами 10 </w:t>
      </w:r>
      <w:r>
        <w:rPr>
          <w:color w:val="000000"/>
          <w:sz w:val="28"/>
          <w:szCs w:val="28"/>
        </w:rPr>
        <w:t>у</w:t>
      </w:r>
      <w:r w:rsidRPr="00232647">
        <w:rPr>
          <w:color w:val="000000"/>
          <w:sz w:val="28"/>
          <w:szCs w:val="28"/>
        </w:rPr>
        <w:t xml:space="preserve"> своїй системі, тобто будь-яке число в своїй системі </w:t>
      </w:r>
      <w:r w:rsidRPr="00232647">
        <w:rPr>
          <w:color w:val="000000"/>
          <w:position w:val="-12"/>
          <w:sz w:val="28"/>
          <w:szCs w:val="28"/>
        </w:rPr>
        <w:object w:dxaOrig="260" w:dyaOrig="300">
          <v:shape id="_x0000_i1797" type="#_x0000_t75" style="width:12.75pt;height:15pt" o:ole="">
            <v:imagedata r:id="rId1463" o:title=""/>
          </v:shape>
          <o:OLEObject Type="Embed" ProgID="Equation.3" ShapeID="_x0000_i1797" DrawAspect="Content" ObjectID="_1449652835" r:id="rId1464"/>
        </w:object>
      </w:r>
      <w:r w:rsidRPr="00232647">
        <w:rPr>
          <w:b/>
          <w:bCs/>
          <w:i/>
          <w:iCs/>
          <w:color w:val="000000"/>
          <w:sz w:val="28"/>
          <w:szCs w:val="28"/>
        </w:rPr>
        <w:t xml:space="preserve"> </w:t>
      </w:r>
      <w:r w:rsidRPr="00232647">
        <w:rPr>
          <w:color w:val="000000"/>
          <w:sz w:val="28"/>
          <w:szCs w:val="28"/>
        </w:rPr>
        <w:t>можна записати символами цієї системи у вигляді</w:t>
      </w:r>
    </w:p>
    <w:p w:rsidR="007C29D4" w:rsidRPr="00232647" w:rsidRDefault="007C29D4" w:rsidP="007C29D4">
      <w:pPr>
        <w:autoSpaceDE w:val="0"/>
        <w:autoSpaceDN w:val="0"/>
        <w:adjustRightInd w:val="0"/>
        <w:jc w:val="center"/>
        <w:rPr>
          <w:color w:val="000000"/>
          <w:sz w:val="28"/>
          <w:szCs w:val="28"/>
        </w:rPr>
      </w:pPr>
      <w:r w:rsidRPr="00232647">
        <w:rPr>
          <w:color w:val="000000"/>
          <w:position w:val="-16"/>
          <w:sz w:val="28"/>
          <w:szCs w:val="28"/>
        </w:rPr>
        <w:object w:dxaOrig="6960" w:dyaOrig="480">
          <v:shape id="_x0000_i1798" type="#_x0000_t75" style="width:348pt;height:24pt" o:ole="">
            <v:imagedata r:id="rId1465" o:title=""/>
          </v:shape>
          <o:OLEObject Type="Embed" ProgID="Equation.3" ShapeID="_x0000_i1798" DrawAspect="Content" ObjectID="_1449652836" r:id="rId1466"/>
        </w:objec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Правильний дріб </w:t>
      </w:r>
      <w:r>
        <w:rPr>
          <w:color w:val="000000"/>
          <w:sz w:val="28"/>
          <w:szCs w:val="28"/>
        </w:rPr>
        <w:t>у</w:t>
      </w:r>
      <w:r w:rsidRPr="00232647">
        <w:rPr>
          <w:color w:val="000000"/>
          <w:sz w:val="28"/>
          <w:szCs w:val="28"/>
        </w:rPr>
        <w:t xml:space="preserve"> </w:t>
      </w:r>
      <w:r w:rsidRPr="00232647">
        <w:rPr>
          <w:color w:val="000000"/>
          <w:position w:val="-12"/>
          <w:sz w:val="28"/>
          <w:szCs w:val="28"/>
        </w:rPr>
        <w:object w:dxaOrig="260" w:dyaOrig="300">
          <v:shape id="_x0000_i1799" type="#_x0000_t75" style="width:12.75pt;height:15pt" o:ole="">
            <v:imagedata r:id="rId1463" o:title=""/>
          </v:shape>
          <o:OLEObject Type="Embed" ProgID="Equation.3" ShapeID="_x0000_i1799" DrawAspect="Content" ObjectID="_1449652837" r:id="rId1467"/>
        </w:object>
      </w:r>
      <w:r w:rsidRPr="00232647">
        <w:rPr>
          <w:color w:val="000000"/>
          <w:sz w:val="28"/>
          <w:szCs w:val="28"/>
        </w:rPr>
        <w:t xml:space="preserve"> системі числення буде мати ви</w:t>
      </w:r>
      <w:r>
        <w:rPr>
          <w:color w:val="000000"/>
          <w:sz w:val="28"/>
          <w:szCs w:val="28"/>
        </w:rPr>
        <w:t>гля</w:t>
      </w:r>
      <w:r w:rsidRPr="00232647">
        <w:rPr>
          <w:color w:val="000000"/>
          <w:sz w:val="28"/>
          <w:szCs w:val="28"/>
        </w:rPr>
        <w:t>д</w:t>
      </w:r>
    </w:p>
    <w:p w:rsidR="007C29D4" w:rsidRPr="00232647" w:rsidRDefault="007C29D4" w:rsidP="007C29D4">
      <w:pPr>
        <w:autoSpaceDE w:val="0"/>
        <w:autoSpaceDN w:val="0"/>
        <w:adjustRightInd w:val="0"/>
        <w:ind w:firstLine="709"/>
        <w:jc w:val="center"/>
        <w:rPr>
          <w:color w:val="000000"/>
          <w:sz w:val="28"/>
          <w:szCs w:val="28"/>
        </w:rPr>
      </w:pPr>
      <w:r w:rsidRPr="00232647">
        <w:rPr>
          <w:color w:val="000000"/>
          <w:position w:val="-12"/>
          <w:sz w:val="28"/>
          <w:szCs w:val="28"/>
        </w:rPr>
        <w:object w:dxaOrig="4000" w:dyaOrig="440">
          <v:shape id="_x0000_i1800" type="#_x0000_t75" style="width:200.25pt;height:21.75pt" o:ole="">
            <v:imagedata r:id="rId1468" o:title=""/>
          </v:shape>
          <o:OLEObject Type="Embed" ProgID="Equation.3" ShapeID="_x0000_i1800" DrawAspect="Content" ObjectID="_1449652838" r:id="rId1469"/>
        </w:object>
      </w:r>
    </w:p>
    <w:p w:rsidR="007C29D4" w:rsidRPr="00232647" w:rsidRDefault="007C29D4" w:rsidP="007C29D4">
      <w:pPr>
        <w:autoSpaceDE w:val="0"/>
        <w:autoSpaceDN w:val="0"/>
        <w:adjustRightInd w:val="0"/>
        <w:jc w:val="both"/>
        <w:rPr>
          <w:color w:val="000000"/>
          <w:sz w:val="28"/>
          <w:szCs w:val="28"/>
        </w:rPr>
      </w:pPr>
      <w:r w:rsidRPr="00232647">
        <w:rPr>
          <w:color w:val="000000"/>
          <w:sz w:val="28"/>
          <w:szCs w:val="28"/>
        </w:rPr>
        <w:t>або</w:t>
      </w:r>
    </w:p>
    <w:p w:rsidR="007C29D4" w:rsidRPr="00232647" w:rsidRDefault="007C29D4" w:rsidP="007C29D4">
      <w:pPr>
        <w:autoSpaceDE w:val="0"/>
        <w:autoSpaceDN w:val="0"/>
        <w:adjustRightInd w:val="0"/>
        <w:jc w:val="right"/>
        <w:rPr>
          <w:color w:val="000000"/>
          <w:sz w:val="28"/>
          <w:szCs w:val="28"/>
        </w:rPr>
      </w:pPr>
      <w:r w:rsidRPr="00232647">
        <w:rPr>
          <w:color w:val="000000"/>
          <w:position w:val="-36"/>
          <w:sz w:val="28"/>
          <w:szCs w:val="28"/>
        </w:rPr>
        <w:object w:dxaOrig="8059" w:dyaOrig="859">
          <v:shape id="_x0000_i1801" type="#_x0000_t75" style="width:402.75pt;height:42.75pt" o:ole="">
            <v:imagedata r:id="rId1470" o:title=""/>
          </v:shape>
          <o:OLEObject Type="Embed" ProgID="Equation.3" ShapeID="_x0000_i1801" DrawAspect="Content" ObjectID="_1449652839" r:id="rId1471"/>
        </w:object>
      </w:r>
      <w:r>
        <w:rPr>
          <w:color w:val="000000"/>
          <w:sz w:val="28"/>
          <w:szCs w:val="28"/>
        </w:rPr>
        <w:t xml:space="preserve"> (3.3)</w:t>
      </w:r>
    </w:p>
    <w:p w:rsidR="007C29D4" w:rsidRPr="00232647" w:rsidRDefault="007C29D4" w:rsidP="007C29D4">
      <w:pPr>
        <w:autoSpaceDE w:val="0"/>
        <w:autoSpaceDN w:val="0"/>
        <w:adjustRightInd w:val="0"/>
        <w:ind w:firstLine="709"/>
        <w:jc w:val="both"/>
        <w:rPr>
          <w:color w:val="000000"/>
          <w:sz w:val="28"/>
          <w:szCs w:val="28"/>
        </w:rPr>
      </w:pPr>
      <w:r w:rsidRPr="00FE3689">
        <w:rPr>
          <w:i/>
          <w:color w:val="000000"/>
          <w:sz w:val="28"/>
          <w:szCs w:val="28"/>
        </w:rPr>
        <w:t>Кодовані позиційні системи числення</w:t>
      </w:r>
      <w:r w:rsidRPr="00232647">
        <w:rPr>
          <w:color w:val="000000"/>
          <w:sz w:val="28"/>
          <w:szCs w:val="28"/>
        </w:rPr>
        <w:t xml:space="preserve"> – це такі, в яких цифри одн</w:t>
      </w:r>
      <w:r>
        <w:rPr>
          <w:color w:val="000000"/>
          <w:sz w:val="28"/>
          <w:szCs w:val="28"/>
        </w:rPr>
        <w:t>іє</w:t>
      </w:r>
      <w:r w:rsidRPr="00232647">
        <w:rPr>
          <w:color w:val="000000"/>
          <w:sz w:val="28"/>
          <w:szCs w:val="28"/>
        </w:rPr>
        <w:t xml:space="preserve">ї системи числення кодуються за допомогою цифр іншої системи, а число в загальному вигляді записується </w:t>
      </w:r>
      <w:r>
        <w:rPr>
          <w:color w:val="000000"/>
          <w:sz w:val="28"/>
          <w:szCs w:val="28"/>
        </w:rPr>
        <w:t>так</w:t>
      </w:r>
      <w:r w:rsidRPr="00232647">
        <w:rPr>
          <w:color w:val="000000"/>
          <w:sz w:val="28"/>
          <w:szCs w:val="28"/>
        </w:rPr>
        <w:t>:</w:t>
      </w:r>
    </w:p>
    <w:p w:rsidR="007C29D4" w:rsidRPr="00232647" w:rsidRDefault="007C29D4" w:rsidP="007C29D4">
      <w:pPr>
        <w:autoSpaceDE w:val="0"/>
        <w:autoSpaceDN w:val="0"/>
        <w:adjustRightInd w:val="0"/>
        <w:jc w:val="right"/>
        <w:rPr>
          <w:color w:val="000000"/>
          <w:sz w:val="28"/>
          <w:szCs w:val="28"/>
        </w:rPr>
      </w:pPr>
      <w:r w:rsidRPr="00232647">
        <w:rPr>
          <w:color w:val="000000"/>
          <w:position w:val="-44"/>
          <w:sz w:val="28"/>
          <w:szCs w:val="28"/>
        </w:rPr>
        <w:object w:dxaOrig="8199" w:dyaOrig="1020">
          <v:shape id="_x0000_i1802" type="#_x0000_t75" style="width:410.25pt;height:51pt" o:ole="">
            <v:imagedata r:id="rId1472" o:title=""/>
          </v:shape>
          <o:OLEObject Type="Embed" ProgID="Equation.3" ShapeID="_x0000_i1802" DrawAspect="Content" ObjectID="_1449652840" r:id="rId1473"/>
        </w:object>
      </w:r>
      <w:r>
        <w:rPr>
          <w:color w:val="000000"/>
          <w:sz w:val="28"/>
          <w:szCs w:val="28"/>
        </w:rPr>
        <w:t>(3.4)</w:t>
      </w:r>
    </w:p>
    <w:p w:rsidR="007C29D4" w:rsidRPr="00232647" w:rsidRDefault="007C29D4" w:rsidP="007C29D4">
      <w:pPr>
        <w:autoSpaceDE w:val="0"/>
        <w:autoSpaceDN w:val="0"/>
        <w:adjustRightInd w:val="0"/>
        <w:jc w:val="both"/>
        <w:rPr>
          <w:color w:val="000000"/>
          <w:sz w:val="28"/>
          <w:szCs w:val="28"/>
        </w:rPr>
      </w:pPr>
      <w:r w:rsidRPr="00232647">
        <w:rPr>
          <w:color w:val="000000"/>
          <w:sz w:val="28"/>
          <w:szCs w:val="28"/>
        </w:rPr>
        <w:t xml:space="preserve">де </w:t>
      </w:r>
      <w:r w:rsidRPr="00232647">
        <w:rPr>
          <w:color w:val="000000"/>
          <w:position w:val="-12"/>
          <w:sz w:val="28"/>
          <w:szCs w:val="28"/>
        </w:rPr>
        <w:object w:dxaOrig="260" w:dyaOrig="300">
          <v:shape id="_x0000_i1803" type="#_x0000_t75" style="width:12.75pt;height:15pt" o:ole="">
            <v:imagedata r:id="rId1463" o:title=""/>
          </v:shape>
          <o:OLEObject Type="Embed" ProgID="Equation.3" ShapeID="_x0000_i1803" DrawAspect="Content" ObjectID="_1449652841" r:id="rId1474"/>
        </w:object>
      </w:r>
      <w:r w:rsidRPr="00232647">
        <w:rPr>
          <w:color w:val="000000"/>
          <w:sz w:val="28"/>
          <w:szCs w:val="28"/>
        </w:rPr>
        <w:t xml:space="preserve"> </w:t>
      </w:r>
      <w:r>
        <w:rPr>
          <w:color w:val="000000"/>
          <w:sz w:val="28"/>
          <w:szCs w:val="28"/>
        </w:rPr>
        <w:t>–</w:t>
      </w:r>
      <w:r w:rsidRPr="00232647">
        <w:rPr>
          <w:color w:val="000000"/>
          <w:sz w:val="28"/>
          <w:szCs w:val="28"/>
        </w:rPr>
        <w:t xml:space="preserve"> основа системи числення, символами якої коду</w:t>
      </w:r>
      <w:r w:rsidRPr="00232647">
        <w:rPr>
          <w:color w:val="000000"/>
          <w:sz w:val="28"/>
          <w:szCs w:val="28"/>
        </w:rPr>
        <w:softHyphen/>
        <w:t xml:space="preserve">ються числа; </w:t>
      </w:r>
      <w:r w:rsidRPr="00232647">
        <w:rPr>
          <w:color w:val="000000"/>
          <w:position w:val="-4"/>
          <w:sz w:val="28"/>
          <w:szCs w:val="28"/>
        </w:rPr>
        <w:object w:dxaOrig="260" w:dyaOrig="279">
          <v:shape id="_x0000_i1804" type="#_x0000_t75" style="width:12.75pt;height:14.25pt" o:ole="">
            <v:imagedata r:id="rId1475" o:title=""/>
          </v:shape>
          <o:OLEObject Type="Embed" ProgID="Equation.3" ShapeID="_x0000_i1804" DrawAspect="Content" ObjectID="_1449652842" r:id="rId1476"/>
        </w:object>
      </w:r>
      <w:r w:rsidRPr="00232647">
        <w:rPr>
          <w:color w:val="000000"/>
          <w:sz w:val="28"/>
          <w:szCs w:val="28"/>
        </w:rPr>
        <w:t xml:space="preserve"> </w:t>
      </w:r>
      <w:r>
        <w:rPr>
          <w:color w:val="000000"/>
          <w:sz w:val="28"/>
          <w:szCs w:val="28"/>
        </w:rPr>
        <w:t>–</w:t>
      </w:r>
      <w:r w:rsidRPr="00232647">
        <w:rPr>
          <w:color w:val="000000"/>
          <w:sz w:val="28"/>
          <w:szCs w:val="28"/>
        </w:rPr>
        <w:t xml:space="preserve"> основа початкової системи числення.</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При побудові кодованих позиційних систем </w:t>
      </w:r>
      <w:r>
        <w:rPr>
          <w:color w:val="000000"/>
          <w:sz w:val="28"/>
          <w:szCs w:val="28"/>
        </w:rPr>
        <w:t>як</w:t>
      </w:r>
      <w:r w:rsidRPr="00232647">
        <w:rPr>
          <w:color w:val="000000"/>
          <w:sz w:val="28"/>
          <w:szCs w:val="28"/>
        </w:rPr>
        <w:t xml:space="preserve"> ваг</w:t>
      </w:r>
      <w:r>
        <w:rPr>
          <w:color w:val="000000"/>
          <w:sz w:val="28"/>
          <w:szCs w:val="28"/>
        </w:rPr>
        <w:t>и</w:t>
      </w:r>
      <w:r w:rsidRPr="00232647">
        <w:rPr>
          <w:color w:val="000000"/>
          <w:sz w:val="28"/>
          <w:szCs w:val="28"/>
        </w:rPr>
        <w:t xml:space="preserve"> розрядів можуть бути вибрані члени геометричної прог</w:t>
      </w:r>
      <w:r w:rsidRPr="00232647">
        <w:rPr>
          <w:color w:val="000000"/>
          <w:sz w:val="28"/>
          <w:szCs w:val="28"/>
        </w:rPr>
        <w:softHyphen/>
        <w:t>ресії (тобто ваги однорідної позиційної системи числення)</w:t>
      </w:r>
      <w:r>
        <w:rPr>
          <w:color w:val="000000"/>
          <w:sz w:val="28"/>
          <w:szCs w:val="28"/>
        </w:rPr>
        <w:t xml:space="preserve"> </w:t>
      </w:r>
      <w:r w:rsidRPr="00232647">
        <w:rPr>
          <w:color w:val="000000"/>
          <w:sz w:val="28"/>
          <w:szCs w:val="28"/>
        </w:rPr>
        <w:t xml:space="preserve">та довільні числа. </w:t>
      </w:r>
      <w:r>
        <w:rPr>
          <w:color w:val="000000"/>
          <w:sz w:val="28"/>
          <w:szCs w:val="28"/>
        </w:rPr>
        <w:t>У</w:t>
      </w:r>
      <w:r w:rsidRPr="00232647">
        <w:rPr>
          <w:color w:val="000000"/>
          <w:sz w:val="28"/>
          <w:szCs w:val="28"/>
        </w:rPr>
        <w:t xml:space="preserve"> першому випадку системи називають </w:t>
      </w:r>
      <w:r>
        <w:rPr>
          <w:color w:val="000000"/>
          <w:sz w:val="28"/>
          <w:szCs w:val="28"/>
        </w:rPr>
        <w:t>кодо</w:t>
      </w:r>
      <w:r w:rsidRPr="00232647">
        <w:rPr>
          <w:color w:val="000000"/>
          <w:sz w:val="28"/>
          <w:szCs w:val="28"/>
        </w:rPr>
        <w:t xml:space="preserve">ваними системами числення з природними вагами розрядів, </w:t>
      </w:r>
      <w:r>
        <w:rPr>
          <w:color w:val="000000"/>
          <w:sz w:val="28"/>
          <w:szCs w:val="28"/>
        </w:rPr>
        <w:t>у</w:t>
      </w:r>
      <w:r w:rsidRPr="00232647">
        <w:rPr>
          <w:color w:val="000000"/>
          <w:sz w:val="28"/>
          <w:szCs w:val="28"/>
        </w:rPr>
        <w:t xml:space="preserve"> другому </w:t>
      </w:r>
      <w:r>
        <w:rPr>
          <w:color w:val="000000"/>
          <w:sz w:val="28"/>
          <w:szCs w:val="28"/>
        </w:rPr>
        <w:t>–</w:t>
      </w:r>
      <w:r w:rsidRPr="00232647">
        <w:rPr>
          <w:color w:val="000000"/>
          <w:sz w:val="28"/>
          <w:szCs w:val="28"/>
        </w:rPr>
        <w:t xml:space="preserve"> з</w:t>
      </w:r>
      <w:r>
        <w:rPr>
          <w:color w:val="000000"/>
          <w:sz w:val="28"/>
          <w:szCs w:val="28"/>
        </w:rPr>
        <w:t>і</w:t>
      </w:r>
      <w:r w:rsidRPr="00232647">
        <w:rPr>
          <w:color w:val="000000"/>
          <w:sz w:val="28"/>
          <w:szCs w:val="28"/>
        </w:rPr>
        <w:t xml:space="preserve"> штучними вагами розрядів.</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Перевагою </w:t>
      </w:r>
      <w:r w:rsidRPr="00232647">
        <w:rPr>
          <w:i/>
          <w:color w:val="000000"/>
          <w:sz w:val="28"/>
          <w:szCs w:val="28"/>
        </w:rPr>
        <w:t>систем числення спеціального призначення</w:t>
      </w:r>
      <w:r w:rsidRPr="00232647">
        <w:rPr>
          <w:color w:val="000000"/>
          <w:sz w:val="28"/>
          <w:szCs w:val="28"/>
        </w:rPr>
        <w:t xml:space="preserve">, що створені для спрощення або прискорення обчислень </w:t>
      </w:r>
      <w:r>
        <w:rPr>
          <w:color w:val="000000"/>
          <w:sz w:val="28"/>
          <w:szCs w:val="28"/>
        </w:rPr>
        <w:t>у</w:t>
      </w:r>
      <w:r w:rsidRPr="00232647">
        <w:rPr>
          <w:color w:val="000000"/>
          <w:sz w:val="28"/>
          <w:szCs w:val="28"/>
        </w:rPr>
        <w:t xml:space="preserve"> цифрових пристроях, є простота алгоритмів виконання деяких арифметичних операцій, недоліком </w:t>
      </w:r>
      <w:r>
        <w:rPr>
          <w:color w:val="000000"/>
          <w:sz w:val="28"/>
          <w:szCs w:val="28"/>
        </w:rPr>
        <w:t>–</w:t>
      </w:r>
      <w:r w:rsidRPr="00232647">
        <w:rPr>
          <w:color w:val="000000"/>
          <w:sz w:val="28"/>
          <w:szCs w:val="28"/>
        </w:rPr>
        <w:t xml:space="preserve"> необхідність перев</w:t>
      </w:r>
      <w:r>
        <w:rPr>
          <w:color w:val="000000"/>
          <w:sz w:val="28"/>
          <w:szCs w:val="28"/>
        </w:rPr>
        <w:t>едення</w:t>
      </w:r>
      <w:r w:rsidRPr="00232647">
        <w:rPr>
          <w:color w:val="000000"/>
          <w:sz w:val="28"/>
          <w:szCs w:val="28"/>
        </w:rPr>
        <w:t xml:space="preserve"> з класичних позиційних систем </w:t>
      </w:r>
      <w:r>
        <w:rPr>
          <w:color w:val="000000"/>
          <w:sz w:val="28"/>
          <w:szCs w:val="28"/>
        </w:rPr>
        <w:t>у</w:t>
      </w:r>
      <w:r w:rsidRPr="00232647">
        <w:rPr>
          <w:color w:val="000000"/>
          <w:sz w:val="28"/>
          <w:szCs w:val="28"/>
        </w:rPr>
        <w:t xml:space="preserve"> спеціальні. Їх використовують для реалізації деяких обчислювальних процесів, </w:t>
      </w:r>
      <w:r>
        <w:rPr>
          <w:color w:val="000000"/>
          <w:sz w:val="28"/>
          <w:szCs w:val="28"/>
        </w:rPr>
        <w:t>у</w:t>
      </w:r>
      <w:r w:rsidRPr="00232647">
        <w:rPr>
          <w:color w:val="000000"/>
          <w:sz w:val="28"/>
          <w:szCs w:val="28"/>
        </w:rPr>
        <w:t xml:space="preserve"> яких не вимагається змінювати систему числення при вв</w:t>
      </w:r>
      <w:r>
        <w:rPr>
          <w:color w:val="000000"/>
          <w:sz w:val="28"/>
          <w:szCs w:val="28"/>
        </w:rPr>
        <w:t>еденні</w:t>
      </w:r>
      <w:r w:rsidRPr="00232647">
        <w:rPr>
          <w:color w:val="000000"/>
          <w:sz w:val="28"/>
          <w:szCs w:val="28"/>
        </w:rPr>
        <w:t xml:space="preserve"> та виведенні даних, або ця зміна досягається простими засобами.</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Наприклад, позиційні системи числення з від</w:t>
      </w:r>
      <w:r>
        <w:rPr>
          <w:color w:val="000000"/>
          <w:sz w:val="28"/>
          <w:szCs w:val="28"/>
        </w:rPr>
        <w:t>’</w:t>
      </w:r>
      <w:r w:rsidRPr="00232647">
        <w:rPr>
          <w:color w:val="000000"/>
          <w:sz w:val="28"/>
          <w:szCs w:val="28"/>
        </w:rPr>
        <w:t>ємною ос</w:t>
      </w:r>
      <w:r w:rsidRPr="00232647">
        <w:rPr>
          <w:color w:val="000000"/>
          <w:sz w:val="28"/>
          <w:szCs w:val="28"/>
        </w:rPr>
        <w:softHyphen/>
        <w:t>новою д</w:t>
      </w:r>
      <w:r>
        <w:rPr>
          <w:color w:val="000000"/>
          <w:sz w:val="28"/>
          <w:szCs w:val="28"/>
        </w:rPr>
        <w:t>а</w:t>
      </w:r>
      <w:r w:rsidRPr="00232647">
        <w:rPr>
          <w:color w:val="000000"/>
          <w:sz w:val="28"/>
          <w:szCs w:val="28"/>
        </w:rPr>
        <w:t>ють</w:t>
      </w:r>
      <w:r>
        <w:rPr>
          <w:color w:val="000000"/>
          <w:sz w:val="28"/>
          <w:szCs w:val="28"/>
        </w:rPr>
        <w:t xml:space="preserve"> змогу</w:t>
      </w:r>
      <w:r w:rsidRPr="00232647">
        <w:rPr>
          <w:color w:val="000000"/>
          <w:sz w:val="28"/>
          <w:szCs w:val="28"/>
        </w:rPr>
        <w:t xml:space="preserve"> п</w:t>
      </w:r>
      <w:r>
        <w:rPr>
          <w:color w:val="000000"/>
          <w:sz w:val="28"/>
          <w:szCs w:val="28"/>
        </w:rPr>
        <w:t>ода</w:t>
      </w:r>
      <w:r w:rsidRPr="00232647">
        <w:rPr>
          <w:color w:val="000000"/>
          <w:sz w:val="28"/>
          <w:szCs w:val="28"/>
        </w:rPr>
        <w:t>ти без знак</w:t>
      </w:r>
      <w:r>
        <w:rPr>
          <w:color w:val="000000"/>
          <w:sz w:val="28"/>
          <w:szCs w:val="28"/>
        </w:rPr>
        <w:t>а</w:t>
      </w:r>
      <w:r w:rsidRPr="00232647">
        <w:rPr>
          <w:color w:val="000000"/>
          <w:sz w:val="28"/>
          <w:szCs w:val="28"/>
        </w:rPr>
        <w:t xml:space="preserve"> будь-яке натуральне чис</w:t>
      </w:r>
      <w:r w:rsidRPr="00232647">
        <w:rPr>
          <w:color w:val="000000"/>
          <w:sz w:val="28"/>
          <w:szCs w:val="28"/>
        </w:rPr>
        <w:softHyphen/>
        <w:t>ло, додатне або від</w:t>
      </w:r>
      <w:r>
        <w:rPr>
          <w:color w:val="000000"/>
          <w:sz w:val="28"/>
          <w:szCs w:val="28"/>
        </w:rPr>
        <w:t>’</w:t>
      </w:r>
      <w:r w:rsidRPr="00232647">
        <w:rPr>
          <w:color w:val="000000"/>
          <w:sz w:val="28"/>
          <w:szCs w:val="28"/>
        </w:rPr>
        <w:t>ємне. Однією</w:t>
      </w:r>
      <w:r>
        <w:rPr>
          <w:color w:val="000000"/>
          <w:sz w:val="28"/>
          <w:szCs w:val="28"/>
        </w:rPr>
        <w:t xml:space="preserve"> з таких систем</w:t>
      </w:r>
      <w:r w:rsidRPr="00232647">
        <w:rPr>
          <w:color w:val="000000"/>
          <w:sz w:val="28"/>
          <w:szCs w:val="28"/>
        </w:rPr>
        <w:t xml:space="preserve"> є зрівноважена трійкова система числення, тобто система</w:t>
      </w:r>
      <w:r>
        <w:rPr>
          <w:color w:val="000000"/>
          <w:sz w:val="28"/>
          <w:szCs w:val="28"/>
        </w:rPr>
        <w:t xml:space="preserve"> за</w:t>
      </w:r>
      <w:r w:rsidRPr="00232647">
        <w:rPr>
          <w:color w:val="000000"/>
          <w:sz w:val="28"/>
          <w:szCs w:val="28"/>
        </w:rPr>
        <w:t xml:space="preserve"> основ</w:t>
      </w:r>
      <w:r>
        <w:rPr>
          <w:color w:val="000000"/>
          <w:sz w:val="28"/>
          <w:szCs w:val="28"/>
        </w:rPr>
        <w:t>ою</w:t>
      </w:r>
      <w:r w:rsidRPr="00232647">
        <w:rPr>
          <w:color w:val="000000"/>
          <w:sz w:val="28"/>
          <w:szCs w:val="28"/>
        </w:rPr>
        <w:t xml:space="preserve"> 3 з цифрами +1, 0, -1 (або </w:t>
      </w:r>
      <w:r w:rsidRPr="00232647">
        <w:rPr>
          <w:color w:val="000000"/>
          <w:position w:val="-4"/>
          <w:sz w:val="28"/>
          <w:szCs w:val="28"/>
        </w:rPr>
        <w:object w:dxaOrig="220" w:dyaOrig="320">
          <v:shape id="_x0000_i1805" type="#_x0000_t75" style="width:11.25pt;height:15.75pt" o:ole="">
            <v:imagedata r:id="rId1477" o:title=""/>
          </v:shape>
          <o:OLEObject Type="Embed" ProgID="Equation.3" ShapeID="_x0000_i1805" DrawAspect="Content" ObjectID="_1449652843" r:id="rId1478"/>
        </w:object>
      </w:r>
      <w:r w:rsidRPr="00232647">
        <w:rPr>
          <w:color w:val="000000"/>
          <w:sz w:val="28"/>
          <w:szCs w:val="28"/>
        </w:rPr>
        <w:t>). Приклади запису</w:t>
      </w:r>
      <w:r>
        <w:rPr>
          <w:color w:val="000000"/>
          <w:sz w:val="28"/>
          <w:szCs w:val="28"/>
        </w:rPr>
        <w:t>вання</w:t>
      </w:r>
      <w:r w:rsidRPr="00232647">
        <w:rPr>
          <w:color w:val="000000"/>
          <w:sz w:val="28"/>
          <w:szCs w:val="28"/>
        </w:rPr>
        <w:t xml:space="preserve"> чисел </w:t>
      </w:r>
      <w:r>
        <w:rPr>
          <w:color w:val="000000"/>
          <w:sz w:val="28"/>
          <w:szCs w:val="28"/>
        </w:rPr>
        <w:t>у</w:t>
      </w:r>
      <w:r w:rsidRPr="00232647">
        <w:rPr>
          <w:color w:val="000000"/>
          <w:sz w:val="28"/>
          <w:szCs w:val="28"/>
        </w:rPr>
        <w:t xml:space="preserve"> цій системі: </w:t>
      </w:r>
      <w:r w:rsidRPr="00232647">
        <w:rPr>
          <w:color w:val="000000"/>
          <w:position w:val="-12"/>
          <w:sz w:val="28"/>
          <w:szCs w:val="28"/>
        </w:rPr>
        <w:object w:dxaOrig="1280" w:dyaOrig="400">
          <v:shape id="_x0000_i1806" type="#_x0000_t75" style="width:63.75pt;height:20.25pt" o:ole="">
            <v:imagedata r:id="rId1479" o:title=""/>
          </v:shape>
          <o:OLEObject Type="Embed" ProgID="Equation.3" ShapeID="_x0000_i1806" DrawAspect="Content" ObjectID="_1449652844" r:id="rId1480"/>
        </w:object>
      </w:r>
      <w:r w:rsidRPr="00232647">
        <w:rPr>
          <w:color w:val="000000"/>
          <w:sz w:val="28"/>
          <w:szCs w:val="28"/>
        </w:rPr>
        <w:t xml:space="preserve">; </w:t>
      </w:r>
      <w:r w:rsidRPr="00232647">
        <w:rPr>
          <w:color w:val="000000"/>
          <w:position w:val="-30"/>
          <w:sz w:val="28"/>
          <w:szCs w:val="28"/>
        </w:rPr>
        <w:object w:dxaOrig="2100" w:dyaOrig="740">
          <v:shape id="_x0000_i1807" type="#_x0000_t75" style="width:105pt;height:36.75pt" o:ole="">
            <v:imagedata r:id="rId1481" o:title=""/>
          </v:shape>
          <o:OLEObject Type="Embed" ProgID="Equation.3" ShapeID="_x0000_i1807" DrawAspect="Content" ObjectID="_1449652845" r:id="rId1482"/>
        </w:object>
      </w:r>
      <w:r w:rsidRPr="00232647">
        <w:rPr>
          <w:color w:val="000000"/>
          <w:sz w:val="28"/>
          <w:szCs w:val="28"/>
        </w:rPr>
        <w:t xml:space="preserve">; </w:t>
      </w:r>
      <w:r w:rsidRPr="00232647">
        <w:rPr>
          <w:color w:val="000000"/>
          <w:position w:val="-30"/>
          <w:sz w:val="28"/>
          <w:szCs w:val="28"/>
        </w:rPr>
        <w:object w:dxaOrig="2220" w:dyaOrig="740">
          <v:shape id="_x0000_i1808" type="#_x0000_t75" style="width:111pt;height:36.75pt" o:ole="">
            <v:imagedata r:id="rId1483" o:title=""/>
          </v:shape>
          <o:OLEObject Type="Embed" ProgID="Equation.3" ShapeID="_x0000_i1808" DrawAspect="Content" ObjectID="_1449652846" r:id="rId1484"/>
        </w:objec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Перевагами зрівноваженої трійкової системи є:</w:t>
      </w:r>
    </w:p>
    <w:p w:rsidR="007C29D4" w:rsidRPr="00232647" w:rsidRDefault="007C29D4" w:rsidP="007C29D4">
      <w:pPr>
        <w:numPr>
          <w:ilvl w:val="0"/>
          <w:numId w:val="34"/>
        </w:numPr>
        <w:tabs>
          <w:tab w:val="clear" w:pos="1789"/>
          <w:tab w:val="num" w:pos="905"/>
        </w:tabs>
        <w:autoSpaceDE w:val="0"/>
        <w:autoSpaceDN w:val="0"/>
        <w:adjustRightInd w:val="0"/>
        <w:ind w:left="0" w:firstLine="724"/>
        <w:jc w:val="both"/>
        <w:rPr>
          <w:color w:val="000000"/>
          <w:sz w:val="28"/>
          <w:szCs w:val="28"/>
        </w:rPr>
      </w:pPr>
      <w:r w:rsidRPr="00232647">
        <w:rPr>
          <w:color w:val="000000"/>
          <w:sz w:val="28"/>
          <w:szCs w:val="28"/>
        </w:rPr>
        <w:t>знак числа задається його найбільш знач</w:t>
      </w:r>
      <w:r>
        <w:rPr>
          <w:color w:val="000000"/>
          <w:sz w:val="28"/>
          <w:szCs w:val="28"/>
        </w:rPr>
        <w:t>ущ</w:t>
      </w:r>
      <w:r w:rsidRPr="00232647">
        <w:rPr>
          <w:color w:val="000000"/>
          <w:sz w:val="28"/>
          <w:szCs w:val="28"/>
        </w:rPr>
        <w:t>ою (старшою) ненул</w:t>
      </w:r>
      <w:r>
        <w:rPr>
          <w:color w:val="000000"/>
          <w:sz w:val="28"/>
          <w:szCs w:val="28"/>
        </w:rPr>
        <w:t>ьо</w:t>
      </w:r>
      <w:r w:rsidRPr="00232647">
        <w:rPr>
          <w:color w:val="000000"/>
          <w:sz w:val="28"/>
          <w:szCs w:val="28"/>
        </w:rPr>
        <w:t>вою цифро</w:t>
      </w:r>
      <w:r>
        <w:rPr>
          <w:color w:val="000000"/>
          <w:sz w:val="28"/>
          <w:szCs w:val="28"/>
        </w:rPr>
        <w:t>ю</w:t>
      </w:r>
      <w:r w:rsidRPr="00232647">
        <w:rPr>
          <w:color w:val="000000"/>
          <w:sz w:val="28"/>
          <w:szCs w:val="28"/>
        </w:rPr>
        <w:t>;</w:t>
      </w:r>
    </w:p>
    <w:p w:rsidR="007C29D4" w:rsidRPr="00232647" w:rsidRDefault="007C29D4" w:rsidP="007C29D4">
      <w:pPr>
        <w:numPr>
          <w:ilvl w:val="0"/>
          <w:numId w:val="34"/>
        </w:numPr>
        <w:tabs>
          <w:tab w:val="clear" w:pos="1789"/>
          <w:tab w:val="num" w:pos="905"/>
        </w:tabs>
        <w:autoSpaceDE w:val="0"/>
        <w:autoSpaceDN w:val="0"/>
        <w:adjustRightInd w:val="0"/>
        <w:ind w:left="0" w:firstLine="724"/>
        <w:jc w:val="both"/>
        <w:rPr>
          <w:color w:val="000000"/>
          <w:sz w:val="28"/>
          <w:szCs w:val="28"/>
        </w:rPr>
      </w:pPr>
      <w:r w:rsidRPr="00232647">
        <w:rPr>
          <w:color w:val="000000"/>
          <w:sz w:val="28"/>
          <w:szCs w:val="28"/>
        </w:rPr>
        <w:t xml:space="preserve">перехід до числа з протилежним знаком відбувається заміною всіх 1 на </w:t>
      </w:r>
      <w:r w:rsidRPr="00232647">
        <w:rPr>
          <w:color w:val="000000"/>
          <w:position w:val="-4"/>
          <w:sz w:val="28"/>
          <w:szCs w:val="28"/>
        </w:rPr>
        <w:object w:dxaOrig="220" w:dyaOrig="320">
          <v:shape id="_x0000_i1809" type="#_x0000_t75" style="width:11.25pt;height:15.75pt" o:ole="">
            <v:imagedata r:id="rId1485" o:title=""/>
          </v:shape>
          <o:OLEObject Type="Embed" ProgID="Equation.3" ShapeID="_x0000_i1809" DrawAspect="Content" ObjectID="_1449652847" r:id="rId1486"/>
        </w:object>
      </w:r>
      <w:r w:rsidRPr="00232647">
        <w:rPr>
          <w:color w:val="000000"/>
          <w:sz w:val="28"/>
          <w:szCs w:val="28"/>
        </w:rPr>
        <w:t xml:space="preserve"> та навпаки;</w:t>
      </w:r>
    </w:p>
    <w:p w:rsidR="007C29D4" w:rsidRPr="00232647" w:rsidRDefault="007C29D4" w:rsidP="007C29D4">
      <w:pPr>
        <w:numPr>
          <w:ilvl w:val="0"/>
          <w:numId w:val="34"/>
        </w:numPr>
        <w:tabs>
          <w:tab w:val="clear" w:pos="1789"/>
          <w:tab w:val="num" w:pos="905"/>
        </w:tabs>
        <w:autoSpaceDE w:val="0"/>
        <w:autoSpaceDN w:val="0"/>
        <w:adjustRightInd w:val="0"/>
        <w:ind w:left="0" w:firstLine="724"/>
        <w:jc w:val="both"/>
        <w:rPr>
          <w:color w:val="000000"/>
          <w:sz w:val="28"/>
          <w:szCs w:val="28"/>
        </w:rPr>
      </w:pPr>
      <w:r w:rsidRPr="00232647">
        <w:rPr>
          <w:color w:val="000000"/>
          <w:sz w:val="28"/>
          <w:szCs w:val="28"/>
        </w:rPr>
        <w:t>операція заокруглення до найближчого цілого зводиться до відкидання дробової частини.</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Додавати в цій системі дуже просто, якщо врахувати, що </w:t>
      </w:r>
      <w:r w:rsidRPr="00232647">
        <w:rPr>
          <w:color w:val="000000"/>
          <w:position w:val="-4"/>
          <w:sz w:val="28"/>
          <w:szCs w:val="28"/>
        </w:rPr>
        <w:object w:dxaOrig="1240" w:dyaOrig="320">
          <v:shape id="_x0000_i1810" type="#_x0000_t75" style="width:62.25pt;height:15.75pt" o:ole="">
            <v:imagedata r:id="rId1487" o:title=""/>
          </v:shape>
          <o:OLEObject Type="Embed" ProgID="Equation.3" ShapeID="_x0000_i1810" DrawAspect="Content" ObjectID="_1449652848" r:id="rId1488"/>
        </w:object>
      </w:r>
      <w:r w:rsidRPr="00232647">
        <w:rPr>
          <w:color w:val="000000"/>
          <w:sz w:val="28"/>
          <w:szCs w:val="28"/>
        </w:rPr>
        <w:t xml:space="preserve">, </w:t>
      </w:r>
      <w:r w:rsidRPr="004933CD">
        <w:rPr>
          <w:color w:val="000000"/>
          <w:position w:val="-12"/>
          <w:sz w:val="28"/>
          <w:szCs w:val="28"/>
        </w:rPr>
        <w:object w:dxaOrig="2360" w:dyaOrig="400">
          <v:shape id="_x0000_i1811" type="#_x0000_t75" style="width:117.75pt;height:20.25pt" o:ole="">
            <v:imagedata r:id="rId1489" o:title=""/>
          </v:shape>
          <o:OLEObject Type="Embed" ProgID="Equation.3" ShapeID="_x0000_i1811" DrawAspect="Content" ObjectID="_1449652849" r:id="rId1490"/>
        </w:object>
      </w:r>
      <w:r w:rsidRPr="00232647">
        <w:rPr>
          <w:color w:val="000000"/>
          <w:sz w:val="28"/>
          <w:szCs w:val="28"/>
        </w:rPr>
        <w:t xml:space="preserve">. Віднімання зводиться в переході до числа, що є протилежним за знаком, </w:t>
      </w:r>
      <w:r>
        <w:rPr>
          <w:color w:val="000000"/>
          <w:sz w:val="28"/>
          <w:szCs w:val="28"/>
        </w:rPr>
        <w:t>і</w:t>
      </w:r>
      <w:r w:rsidRPr="00232647">
        <w:rPr>
          <w:color w:val="000000"/>
          <w:sz w:val="28"/>
          <w:szCs w:val="28"/>
        </w:rPr>
        <w:t>з наступн</w:t>
      </w:r>
      <w:r>
        <w:rPr>
          <w:color w:val="000000"/>
          <w:sz w:val="28"/>
          <w:szCs w:val="28"/>
        </w:rPr>
        <w:t>ою операцією додавання</w:t>
      </w:r>
      <w:r w:rsidRPr="00232647">
        <w:rPr>
          <w:color w:val="000000"/>
          <w:sz w:val="28"/>
          <w:szCs w:val="28"/>
        </w:rPr>
        <w:t xml:space="preserve">. Правила множення на +1 </w:t>
      </w:r>
      <w:r>
        <w:rPr>
          <w:color w:val="000000"/>
          <w:sz w:val="28"/>
          <w:szCs w:val="28"/>
        </w:rPr>
        <w:t>звичайні, а при множені</w:t>
      </w:r>
      <w:r w:rsidRPr="00232647">
        <w:rPr>
          <w:color w:val="000000"/>
          <w:sz w:val="28"/>
          <w:szCs w:val="28"/>
        </w:rPr>
        <w:t xml:space="preserve"> на </w:t>
      </w:r>
      <w:r w:rsidRPr="00232647">
        <w:rPr>
          <w:color w:val="000000"/>
          <w:position w:val="-4"/>
          <w:sz w:val="28"/>
          <w:szCs w:val="28"/>
        </w:rPr>
        <w:object w:dxaOrig="220" w:dyaOrig="320">
          <v:shape id="_x0000_i1812" type="#_x0000_t75" style="width:11.25pt;height:15.75pt" o:ole="">
            <v:imagedata r:id="rId1491" o:title=""/>
          </v:shape>
          <o:OLEObject Type="Embed" ProgID="Equation.3" ShapeID="_x0000_i1812" DrawAspect="Content" ObjectID="_1449652850" r:id="rId1492"/>
        </w:object>
      </w:r>
      <w:r w:rsidRPr="00232647">
        <w:rPr>
          <w:color w:val="000000"/>
          <w:sz w:val="28"/>
          <w:szCs w:val="28"/>
        </w:rPr>
        <w:t xml:space="preserve"> знак добутку змінюється на протилежний.</w:t>
      </w:r>
    </w:p>
    <w:p w:rsidR="007C29D4" w:rsidRPr="00232647" w:rsidRDefault="007C29D4" w:rsidP="007C29D4">
      <w:pPr>
        <w:autoSpaceDE w:val="0"/>
        <w:autoSpaceDN w:val="0"/>
        <w:adjustRightInd w:val="0"/>
        <w:ind w:firstLine="709"/>
        <w:jc w:val="both"/>
        <w:rPr>
          <w:color w:val="000000"/>
          <w:sz w:val="28"/>
          <w:szCs w:val="28"/>
        </w:rPr>
      </w:pPr>
      <w:r w:rsidRPr="00CD3107">
        <w:rPr>
          <w:i/>
          <w:color w:val="000000"/>
          <w:sz w:val="28"/>
          <w:szCs w:val="28"/>
        </w:rPr>
        <w:t xml:space="preserve">Приклад </w:t>
      </w:r>
      <w:r>
        <w:rPr>
          <w:i/>
          <w:color w:val="000000"/>
          <w:sz w:val="28"/>
          <w:szCs w:val="28"/>
        </w:rPr>
        <w:t>3</w:t>
      </w:r>
      <w:r w:rsidRPr="00CD3107">
        <w:rPr>
          <w:i/>
          <w:color w:val="000000"/>
          <w:sz w:val="28"/>
          <w:szCs w:val="28"/>
        </w:rPr>
        <w:t>.1</w:t>
      </w:r>
      <w:r>
        <w:rPr>
          <w:color w:val="000000"/>
          <w:sz w:val="28"/>
          <w:szCs w:val="28"/>
        </w:rPr>
        <w:t>. П</w:t>
      </w:r>
      <w:r w:rsidRPr="00232647">
        <w:rPr>
          <w:color w:val="000000"/>
          <w:sz w:val="28"/>
          <w:szCs w:val="28"/>
        </w:rPr>
        <w:t xml:space="preserve">омножити </w:t>
      </w:r>
      <w:r w:rsidRPr="00232647">
        <w:rPr>
          <w:color w:val="000000"/>
          <w:position w:val="-12"/>
          <w:sz w:val="28"/>
          <w:szCs w:val="28"/>
        </w:rPr>
        <w:object w:dxaOrig="1840" w:dyaOrig="400">
          <v:shape id="_x0000_i1813" type="#_x0000_t75" style="width:92.25pt;height:20.25pt" o:ole="">
            <v:imagedata r:id="rId1493" o:title=""/>
          </v:shape>
          <o:OLEObject Type="Embed" ProgID="Equation.3" ShapeID="_x0000_i1813" DrawAspect="Content" ObjectID="_1449652851" r:id="rId1494"/>
        </w:object>
      </w:r>
      <w:r w:rsidRPr="00232647">
        <w:rPr>
          <w:color w:val="000000"/>
          <w:sz w:val="28"/>
          <w:szCs w:val="28"/>
        </w:rPr>
        <w:t xml:space="preserve"> на </w:t>
      </w:r>
      <w:r w:rsidRPr="00232647">
        <w:rPr>
          <w:color w:val="000000"/>
          <w:position w:val="-12"/>
          <w:sz w:val="28"/>
          <w:szCs w:val="28"/>
        </w:rPr>
        <w:object w:dxaOrig="1880" w:dyaOrig="400">
          <v:shape id="_x0000_i1814" type="#_x0000_t75" style="width:93.75pt;height:20.25pt" o:ole="">
            <v:imagedata r:id="rId1495" o:title=""/>
          </v:shape>
          <o:OLEObject Type="Embed" ProgID="Equation.3" ShapeID="_x0000_i1814" DrawAspect="Content" ObjectID="_1449652852" r:id="rId1496"/>
        </w:objec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position w:val="-114"/>
          <w:sz w:val="28"/>
          <w:szCs w:val="28"/>
        </w:rPr>
        <w:object w:dxaOrig="2659" w:dyaOrig="2840">
          <v:shape id="_x0000_i1815" type="#_x0000_t75" style="width:132.75pt;height:141.75pt" o:ole="">
            <v:imagedata r:id="rId1497" o:title=""/>
          </v:shape>
          <o:OLEObject Type="Embed" ProgID="Equation.3" ShapeID="_x0000_i1815" DrawAspect="Content" ObjectID="_1449652853" r:id="rId1498"/>
        </w:objec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У</w:t>
      </w:r>
      <w:r w:rsidRPr="00232647">
        <w:rPr>
          <w:color w:val="000000"/>
          <w:sz w:val="28"/>
          <w:szCs w:val="28"/>
        </w:rPr>
        <w:t xml:space="preserve"> </w:t>
      </w:r>
      <w:r w:rsidRPr="005C5E37">
        <w:rPr>
          <w:i/>
          <w:color w:val="000000"/>
          <w:sz w:val="28"/>
          <w:szCs w:val="28"/>
        </w:rPr>
        <w:t>символічних системах</w:t>
      </w:r>
      <w:r w:rsidRPr="00232647">
        <w:rPr>
          <w:color w:val="000000"/>
          <w:sz w:val="28"/>
          <w:szCs w:val="28"/>
        </w:rPr>
        <w:t xml:space="preserve">, </w:t>
      </w:r>
      <w:r>
        <w:rPr>
          <w:color w:val="000000"/>
          <w:sz w:val="28"/>
          <w:szCs w:val="28"/>
        </w:rPr>
        <w:t>на відміну від</w:t>
      </w:r>
      <w:r w:rsidRPr="00232647">
        <w:rPr>
          <w:color w:val="000000"/>
          <w:sz w:val="28"/>
          <w:szCs w:val="28"/>
        </w:rPr>
        <w:t xml:space="preserve"> позиц</w:t>
      </w:r>
      <w:r>
        <w:rPr>
          <w:color w:val="000000"/>
          <w:sz w:val="28"/>
          <w:szCs w:val="28"/>
        </w:rPr>
        <w:t>ійних</w:t>
      </w:r>
      <w:r w:rsidRPr="00232647">
        <w:rPr>
          <w:color w:val="000000"/>
          <w:sz w:val="28"/>
          <w:szCs w:val="28"/>
        </w:rPr>
        <w:t xml:space="preserve">, </w:t>
      </w:r>
      <w:r>
        <w:rPr>
          <w:color w:val="000000"/>
          <w:sz w:val="28"/>
          <w:szCs w:val="28"/>
        </w:rPr>
        <w:t>цифри</w:t>
      </w:r>
      <w:r w:rsidRPr="00232647">
        <w:rPr>
          <w:color w:val="000000"/>
          <w:sz w:val="28"/>
          <w:szCs w:val="28"/>
        </w:rPr>
        <w:t xml:space="preserve"> </w:t>
      </w:r>
      <w:r>
        <w:rPr>
          <w:color w:val="000000"/>
          <w:sz w:val="28"/>
          <w:szCs w:val="28"/>
        </w:rPr>
        <w:t>є</w:t>
      </w:r>
      <w:r w:rsidRPr="00232647">
        <w:rPr>
          <w:color w:val="000000"/>
          <w:sz w:val="28"/>
          <w:szCs w:val="28"/>
        </w:rPr>
        <w:t xml:space="preserve"> символами, к</w:t>
      </w:r>
      <w:r>
        <w:rPr>
          <w:color w:val="000000"/>
          <w:sz w:val="28"/>
          <w:szCs w:val="28"/>
        </w:rPr>
        <w:t>ожен</w:t>
      </w:r>
      <w:r w:rsidRPr="00232647">
        <w:rPr>
          <w:color w:val="000000"/>
          <w:sz w:val="28"/>
          <w:szCs w:val="28"/>
        </w:rPr>
        <w:t xml:space="preserve"> з </w:t>
      </w:r>
      <w:r>
        <w:rPr>
          <w:color w:val="000000"/>
          <w:sz w:val="28"/>
          <w:szCs w:val="28"/>
        </w:rPr>
        <w:t>яки</w:t>
      </w:r>
      <w:r w:rsidRPr="00232647">
        <w:rPr>
          <w:color w:val="000000"/>
          <w:sz w:val="28"/>
          <w:szCs w:val="28"/>
        </w:rPr>
        <w:t xml:space="preserve">х </w:t>
      </w:r>
      <w:r>
        <w:rPr>
          <w:color w:val="000000"/>
          <w:sz w:val="28"/>
          <w:szCs w:val="28"/>
        </w:rPr>
        <w:t>окремо</w:t>
      </w:r>
      <w:r w:rsidRPr="00232647">
        <w:rPr>
          <w:color w:val="000000"/>
          <w:sz w:val="28"/>
          <w:szCs w:val="28"/>
        </w:rPr>
        <w:t xml:space="preserve"> н</w:t>
      </w:r>
      <w:r>
        <w:rPr>
          <w:color w:val="000000"/>
          <w:sz w:val="28"/>
          <w:szCs w:val="28"/>
        </w:rPr>
        <w:t>ія</w:t>
      </w:r>
      <w:r w:rsidRPr="00232647">
        <w:rPr>
          <w:color w:val="000000"/>
          <w:sz w:val="28"/>
          <w:szCs w:val="28"/>
        </w:rPr>
        <w:t>к не ха</w:t>
      </w:r>
      <w:r w:rsidRPr="00232647">
        <w:rPr>
          <w:color w:val="000000"/>
          <w:sz w:val="28"/>
          <w:szCs w:val="28"/>
        </w:rPr>
        <w:softHyphen/>
        <w:t>рактеризу</w:t>
      </w:r>
      <w:r>
        <w:rPr>
          <w:color w:val="000000"/>
          <w:sz w:val="28"/>
          <w:szCs w:val="28"/>
        </w:rPr>
        <w:t>є</w:t>
      </w:r>
      <w:r w:rsidRPr="00232647">
        <w:rPr>
          <w:color w:val="000000"/>
          <w:sz w:val="28"/>
          <w:szCs w:val="28"/>
        </w:rPr>
        <w:t xml:space="preserve"> </w:t>
      </w:r>
      <w:r>
        <w:rPr>
          <w:color w:val="000000"/>
          <w:sz w:val="28"/>
          <w:szCs w:val="28"/>
        </w:rPr>
        <w:t>яке-небудь</w:t>
      </w:r>
      <w:r w:rsidRPr="00232647">
        <w:rPr>
          <w:color w:val="000000"/>
          <w:sz w:val="28"/>
          <w:szCs w:val="28"/>
        </w:rPr>
        <w:t xml:space="preserve"> число. </w:t>
      </w:r>
      <w:r>
        <w:rPr>
          <w:color w:val="000000"/>
          <w:sz w:val="28"/>
          <w:szCs w:val="28"/>
        </w:rPr>
        <w:t>Визначеним</w:t>
      </w:r>
      <w:r w:rsidRPr="00232647">
        <w:rPr>
          <w:color w:val="000000"/>
          <w:sz w:val="28"/>
          <w:szCs w:val="28"/>
        </w:rPr>
        <w:t xml:space="preserve"> комб</w:t>
      </w:r>
      <w:r>
        <w:rPr>
          <w:color w:val="000000"/>
          <w:sz w:val="28"/>
          <w:szCs w:val="28"/>
        </w:rPr>
        <w:t>і</w:t>
      </w:r>
      <w:r w:rsidRPr="00232647">
        <w:rPr>
          <w:color w:val="000000"/>
          <w:sz w:val="28"/>
          <w:szCs w:val="28"/>
        </w:rPr>
        <w:t>нац</w:t>
      </w:r>
      <w:r>
        <w:rPr>
          <w:color w:val="000000"/>
          <w:sz w:val="28"/>
          <w:szCs w:val="28"/>
        </w:rPr>
        <w:t>і</w:t>
      </w:r>
      <w:r w:rsidRPr="00232647">
        <w:rPr>
          <w:color w:val="000000"/>
          <w:sz w:val="28"/>
          <w:szCs w:val="28"/>
        </w:rPr>
        <w:t>ям цифр у</w:t>
      </w:r>
      <w:r>
        <w:rPr>
          <w:color w:val="000000"/>
          <w:sz w:val="28"/>
          <w:szCs w:val="28"/>
        </w:rPr>
        <w:t>мов</w:t>
      </w:r>
      <w:r w:rsidRPr="00232647">
        <w:rPr>
          <w:color w:val="000000"/>
          <w:sz w:val="28"/>
          <w:szCs w:val="28"/>
        </w:rPr>
        <w:t>но поставлен</w:t>
      </w:r>
      <w:r>
        <w:rPr>
          <w:color w:val="000000"/>
          <w:sz w:val="28"/>
          <w:szCs w:val="28"/>
        </w:rPr>
        <w:t>і</w:t>
      </w:r>
      <w:r w:rsidRPr="00232647">
        <w:rPr>
          <w:color w:val="000000"/>
          <w:sz w:val="28"/>
          <w:szCs w:val="28"/>
        </w:rPr>
        <w:t xml:space="preserve"> </w:t>
      </w:r>
      <w:r>
        <w:rPr>
          <w:color w:val="000000"/>
          <w:sz w:val="28"/>
          <w:szCs w:val="28"/>
        </w:rPr>
        <w:t>у</w:t>
      </w:r>
      <w:r w:rsidRPr="00232647">
        <w:rPr>
          <w:color w:val="000000"/>
          <w:sz w:val="28"/>
          <w:szCs w:val="28"/>
        </w:rPr>
        <w:t xml:space="preserve"> </w:t>
      </w:r>
      <w:r>
        <w:rPr>
          <w:color w:val="000000"/>
          <w:sz w:val="28"/>
          <w:szCs w:val="28"/>
        </w:rPr>
        <w:t>відповідність визначені</w:t>
      </w:r>
      <w:r w:rsidRPr="00232647">
        <w:rPr>
          <w:color w:val="000000"/>
          <w:sz w:val="28"/>
          <w:szCs w:val="28"/>
        </w:rPr>
        <w:t xml:space="preserve"> числа. При</w:t>
      </w:r>
      <w:r>
        <w:rPr>
          <w:color w:val="000000"/>
          <w:sz w:val="28"/>
          <w:szCs w:val="28"/>
        </w:rPr>
        <w:t>клад</w:t>
      </w:r>
      <w:r w:rsidRPr="00232647">
        <w:rPr>
          <w:color w:val="000000"/>
          <w:sz w:val="28"/>
          <w:szCs w:val="28"/>
        </w:rPr>
        <w:t>ами символ</w:t>
      </w:r>
      <w:r>
        <w:rPr>
          <w:color w:val="000000"/>
          <w:sz w:val="28"/>
          <w:szCs w:val="28"/>
        </w:rPr>
        <w:t>і</w:t>
      </w:r>
      <w:r w:rsidRPr="00232647">
        <w:rPr>
          <w:color w:val="000000"/>
          <w:sz w:val="28"/>
          <w:szCs w:val="28"/>
        </w:rPr>
        <w:t>ч</w:t>
      </w:r>
      <w:r>
        <w:rPr>
          <w:color w:val="000000"/>
          <w:sz w:val="28"/>
          <w:szCs w:val="28"/>
        </w:rPr>
        <w:t>н</w:t>
      </w:r>
      <w:r w:rsidRPr="00232647">
        <w:rPr>
          <w:color w:val="000000"/>
          <w:sz w:val="28"/>
          <w:szCs w:val="28"/>
        </w:rPr>
        <w:t xml:space="preserve">их систем числення </w:t>
      </w:r>
      <w:r>
        <w:rPr>
          <w:color w:val="000000"/>
          <w:sz w:val="28"/>
          <w:szCs w:val="28"/>
        </w:rPr>
        <w:t>є</w:t>
      </w:r>
      <w:r w:rsidRPr="00232647">
        <w:rPr>
          <w:color w:val="000000"/>
          <w:sz w:val="28"/>
          <w:szCs w:val="28"/>
        </w:rPr>
        <w:t xml:space="preserve"> знакологарифм</w:t>
      </w:r>
      <w:r>
        <w:rPr>
          <w:color w:val="000000"/>
          <w:sz w:val="28"/>
          <w:szCs w:val="28"/>
        </w:rPr>
        <w:t>і</w:t>
      </w:r>
      <w:r w:rsidRPr="00232647">
        <w:rPr>
          <w:color w:val="000000"/>
          <w:sz w:val="28"/>
          <w:szCs w:val="28"/>
        </w:rPr>
        <w:t>ч</w:t>
      </w:r>
      <w:r>
        <w:rPr>
          <w:color w:val="000000"/>
          <w:sz w:val="28"/>
          <w:szCs w:val="28"/>
        </w:rPr>
        <w:t>на</w:t>
      </w:r>
      <w:r w:rsidRPr="00232647">
        <w:rPr>
          <w:color w:val="000000"/>
          <w:sz w:val="28"/>
          <w:szCs w:val="28"/>
        </w:rPr>
        <w:t xml:space="preserve"> система числення </w:t>
      </w:r>
      <w:r>
        <w:rPr>
          <w:color w:val="000000"/>
          <w:sz w:val="28"/>
          <w:szCs w:val="28"/>
        </w:rPr>
        <w:t>та</w:t>
      </w:r>
      <w:r w:rsidRPr="00232647">
        <w:rPr>
          <w:color w:val="000000"/>
          <w:sz w:val="28"/>
          <w:szCs w:val="28"/>
        </w:rPr>
        <w:t xml:space="preserve"> система представлен</w:t>
      </w:r>
      <w:r>
        <w:rPr>
          <w:color w:val="000000"/>
          <w:sz w:val="28"/>
          <w:szCs w:val="28"/>
        </w:rPr>
        <w:t>н</w:t>
      </w:r>
      <w:r w:rsidRPr="00232647">
        <w:rPr>
          <w:color w:val="000000"/>
          <w:sz w:val="28"/>
          <w:szCs w:val="28"/>
        </w:rPr>
        <w:t xml:space="preserve">я чисел </w:t>
      </w:r>
      <w:r>
        <w:rPr>
          <w:color w:val="000000"/>
          <w:sz w:val="28"/>
          <w:szCs w:val="28"/>
        </w:rPr>
        <w:t>у</w:t>
      </w:r>
      <w:r w:rsidRPr="00232647">
        <w:rPr>
          <w:color w:val="000000"/>
          <w:sz w:val="28"/>
          <w:szCs w:val="28"/>
        </w:rPr>
        <w:t xml:space="preserve"> </w:t>
      </w:r>
      <w:r>
        <w:rPr>
          <w:color w:val="000000"/>
          <w:sz w:val="28"/>
          <w:szCs w:val="28"/>
        </w:rPr>
        <w:t>залишках</w:t>
      </w:r>
      <w:r w:rsidRPr="00232647">
        <w:rPr>
          <w:color w:val="000000"/>
          <w:sz w:val="28"/>
          <w:szCs w:val="28"/>
        </w:rPr>
        <w:t xml:space="preserve"> </w:t>
      </w:r>
      <w:r>
        <w:rPr>
          <w:color w:val="000000"/>
          <w:sz w:val="28"/>
          <w:szCs w:val="28"/>
        </w:rPr>
        <w:t>або</w:t>
      </w:r>
      <w:r w:rsidRPr="00232647">
        <w:rPr>
          <w:color w:val="000000"/>
          <w:sz w:val="28"/>
          <w:szCs w:val="28"/>
        </w:rPr>
        <w:t xml:space="preserve"> сис</w:t>
      </w:r>
      <w:r w:rsidRPr="00232647">
        <w:rPr>
          <w:color w:val="000000"/>
          <w:sz w:val="28"/>
          <w:szCs w:val="28"/>
        </w:rPr>
        <w:softHyphen/>
        <w:t xml:space="preserve">тема </w:t>
      </w:r>
      <w:r>
        <w:rPr>
          <w:color w:val="000000"/>
          <w:sz w:val="28"/>
          <w:szCs w:val="28"/>
        </w:rPr>
        <w:t>залишкових</w:t>
      </w:r>
      <w:r w:rsidRPr="00232647">
        <w:rPr>
          <w:color w:val="000000"/>
          <w:sz w:val="28"/>
          <w:szCs w:val="28"/>
        </w:rPr>
        <w:t xml:space="preserve"> клас</w:t>
      </w:r>
      <w:r>
        <w:rPr>
          <w:color w:val="000000"/>
          <w:sz w:val="28"/>
          <w:szCs w:val="28"/>
        </w:rPr>
        <w:t>і</w:t>
      </w:r>
      <w:r w:rsidRPr="00232647">
        <w:rPr>
          <w:color w:val="000000"/>
          <w:sz w:val="28"/>
          <w:szCs w:val="28"/>
        </w:rPr>
        <w:t>в  (С</w:t>
      </w:r>
      <w:r>
        <w:rPr>
          <w:color w:val="000000"/>
          <w:sz w:val="28"/>
          <w:szCs w:val="28"/>
        </w:rPr>
        <w:t>З</w:t>
      </w:r>
      <w:r w:rsidRPr="00232647">
        <w:rPr>
          <w:color w:val="000000"/>
          <w:sz w:val="28"/>
          <w:szCs w:val="28"/>
        </w:rPr>
        <w:t>К).</w:t>
      </w:r>
    </w:p>
    <w:p w:rsidR="007C29D4" w:rsidRPr="00232647" w:rsidRDefault="007C29D4" w:rsidP="007C29D4">
      <w:pPr>
        <w:ind w:firstLine="709"/>
        <w:jc w:val="both"/>
        <w:rPr>
          <w:color w:val="000000"/>
          <w:sz w:val="28"/>
          <w:szCs w:val="28"/>
        </w:rPr>
      </w:pPr>
      <w:r>
        <w:rPr>
          <w:color w:val="000000"/>
          <w:sz w:val="28"/>
          <w:szCs w:val="28"/>
        </w:rPr>
        <w:t>Якщо</w:t>
      </w:r>
      <w:r w:rsidRPr="00232647">
        <w:rPr>
          <w:color w:val="000000"/>
          <w:sz w:val="28"/>
          <w:szCs w:val="28"/>
        </w:rPr>
        <w:t xml:space="preserve"> ц</w:t>
      </w:r>
      <w:r>
        <w:rPr>
          <w:color w:val="000000"/>
          <w:sz w:val="28"/>
          <w:szCs w:val="28"/>
        </w:rPr>
        <w:t>і</w:t>
      </w:r>
      <w:r w:rsidRPr="00232647">
        <w:rPr>
          <w:color w:val="000000"/>
          <w:sz w:val="28"/>
          <w:szCs w:val="28"/>
        </w:rPr>
        <w:t>л</w:t>
      </w:r>
      <w:r>
        <w:rPr>
          <w:color w:val="000000"/>
          <w:sz w:val="28"/>
          <w:szCs w:val="28"/>
        </w:rPr>
        <w:t>и</w:t>
      </w:r>
      <w:r w:rsidRPr="00232647">
        <w:rPr>
          <w:color w:val="000000"/>
          <w:sz w:val="28"/>
          <w:szCs w:val="28"/>
        </w:rPr>
        <w:t>м числам</w:t>
      </w:r>
      <w:r>
        <w:rPr>
          <w:color w:val="000000"/>
          <w:sz w:val="28"/>
          <w:szCs w:val="28"/>
        </w:rPr>
        <w:t xml:space="preserve"> </w:t>
      </w:r>
      <w:r w:rsidRPr="005C5E37">
        <w:rPr>
          <w:color w:val="000000"/>
          <w:position w:val="-4"/>
          <w:sz w:val="28"/>
          <w:szCs w:val="28"/>
        </w:rPr>
        <w:object w:dxaOrig="260" w:dyaOrig="279">
          <v:shape id="_x0000_i1816" type="#_x0000_t75" style="width:12.75pt;height:14.25pt" o:ole="">
            <v:imagedata r:id="rId1499" o:title=""/>
          </v:shape>
          <o:OLEObject Type="Embed" ProgID="Equation.3" ShapeID="_x0000_i1816" DrawAspect="Content" ObjectID="_1449652854" r:id="rId1500"/>
        </w:object>
      </w:r>
      <w:r>
        <w:rPr>
          <w:color w:val="000000"/>
          <w:sz w:val="28"/>
          <w:szCs w:val="28"/>
        </w:rPr>
        <w:t xml:space="preserve"> та </w:t>
      </w:r>
      <w:r w:rsidRPr="005C5E37">
        <w:rPr>
          <w:color w:val="000000"/>
          <w:position w:val="-4"/>
          <w:sz w:val="28"/>
          <w:szCs w:val="28"/>
        </w:rPr>
        <w:object w:dxaOrig="260" w:dyaOrig="279">
          <v:shape id="_x0000_i1817" type="#_x0000_t75" style="width:12.75pt;height:14.25pt" o:ole="">
            <v:imagedata r:id="rId1501" o:title=""/>
          </v:shape>
          <o:OLEObject Type="Embed" ProgID="Equation.3" ShapeID="_x0000_i1817" DrawAspect="Content" ObjectID="_1449652855" r:id="rId1502"/>
        </w:object>
      </w:r>
      <w:r w:rsidRPr="00232647">
        <w:rPr>
          <w:b/>
          <w:bCs/>
          <w:i/>
          <w:iCs/>
          <w:color w:val="000000"/>
          <w:sz w:val="28"/>
          <w:szCs w:val="28"/>
        </w:rPr>
        <w:t xml:space="preserve"> </w:t>
      </w:r>
      <w:r>
        <w:rPr>
          <w:color w:val="000000"/>
          <w:sz w:val="28"/>
          <w:szCs w:val="28"/>
        </w:rPr>
        <w:t>відповідає</w:t>
      </w:r>
      <w:r w:rsidRPr="00232647">
        <w:rPr>
          <w:color w:val="000000"/>
          <w:sz w:val="28"/>
          <w:szCs w:val="28"/>
        </w:rPr>
        <w:t xml:space="preserve"> один </w:t>
      </w:r>
      <w:r>
        <w:rPr>
          <w:color w:val="000000"/>
          <w:sz w:val="28"/>
          <w:szCs w:val="28"/>
        </w:rPr>
        <w:t>і</w:t>
      </w:r>
      <w:r w:rsidRPr="00232647">
        <w:rPr>
          <w:color w:val="000000"/>
          <w:sz w:val="28"/>
          <w:szCs w:val="28"/>
        </w:rPr>
        <w:t xml:space="preserve"> то</w:t>
      </w:r>
      <w:r>
        <w:rPr>
          <w:color w:val="000000"/>
          <w:sz w:val="28"/>
          <w:szCs w:val="28"/>
        </w:rPr>
        <w:t>й</w:t>
      </w:r>
      <w:r w:rsidRPr="00232647">
        <w:rPr>
          <w:color w:val="000000"/>
          <w:sz w:val="28"/>
          <w:szCs w:val="28"/>
        </w:rPr>
        <w:t xml:space="preserve"> </w:t>
      </w:r>
      <w:r>
        <w:rPr>
          <w:color w:val="000000"/>
          <w:sz w:val="28"/>
          <w:szCs w:val="28"/>
        </w:rPr>
        <w:t>самий</w:t>
      </w:r>
      <w:r w:rsidRPr="00232647">
        <w:rPr>
          <w:color w:val="000000"/>
          <w:sz w:val="28"/>
          <w:szCs w:val="28"/>
        </w:rPr>
        <w:t xml:space="preserve"> </w:t>
      </w:r>
      <w:r>
        <w:rPr>
          <w:color w:val="000000"/>
          <w:sz w:val="28"/>
          <w:szCs w:val="28"/>
        </w:rPr>
        <w:t>залишок</w:t>
      </w:r>
      <w:r w:rsidRPr="00232647">
        <w:rPr>
          <w:color w:val="000000"/>
          <w:sz w:val="28"/>
          <w:szCs w:val="28"/>
        </w:rPr>
        <w:t xml:space="preserve"> </w:t>
      </w:r>
      <w:r>
        <w:rPr>
          <w:color w:val="000000"/>
          <w:sz w:val="28"/>
          <w:szCs w:val="28"/>
        </w:rPr>
        <w:t>від</w:t>
      </w:r>
      <w:r w:rsidRPr="00232647">
        <w:rPr>
          <w:color w:val="000000"/>
          <w:sz w:val="28"/>
          <w:szCs w:val="28"/>
        </w:rPr>
        <w:t xml:space="preserve"> д</w:t>
      </w:r>
      <w:r>
        <w:rPr>
          <w:color w:val="000000"/>
          <w:sz w:val="28"/>
          <w:szCs w:val="28"/>
        </w:rPr>
        <w:t>і</w:t>
      </w:r>
      <w:r w:rsidRPr="00232647">
        <w:rPr>
          <w:color w:val="000000"/>
          <w:sz w:val="28"/>
          <w:szCs w:val="28"/>
        </w:rPr>
        <w:t>лен</w:t>
      </w:r>
      <w:r>
        <w:rPr>
          <w:color w:val="000000"/>
          <w:sz w:val="28"/>
          <w:szCs w:val="28"/>
        </w:rPr>
        <w:t>н</w:t>
      </w:r>
      <w:r w:rsidRPr="00232647">
        <w:rPr>
          <w:color w:val="000000"/>
          <w:sz w:val="28"/>
          <w:szCs w:val="28"/>
        </w:rPr>
        <w:t>я на трет</w:t>
      </w:r>
      <w:r>
        <w:rPr>
          <w:color w:val="000000"/>
          <w:sz w:val="28"/>
          <w:szCs w:val="28"/>
        </w:rPr>
        <w:t xml:space="preserve">є число </w:t>
      </w:r>
      <w:r w:rsidRPr="005C5E37">
        <w:rPr>
          <w:color w:val="000000"/>
          <w:position w:val="-6"/>
          <w:sz w:val="28"/>
          <w:szCs w:val="28"/>
        </w:rPr>
        <w:object w:dxaOrig="240" w:dyaOrig="300">
          <v:shape id="_x0000_i1818" type="#_x0000_t75" style="width:12pt;height:15pt" o:ole="">
            <v:imagedata r:id="rId1503" o:title=""/>
          </v:shape>
          <o:OLEObject Type="Embed" ProgID="Equation.3" ShapeID="_x0000_i1818" DrawAspect="Content" ObjectID="_1449652856" r:id="rId1504"/>
        </w:object>
      </w:r>
      <w:r w:rsidRPr="00232647">
        <w:rPr>
          <w:color w:val="000000"/>
          <w:sz w:val="28"/>
          <w:szCs w:val="28"/>
        </w:rPr>
        <w:t xml:space="preserve">, то числа </w:t>
      </w:r>
      <w:r w:rsidRPr="005C5E37">
        <w:rPr>
          <w:color w:val="000000"/>
          <w:position w:val="-4"/>
          <w:sz w:val="28"/>
          <w:szCs w:val="28"/>
        </w:rPr>
        <w:object w:dxaOrig="260" w:dyaOrig="279">
          <v:shape id="_x0000_i1819" type="#_x0000_t75" style="width:12.75pt;height:14.25pt" o:ole="">
            <v:imagedata r:id="rId1505" o:title=""/>
          </v:shape>
          <o:OLEObject Type="Embed" ProgID="Equation.3" ShapeID="_x0000_i1819" DrawAspect="Content" ObjectID="_1449652857" r:id="rId1506"/>
        </w:object>
      </w:r>
      <w:r>
        <w:rPr>
          <w:color w:val="000000"/>
          <w:sz w:val="28"/>
          <w:szCs w:val="28"/>
        </w:rPr>
        <w:t xml:space="preserve"> та </w:t>
      </w:r>
      <w:r w:rsidRPr="005C5E37">
        <w:rPr>
          <w:color w:val="000000"/>
          <w:position w:val="-4"/>
          <w:sz w:val="28"/>
          <w:szCs w:val="28"/>
        </w:rPr>
        <w:object w:dxaOrig="260" w:dyaOrig="279">
          <v:shape id="_x0000_i1820" type="#_x0000_t75" style="width:12.75pt;height:14.25pt" o:ole="">
            <v:imagedata r:id="rId1507" o:title=""/>
          </v:shape>
          <o:OLEObject Type="Embed" ProgID="Equation.3" ShapeID="_x0000_i1820" DrawAspect="Content" ObjectID="_1449652858" r:id="rId1508"/>
        </w:object>
      </w:r>
      <w:r>
        <w:rPr>
          <w:color w:val="000000"/>
          <w:sz w:val="28"/>
          <w:szCs w:val="28"/>
        </w:rPr>
        <w:t xml:space="preserve"> </w:t>
      </w:r>
      <w:r w:rsidRPr="00232647">
        <w:rPr>
          <w:color w:val="000000"/>
          <w:sz w:val="28"/>
          <w:szCs w:val="28"/>
        </w:rPr>
        <w:t>називають</w:t>
      </w:r>
      <w:r>
        <w:rPr>
          <w:color w:val="000000"/>
          <w:sz w:val="28"/>
          <w:szCs w:val="28"/>
        </w:rPr>
        <w:t xml:space="preserve"> такими, що</w:t>
      </w:r>
      <w:r w:rsidRPr="00232647">
        <w:rPr>
          <w:color w:val="000000"/>
          <w:sz w:val="28"/>
          <w:szCs w:val="28"/>
        </w:rPr>
        <w:t xml:space="preserve"> </w:t>
      </w:r>
      <w:r>
        <w:rPr>
          <w:color w:val="000000"/>
          <w:sz w:val="28"/>
          <w:szCs w:val="28"/>
        </w:rPr>
        <w:t>є порівняльними</w:t>
      </w:r>
      <w:r w:rsidRPr="00232647">
        <w:rPr>
          <w:color w:val="000000"/>
          <w:sz w:val="28"/>
          <w:szCs w:val="28"/>
        </w:rPr>
        <w:t xml:space="preserve"> </w:t>
      </w:r>
      <w:r>
        <w:rPr>
          <w:color w:val="000000"/>
          <w:sz w:val="28"/>
          <w:szCs w:val="28"/>
        </w:rPr>
        <w:t xml:space="preserve">за </w:t>
      </w:r>
      <w:r w:rsidRPr="005C5E37">
        <w:rPr>
          <w:color w:val="000000"/>
          <w:position w:val="-12"/>
          <w:sz w:val="28"/>
          <w:szCs w:val="28"/>
        </w:rPr>
        <w:object w:dxaOrig="800" w:dyaOrig="360">
          <v:shape id="_x0000_i1821" type="#_x0000_t75" style="width:39.75pt;height:18pt" o:ole="">
            <v:imagedata r:id="rId1509" o:title=""/>
          </v:shape>
          <o:OLEObject Type="Embed" ProgID="Equation.3" ShapeID="_x0000_i1821" DrawAspect="Content" ObjectID="_1449652859" r:id="rId1510"/>
        </w:object>
      </w:r>
      <w:r w:rsidRPr="00232647">
        <w:rPr>
          <w:color w:val="000000"/>
          <w:sz w:val="28"/>
          <w:szCs w:val="28"/>
        </w:rPr>
        <w:t xml:space="preserve">, </w:t>
      </w:r>
      <w:r>
        <w:rPr>
          <w:color w:val="000000"/>
          <w:sz w:val="28"/>
          <w:szCs w:val="28"/>
        </w:rPr>
        <w:t>це</w:t>
      </w:r>
      <w:r w:rsidRPr="00232647">
        <w:rPr>
          <w:color w:val="000000"/>
          <w:sz w:val="28"/>
          <w:szCs w:val="28"/>
        </w:rPr>
        <w:t xml:space="preserve"> в</w:t>
      </w:r>
      <w:r>
        <w:rPr>
          <w:color w:val="000000"/>
          <w:sz w:val="28"/>
          <w:szCs w:val="28"/>
        </w:rPr>
        <w:t>ідображається</w:t>
      </w:r>
      <w:r w:rsidRPr="00232647">
        <w:rPr>
          <w:color w:val="000000"/>
          <w:sz w:val="28"/>
          <w:szCs w:val="28"/>
        </w:rPr>
        <w:t xml:space="preserve"> запис</w:t>
      </w:r>
      <w:r>
        <w:rPr>
          <w:color w:val="000000"/>
          <w:sz w:val="28"/>
          <w:szCs w:val="28"/>
        </w:rPr>
        <w:t xml:space="preserve">ом </w:t>
      </w:r>
      <w:r w:rsidRPr="005C5E37">
        <w:rPr>
          <w:color w:val="000000"/>
          <w:position w:val="-12"/>
          <w:sz w:val="28"/>
          <w:szCs w:val="28"/>
        </w:rPr>
        <w:object w:dxaOrig="1640" w:dyaOrig="380">
          <v:shape id="_x0000_i1822" type="#_x0000_t75" style="width:81.75pt;height:18.75pt" o:ole="">
            <v:imagedata r:id="rId1511" o:title=""/>
          </v:shape>
          <o:OLEObject Type="Embed" ProgID="Equation.3" ShapeID="_x0000_i1822" DrawAspect="Content" ObjectID="_1449652860" r:id="rId1512"/>
        </w:object>
      </w:r>
      <w:r>
        <w:rPr>
          <w:color w:val="000000"/>
          <w:sz w:val="28"/>
          <w:szCs w:val="28"/>
        </w:rPr>
        <w:t>.</w:t>
      </w:r>
      <w:r w:rsidRPr="00232647">
        <w:rPr>
          <w:b/>
          <w:bCs/>
          <w:i/>
          <w:iCs/>
          <w:color w:val="000000"/>
          <w:sz w:val="28"/>
          <w:szCs w:val="28"/>
        </w:rPr>
        <w:t xml:space="preserve"> </w:t>
      </w:r>
      <w:r w:rsidRPr="00232647">
        <w:rPr>
          <w:color w:val="000000"/>
          <w:sz w:val="28"/>
          <w:szCs w:val="28"/>
        </w:rPr>
        <w:t>Число в С</w:t>
      </w:r>
      <w:r>
        <w:rPr>
          <w:color w:val="000000"/>
          <w:sz w:val="28"/>
          <w:szCs w:val="28"/>
        </w:rPr>
        <w:t>З</w:t>
      </w:r>
      <w:r w:rsidRPr="00232647">
        <w:rPr>
          <w:color w:val="000000"/>
          <w:sz w:val="28"/>
          <w:szCs w:val="28"/>
        </w:rPr>
        <w:t>К зображ</w:t>
      </w:r>
      <w:r>
        <w:rPr>
          <w:color w:val="000000"/>
          <w:sz w:val="28"/>
          <w:szCs w:val="28"/>
        </w:rPr>
        <w:t>уєть</w:t>
      </w:r>
      <w:r w:rsidRPr="00232647">
        <w:rPr>
          <w:color w:val="000000"/>
          <w:sz w:val="28"/>
          <w:szCs w:val="28"/>
        </w:rPr>
        <w:t xml:space="preserve">ся </w:t>
      </w:r>
      <w:r>
        <w:rPr>
          <w:color w:val="000000"/>
          <w:sz w:val="28"/>
          <w:szCs w:val="28"/>
        </w:rPr>
        <w:t>у</w:t>
      </w:r>
      <w:r w:rsidRPr="00232647">
        <w:rPr>
          <w:color w:val="000000"/>
          <w:sz w:val="28"/>
          <w:szCs w:val="28"/>
        </w:rPr>
        <w:t xml:space="preserve"> ви</w:t>
      </w:r>
      <w:r>
        <w:rPr>
          <w:color w:val="000000"/>
          <w:sz w:val="28"/>
          <w:szCs w:val="28"/>
        </w:rPr>
        <w:t>гляді</w:t>
      </w:r>
      <w:r w:rsidRPr="00232647">
        <w:rPr>
          <w:color w:val="000000"/>
          <w:sz w:val="28"/>
          <w:szCs w:val="28"/>
        </w:rPr>
        <w:t xml:space="preserve"> </w:t>
      </w:r>
      <w:r>
        <w:rPr>
          <w:color w:val="000000"/>
          <w:sz w:val="28"/>
          <w:szCs w:val="28"/>
        </w:rPr>
        <w:t>залишків</w:t>
      </w:r>
      <w:r w:rsidRPr="00232647">
        <w:rPr>
          <w:color w:val="000000"/>
          <w:sz w:val="28"/>
          <w:szCs w:val="28"/>
        </w:rPr>
        <w:t xml:space="preserve"> </w:t>
      </w:r>
      <w:r>
        <w:rPr>
          <w:color w:val="000000"/>
          <w:sz w:val="28"/>
          <w:szCs w:val="28"/>
        </w:rPr>
        <w:t>від</w:t>
      </w:r>
      <w:r w:rsidRPr="00232647">
        <w:rPr>
          <w:color w:val="000000"/>
          <w:sz w:val="28"/>
          <w:szCs w:val="28"/>
        </w:rPr>
        <w:t xml:space="preserve"> д</w:t>
      </w:r>
      <w:r>
        <w:rPr>
          <w:color w:val="000000"/>
          <w:sz w:val="28"/>
          <w:szCs w:val="28"/>
        </w:rPr>
        <w:t>і</w:t>
      </w:r>
      <w:r w:rsidRPr="00232647">
        <w:rPr>
          <w:color w:val="000000"/>
          <w:sz w:val="28"/>
          <w:szCs w:val="28"/>
        </w:rPr>
        <w:t>лення заданого числа на ряд взаємно простих</w:t>
      </w:r>
      <w:r>
        <w:rPr>
          <w:color w:val="000000"/>
          <w:sz w:val="28"/>
          <w:szCs w:val="28"/>
        </w:rPr>
        <w:t xml:space="preserve"> чисел   </w:t>
      </w:r>
      <w:r w:rsidRPr="00B07B0F">
        <w:rPr>
          <w:color w:val="000000"/>
          <w:position w:val="-12"/>
          <w:sz w:val="28"/>
          <w:szCs w:val="28"/>
        </w:rPr>
        <w:object w:dxaOrig="1480" w:dyaOrig="380">
          <v:shape id="_x0000_i1823" type="#_x0000_t75" style="width:74.25pt;height:18.75pt" o:ole="">
            <v:imagedata r:id="rId1513" o:title=""/>
          </v:shape>
          <o:OLEObject Type="Embed" ProgID="Equation.3" ShapeID="_x0000_i1823" DrawAspect="Content" ObjectID="_1449652861" r:id="rId1514"/>
        </w:object>
      </w:r>
      <w:r w:rsidRPr="00232647">
        <w:rPr>
          <w:color w:val="000000"/>
          <w:sz w:val="28"/>
          <w:szCs w:val="28"/>
        </w:rPr>
        <w:t xml:space="preserve">. При </w:t>
      </w:r>
      <w:r>
        <w:rPr>
          <w:color w:val="000000"/>
          <w:sz w:val="28"/>
          <w:szCs w:val="28"/>
        </w:rPr>
        <w:t>цьому</w:t>
      </w:r>
      <w:r w:rsidRPr="00232647">
        <w:rPr>
          <w:color w:val="000000"/>
          <w:sz w:val="28"/>
          <w:szCs w:val="28"/>
        </w:rPr>
        <w:t xml:space="preserve"> </w:t>
      </w:r>
      <w:r>
        <w:rPr>
          <w:color w:val="000000"/>
          <w:sz w:val="28"/>
          <w:szCs w:val="28"/>
        </w:rPr>
        <w:t>утворюється</w:t>
      </w:r>
      <w:r w:rsidRPr="00232647">
        <w:rPr>
          <w:color w:val="000000"/>
          <w:sz w:val="28"/>
          <w:szCs w:val="28"/>
        </w:rPr>
        <w:t xml:space="preserve"> число</w:t>
      </w:r>
      <w:r>
        <w:rPr>
          <w:color w:val="000000"/>
          <w:sz w:val="28"/>
          <w:szCs w:val="28"/>
        </w:rPr>
        <w:t xml:space="preserve"> з </w:t>
      </w:r>
      <w:r w:rsidRPr="00232647">
        <w:rPr>
          <w:color w:val="000000"/>
          <w:sz w:val="28"/>
          <w:szCs w:val="28"/>
        </w:rPr>
        <w:t xml:space="preserve">вагами розрядів, </w:t>
      </w:r>
      <w:r>
        <w:rPr>
          <w:color w:val="000000"/>
          <w:sz w:val="28"/>
          <w:szCs w:val="28"/>
        </w:rPr>
        <w:t>що відповідно</w:t>
      </w:r>
      <w:r w:rsidRPr="00232647">
        <w:rPr>
          <w:color w:val="000000"/>
          <w:sz w:val="28"/>
          <w:szCs w:val="28"/>
        </w:rPr>
        <w:t xml:space="preserve"> </w:t>
      </w:r>
      <w:r>
        <w:rPr>
          <w:color w:val="000000"/>
          <w:sz w:val="28"/>
          <w:szCs w:val="28"/>
        </w:rPr>
        <w:t>до</w:t>
      </w:r>
      <w:r w:rsidRPr="00232647">
        <w:rPr>
          <w:color w:val="000000"/>
          <w:sz w:val="28"/>
          <w:szCs w:val="28"/>
        </w:rPr>
        <w:t>р</w:t>
      </w:r>
      <w:r>
        <w:rPr>
          <w:color w:val="000000"/>
          <w:sz w:val="28"/>
          <w:szCs w:val="28"/>
        </w:rPr>
        <w:t>і</w:t>
      </w:r>
      <w:r w:rsidRPr="00232647">
        <w:rPr>
          <w:color w:val="000000"/>
          <w:sz w:val="28"/>
          <w:szCs w:val="28"/>
        </w:rPr>
        <w:t>вн</w:t>
      </w:r>
      <w:r>
        <w:rPr>
          <w:color w:val="000000"/>
          <w:sz w:val="28"/>
          <w:szCs w:val="28"/>
        </w:rPr>
        <w:t xml:space="preserve">юють </w:t>
      </w:r>
      <w:r w:rsidRPr="00232647">
        <w:rPr>
          <w:color w:val="000000"/>
          <w:sz w:val="28"/>
          <w:szCs w:val="28"/>
        </w:rPr>
        <w:t xml:space="preserve"> </w:t>
      </w:r>
      <w:r w:rsidRPr="00B07B0F">
        <w:rPr>
          <w:color w:val="000000"/>
          <w:position w:val="-12"/>
          <w:sz w:val="28"/>
          <w:szCs w:val="28"/>
        </w:rPr>
        <w:object w:dxaOrig="1480" w:dyaOrig="380">
          <v:shape id="_x0000_i1824" type="#_x0000_t75" style="width:74.25pt;height:18.75pt" o:ole="">
            <v:imagedata r:id="rId1513" o:title=""/>
          </v:shape>
          <o:OLEObject Type="Embed" ProgID="Equation.3" ShapeID="_x0000_i1824" DrawAspect="Content" ObjectID="_1449652862" r:id="rId1515"/>
        </w:object>
      </w:r>
      <w:r>
        <w:rPr>
          <w:color w:val="000000"/>
          <w:sz w:val="28"/>
          <w:szCs w:val="28"/>
        </w:rPr>
        <w:t>, тобто</w:t>
      </w:r>
      <w:r w:rsidRPr="00232647">
        <w:rPr>
          <w:color w:val="000000"/>
          <w:sz w:val="28"/>
          <w:szCs w:val="28"/>
        </w:rPr>
        <w:t xml:space="preserve"> </w:t>
      </w:r>
      <w:r w:rsidRPr="00B07B0F">
        <w:rPr>
          <w:color w:val="000000"/>
          <w:position w:val="-12"/>
          <w:sz w:val="28"/>
          <w:szCs w:val="28"/>
        </w:rPr>
        <w:object w:dxaOrig="2320" w:dyaOrig="380">
          <v:shape id="_x0000_i1825" type="#_x0000_t75" style="width:116.25pt;height:18.75pt" o:ole="">
            <v:imagedata r:id="rId1516" o:title=""/>
          </v:shape>
          <o:OLEObject Type="Embed" ProgID="Equation.3" ShapeID="_x0000_i1825" DrawAspect="Content" ObjectID="_1449652863" r:id="rId1517"/>
        </w:object>
      </w:r>
      <w:r>
        <w:rPr>
          <w:color w:val="000000"/>
          <w:sz w:val="28"/>
          <w:szCs w:val="28"/>
        </w:rPr>
        <w:t xml:space="preserve">, де </w:t>
      </w:r>
      <w:r w:rsidRPr="00B07B0F">
        <w:rPr>
          <w:color w:val="000000"/>
          <w:position w:val="-12"/>
          <w:sz w:val="28"/>
          <w:szCs w:val="28"/>
        </w:rPr>
        <w:object w:dxaOrig="1680" w:dyaOrig="380">
          <v:shape id="_x0000_i1826" type="#_x0000_t75" style="width:84pt;height:18.75pt" o:ole="">
            <v:imagedata r:id="rId1518" o:title=""/>
          </v:shape>
          <o:OLEObject Type="Embed" ProgID="Equation.3" ShapeID="_x0000_i1826" DrawAspect="Content" ObjectID="_1449652864" r:id="rId1519"/>
        </w:object>
      </w:r>
      <w:r>
        <w:rPr>
          <w:color w:val="000000"/>
          <w:sz w:val="28"/>
          <w:szCs w:val="28"/>
        </w:rPr>
        <w:t xml:space="preserve"> та </w:t>
      </w:r>
      <w:r w:rsidRPr="00B07B0F">
        <w:rPr>
          <w:color w:val="000000"/>
          <w:position w:val="-36"/>
          <w:sz w:val="28"/>
          <w:szCs w:val="28"/>
        </w:rPr>
        <w:object w:dxaOrig="1260" w:dyaOrig="859">
          <v:shape id="_x0000_i1827" type="#_x0000_t75" style="width:63pt;height:42.75pt" o:ole="">
            <v:imagedata r:id="rId1520" o:title=""/>
          </v:shape>
          <o:OLEObject Type="Embed" ProgID="Equation.3" ShapeID="_x0000_i1827" DrawAspect="Content" ObjectID="_1449652865" r:id="rId1521"/>
        </w:object>
      </w:r>
      <w:r>
        <w:rPr>
          <w:color w:val="000000"/>
          <w:sz w:val="28"/>
          <w:szCs w:val="28"/>
        </w:rPr>
        <w:t xml:space="preserve">, де </w:t>
      </w:r>
      <w:r w:rsidRPr="00B07B0F">
        <w:rPr>
          <w:color w:val="000000"/>
          <w:position w:val="-10"/>
          <w:sz w:val="28"/>
          <w:szCs w:val="28"/>
        </w:rPr>
        <w:object w:dxaOrig="360" w:dyaOrig="360">
          <v:shape id="_x0000_i1828" type="#_x0000_t75" style="width:18pt;height:18pt" o:ole="">
            <v:imagedata r:id="rId1522" o:title=""/>
          </v:shape>
          <o:OLEObject Type="Embed" ProgID="Equation.3" ShapeID="_x0000_i1828" DrawAspect="Content" ObjectID="_1449652866" r:id="rId1523"/>
        </w:object>
      </w:r>
      <w:r>
        <w:rPr>
          <w:color w:val="000000"/>
          <w:sz w:val="28"/>
          <w:szCs w:val="28"/>
        </w:rPr>
        <w:t xml:space="preserve"> –</w:t>
      </w:r>
      <w:r w:rsidRPr="00232647">
        <w:rPr>
          <w:color w:val="000000"/>
          <w:sz w:val="28"/>
          <w:szCs w:val="28"/>
        </w:rPr>
        <w:t xml:space="preserve"> ц</w:t>
      </w:r>
      <w:r>
        <w:rPr>
          <w:color w:val="000000"/>
          <w:sz w:val="28"/>
          <w:szCs w:val="28"/>
        </w:rPr>
        <w:t>і</w:t>
      </w:r>
      <w:r w:rsidRPr="00232647">
        <w:rPr>
          <w:color w:val="000000"/>
          <w:sz w:val="28"/>
          <w:szCs w:val="28"/>
        </w:rPr>
        <w:t>ла част</w:t>
      </w:r>
      <w:r>
        <w:rPr>
          <w:color w:val="000000"/>
          <w:sz w:val="28"/>
          <w:szCs w:val="28"/>
        </w:rPr>
        <w:t>ина</w:t>
      </w:r>
      <w:r w:rsidRPr="00232647">
        <w:rPr>
          <w:color w:val="000000"/>
          <w:sz w:val="28"/>
          <w:szCs w:val="28"/>
        </w:rPr>
        <w:t xml:space="preserve"> </w:t>
      </w:r>
      <w:r w:rsidRPr="00B07B0F">
        <w:rPr>
          <w:color w:val="000000"/>
          <w:position w:val="-6"/>
          <w:sz w:val="28"/>
          <w:szCs w:val="28"/>
        </w:rPr>
        <w:object w:dxaOrig="220" w:dyaOrig="240">
          <v:shape id="_x0000_i1829" type="#_x0000_t75" style="width:11.25pt;height:12pt" o:ole="">
            <v:imagedata r:id="rId1524" o:title=""/>
          </v:shape>
          <o:OLEObject Type="Embed" ProgID="Equation.3" ShapeID="_x0000_i1829" DrawAspect="Content" ObjectID="_1449652867" r:id="rId1525"/>
        </w:object>
      </w:r>
      <w:r>
        <w:rPr>
          <w:color w:val="000000"/>
          <w:sz w:val="28"/>
          <w:szCs w:val="28"/>
        </w:rPr>
        <w:t>. Отже</w:t>
      </w:r>
      <w:r w:rsidRPr="00232647">
        <w:rPr>
          <w:color w:val="000000"/>
          <w:sz w:val="28"/>
          <w:szCs w:val="28"/>
        </w:rPr>
        <w:t>,</w:t>
      </w:r>
      <w:r>
        <w:rPr>
          <w:color w:val="000000"/>
          <w:sz w:val="28"/>
          <w:szCs w:val="28"/>
        </w:rPr>
        <w:t xml:space="preserve"> </w:t>
      </w:r>
      <w:r w:rsidRPr="00B07B0F">
        <w:rPr>
          <w:color w:val="000000"/>
          <w:position w:val="-12"/>
          <w:sz w:val="28"/>
          <w:szCs w:val="28"/>
        </w:rPr>
        <w:object w:dxaOrig="1760" w:dyaOrig="380">
          <v:shape id="_x0000_i1830" type="#_x0000_t75" style="width:87.75pt;height:18.75pt" o:ole="">
            <v:imagedata r:id="rId1526" o:title=""/>
          </v:shape>
          <o:OLEObject Type="Embed" ProgID="Equation.3" ShapeID="_x0000_i1830" DrawAspect="Content" ObjectID="_1449652868" r:id="rId1527"/>
        </w:object>
      </w:r>
      <w:r w:rsidRPr="00232647">
        <w:rPr>
          <w:color w:val="000000"/>
          <w:sz w:val="28"/>
          <w:szCs w:val="28"/>
        </w:rPr>
        <w:t xml:space="preserve">. </w:t>
      </w:r>
      <w:r>
        <w:rPr>
          <w:color w:val="000000"/>
          <w:sz w:val="28"/>
          <w:szCs w:val="28"/>
        </w:rPr>
        <w:t xml:space="preserve">Залишок </w:t>
      </w:r>
      <w:r w:rsidRPr="00B07B0F">
        <w:rPr>
          <w:color w:val="000000"/>
          <w:position w:val="-12"/>
          <w:sz w:val="28"/>
          <w:szCs w:val="28"/>
        </w:rPr>
        <w:object w:dxaOrig="279" w:dyaOrig="380">
          <v:shape id="_x0000_i1831" type="#_x0000_t75" style="width:14.25pt;height:18.75pt" o:ole="">
            <v:imagedata r:id="rId1528" o:title=""/>
          </v:shape>
          <o:OLEObject Type="Embed" ProgID="Equation.3" ShapeID="_x0000_i1831" DrawAspect="Content" ObjectID="_1449652869" r:id="rId1529"/>
        </w:object>
      </w:r>
      <w:r w:rsidRPr="00232647">
        <w:rPr>
          <w:b/>
          <w:bCs/>
          <w:i/>
          <w:iCs/>
          <w:color w:val="000000"/>
          <w:sz w:val="28"/>
          <w:szCs w:val="28"/>
        </w:rPr>
        <w:t xml:space="preserve"> </w:t>
      </w:r>
      <w:r w:rsidRPr="00232647">
        <w:rPr>
          <w:color w:val="000000"/>
          <w:sz w:val="28"/>
          <w:szCs w:val="28"/>
        </w:rPr>
        <w:t>називают</w:t>
      </w:r>
      <w:r>
        <w:rPr>
          <w:color w:val="000000"/>
          <w:sz w:val="28"/>
          <w:szCs w:val="28"/>
        </w:rPr>
        <w:t>ь</w:t>
      </w:r>
      <w:r w:rsidRPr="00232647">
        <w:rPr>
          <w:color w:val="000000"/>
          <w:sz w:val="28"/>
          <w:szCs w:val="28"/>
        </w:rPr>
        <w:t xml:space="preserve"> </w:t>
      </w:r>
      <w:r w:rsidRPr="00310C67">
        <w:rPr>
          <w:color w:val="000000"/>
          <w:sz w:val="28"/>
          <w:szCs w:val="28"/>
        </w:rPr>
        <w:t>також вирахуванням</w:t>
      </w:r>
      <w:r w:rsidRPr="00232647">
        <w:rPr>
          <w:color w:val="000000"/>
          <w:sz w:val="28"/>
          <w:szCs w:val="28"/>
        </w:rPr>
        <w:t xml:space="preserve"> числа </w:t>
      </w:r>
      <w:r w:rsidRPr="00B07B0F">
        <w:rPr>
          <w:bCs/>
          <w:i/>
          <w:iCs/>
          <w:color w:val="000000"/>
          <w:sz w:val="28"/>
          <w:szCs w:val="28"/>
        </w:rPr>
        <w:t>А</w:t>
      </w:r>
      <w:r w:rsidRPr="00232647">
        <w:rPr>
          <w:b/>
          <w:bCs/>
          <w:i/>
          <w:iCs/>
          <w:color w:val="000000"/>
          <w:sz w:val="28"/>
          <w:szCs w:val="28"/>
        </w:rPr>
        <w:t xml:space="preserve"> </w:t>
      </w:r>
      <w:r>
        <w:rPr>
          <w:color w:val="000000"/>
          <w:sz w:val="28"/>
          <w:szCs w:val="28"/>
        </w:rPr>
        <w:t>за</w:t>
      </w:r>
      <w:r w:rsidRPr="00232647">
        <w:rPr>
          <w:color w:val="000000"/>
          <w:sz w:val="28"/>
          <w:szCs w:val="28"/>
        </w:rPr>
        <w:t xml:space="preserve"> модул</w:t>
      </w:r>
      <w:r>
        <w:rPr>
          <w:color w:val="000000"/>
          <w:sz w:val="28"/>
          <w:szCs w:val="28"/>
        </w:rPr>
        <w:t xml:space="preserve">ем </w:t>
      </w:r>
      <w:r w:rsidRPr="00B07B0F">
        <w:rPr>
          <w:color w:val="000000"/>
          <w:position w:val="-12"/>
          <w:sz w:val="28"/>
          <w:szCs w:val="28"/>
        </w:rPr>
        <w:object w:dxaOrig="300" w:dyaOrig="380">
          <v:shape id="_x0000_i1832" type="#_x0000_t75" style="width:15pt;height:18.75pt" o:ole="">
            <v:imagedata r:id="rId1530" o:title=""/>
          </v:shape>
          <o:OLEObject Type="Embed" ProgID="Equation.3" ShapeID="_x0000_i1832" DrawAspect="Content" ObjectID="_1449652870" r:id="rId1531"/>
        </w:object>
      </w:r>
      <w:r w:rsidRPr="00232647">
        <w:rPr>
          <w:color w:val="000000"/>
          <w:sz w:val="28"/>
          <w:szCs w:val="28"/>
        </w:rPr>
        <w:t>.</w:t>
      </w:r>
    </w:p>
    <w:p w:rsidR="007C29D4" w:rsidRDefault="007C29D4" w:rsidP="007C29D4">
      <w:pPr>
        <w:autoSpaceDE w:val="0"/>
        <w:autoSpaceDN w:val="0"/>
        <w:adjustRightInd w:val="0"/>
        <w:ind w:firstLine="709"/>
        <w:jc w:val="both"/>
        <w:rPr>
          <w:color w:val="000000"/>
          <w:sz w:val="28"/>
          <w:szCs w:val="28"/>
        </w:rPr>
      </w:pPr>
      <w:r w:rsidRPr="00232647">
        <w:rPr>
          <w:color w:val="000000"/>
          <w:sz w:val="28"/>
          <w:szCs w:val="28"/>
        </w:rPr>
        <w:t>В С</w:t>
      </w:r>
      <w:r>
        <w:rPr>
          <w:color w:val="000000"/>
          <w:sz w:val="28"/>
          <w:szCs w:val="28"/>
        </w:rPr>
        <w:t>З</w:t>
      </w:r>
      <w:r w:rsidRPr="00232647">
        <w:rPr>
          <w:color w:val="000000"/>
          <w:sz w:val="28"/>
          <w:szCs w:val="28"/>
        </w:rPr>
        <w:t>К пор</w:t>
      </w:r>
      <w:r>
        <w:rPr>
          <w:color w:val="000000"/>
          <w:sz w:val="28"/>
          <w:szCs w:val="28"/>
        </w:rPr>
        <w:t>о</w:t>
      </w:r>
      <w:r w:rsidRPr="00232647">
        <w:rPr>
          <w:color w:val="000000"/>
          <w:sz w:val="28"/>
          <w:szCs w:val="28"/>
        </w:rPr>
        <w:t>зрядн</w:t>
      </w:r>
      <w:r>
        <w:rPr>
          <w:color w:val="000000"/>
          <w:sz w:val="28"/>
          <w:szCs w:val="28"/>
        </w:rPr>
        <w:t>и</w:t>
      </w:r>
      <w:r w:rsidRPr="00232647">
        <w:rPr>
          <w:color w:val="000000"/>
          <w:sz w:val="28"/>
          <w:szCs w:val="28"/>
        </w:rPr>
        <w:t xml:space="preserve">ми </w:t>
      </w:r>
      <w:r>
        <w:rPr>
          <w:color w:val="000000"/>
          <w:sz w:val="28"/>
          <w:szCs w:val="28"/>
        </w:rPr>
        <w:t>є</w:t>
      </w:r>
      <w:r w:rsidRPr="00232647">
        <w:rPr>
          <w:color w:val="000000"/>
          <w:sz w:val="28"/>
          <w:szCs w:val="28"/>
        </w:rPr>
        <w:t xml:space="preserve"> операція </w:t>
      </w:r>
      <w:r>
        <w:rPr>
          <w:color w:val="000000"/>
          <w:sz w:val="28"/>
          <w:szCs w:val="28"/>
        </w:rPr>
        <w:t>рахунку</w:t>
      </w:r>
      <w:r w:rsidRPr="00232647">
        <w:rPr>
          <w:color w:val="000000"/>
          <w:sz w:val="28"/>
          <w:szCs w:val="28"/>
        </w:rPr>
        <w:t>, а так</w:t>
      </w:r>
      <w:r>
        <w:rPr>
          <w:color w:val="000000"/>
          <w:sz w:val="28"/>
          <w:szCs w:val="28"/>
        </w:rPr>
        <w:t>о</w:t>
      </w:r>
      <w:r w:rsidRPr="00232647">
        <w:rPr>
          <w:color w:val="000000"/>
          <w:sz w:val="28"/>
          <w:szCs w:val="28"/>
        </w:rPr>
        <w:t>ж операц</w:t>
      </w:r>
      <w:r>
        <w:rPr>
          <w:color w:val="000000"/>
          <w:sz w:val="28"/>
          <w:szCs w:val="28"/>
        </w:rPr>
        <w:t>ії додавання</w:t>
      </w:r>
      <w:r w:rsidRPr="00232647">
        <w:rPr>
          <w:color w:val="000000"/>
          <w:sz w:val="28"/>
          <w:szCs w:val="28"/>
        </w:rPr>
        <w:t>, в</w:t>
      </w:r>
      <w:r>
        <w:rPr>
          <w:color w:val="000000"/>
          <w:sz w:val="28"/>
          <w:szCs w:val="28"/>
        </w:rPr>
        <w:t>ідніманн</w:t>
      </w:r>
      <w:r w:rsidRPr="00232647">
        <w:rPr>
          <w:color w:val="000000"/>
          <w:sz w:val="28"/>
          <w:szCs w:val="28"/>
        </w:rPr>
        <w:t xml:space="preserve">я </w:t>
      </w:r>
      <w:r>
        <w:rPr>
          <w:color w:val="000000"/>
          <w:sz w:val="28"/>
          <w:szCs w:val="28"/>
        </w:rPr>
        <w:t>та</w:t>
      </w:r>
      <w:r w:rsidRPr="00232647">
        <w:rPr>
          <w:color w:val="000000"/>
          <w:sz w:val="28"/>
          <w:szCs w:val="28"/>
        </w:rPr>
        <w:t xml:space="preserve"> множен</w:t>
      </w:r>
      <w:r>
        <w:rPr>
          <w:color w:val="000000"/>
          <w:sz w:val="28"/>
          <w:szCs w:val="28"/>
        </w:rPr>
        <w:t>н</w:t>
      </w:r>
      <w:r w:rsidRPr="00232647">
        <w:rPr>
          <w:color w:val="000000"/>
          <w:sz w:val="28"/>
          <w:szCs w:val="28"/>
        </w:rPr>
        <w:t>я.</w:t>
      </w:r>
      <w:r>
        <w:rPr>
          <w:color w:val="000000"/>
          <w:sz w:val="28"/>
          <w:szCs w:val="28"/>
        </w:rPr>
        <w:t xml:space="preserve"> </w:t>
      </w:r>
      <w:r w:rsidRPr="00232647">
        <w:rPr>
          <w:color w:val="000000"/>
          <w:sz w:val="28"/>
          <w:szCs w:val="28"/>
        </w:rPr>
        <w:t>С</w:t>
      </w:r>
      <w:r>
        <w:rPr>
          <w:color w:val="000000"/>
          <w:sz w:val="28"/>
          <w:szCs w:val="28"/>
        </w:rPr>
        <w:t>З</w:t>
      </w:r>
      <w:r w:rsidRPr="00232647">
        <w:rPr>
          <w:color w:val="000000"/>
          <w:sz w:val="28"/>
          <w:szCs w:val="28"/>
        </w:rPr>
        <w:t xml:space="preserve">К </w:t>
      </w:r>
      <w:r>
        <w:rPr>
          <w:color w:val="000000"/>
          <w:sz w:val="28"/>
          <w:szCs w:val="28"/>
        </w:rPr>
        <w:t>використовуються</w:t>
      </w:r>
      <w:r w:rsidRPr="00232647">
        <w:rPr>
          <w:color w:val="000000"/>
          <w:sz w:val="28"/>
          <w:szCs w:val="28"/>
        </w:rPr>
        <w:t xml:space="preserve"> в спец</w:t>
      </w:r>
      <w:r>
        <w:rPr>
          <w:color w:val="000000"/>
          <w:sz w:val="28"/>
          <w:szCs w:val="28"/>
        </w:rPr>
        <w:t>і</w:t>
      </w:r>
      <w:r w:rsidRPr="00232647">
        <w:rPr>
          <w:color w:val="000000"/>
          <w:sz w:val="28"/>
          <w:szCs w:val="28"/>
        </w:rPr>
        <w:t>ал</w:t>
      </w:r>
      <w:r>
        <w:rPr>
          <w:color w:val="000000"/>
          <w:sz w:val="28"/>
          <w:szCs w:val="28"/>
        </w:rPr>
        <w:t>і</w:t>
      </w:r>
      <w:r w:rsidRPr="00232647">
        <w:rPr>
          <w:color w:val="000000"/>
          <w:sz w:val="28"/>
          <w:szCs w:val="28"/>
        </w:rPr>
        <w:t>зован</w:t>
      </w:r>
      <w:r>
        <w:rPr>
          <w:color w:val="000000"/>
          <w:sz w:val="28"/>
          <w:szCs w:val="28"/>
        </w:rPr>
        <w:t>и</w:t>
      </w:r>
      <w:r w:rsidRPr="00232647">
        <w:rPr>
          <w:color w:val="000000"/>
          <w:sz w:val="28"/>
          <w:szCs w:val="28"/>
        </w:rPr>
        <w:t xml:space="preserve">х </w:t>
      </w:r>
      <w:r>
        <w:rPr>
          <w:color w:val="000000"/>
          <w:sz w:val="28"/>
          <w:szCs w:val="28"/>
        </w:rPr>
        <w:t>цифрових пристроях</w:t>
      </w:r>
      <w:r w:rsidRPr="00232647">
        <w:rPr>
          <w:color w:val="000000"/>
          <w:sz w:val="28"/>
          <w:szCs w:val="28"/>
        </w:rPr>
        <w:t xml:space="preserve">, в </w:t>
      </w:r>
      <w:r>
        <w:rPr>
          <w:color w:val="000000"/>
          <w:sz w:val="28"/>
          <w:szCs w:val="28"/>
        </w:rPr>
        <w:t>яких</w:t>
      </w:r>
      <w:r w:rsidRPr="00232647">
        <w:rPr>
          <w:color w:val="000000"/>
          <w:sz w:val="28"/>
          <w:szCs w:val="28"/>
        </w:rPr>
        <w:t xml:space="preserve"> д</w:t>
      </w:r>
      <w:r>
        <w:rPr>
          <w:color w:val="000000"/>
          <w:sz w:val="28"/>
          <w:szCs w:val="28"/>
        </w:rPr>
        <w:t>і</w:t>
      </w:r>
      <w:r w:rsidRPr="00232647">
        <w:rPr>
          <w:color w:val="000000"/>
          <w:sz w:val="28"/>
          <w:szCs w:val="28"/>
        </w:rPr>
        <w:t>апа</w:t>
      </w:r>
      <w:r w:rsidRPr="00232647">
        <w:rPr>
          <w:color w:val="000000"/>
          <w:sz w:val="28"/>
          <w:szCs w:val="28"/>
        </w:rPr>
        <w:softHyphen/>
        <w:t xml:space="preserve">зон </w:t>
      </w:r>
      <w:r>
        <w:rPr>
          <w:color w:val="000000"/>
          <w:sz w:val="28"/>
          <w:szCs w:val="28"/>
        </w:rPr>
        <w:t>початкових</w:t>
      </w:r>
      <w:r w:rsidRPr="00232647">
        <w:rPr>
          <w:color w:val="000000"/>
          <w:sz w:val="28"/>
          <w:szCs w:val="28"/>
        </w:rPr>
        <w:t xml:space="preserve"> чисел </w:t>
      </w:r>
      <w:r>
        <w:rPr>
          <w:color w:val="000000"/>
          <w:sz w:val="28"/>
          <w:szCs w:val="28"/>
        </w:rPr>
        <w:t>і</w:t>
      </w:r>
      <w:r w:rsidRPr="00232647">
        <w:rPr>
          <w:color w:val="000000"/>
          <w:sz w:val="28"/>
          <w:szCs w:val="28"/>
        </w:rPr>
        <w:t xml:space="preserve"> пром</w:t>
      </w:r>
      <w:r>
        <w:rPr>
          <w:color w:val="000000"/>
          <w:sz w:val="28"/>
          <w:szCs w:val="28"/>
        </w:rPr>
        <w:t>і</w:t>
      </w:r>
      <w:r w:rsidRPr="00232647">
        <w:rPr>
          <w:color w:val="000000"/>
          <w:sz w:val="28"/>
          <w:szCs w:val="28"/>
        </w:rPr>
        <w:t>ж</w:t>
      </w:r>
      <w:r>
        <w:rPr>
          <w:color w:val="000000"/>
          <w:sz w:val="28"/>
          <w:szCs w:val="28"/>
        </w:rPr>
        <w:t>них</w:t>
      </w:r>
      <w:r w:rsidRPr="00232647">
        <w:rPr>
          <w:color w:val="000000"/>
          <w:sz w:val="28"/>
          <w:szCs w:val="28"/>
        </w:rPr>
        <w:t xml:space="preserve"> результатів строго ф</w:t>
      </w:r>
      <w:r>
        <w:rPr>
          <w:color w:val="000000"/>
          <w:sz w:val="28"/>
          <w:szCs w:val="28"/>
        </w:rPr>
        <w:t>і</w:t>
      </w:r>
      <w:r w:rsidRPr="00232647">
        <w:rPr>
          <w:color w:val="000000"/>
          <w:sz w:val="28"/>
          <w:szCs w:val="28"/>
        </w:rPr>
        <w:t>ксован</w:t>
      </w:r>
      <w:r>
        <w:rPr>
          <w:color w:val="000000"/>
          <w:sz w:val="28"/>
          <w:szCs w:val="28"/>
        </w:rPr>
        <w:t>ий</w:t>
      </w:r>
      <w:r w:rsidRPr="00232647">
        <w:rPr>
          <w:color w:val="000000"/>
          <w:sz w:val="28"/>
          <w:szCs w:val="28"/>
        </w:rPr>
        <w:t xml:space="preserve"> </w:t>
      </w:r>
      <w:r>
        <w:rPr>
          <w:color w:val="000000"/>
          <w:sz w:val="28"/>
          <w:szCs w:val="28"/>
        </w:rPr>
        <w:t>та</w:t>
      </w:r>
      <w:r w:rsidRPr="00232647">
        <w:rPr>
          <w:color w:val="000000"/>
          <w:sz w:val="28"/>
          <w:szCs w:val="28"/>
        </w:rPr>
        <w:t xml:space="preserve"> операція д</w:t>
      </w:r>
      <w:r>
        <w:rPr>
          <w:color w:val="000000"/>
          <w:sz w:val="28"/>
          <w:szCs w:val="28"/>
        </w:rPr>
        <w:t>і</w:t>
      </w:r>
      <w:r w:rsidRPr="00232647">
        <w:rPr>
          <w:color w:val="000000"/>
          <w:sz w:val="28"/>
          <w:szCs w:val="28"/>
        </w:rPr>
        <w:t>лення практич</w:t>
      </w:r>
      <w:r>
        <w:rPr>
          <w:color w:val="000000"/>
          <w:sz w:val="28"/>
          <w:szCs w:val="28"/>
        </w:rPr>
        <w:t>но</w:t>
      </w:r>
      <w:r w:rsidRPr="00232647">
        <w:rPr>
          <w:color w:val="000000"/>
          <w:sz w:val="28"/>
          <w:szCs w:val="28"/>
        </w:rPr>
        <w:t xml:space="preserve"> </w:t>
      </w:r>
      <w:r>
        <w:rPr>
          <w:color w:val="000000"/>
          <w:sz w:val="28"/>
          <w:szCs w:val="28"/>
        </w:rPr>
        <w:t>відсутня</w: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p>
    <w:p w:rsidR="007C29D4" w:rsidRPr="002952BA" w:rsidRDefault="007C29D4" w:rsidP="007C29D4">
      <w:pPr>
        <w:autoSpaceDE w:val="0"/>
        <w:autoSpaceDN w:val="0"/>
        <w:adjustRightInd w:val="0"/>
        <w:ind w:left="709"/>
        <w:jc w:val="both"/>
        <w:rPr>
          <w:b/>
          <w:bCs/>
          <w:color w:val="000000"/>
          <w:sz w:val="28"/>
          <w:szCs w:val="28"/>
          <w:lang w:val="ru-RU"/>
        </w:rPr>
      </w:pPr>
      <w:r>
        <w:rPr>
          <w:b/>
          <w:bCs/>
          <w:color w:val="000000"/>
          <w:sz w:val="28"/>
          <w:szCs w:val="28"/>
        </w:rPr>
        <w:t xml:space="preserve">3.3. </w:t>
      </w:r>
      <w:r w:rsidRPr="00232647">
        <w:rPr>
          <w:b/>
          <w:bCs/>
          <w:color w:val="000000"/>
          <w:sz w:val="28"/>
          <w:szCs w:val="28"/>
        </w:rPr>
        <w:t>П</w:t>
      </w:r>
      <w:r>
        <w:rPr>
          <w:b/>
          <w:bCs/>
          <w:color w:val="000000"/>
          <w:sz w:val="28"/>
          <w:szCs w:val="28"/>
        </w:rPr>
        <w:t>ереведення</w:t>
      </w:r>
      <w:r w:rsidRPr="00232647">
        <w:rPr>
          <w:b/>
          <w:bCs/>
          <w:color w:val="000000"/>
          <w:sz w:val="28"/>
          <w:szCs w:val="28"/>
        </w:rPr>
        <w:t xml:space="preserve"> </w:t>
      </w:r>
      <w:r>
        <w:rPr>
          <w:b/>
          <w:bCs/>
          <w:color w:val="000000"/>
          <w:sz w:val="28"/>
          <w:szCs w:val="28"/>
        </w:rPr>
        <w:t>чисел з однієї системи числення в іншу</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Існує</w:t>
      </w:r>
      <w:r w:rsidRPr="00232647">
        <w:rPr>
          <w:color w:val="000000"/>
          <w:sz w:val="28"/>
          <w:szCs w:val="28"/>
        </w:rPr>
        <w:t xml:space="preserve"> два основних метод</w:t>
      </w:r>
      <w:r>
        <w:rPr>
          <w:color w:val="000000"/>
          <w:sz w:val="28"/>
          <w:szCs w:val="28"/>
        </w:rPr>
        <w:t>и</w:t>
      </w:r>
      <w:r w:rsidRPr="00232647">
        <w:rPr>
          <w:color w:val="000000"/>
          <w:sz w:val="28"/>
          <w:szCs w:val="28"/>
        </w:rPr>
        <w:t xml:space="preserve"> </w:t>
      </w:r>
      <w:r>
        <w:rPr>
          <w:color w:val="000000"/>
          <w:sz w:val="28"/>
          <w:szCs w:val="28"/>
        </w:rPr>
        <w:t>переведення</w:t>
      </w:r>
      <w:r w:rsidRPr="00232647">
        <w:rPr>
          <w:color w:val="000000"/>
          <w:sz w:val="28"/>
          <w:szCs w:val="28"/>
        </w:rPr>
        <w:t xml:space="preserve"> числа з одн</w:t>
      </w:r>
      <w:r>
        <w:rPr>
          <w:color w:val="000000"/>
          <w:sz w:val="28"/>
          <w:szCs w:val="28"/>
        </w:rPr>
        <w:t>ієї</w:t>
      </w:r>
      <w:r w:rsidRPr="00232647">
        <w:rPr>
          <w:color w:val="000000"/>
          <w:sz w:val="28"/>
          <w:szCs w:val="28"/>
        </w:rPr>
        <w:t xml:space="preserve"> системи числення в </w:t>
      </w:r>
      <w:r>
        <w:rPr>
          <w:color w:val="000000"/>
          <w:sz w:val="28"/>
          <w:szCs w:val="28"/>
        </w:rPr>
        <w:t>іншу</w:t>
      </w:r>
      <w:r w:rsidRPr="00232647">
        <w:rPr>
          <w:color w:val="000000"/>
          <w:sz w:val="28"/>
          <w:szCs w:val="28"/>
        </w:rPr>
        <w:t>: табличн</w:t>
      </w:r>
      <w:r>
        <w:rPr>
          <w:color w:val="000000"/>
          <w:sz w:val="28"/>
          <w:szCs w:val="28"/>
        </w:rPr>
        <w:t>и</w:t>
      </w:r>
      <w:r w:rsidRPr="00232647">
        <w:rPr>
          <w:color w:val="000000"/>
          <w:sz w:val="28"/>
          <w:szCs w:val="28"/>
        </w:rPr>
        <w:t xml:space="preserve">й </w:t>
      </w:r>
      <w:r>
        <w:rPr>
          <w:color w:val="000000"/>
          <w:sz w:val="28"/>
          <w:szCs w:val="28"/>
        </w:rPr>
        <w:t>та</w:t>
      </w:r>
      <w:r w:rsidRPr="00232647">
        <w:rPr>
          <w:color w:val="000000"/>
          <w:sz w:val="28"/>
          <w:szCs w:val="28"/>
        </w:rPr>
        <w:t xml:space="preserve"> р</w:t>
      </w:r>
      <w:r>
        <w:rPr>
          <w:color w:val="000000"/>
          <w:sz w:val="28"/>
          <w:szCs w:val="28"/>
        </w:rPr>
        <w:t>озрахунковий</w:t>
      </w:r>
      <w:r w:rsidRPr="00232647">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Табличн</w:t>
      </w:r>
      <w:r>
        <w:rPr>
          <w:color w:val="000000"/>
          <w:sz w:val="28"/>
          <w:szCs w:val="28"/>
        </w:rPr>
        <w:t>и</w:t>
      </w:r>
      <w:r w:rsidRPr="00232647">
        <w:rPr>
          <w:color w:val="000000"/>
          <w:sz w:val="28"/>
          <w:szCs w:val="28"/>
        </w:rPr>
        <w:t xml:space="preserve">й метод прямого </w:t>
      </w:r>
      <w:r>
        <w:rPr>
          <w:color w:val="000000"/>
          <w:sz w:val="28"/>
          <w:szCs w:val="28"/>
        </w:rPr>
        <w:t>переведення</w:t>
      </w:r>
      <w:r w:rsidRPr="00232647">
        <w:rPr>
          <w:color w:val="000000"/>
          <w:sz w:val="28"/>
          <w:szCs w:val="28"/>
        </w:rPr>
        <w:t xml:space="preserve"> </w:t>
      </w:r>
      <w:r>
        <w:rPr>
          <w:color w:val="000000"/>
          <w:sz w:val="28"/>
          <w:szCs w:val="28"/>
        </w:rPr>
        <w:t>за</w:t>
      </w:r>
      <w:r w:rsidRPr="00232647">
        <w:rPr>
          <w:color w:val="000000"/>
          <w:sz w:val="28"/>
          <w:szCs w:val="28"/>
        </w:rPr>
        <w:t>снован</w:t>
      </w:r>
      <w:r>
        <w:rPr>
          <w:color w:val="000000"/>
          <w:sz w:val="28"/>
          <w:szCs w:val="28"/>
        </w:rPr>
        <w:t>ий</w:t>
      </w:r>
      <w:r w:rsidRPr="00232647">
        <w:rPr>
          <w:color w:val="000000"/>
          <w:sz w:val="28"/>
          <w:szCs w:val="28"/>
        </w:rPr>
        <w:t xml:space="preserve"> на </w:t>
      </w:r>
      <w:r>
        <w:rPr>
          <w:color w:val="000000"/>
          <w:sz w:val="28"/>
          <w:szCs w:val="28"/>
        </w:rPr>
        <w:t>використанні</w:t>
      </w:r>
      <w:r w:rsidRPr="00232647">
        <w:rPr>
          <w:color w:val="000000"/>
          <w:sz w:val="28"/>
          <w:szCs w:val="28"/>
        </w:rPr>
        <w:t xml:space="preserve"> таблиц</w:t>
      </w:r>
      <w:r>
        <w:rPr>
          <w:color w:val="000000"/>
          <w:sz w:val="28"/>
          <w:szCs w:val="28"/>
        </w:rPr>
        <w:t>ь</w:t>
      </w:r>
      <w:r w:rsidRPr="00232647">
        <w:rPr>
          <w:color w:val="000000"/>
          <w:sz w:val="28"/>
          <w:szCs w:val="28"/>
        </w:rPr>
        <w:t xml:space="preserve"> </w:t>
      </w:r>
      <w:r>
        <w:rPr>
          <w:color w:val="000000"/>
          <w:sz w:val="28"/>
          <w:szCs w:val="28"/>
        </w:rPr>
        <w:t>відповідності</w:t>
      </w:r>
      <w:r w:rsidRPr="00232647">
        <w:rPr>
          <w:color w:val="000000"/>
          <w:sz w:val="28"/>
          <w:szCs w:val="28"/>
        </w:rPr>
        <w:t xml:space="preserve"> чисел р</w:t>
      </w:r>
      <w:r>
        <w:rPr>
          <w:color w:val="000000"/>
          <w:sz w:val="28"/>
          <w:szCs w:val="28"/>
        </w:rPr>
        <w:t>і</w:t>
      </w:r>
      <w:r w:rsidRPr="00232647">
        <w:rPr>
          <w:color w:val="000000"/>
          <w:sz w:val="28"/>
          <w:szCs w:val="28"/>
        </w:rPr>
        <w:t>з</w:t>
      </w:r>
      <w:r>
        <w:rPr>
          <w:color w:val="000000"/>
          <w:sz w:val="28"/>
          <w:szCs w:val="28"/>
        </w:rPr>
        <w:t>ни</w:t>
      </w:r>
      <w:r w:rsidRPr="00232647">
        <w:rPr>
          <w:color w:val="000000"/>
          <w:sz w:val="28"/>
          <w:szCs w:val="28"/>
        </w:rPr>
        <w:t xml:space="preserve">х систем числення. </w:t>
      </w:r>
      <w:r>
        <w:rPr>
          <w:color w:val="000000"/>
          <w:sz w:val="28"/>
          <w:szCs w:val="28"/>
        </w:rPr>
        <w:t>Цей</w:t>
      </w:r>
      <w:r w:rsidRPr="00232647">
        <w:rPr>
          <w:color w:val="000000"/>
          <w:sz w:val="28"/>
          <w:szCs w:val="28"/>
        </w:rPr>
        <w:t xml:space="preserve"> метод </w:t>
      </w:r>
      <w:r>
        <w:rPr>
          <w:color w:val="000000"/>
          <w:sz w:val="28"/>
          <w:szCs w:val="28"/>
        </w:rPr>
        <w:t>надто</w:t>
      </w:r>
      <w:r w:rsidRPr="00232647">
        <w:rPr>
          <w:color w:val="000000"/>
          <w:sz w:val="28"/>
          <w:szCs w:val="28"/>
        </w:rPr>
        <w:t xml:space="preserve"> гром</w:t>
      </w:r>
      <w:r>
        <w:rPr>
          <w:color w:val="000000"/>
          <w:sz w:val="28"/>
          <w:szCs w:val="28"/>
        </w:rPr>
        <w:t>і</w:t>
      </w:r>
      <w:r w:rsidRPr="00232647">
        <w:rPr>
          <w:color w:val="000000"/>
          <w:sz w:val="28"/>
          <w:szCs w:val="28"/>
        </w:rPr>
        <w:t>здк</w:t>
      </w:r>
      <w:r>
        <w:rPr>
          <w:color w:val="000000"/>
          <w:sz w:val="28"/>
          <w:szCs w:val="28"/>
        </w:rPr>
        <w:t>ий</w:t>
      </w:r>
      <w:r w:rsidRPr="00232647">
        <w:rPr>
          <w:color w:val="000000"/>
          <w:sz w:val="28"/>
          <w:szCs w:val="28"/>
        </w:rPr>
        <w:t xml:space="preserve"> </w:t>
      </w:r>
      <w:r>
        <w:rPr>
          <w:color w:val="000000"/>
          <w:sz w:val="28"/>
          <w:szCs w:val="28"/>
        </w:rPr>
        <w:t>та вимагає</w:t>
      </w:r>
      <w:r w:rsidRPr="00232647">
        <w:rPr>
          <w:color w:val="000000"/>
          <w:sz w:val="28"/>
          <w:szCs w:val="28"/>
        </w:rPr>
        <w:t xml:space="preserve"> </w:t>
      </w:r>
      <w:r>
        <w:rPr>
          <w:color w:val="000000"/>
          <w:sz w:val="28"/>
          <w:szCs w:val="28"/>
        </w:rPr>
        <w:t>значного</w:t>
      </w:r>
      <w:r w:rsidRPr="00232647">
        <w:rPr>
          <w:color w:val="000000"/>
          <w:sz w:val="28"/>
          <w:szCs w:val="28"/>
        </w:rPr>
        <w:t xml:space="preserve"> об</w:t>
      </w:r>
      <w:r>
        <w:rPr>
          <w:color w:val="000000"/>
          <w:sz w:val="28"/>
          <w:szCs w:val="28"/>
        </w:rPr>
        <w:t>’</w:t>
      </w:r>
      <w:r w:rsidRPr="00232647">
        <w:rPr>
          <w:color w:val="000000"/>
          <w:sz w:val="28"/>
          <w:szCs w:val="28"/>
        </w:rPr>
        <w:t>єм</w:t>
      </w:r>
      <w:r>
        <w:rPr>
          <w:color w:val="000000"/>
          <w:sz w:val="28"/>
          <w:szCs w:val="28"/>
        </w:rPr>
        <w:t>у</w:t>
      </w:r>
      <w:r w:rsidRPr="00232647">
        <w:rPr>
          <w:color w:val="000000"/>
          <w:sz w:val="28"/>
          <w:szCs w:val="28"/>
        </w:rPr>
        <w:t xml:space="preserve"> пам</w:t>
      </w:r>
      <w:r>
        <w:rPr>
          <w:color w:val="000000"/>
          <w:sz w:val="28"/>
          <w:szCs w:val="28"/>
        </w:rPr>
        <w:t>’</w:t>
      </w:r>
      <w:r w:rsidRPr="00232647">
        <w:rPr>
          <w:color w:val="000000"/>
          <w:sz w:val="28"/>
          <w:szCs w:val="28"/>
        </w:rPr>
        <w:t>я</w:t>
      </w:r>
      <w:r>
        <w:rPr>
          <w:color w:val="000000"/>
          <w:sz w:val="28"/>
          <w:szCs w:val="28"/>
        </w:rPr>
        <w:t>ті</w:t>
      </w:r>
      <w:r w:rsidRPr="00232647">
        <w:rPr>
          <w:color w:val="000000"/>
          <w:sz w:val="28"/>
          <w:szCs w:val="28"/>
        </w:rPr>
        <w:t xml:space="preserve"> для </w:t>
      </w:r>
      <w:r>
        <w:rPr>
          <w:color w:val="000000"/>
          <w:sz w:val="28"/>
          <w:szCs w:val="28"/>
        </w:rPr>
        <w:t>зберігання</w:t>
      </w:r>
      <w:r w:rsidRPr="00232647">
        <w:rPr>
          <w:color w:val="000000"/>
          <w:sz w:val="28"/>
          <w:szCs w:val="28"/>
        </w:rPr>
        <w:t xml:space="preserve"> таблиц</w:t>
      </w:r>
      <w:r>
        <w:rPr>
          <w:color w:val="000000"/>
          <w:sz w:val="28"/>
          <w:szCs w:val="28"/>
        </w:rPr>
        <w:t>ь</w:t>
      </w:r>
      <w:r w:rsidRPr="00232647">
        <w:rPr>
          <w:color w:val="000000"/>
          <w:sz w:val="28"/>
          <w:szCs w:val="28"/>
        </w:rPr>
        <w:t xml:space="preserve">, </w:t>
      </w:r>
      <w:r>
        <w:rPr>
          <w:color w:val="000000"/>
          <w:sz w:val="28"/>
          <w:szCs w:val="28"/>
        </w:rPr>
        <w:t>але</w:t>
      </w:r>
      <w:r w:rsidRPr="00232647">
        <w:rPr>
          <w:color w:val="000000"/>
          <w:sz w:val="28"/>
          <w:szCs w:val="28"/>
        </w:rPr>
        <w:t xml:space="preserve"> </w:t>
      </w:r>
      <w:r>
        <w:rPr>
          <w:color w:val="000000"/>
          <w:sz w:val="28"/>
          <w:szCs w:val="28"/>
        </w:rPr>
        <w:t>може бути використаний</w:t>
      </w:r>
      <w:r w:rsidRPr="00232647">
        <w:rPr>
          <w:color w:val="000000"/>
          <w:sz w:val="28"/>
          <w:szCs w:val="28"/>
        </w:rPr>
        <w:t xml:space="preserve"> для </w:t>
      </w:r>
      <w:r>
        <w:rPr>
          <w:color w:val="000000"/>
          <w:sz w:val="28"/>
          <w:szCs w:val="28"/>
        </w:rPr>
        <w:t>будь-яких</w:t>
      </w:r>
      <w:r w:rsidRPr="00232647">
        <w:rPr>
          <w:color w:val="000000"/>
          <w:sz w:val="28"/>
          <w:szCs w:val="28"/>
        </w:rPr>
        <w:t xml:space="preserve"> систем числення (не т</w:t>
      </w:r>
      <w:r>
        <w:rPr>
          <w:color w:val="000000"/>
          <w:sz w:val="28"/>
          <w:szCs w:val="28"/>
        </w:rPr>
        <w:t>і</w:t>
      </w:r>
      <w:r w:rsidRPr="00232647">
        <w:rPr>
          <w:color w:val="000000"/>
          <w:sz w:val="28"/>
          <w:szCs w:val="28"/>
        </w:rPr>
        <w:t>льки для позиц</w:t>
      </w:r>
      <w:r>
        <w:rPr>
          <w:color w:val="000000"/>
          <w:sz w:val="28"/>
          <w:szCs w:val="28"/>
        </w:rPr>
        <w:t>ійних</w:t>
      </w:r>
      <w:r w:rsidRPr="00232647">
        <w:rPr>
          <w:color w:val="000000"/>
          <w:sz w:val="28"/>
          <w:szCs w:val="28"/>
        </w:rPr>
        <w:t xml:space="preserve">). Суть </w:t>
      </w:r>
      <w:r>
        <w:rPr>
          <w:color w:val="000000"/>
          <w:sz w:val="28"/>
          <w:szCs w:val="28"/>
        </w:rPr>
        <w:t>іншого</w:t>
      </w:r>
      <w:r w:rsidRPr="00232647">
        <w:rPr>
          <w:color w:val="000000"/>
          <w:sz w:val="28"/>
          <w:szCs w:val="28"/>
        </w:rPr>
        <w:t xml:space="preserve"> вид</w:t>
      </w:r>
      <w:r>
        <w:rPr>
          <w:color w:val="000000"/>
          <w:sz w:val="28"/>
          <w:szCs w:val="28"/>
        </w:rPr>
        <w:t>у</w:t>
      </w:r>
      <w:r w:rsidRPr="00232647">
        <w:rPr>
          <w:color w:val="000000"/>
          <w:sz w:val="28"/>
          <w:szCs w:val="28"/>
        </w:rPr>
        <w:t xml:space="preserve"> табличного метод</w:t>
      </w:r>
      <w:r>
        <w:rPr>
          <w:color w:val="000000"/>
          <w:sz w:val="28"/>
          <w:szCs w:val="28"/>
        </w:rPr>
        <w:t>у</w:t>
      </w:r>
      <w:r w:rsidRPr="00232647">
        <w:rPr>
          <w:color w:val="000000"/>
          <w:sz w:val="28"/>
          <w:szCs w:val="28"/>
        </w:rPr>
        <w:t xml:space="preserve"> </w:t>
      </w:r>
      <w:r>
        <w:rPr>
          <w:color w:val="000000"/>
          <w:sz w:val="28"/>
          <w:szCs w:val="28"/>
        </w:rPr>
        <w:t>полягає</w:t>
      </w:r>
      <w:r w:rsidRPr="00232647">
        <w:rPr>
          <w:color w:val="000000"/>
          <w:sz w:val="28"/>
          <w:szCs w:val="28"/>
        </w:rPr>
        <w:t xml:space="preserve"> в том</w:t>
      </w:r>
      <w:r>
        <w:rPr>
          <w:color w:val="000000"/>
          <w:sz w:val="28"/>
          <w:szCs w:val="28"/>
        </w:rPr>
        <w:t>у</w:t>
      </w:r>
      <w:r w:rsidRPr="00232647">
        <w:rPr>
          <w:color w:val="000000"/>
          <w:sz w:val="28"/>
          <w:szCs w:val="28"/>
        </w:rPr>
        <w:t xml:space="preserve">, </w:t>
      </w:r>
      <w:r>
        <w:rPr>
          <w:color w:val="000000"/>
          <w:sz w:val="28"/>
          <w:szCs w:val="28"/>
        </w:rPr>
        <w:t>щ</w:t>
      </w:r>
      <w:r w:rsidRPr="00232647">
        <w:rPr>
          <w:color w:val="000000"/>
          <w:sz w:val="28"/>
          <w:szCs w:val="28"/>
        </w:rPr>
        <w:t xml:space="preserve">о </w:t>
      </w:r>
      <w:r>
        <w:rPr>
          <w:color w:val="000000"/>
          <w:sz w:val="28"/>
          <w:szCs w:val="28"/>
        </w:rPr>
        <w:t>існують</w:t>
      </w:r>
      <w:r w:rsidRPr="00232647">
        <w:rPr>
          <w:color w:val="000000"/>
          <w:sz w:val="28"/>
          <w:szCs w:val="28"/>
        </w:rPr>
        <w:t xml:space="preserve"> таб</w:t>
      </w:r>
      <w:r w:rsidRPr="00232647">
        <w:rPr>
          <w:color w:val="000000"/>
          <w:sz w:val="28"/>
          <w:szCs w:val="28"/>
        </w:rPr>
        <w:softHyphen/>
        <w:t>лиц</w:t>
      </w:r>
      <w:r>
        <w:rPr>
          <w:color w:val="000000"/>
          <w:sz w:val="28"/>
          <w:szCs w:val="28"/>
        </w:rPr>
        <w:t>і</w:t>
      </w:r>
      <w:r w:rsidRPr="00232647">
        <w:rPr>
          <w:color w:val="000000"/>
          <w:sz w:val="28"/>
          <w:szCs w:val="28"/>
        </w:rPr>
        <w:t xml:space="preserve"> </w:t>
      </w:r>
      <w:r>
        <w:rPr>
          <w:color w:val="000000"/>
          <w:sz w:val="28"/>
          <w:szCs w:val="28"/>
        </w:rPr>
        <w:t>е</w:t>
      </w:r>
      <w:r w:rsidRPr="00232647">
        <w:rPr>
          <w:color w:val="000000"/>
          <w:sz w:val="28"/>
          <w:szCs w:val="28"/>
        </w:rPr>
        <w:t>кв</w:t>
      </w:r>
      <w:r>
        <w:rPr>
          <w:color w:val="000000"/>
          <w:sz w:val="28"/>
          <w:szCs w:val="28"/>
        </w:rPr>
        <w:t>і</w:t>
      </w:r>
      <w:r w:rsidRPr="00232647">
        <w:rPr>
          <w:color w:val="000000"/>
          <w:sz w:val="28"/>
          <w:szCs w:val="28"/>
        </w:rPr>
        <w:t>валент</w:t>
      </w:r>
      <w:r>
        <w:rPr>
          <w:color w:val="000000"/>
          <w:sz w:val="28"/>
          <w:szCs w:val="28"/>
        </w:rPr>
        <w:t>і</w:t>
      </w:r>
      <w:r w:rsidRPr="00232647">
        <w:rPr>
          <w:color w:val="000000"/>
          <w:sz w:val="28"/>
          <w:szCs w:val="28"/>
        </w:rPr>
        <w:t xml:space="preserve">в </w:t>
      </w:r>
      <w:r>
        <w:rPr>
          <w:color w:val="000000"/>
          <w:sz w:val="28"/>
          <w:szCs w:val="28"/>
        </w:rPr>
        <w:t>у</w:t>
      </w:r>
      <w:r w:rsidRPr="00232647">
        <w:rPr>
          <w:color w:val="000000"/>
          <w:sz w:val="28"/>
          <w:szCs w:val="28"/>
        </w:rPr>
        <w:t xml:space="preserve"> к</w:t>
      </w:r>
      <w:r>
        <w:rPr>
          <w:color w:val="000000"/>
          <w:sz w:val="28"/>
          <w:szCs w:val="28"/>
        </w:rPr>
        <w:t>о</w:t>
      </w:r>
      <w:r w:rsidRPr="00232647">
        <w:rPr>
          <w:color w:val="000000"/>
          <w:sz w:val="28"/>
          <w:szCs w:val="28"/>
        </w:rPr>
        <w:t>ж</w:t>
      </w:r>
      <w:r>
        <w:rPr>
          <w:color w:val="000000"/>
          <w:sz w:val="28"/>
          <w:szCs w:val="28"/>
        </w:rPr>
        <w:t>ній</w:t>
      </w:r>
      <w:r w:rsidRPr="00232647">
        <w:rPr>
          <w:color w:val="000000"/>
          <w:sz w:val="28"/>
          <w:szCs w:val="28"/>
        </w:rPr>
        <w:t xml:space="preserve"> систем</w:t>
      </w:r>
      <w:r>
        <w:rPr>
          <w:color w:val="000000"/>
          <w:sz w:val="28"/>
          <w:szCs w:val="28"/>
        </w:rPr>
        <w:t>і</w:t>
      </w:r>
      <w:r w:rsidRPr="00232647">
        <w:rPr>
          <w:color w:val="000000"/>
          <w:sz w:val="28"/>
          <w:szCs w:val="28"/>
        </w:rPr>
        <w:t xml:space="preserve"> т</w:t>
      </w:r>
      <w:r>
        <w:rPr>
          <w:color w:val="000000"/>
          <w:sz w:val="28"/>
          <w:szCs w:val="28"/>
        </w:rPr>
        <w:t>і</w:t>
      </w:r>
      <w:r w:rsidRPr="00232647">
        <w:rPr>
          <w:color w:val="000000"/>
          <w:sz w:val="28"/>
          <w:szCs w:val="28"/>
        </w:rPr>
        <w:t>льк</w:t>
      </w:r>
      <w:r>
        <w:rPr>
          <w:color w:val="000000"/>
          <w:sz w:val="28"/>
          <w:szCs w:val="28"/>
        </w:rPr>
        <w:t>и</w:t>
      </w:r>
      <w:r w:rsidRPr="00232647">
        <w:rPr>
          <w:color w:val="000000"/>
          <w:sz w:val="28"/>
          <w:szCs w:val="28"/>
        </w:rPr>
        <w:t xml:space="preserve"> для цифр, </w:t>
      </w:r>
      <w:r>
        <w:rPr>
          <w:color w:val="000000"/>
          <w:sz w:val="28"/>
          <w:szCs w:val="28"/>
        </w:rPr>
        <w:t>тобто баз</w:t>
      </w:r>
      <w:r w:rsidRPr="00232647">
        <w:rPr>
          <w:color w:val="000000"/>
          <w:sz w:val="28"/>
          <w:szCs w:val="28"/>
        </w:rPr>
        <w:t xml:space="preserve"> </w:t>
      </w:r>
      <w:r>
        <w:rPr>
          <w:color w:val="000000"/>
          <w:sz w:val="28"/>
          <w:szCs w:val="28"/>
        </w:rPr>
        <w:t>ц</w:t>
      </w:r>
      <w:r w:rsidRPr="00232647">
        <w:rPr>
          <w:color w:val="000000"/>
          <w:sz w:val="28"/>
          <w:szCs w:val="28"/>
        </w:rPr>
        <w:t xml:space="preserve">их систем </w:t>
      </w:r>
      <w:r>
        <w:rPr>
          <w:color w:val="000000"/>
          <w:sz w:val="28"/>
          <w:szCs w:val="28"/>
        </w:rPr>
        <w:t>та</w:t>
      </w:r>
      <w:r w:rsidRPr="00232647">
        <w:rPr>
          <w:color w:val="000000"/>
          <w:sz w:val="28"/>
          <w:szCs w:val="28"/>
        </w:rPr>
        <w:t xml:space="preserve"> степен</w:t>
      </w:r>
      <w:r>
        <w:rPr>
          <w:color w:val="000000"/>
          <w:sz w:val="28"/>
          <w:szCs w:val="28"/>
        </w:rPr>
        <w:t>ів</w:t>
      </w:r>
      <w:r w:rsidRPr="00232647">
        <w:rPr>
          <w:color w:val="000000"/>
          <w:sz w:val="28"/>
          <w:szCs w:val="28"/>
        </w:rPr>
        <w:t xml:space="preserve"> основ (</w:t>
      </w:r>
      <w:r>
        <w:rPr>
          <w:color w:val="000000"/>
          <w:sz w:val="28"/>
          <w:szCs w:val="28"/>
        </w:rPr>
        <w:t>додатних та від’ємних</w:t>
      </w:r>
      <w:r w:rsidRPr="00232647">
        <w:rPr>
          <w:color w:val="000000"/>
          <w:sz w:val="28"/>
          <w:szCs w:val="28"/>
        </w:rPr>
        <w:t>), т</w:t>
      </w:r>
      <w:r>
        <w:rPr>
          <w:color w:val="000000"/>
          <w:sz w:val="28"/>
          <w:szCs w:val="28"/>
        </w:rPr>
        <w:t>обто</w:t>
      </w:r>
      <w:r w:rsidRPr="00232647">
        <w:rPr>
          <w:color w:val="000000"/>
          <w:sz w:val="28"/>
          <w:szCs w:val="28"/>
        </w:rPr>
        <w:t xml:space="preserve"> базис</w:t>
      </w:r>
      <w:r>
        <w:rPr>
          <w:color w:val="000000"/>
          <w:sz w:val="28"/>
          <w:szCs w:val="28"/>
        </w:rPr>
        <w:t>у</w:t>
      </w:r>
      <w:r w:rsidRPr="00232647">
        <w:rPr>
          <w:color w:val="000000"/>
          <w:sz w:val="28"/>
          <w:szCs w:val="28"/>
        </w:rPr>
        <w:t xml:space="preserve"> систем. Задача </w:t>
      </w:r>
      <w:r>
        <w:rPr>
          <w:color w:val="000000"/>
          <w:sz w:val="28"/>
          <w:szCs w:val="28"/>
        </w:rPr>
        <w:t>переведення</w:t>
      </w:r>
      <w:r w:rsidRPr="00232647">
        <w:rPr>
          <w:color w:val="000000"/>
          <w:sz w:val="28"/>
          <w:szCs w:val="28"/>
        </w:rPr>
        <w:t xml:space="preserve"> </w:t>
      </w:r>
      <w:r>
        <w:rPr>
          <w:color w:val="000000"/>
          <w:sz w:val="28"/>
          <w:szCs w:val="28"/>
        </w:rPr>
        <w:t>з</w:t>
      </w:r>
      <w:r w:rsidRPr="00232647">
        <w:rPr>
          <w:color w:val="000000"/>
          <w:sz w:val="28"/>
          <w:szCs w:val="28"/>
        </w:rPr>
        <w:t>водит</w:t>
      </w:r>
      <w:r>
        <w:rPr>
          <w:color w:val="000000"/>
          <w:sz w:val="28"/>
          <w:szCs w:val="28"/>
        </w:rPr>
        <w:t>ь</w:t>
      </w:r>
      <w:r w:rsidRPr="00232647">
        <w:rPr>
          <w:color w:val="000000"/>
          <w:sz w:val="28"/>
          <w:szCs w:val="28"/>
        </w:rPr>
        <w:t xml:space="preserve">ся </w:t>
      </w:r>
      <w:r>
        <w:rPr>
          <w:color w:val="000000"/>
          <w:sz w:val="28"/>
          <w:szCs w:val="28"/>
        </w:rPr>
        <w:t>до</w:t>
      </w:r>
      <w:r w:rsidRPr="00232647">
        <w:rPr>
          <w:color w:val="000000"/>
          <w:sz w:val="28"/>
          <w:szCs w:val="28"/>
        </w:rPr>
        <w:t xml:space="preserve"> то</w:t>
      </w:r>
      <w:r>
        <w:rPr>
          <w:color w:val="000000"/>
          <w:sz w:val="28"/>
          <w:szCs w:val="28"/>
        </w:rPr>
        <w:t>го</w:t>
      </w:r>
      <w:r w:rsidRPr="00232647">
        <w:rPr>
          <w:color w:val="000000"/>
          <w:sz w:val="28"/>
          <w:szCs w:val="28"/>
        </w:rPr>
        <w:t xml:space="preserve">, </w:t>
      </w:r>
      <w:r>
        <w:rPr>
          <w:color w:val="000000"/>
          <w:sz w:val="28"/>
          <w:szCs w:val="28"/>
        </w:rPr>
        <w:t>щ</w:t>
      </w:r>
      <w:r w:rsidRPr="00232647">
        <w:rPr>
          <w:color w:val="000000"/>
          <w:sz w:val="28"/>
          <w:szCs w:val="28"/>
        </w:rPr>
        <w:t xml:space="preserve">о </w:t>
      </w:r>
      <w:r>
        <w:rPr>
          <w:color w:val="000000"/>
          <w:sz w:val="28"/>
          <w:szCs w:val="28"/>
        </w:rPr>
        <w:t>у</w:t>
      </w:r>
      <w:r w:rsidRPr="00232647">
        <w:rPr>
          <w:color w:val="000000"/>
          <w:sz w:val="28"/>
          <w:szCs w:val="28"/>
        </w:rPr>
        <w:t xml:space="preserve"> в</w:t>
      </w:r>
      <w:r>
        <w:rPr>
          <w:color w:val="000000"/>
          <w:sz w:val="28"/>
          <w:szCs w:val="28"/>
        </w:rPr>
        <w:t>и</w:t>
      </w:r>
      <w:r w:rsidRPr="00232647">
        <w:rPr>
          <w:color w:val="000000"/>
          <w:sz w:val="28"/>
          <w:szCs w:val="28"/>
        </w:rPr>
        <w:t>ра</w:t>
      </w:r>
      <w:r>
        <w:rPr>
          <w:color w:val="000000"/>
          <w:sz w:val="28"/>
          <w:szCs w:val="28"/>
        </w:rPr>
        <w:t>зах</w:t>
      </w:r>
      <w:r w:rsidRPr="00232647">
        <w:rPr>
          <w:color w:val="000000"/>
          <w:sz w:val="28"/>
          <w:szCs w:val="28"/>
        </w:rPr>
        <w:t xml:space="preserve"> пол</w:t>
      </w:r>
      <w:r>
        <w:rPr>
          <w:color w:val="000000"/>
          <w:sz w:val="28"/>
          <w:szCs w:val="28"/>
        </w:rPr>
        <w:t>і</w:t>
      </w:r>
      <w:r w:rsidRPr="00232647">
        <w:rPr>
          <w:color w:val="000000"/>
          <w:sz w:val="28"/>
          <w:szCs w:val="28"/>
        </w:rPr>
        <w:t>ном</w:t>
      </w:r>
      <w:r>
        <w:rPr>
          <w:color w:val="000000"/>
          <w:sz w:val="28"/>
          <w:szCs w:val="28"/>
        </w:rPr>
        <w:t>і</w:t>
      </w:r>
      <w:r w:rsidRPr="00232647">
        <w:rPr>
          <w:color w:val="000000"/>
          <w:sz w:val="28"/>
          <w:szCs w:val="28"/>
        </w:rPr>
        <w:t>в (</w:t>
      </w:r>
      <w:r>
        <w:rPr>
          <w:color w:val="000000"/>
          <w:sz w:val="28"/>
          <w:szCs w:val="28"/>
        </w:rPr>
        <w:t>3</w:t>
      </w:r>
      <w:r w:rsidRPr="00232647">
        <w:rPr>
          <w:color w:val="000000"/>
          <w:sz w:val="28"/>
          <w:szCs w:val="28"/>
        </w:rPr>
        <w:t xml:space="preserve">.2) </w:t>
      </w:r>
      <w:r>
        <w:rPr>
          <w:color w:val="000000"/>
          <w:sz w:val="28"/>
          <w:szCs w:val="28"/>
        </w:rPr>
        <w:t>та</w:t>
      </w:r>
      <w:r w:rsidRPr="00232647">
        <w:rPr>
          <w:color w:val="000000"/>
          <w:sz w:val="28"/>
          <w:szCs w:val="28"/>
        </w:rPr>
        <w:t xml:space="preserve"> (</w:t>
      </w:r>
      <w:r>
        <w:rPr>
          <w:color w:val="000000"/>
          <w:sz w:val="28"/>
          <w:szCs w:val="28"/>
        </w:rPr>
        <w:t>3</w:t>
      </w:r>
      <w:r w:rsidRPr="00232647">
        <w:rPr>
          <w:color w:val="000000"/>
          <w:sz w:val="28"/>
          <w:szCs w:val="28"/>
        </w:rPr>
        <w:t xml:space="preserve">.3) для </w:t>
      </w:r>
      <w:r>
        <w:rPr>
          <w:color w:val="000000"/>
          <w:sz w:val="28"/>
          <w:szCs w:val="28"/>
        </w:rPr>
        <w:t>початкової</w:t>
      </w:r>
      <w:r w:rsidRPr="00232647">
        <w:rPr>
          <w:color w:val="000000"/>
          <w:sz w:val="28"/>
          <w:szCs w:val="28"/>
        </w:rPr>
        <w:t xml:space="preserve"> системи числення п</w:t>
      </w:r>
      <w:r>
        <w:rPr>
          <w:color w:val="000000"/>
          <w:sz w:val="28"/>
          <w:szCs w:val="28"/>
        </w:rPr>
        <w:t>ода</w:t>
      </w:r>
      <w:r w:rsidRPr="00232647">
        <w:rPr>
          <w:color w:val="000000"/>
          <w:sz w:val="28"/>
          <w:szCs w:val="28"/>
        </w:rPr>
        <w:t>ют</w:t>
      </w:r>
      <w:r>
        <w:rPr>
          <w:color w:val="000000"/>
          <w:sz w:val="28"/>
          <w:szCs w:val="28"/>
        </w:rPr>
        <w:t>ься</w:t>
      </w:r>
      <w:r w:rsidRPr="00232647">
        <w:rPr>
          <w:color w:val="000000"/>
          <w:sz w:val="28"/>
          <w:szCs w:val="28"/>
        </w:rPr>
        <w:t xml:space="preserve"> </w:t>
      </w:r>
      <w:r>
        <w:rPr>
          <w:color w:val="000000"/>
          <w:sz w:val="28"/>
          <w:szCs w:val="28"/>
        </w:rPr>
        <w:t>е</w:t>
      </w:r>
      <w:r w:rsidRPr="00232647">
        <w:rPr>
          <w:color w:val="000000"/>
          <w:sz w:val="28"/>
          <w:szCs w:val="28"/>
        </w:rPr>
        <w:t>кв</w:t>
      </w:r>
      <w:r>
        <w:rPr>
          <w:color w:val="000000"/>
          <w:sz w:val="28"/>
          <w:szCs w:val="28"/>
        </w:rPr>
        <w:t>і</w:t>
      </w:r>
      <w:r w:rsidRPr="00232647">
        <w:rPr>
          <w:color w:val="000000"/>
          <w:sz w:val="28"/>
          <w:szCs w:val="28"/>
        </w:rPr>
        <w:t>валент</w:t>
      </w:r>
      <w:r>
        <w:rPr>
          <w:color w:val="000000"/>
          <w:sz w:val="28"/>
          <w:szCs w:val="28"/>
        </w:rPr>
        <w:t>и</w:t>
      </w:r>
      <w:r w:rsidRPr="00232647">
        <w:rPr>
          <w:color w:val="000000"/>
          <w:sz w:val="28"/>
          <w:szCs w:val="28"/>
        </w:rPr>
        <w:t xml:space="preserve"> </w:t>
      </w:r>
      <w:r>
        <w:rPr>
          <w:color w:val="000000"/>
          <w:sz w:val="28"/>
          <w:szCs w:val="28"/>
        </w:rPr>
        <w:t>з</w:t>
      </w:r>
      <w:r w:rsidRPr="00232647">
        <w:rPr>
          <w:color w:val="000000"/>
          <w:sz w:val="28"/>
          <w:szCs w:val="28"/>
        </w:rPr>
        <w:t xml:space="preserve"> </w:t>
      </w:r>
      <w:r>
        <w:rPr>
          <w:color w:val="000000"/>
          <w:sz w:val="28"/>
          <w:szCs w:val="28"/>
        </w:rPr>
        <w:t>нової</w:t>
      </w:r>
      <w:r w:rsidRPr="00232647">
        <w:rPr>
          <w:color w:val="000000"/>
          <w:sz w:val="28"/>
          <w:szCs w:val="28"/>
        </w:rPr>
        <w:t xml:space="preserve"> системи для вс</w:t>
      </w:r>
      <w:r>
        <w:rPr>
          <w:color w:val="000000"/>
          <w:sz w:val="28"/>
          <w:szCs w:val="28"/>
        </w:rPr>
        <w:t>і</w:t>
      </w:r>
      <w:r w:rsidRPr="00232647">
        <w:rPr>
          <w:color w:val="000000"/>
          <w:sz w:val="28"/>
          <w:szCs w:val="28"/>
        </w:rPr>
        <w:t xml:space="preserve">х цифр </w:t>
      </w:r>
      <w:r>
        <w:rPr>
          <w:color w:val="000000"/>
          <w:sz w:val="28"/>
          <w:szCs w:val="28"/>
        </w:rPr>
        <w:t>та</w:t>
      </w:r>
      <w:r w:rsidRPr="00232647">
        <w:rPr>
          <w:color w:val="000000"/>
          <w:sz w:val="28"/>
          <w:szCs w:val="28"/>
        </w:rPr>
        <w:t xml:space="preserve"> </w:t>
      </w:r>
      <w:r>
        <w:rPr>
          <w:color w:val="000000"/>
          <w:sz w:val="28"/>
          <w:szCs w:val="28"/>
        </w:rPr>
        <w:t>ї</w:t>
      </w:r>
      <w:r w:rsidRPr="00232647">
        <w:rPr>
          <w:color w:val="000000"/>
          <w:sz w:val="28"/>
          <w:szCs w:val="28"/>
        </w:rPr>
        <w:t>х в</w:t>
      </w:r>
      <w:r>
        <w:rPr>
          <w:color w:val="000000"/>
          <w:sz w:val="28"/>
          <w:szCs w:val="28"/>
        </w:rPr>
        <w:t>аг</w:t>
      </w:r>
      <w:r w:rsidRPr="00232647">
        <w:rPr>
          <w:color w:val="000000"/>
          <w:sz w:val="28"/>
          <w:szCs w:val="28"/>
        </w:rPr>
        <w:t xml:space="preserve"> розрядів </w:t>
      </w:r>
      <w:r>
        <w:rPr>
          <w:color w:val="000000"/>
          <w:sz w:val="28"/>
          <w:szCs w:val="28"/>
        </w:rPr>
        <w:t>та</w:t>
      </w:r>
      <w:r w:rsidRPr="00232647">
        <w:rPr>
          <w:color w:val="000000"/>
          <w:sz w:val="28"/>
          <w:szCs w:val="28"/>
        </w:rPr>
        <w:t xml:space="preserve"> проводят</w:t>
      </w:r>
      <w:r>
        <w:rPr>
          <w:color w:val="000000"/>
          <w:sz w:val="28"/>
          <w:szCs w:val="28"/>
        </w:rPr>
        <w:t>ь</w:t>
      </w:r>
      <w:r w:rsidRPr="00232647">
        <w:rPr>
          <w:color w:val="000000"/>
          <w:sz w:val="28"/>
          <w:szCs w:val="28"/>
        </w:rPr>
        <w:t xml:space="preserve"> д</w:t>
      </w:r>
      <w:r>
        <w:rPr>
          <w:color w:val="000000"/>
          <w:sz w:val="28"/>
          <w:szCs w:val="28"/>
        </w:rPr>
        <w:t>ії</w:t>
      </w:r>
      <w:r w:rsidRPr="00232647">
        <w:rPr>
          <w:color w:val="000000"/>
          <w:sz w:val="28"/>
          <w:szCs w:val="28"/>
        </w:rPr>
        <w:t xml:space="preserve"> (множення </w:t>
      </w:r>
      <w:r>
        <w:rPr>
          <w:color w:val="000000"/>
          <w:sz w:val="28"/>
          <w:szCs w:val="28"/>
        </w:rPr>
        <w:t>та</w:t>
      </w:r>
      <w:r w:rsidRPr="00232647">
        <w:rPr>
          <w:color w:val="000000"/>
          <w:sz w:val="28"/>
          <w:szCs w:val="28"/>
        </w:rPr>
        <w:t xml:space="preserve"> </w:t>
      </w:r>
      <w:r>
        <w:rPr>
          <w:color w:val="000000"/>
          <w:sz w:val="28"/>
          <w:szCs w:val="28"/>
        </w:rPr>
        <w:t>додавання</w:t>
      </w:r>
      <w:r w:rsidRPr="00232647">
        <w:rPr>
          <w:color w:val="000000"/>
          <w:sz w:val="28"/>
          <w:szCs w:val="28"/>
        </w:rPr>
        <w:t xml:space="preserve">) </w:t>
      </w:r>
      <w:r>
        <w:rPr>
          <w:color w:val="000000"/>
          <w:sz w:val="28"/>
          <w:szCs w:val="28"/>
        </w:rPr>
        <w:t>за</w:t>
      </w:r>
      <w:r w:rsidRPr="00232647">
        <w:rPr>
          <w:color w:val="000000"/>
          <w:sz w:val="28"/>
          <w:szCs w:val="28"/>
        </w:rPr>
        <w:t xml:space="preserve"> правилам</w:t>
      </w:r>
      <w:r>
        <w:rPr>
          <w:color w:val="000000"/>
          <w:sz w:val="28"/>
          <w:szCs w:val="28"/>
        </w:rPr>
        <w:t>и</w:t>
      </w:r>
      <w:r w:rsidRPr="00232647">
        <w:rPr>
          <w:color w:val="000000"/>
          <w:sz w:val="28"/>
          <w:szCs w:val="28"/>
        </w:rPr>
        <w:t xml:space="preserve"> арифмети</w:t>
      </w:r>
      <w:r w:rsidRPr="00232647">
        <w:rPr>
          <w:color w:val="000000"/>
          <w:sz w:val="28"/>
          <w:szCs w:val="28"/>
        </w:rPr>
        <w:softHyphen/>
        <w:t xml:space="preserve">ки </w:t>
      </w:r>
      <w:r>
        <w:rPr>
          <w:color w:val="000000"/>
          <w:sz w:val="28"/>
          <w:szCs w:val="28"/>
        </w:rPr>
        <w:t>за</w:t>
      </w:r>
      <w:r w:rsidRPr="00232647">
        <w:rPr>
          <w:color w:val="000000"/>
          <w:sz w:val="28"/>
          <w:szCs w:val="28"/>
        </w:rPr>
        <w:t xml:space="preserve"> нов</w:t>
      </w:r>
      <w:r>
        <w:rPr>
          <w:color w:val="000000"/>
          <w:sz w:val="28"/>
          <w:szCs w:val="28"/>
        </w:rPr>
        <w:t>ою</w:t>
      </w:r>
      <w:r w:rsidRPr="00232647">
        <w:rPr>
          <w:color w:val="000000"/>
          <w:sz w:val="28"/>
          <w:szCs w:val="28"/>
        </w:rPr>
        <w:t xml:space="preserve"> основ</w:t>
      </w:r>
      <w:r>
        <w:rPr>
          <w:color w:val="000000"/>
          <w:sz w:val="28"/>
          <w:szCs w:val="28"/>
        </w:rPr>
        <w:t>ою</w:t>
      </w:r>
      <w:r w:rsidRPr="00232647">
        <w:rPr>
          <w:color w:val="000000"/>
          <w:sz w:val="28"/>
          <w:szCs w:val="28"/>
        </w:rPr>
        <w:t xml:space="preserve"> </w:t>
      </w:r>
      <w:r w:rsidRPr="003F7AC1">
        <w:rPr>
          <w:bCs/>
          <w:i/>
          <w:iCs/>
          <w:color w:val="000000"/>
          <w:sz w:val="28"/>
          <w:szCs w:val="28"/>
        </w:rPr>
        <w:t>р.</w:t>
      </w:r>
      <w:r w:rsidRPr="00232647">
        <w:rPr>
          <w:b/>
          <w:bCs/>
          <w:i/>
          <w:iCs/>
          <w:color w:val="000000"/>
          <w:sz w:val="28"/>
          <w:szCs w:val="28"/>
        </w:rPr>
        <w:t xml:space="preserve"> </w:t>
      </w:r>
      <w:r>
        <w:rPr>
          <w:color w:val="000000"/>
          <w:sz w:val="28"/>
          <w:szCs w:val="28"/>
        </w:rPr>
        <w:t>Отриманий</w:t>
      </w:r>
      <w:r w:rsidRPr="00232647">
        <w:rPr>
          <w:color w:val="000000"/>
          <w:sz w:val="28"/>
          <w:szCs w:val="28"/>
        </w:rPr>
        <w:t xml:space="preserve"> при </w:t>
      </w:r>
      <w:r>
        <w:rPr>
          <w:color w:val="000000"/>
          <w:sz w:val="28"/>
          <w:szCs w:val="28"/>
        </w:rPr>
        <w:t>цьому</w:t>
      </w:r>
      <w:r w:rsidRPr="00232647">
        <w:rPr>
          <w:color w:val="000000"/>
          <w:sz w:val="28"/>
          <w:szCs w:val="28"/>
        </w:rPr>
        <w:t xml:space="preserve"> результат буде </w:t>
      </w:r>
      <w:r>
        <w:rPr>
          <w:color w:val="000000"/>
          <w:sz w:val="28"/>
          <w:szCs w:val="28"/>
        </w:rPr>
        <w:t>зображати</w:t>
      </w:r>
      <w:r w:rsidRPr="00232647">
        <w:rPr>
          <w:color w:val="000000"/>
          <w:sz w:val="28"/>
          <w:szCs w:val="28"/>
        </w:rPr>
        <w:t xml:space="preserve"> число в нов</w:t>
      </w:r>
      <w:r>
        <w:rPr>
          <w:color w:val="000000"/>
          <w:sz w:val="28"/>
          <w:szCs w:val="28"/>
        </w:rPr>
        <w:t>і</w:t>
      </w:r>
      <w:r w:rsidRPr="00232647">
        <w:rPr>
          <w:color w:val="000000"/>
          <w:sz w:val="28"/>
          <w:szCs w:val="28"/>
        </w:rPr>
        <w:t>й систем</w:t>
      </w:r>
      <w:r>
        <w:rPr>
          <w:color w:val="000000"/>
          <w:sz w:val="28"/>
          <w:szCs w:val="28"/>
        </w:rPr>
        <w:t>і</w:t>
      </w:r>
      <w:r w:rsidRPr="00232647">
        <w:rPr>
          <w:color w:val="000000"/>
          <w:sz w:val="28"/>
          <w:szCs w:val="28"/>
        </w:rPr>
        <w:t xml:space="preserve"> числення.</w:t>
      </w:r>
      <w:r>
        <w:rPr>
          <w:color w:val="000000"/>
          <w:sz w:val="28"/>
          <w:szCs w:val="28"/>
        </w:rPr>
        <w:t xml:space="preserve"> Цей</w:t>
      </w:r>
      <w:r w:rsidRPr="00232647">
        <w:rPr>
          <w:color w:val="000000"/>
          <w:sz w:val="28"/>
          <w:szCs w:val="28"/>
        </w:rPr>
        <w:t xml:space="preserve"> метод </w:t>
      </w:r>
      <w:r>
        <w:rPr>
          <w:color w:val="000000"/>
          <w:sz w:val="28"/>
          <w:szCs w:val="28"/>
        </w:rPr>
        <w:t>використовується</w:t>
      </w:r>
      <w:r w:rsidRPr="00232647">
        <w:rPr>
          <w:color w:val="000000"/>
          <w:sz w:val="28"/>
          <w:szCs w:val="28"/>
        </w:rPr>
        <w:t xml:space="preserve"> т</w:t>
      </w:r>
      <w:r>
        <w:rPr>
          <w:color w:val="000000"/>
          <w:sz w:val="28"/>
          <w:szCs w:val="28"/>
        </w:rPr>
        <w:t>і</w:t>
      </w:r>
      <w:r w:rsidRPr="00232647">
        <w:rPr>
          <w:color w:val="000000"/>
          <w:sz w:val="28"/>
          <w:szCs w:val="28"/>
        </w:rPr>
        <w:t>льк</w:t>
      </w:r>
      <w:r>
        <w:rPr>
          <w:color w:val="000000"/>
          <w:sz w:val="28"/>
          <w:szCs w:val="28"/>
        </w:rPr>
        <w:t>и</w:t>
      </w:r>
      <w:r w:rsidRPr="00232647">
        <w:rPr>
          <w:color w:val="000000"/>
          <w:sz w:val="28"/>
          <w:szCs w:val="28"/>
        </w:rPr>
        <w:t xml:space="preserve"> </w:t>
      </w:r>
      <w:r>
        <w:rPr>
          <w:color w:val="000000"/>
          <w:sz w:val="28"/>
          <w:szCs w:val="28"/>
        </w:rPr>
        <w:t>до</w:t>
      </w:r>
      <w:r w:rsidRPr="00232647">
        <w:rPr>
          <w:color w:val="000000"/>
          <w:sz w:val="28"/>
          <w:szCs w:val="28"/>
        </w:rPr>
        <w:t xml:space="preserve"> позиц</w:t>
      </w:r>
      <w:r>
        <w:rPr>
          <w:color w:val="000000"/>
          <w:sz w:val="28"/>
          <w:szCs w:val="28"/>
        </w:rPr>
        <w:t>ійних</w:t>
      </w:r>
      <w:r w:rsidRPr="00232647">
        <w:rPr>
          <w:color w:val="000000"/>
          <w:sz w:val="28"/>
          <w:szCs w:val="28"/>
        </w:rPr>
        <w:t xml:space="preserve"> систем числення.</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lastRenderedPageBreak/>
        <w:t>Р</w:t>
      </w:r>
      <w:r>
        <w:rPr>
          <w:color w:val="000000"/>
          <w:sz w:val="28"/>
          <w:szCs w:val="28"/>
        </w:rPr>
        <w:t>озрахунковий</w:t>
      </w:r>
      <w:r w:rsidRPr="00232647">
        <w:rPr>
          <w:color w:val="000000"/>
          <w:sz w:val="28"/>
          <w:szCs w:val="28"/>
        </w:rPr>
        <w:t xml:space="preserve"> метод </w:t>
      </w:r>
      <w:r>
        <w:rPr>
          <w:color w:val="000000"/>
          <w:sz w:val="28"/>
          <w:szCs w:val="28"/>
        </w:rPr>
        <w:t>використовується</w:t>
      </w:r>
      <w:r w:rsidRPr="00232647">
        <w:rPr>
          <w:color w:val="000000"/>
          <w:sz w:val="28"/>
          <w:szCs w:val="28"/>
        </w:rPr>
        <w:t xml:space="preserve"> т</w:t>
      </w:r>
      <w:r>
        <w:rPr>
          <w:color w:val="000000"/>
          <w:sz w:val="28"/>
          <w:szCs w:val="28"/>
        </w:rPr>
        <w:t>і</w:t>
      </w:r>
      <w:r w:rsidRPr="00232647">
        <w:rPr>
          <w:color w:val="000000"/>
          <w:sz w:val="28"/>
          <w:szCs w:val="28"/>
        </w:rPr>
        <w:t>льк</w:t>
      </w:r>
      <w:r>
        <w:rPr>
          <w:color w:val="000000"/>
          <w:sz w:val="28"/>
          <w:szCs w:val="28"/>
        </w:rPr>
        <w:t>и</w:t>
      </w:r>
      <w:r w:rsidRPr="00232647">
        <w:rPr>
          <w:color w:val="000000"/>
          <w:sz w:val="28"/>
          <w:szCs w:val="28"/>
        </w:rPr>
        <w:t xml:space="preserve"> </w:t>
      </w:r>
      <w:r>
        <w:rPr>
          <w:color w:val="000000"/>
          <w:sz w:val="28"/>
          <w:szCs w:val="28"/>
        </w:rPr>
        <w:t>до</w:t>
      </w:r>
      <w:r w:rsidRPr="00232647">
        <w:rPr>
          <w:color w:val="000000"/>
          <w:sz w:val="28"/>
          <w:szCs w:val="28"/>
        </w:rPr>
        <w:t xml:space="preserve"> однор</w:t>
      </w:r>
      <w:r>
        <w:rPr>
          <w:color w:val="000000"/>
          <w:sz w:val="28"/>
          <w:szCs w:val="28"/>
        </w:rPr>
        <w:t>і</w:t>
      </w:r>
      <w:r w:rsidRPr="00232647">
        <w:rPr>
          <w:color w:val="000000"/>
          <w:sz w:val="28"/>
          <w:szCs w:val="28"/>
        </w:rPr>
        <w:t>дн</w:t>
      </w:r>
      <w:r>
        <w:rPr>
          <w:color w:val="000000"/>
          <w:sz w:val="28"/>
          <w:szCs w:val="28"/>
        </w:rPr>
        <w:t>их</w:t>
      </w:r>
      <w:r w:rsidRPr="00232647">
        <w:rPr>
          <w:color w:val="000000"/>
          <w:sz w:val="28"/>
          <w:szCs w:val="28"/>
        </w:rPr>
        <w:t xml:space="preserve"> позиц</w:t>
      </w:r>
      <w:r>
        <w:rPr>
          <w:color w:val="000000"/>
          <w:sz w:val="28"/>
          <w:szCs w:val="28"/>
        </w:rPr>
        <w:t>ійних</w:t>
      </w:r>
      <w:r w:rsidRPr="00232647">
        <w:rPr>
          <w:color w:val="000000"/>
          <w:sz w:val="28"/>
          <w:szCs w:val="28"/>
        </w:rPr>
        <w:t xml:space="preserve"> систем числення.</w:t>
      </w:r>
    </w:p>
    <w:p w:rsidR="007C29D4" w:rsidRDefault="007C29D4" w:rsidP="007C29D4">
      <w:pPr>
        <w:autoSpaceDE w:val="0"/>
        <w:autoSpaceDN w:val="0"/>
        <w:adjustRightInd w:val="0"/>
        <w:ind w:firstLine="709"/>
        <w:jc w:val="both"/>
        <w:rPr>
          <w:b/>
          <w:bCs/>
          <w:color w:val="000000"/>
          <w:sz w:val="28"/>
          <w:szCs w:val="28"/>
        </w:rPr>
      </w:pPr>
    </w:p>
    <w:p w:rsidR="007C29D4" w:rsidRPr="00232647" w:rsidRDefault="007C29D4" w:rsidP="007C29D4">
      <w:pPr>
        <w:autoSpaceDE w:val="0"/>
        <w:autoSpaceDN w:val="0"/>
        <w:adjustRightInd w:val="0"/>
        <w:ind w:firstLine="709"/>
        <w:jc w:val="both"/>
        <w:rPr>
          <w:b/>
          <w:bCs/>
          <w:color w:val="000000"/>
          <w:sz w:val="28"/>
          <w:szCs w:val="28"/>
        </w:rPr>
      </w:pPr>
      <w:r>
        <w:rPr>
          <w:b/>
          <w:bCs/>
          <w:color w:val="000000"/>
          <w:sz w:val="28"/>
          <w:szCs w:val="28"/>
        </w:rPr>
        <w:t xml:space="preserve">3.3.1. </w:t>
      </w:r>
      <w:r w:rsidRPr="00232647">
        <w:rPr>
          <w:b/>
          <w:bCs/>
          <w:color w:val="000000"/>
          <w:sz w:val="28"/>
          <w:szCs w:val="28"/>
        </w:rPr>
        <w:t>Перев</w:t>
      </w:r>
      <w:r>
        <w:rPr>
          <w:b/>
          <w:bCs/>
          <w:color w:val="000000"/>
          <w:sz w:val="28"/>
          <w:szCs w:val="28"/>
        </w:rPr>
        <w:t>е</w:t>
      </w:r>
      <w:r w:rsidRPr="00232647">
        <w:rPr>
          <w:b/>
          <w:bCs/>
          <w:color w:val="000000"/>
          <w:sz w:val="28"/>
          <w:szCs w:val="28"/>
        </w:rPr>
        <w:t>д</w:t>
      </w:r>
      <w:r>
        <w:rPr>
          <w:b/>
          <w:bCs/>
          <w:color w:val="000000"/>
          <w:sz w:val="28"/>
          <w:szCs w:val="28"/>
        </w:rPr>
        <w:t>ення</w:t>
      </w:r>
      <w:r w:rsidRPr="00232647">
        <w:rPr>
          <w:b/>
          <w:bCs/>
          <w:color w:val="000000"/>
          <w:sz w:val="28"/>
          <w:szCs w:val="28"/>
        </w:rPr>
        <w:t xml:space="preserve"> ц</w:t>
      </w:r>
      <w:r>
        <w:rPr>
          <w:b/>
          <w:bCs/>
          <w:color w:val="000000"/>
          <w:sz w:val="28"/>
          <w:szCs w:val="28"/>
        </w:rPr>
        <w:t>і</w:t>
      </w:r>
      <w:r w:rsidRPr="00232647">
        <w:rPr>
          <w:b/>
          <w:bCs/>
          <w:color w:val="000000"/>
          <w:sz w:val="28"/>
          <w:szCs w:val="28"/>
        </w:rPr>
        <w:t>лих чисел з одн</w:t>
      </w:r>
      <w:r>
        <w:rPr>
          <w:b/>
          <w:bCs/>
          <w:color w:val="000000"/>
          <w:sz w:val="28"/>
          <w:szCs w:val="28"/>
        </w:rPr>
        <w:t>ієї</w:t>
      </w:r>
      <w:r w:rsidRPr="00232647">
        <w:rPr>
          <w:b/>
          <w:bCs/>
          <w:color w:val="000000"/>
          <w:sz w:val="28"/>
          <w:szCs w:val="28"/>
        </w:rPr>
        <w:t xml:space="preserve"> позиц</w:t>
      </w:r>
      <w:r>
        <w:rPr>
          <w:b/>
          <w:bCs/>
          <w:color w:val="000000"/>
          <w:sz w:val="28"/>
          <w:szCs w:val="28"/>
        </w:rPr>
        <w:t>ійної</w:t>
      </w:r>
      <w:r w:rsidRPr="00232647">
        <w:rPr>
          <w:b/>
          <w:bCs/>
          <w:color w:val="000000"/>
          <w:sz w:val="28"/>
          <w:szCs w:val="28"/>
        </w:rPr>
        <w:t xml:space="preserve"> системи числення в </w:t>
      </w:r>
      <w:r>
        <w:rPr>
          <w:b/>
          <w:bCs/>
          <w:color w:val="000000"/>
          <w:sz w:val="28"/>
          <w:szCs w:val="28"/>
        </w:rPr>
        <w:t>іншу</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Нехай</w:t>
      </w:r>
      <w:r w:rsidRPr="00232647">
        <w:rPr>
          <w:color w:val="000000"/>
          <w:sz w:val="28"/>
          <w:szCs w:val="28"/>
        </w:rPr>
        <w:t xml:space="preserve"> задано число </w:t>
      </w:r>
      <w:r w:rsidRPr="006E4911">
        <w:rPr>
          <w:bCs/>
          <w:i/>
          <w:iCs/>
          <w:color w:val="000000"/>
          <w:sz w:val="28"/>
          <w:szCs w:val="28"/>
        </w:rPr>
        <w:t>А</w:t>
      </w:r>
      <w:r w:rsidRPr="00232647">
        <w:rPr>
          <w:b/>
          <w:bCs/>
          <w:i/>
          <w:iCs/>
          <w:color w:val="000000"/>
          <w:sz w:val="28"/>
          <w:szCs w:val="28"/>
        </w:rPr>
        <w:t xml:space="preserve"> </w:t>
      </w:r>
      <w:r w:rsidRPr="00232647">
        <w:rPr>
          <w:color w:val="000000"/>
          <w:sz w:val="28"/>
          <w:szCs w:val="28"/>
        </w:rPr>
        <w:t xml:space="preserve">в </w:t>
      </w:r>
      <w:r>
        <w:rPr>
          <w:color w:val="000000"/>
          <w:sz w:val="28"/>
          <w:szCs w:val="28"/>
        </w:rPr>
        <w:t>довільній</w:t>
      </w:r>
      <w:r w:rsidRPr="00232647">
        <w:rPr>
          <w:color w:val="000000"/>
          <w:sz w:val="28"/>
          <w:szCs w:val="28"/>
        </w:rPr>
        <w:t xml:space="preserve"> </w:t>
      </w:r>
      <w:r>
        <w:rPr>
          <w:color w:val="000000"/>
          <w:sz w:val="28"/>
          <w:szCs w:val="28"/>
        </w:rPr>
        <w:t>позиційній</w:t>
      </w:r>
      <w:r w:rsidRPr="00232647">
        <w:rPr>
          <w:color w:val="000000"/>
          <w:sz w:val="28"/>
          <w:szCs w:val="28"/>
        </w:rPr>
        <w:t xml:space="preserve"> систем</w:t>
      </w:r>
      <w:r>
        <w:rPr>
          <w:color w:val="000000"/>
          <w:sz w:val="28"/>
          <w:szCs w:val="28"/>
        </w:rPr>
        <w:t>і</w:t>
      </w:r>
      <w:r w:rsidRPr="00232647">
        <w:rPr>
          <w:color w:val="000000"/>
          <w:sz w:val="28"/>
          <w:szCs w:val="28"/>
        </w:rPr>
        <w:t xml:space="preserve"> числення </w:t>
      </w:r>
      <w:r>
        <w:rPr>
          <w:color w:val="000000"/>
          <w:sz w:val="28"/>
          <w:szCs w:val="28"/>
        </w:rPr>
        <w:t>з</w:t>
      </w:r>
      <w:r w:rsidRPr="00232647">
        <w:rPr>
          <w:color w:val="000000"/>
          <w:sz w:val="28"/>
          <w:szCs w:val="28"/>
        </w:rPr>
        <w:t xml:space="preserve"> основ</w:t>
      </w:r>
      <w:r>
        <w:rPr>
          <w:color w:val="000000"/>
          <w:sz w:val="28"/>
          <w:szCs w:val="28"/>
        </w:rPr>
        <w:t xml:space="preserve">ою </w:t>
      </w:r>
      <w:r w:rsidRPr="006E4911">
        <w:rPr>
          <w:color w:val="000000"/>
          <w:position w:val="-6"/>
          <w:sz w:val="28"/>
          <w:szCs w:val="28"/>
        </w:rPr>
        <w:object w:dxaOrig="160" w:dyaOrig="300">
          <v:shape id="_x0000_i1833" type="#_x0000_t75" style="width:8.25pt;height:15pt" o:ole="">
            <v:imagedata r:id="rId1532" o:title=""/>
          </v:shape>
          <o:OLEObject Type="Embed" ProgID="Equation.3" ShapeID="_x0000_i1833" DrawAspect="Content" ObjectID="_1449652871" r:id="rId1533"/>
        </w:object>
      </w:r>
      <w:r w:rsidRPr="00232647">
        <w:rPr>
          <w:color w:val="000000"/>
          <w:sz w:val="28"/>
          <w:szCs w:val="28"/>
        </w:rPr>
        <w:t xml:space="preserve"> </w:t>
      </w:r>
      <w:r>
        <w:rPr>
          <w:color w:val="000000"/>
          <w:sz w:val="28"/>
          <w:szCs w:val="28"/>
        </w:rPr>
        <w:t>та</w:t>
      </w:r>
      <w:r w:rsidRPr="00232647">
        <w:rPr>
          <w:color w:val="000000"/>
          <w:sz w:val="28"/>
          <w:szCs w:val="28"/>
        </w:rPr>
        <w:t xml:space="preserve"> </w:t>
      </w:r>
      <w:r>
        <w:rPr>
          <w:color w:val="000000"/>
          <w:sz w:val="28"/>
          <w:szCs w:val="28"/>
        </w:rPr>
        <w:t>йо</w:t>
      </w:r>
      <w:r w:rsidRPr="00232647">
        <w:rPr>
          <w:color w:val="000000"/>
          <w:sz w:val="28"/>
          <w:szCs w:val="28"/>
        </w:rPr>
        <w:t>го необх</w:t>
      </w:r>
      <w:r>
        <w:rPr>
          <w:color w:val="000000"/>
          <w:sz w:val="28"/>
          <w:szCs w:val="28"/>
        </w:rPr>
        <w:t>і</w:t>
      </w:r>
      <w:r w:rsidRPr="00232647">
        <w:rPr>
          <w:color w:val="000000"/>
          <w:sz w:val="28"/>
          <w:szCs w:val="28"/>
        </w:rPr>
        <w:t>д</w:t>
      </w:r>
      <w:r>
        <w:rPr>
          <w:color w:val="000000"/>
          <w:sz w:val="28"/>
          <w:szCs w:val="28"/>
        </w:rPr>
        <w:t>н</w:t>
      </w:r>
      <w:r w:rsidRPr="00232647">
        <w:rPr>
          <w:color w:val="000000"/>
          <w:sz w:val="28"/>
          <w:szCs w:val="28"/>
        </w:rPr>
        <w:t xml:space="preserve">о перевести в нову систему </w:t>
      </w:r>
      <w:r>
        <w:rPr>
          <w:color w:val="000000"/>
          <w:sz w:val="28"/>
          <w:szCs w:val="28"/>
        </w:rPr>
        <w:t>з</w:t>
      </w:r>
      <w:r w:rsidRPr="00232647">
        <w:rPr>
          <w:color w:val="000000"/>
          <w:sz w:val="28"/>
          <w:szCs w:val="28"/>
        </w:rPr>
        <w:t xml:space="preserve"> основ</w:t>
      </w:r>
      <w:r>
        <w:rPr>
          <w:color w:val="000000"/>
          <w:sz w:val="28"/>
          <w:szCs w:val="28"/>
        </w:rPr>
        <w:t>ою</w:t>
      </w:r>
      <w:r w:rsidRPr="00232647">
        <w:rPr>
          <w:color w:val="000000"/>
          <w:sz w:val="28"/>
          <w:szCs w:val="28"/>
        </w:rPr>
        <w:t xml:space="preserve"> </w:t>
      </w:r>
      <w:r w:rsidRPr="006E4911">
        <w:rPr>
          <w:bCs/>
          <w:i/>
          <w:iCs/>
          <w:color w:val="000000"/>
          <w:sz w:val="28"/>
          <w:szCs w:val="28"/>
        </w:rPr>
        <w:t>р</w:t>
      </w:r>
      <w:r w:rsidRPr="006E4911">
        <w:rPr>
          <w:bCs/>
          <w:iCs/>
          <w:color w:val="000000"/>
          <w:sz w:val="28"/>
          <w:szCs w:val="28"/>
        </w:rPr>
        <w:t>,</w:t>
      </w:r>
      <w:r w:rsidRPr="00232647">
        <w:rPr>
          <w:b/>
          <w:bCs/>
          <w:i/>
          <w:iCs/>
          <w:color w:val="000000"/>
          <w:sz w:val="28"/>
          <w:szCs w:val="28"/>
        </w:rPr>
        <w:t xml:space="preserve"> </w:t>
      </w:r>
      <w:r w:rsidRPr="00232647">
        <w:rPr>
          <w:color w:val="000000"/>
          <w:sz w:val="28"/>
          <w:szCs w:val="28"/>
        </w:rPr>
        <w:t>т</w:t>
      </w:r>
      <w:r>
        <w:rPr>
          <w:color w:val="000000"/>
          <w:sz w:val="28"/>
          <w:szCs w:val="28"/>
        </w:rPr>
        <w:t>обто</w:t>
      </w:r>
      <w:r w:rsidRPr="00232647">
        <w:rPr>
          <w:color w:val="000000"/>
          <w:sz w:val="28"/>
          <w:szCs w:val="28"/>
        </w:rPr>
        <w:t xml:space="preserve"> п</w:t>
      </w:r>
      <w:r>
        <w:rPr>
          <w:color w:val="000000"/>
          <w:sz w:val="28"/>
          <w:szCs w:val="28"/>
        </w:rPr>
        <w:t>е</w:t>
      </w:r>
      <w:r w:rsidRPr="00232647">
        <w:rPr>
          <w:color w:val="000000"/>
          <w:sz w:val="28"/>
          <w:szCs w:val="28"/>
        </w:rPr>
        <w:t>ре</w:t>
      </w:r>
      <w:r>
        <w:rPr>
          <w:color w:val="000000"/>
          <w:sz w:val="28"/>
          <w:szCs w:val="28"/>
        </w:rPr>
        <w:t>творити</w:t>
      </w:r>
      <w:r w:rsidRPr="00232647">
        <w:rPr>
          <w:color w:val="000000"/>
          <w:sz w:val="28"/>
          <w:szCs w:val="28"/>
        </w:rPr>
        <w:t xml:space="preserve"> </w:t>
      </w:r>
      <w:r>
        <w:rPr>
          <w:color w:val="000000"/>
          <w:sz w:val="28"/>
          <w:szCs w:val="28"/>
        </w:rPr>
        <w:t>до</w:t>
      </w:r>
      <w:r w:rsidRPr="00232647">
        <w:rPr>
          <w:color w:val="000000"/>
          <w:sz w:val="28"/>
          <w:szCs w:val="28"/>
        </w:rPr>
        <w:t xml:space="preserve"> виду</w:t>
      </w:r>
    </w:p>
    <w:p w:rsidR="007C29D4" w:rsidRPr="00232647" w:rsidRDefault="007C29D4" w:rsidP="007C29D4">
      <w:pPr>
        <w:autoSpaceDE w:val="0"/>
        <w:autoSpaceDN w:val="0"/>
        <w:adjustRightInd w:val="0"/>
        <w:ind w:firstLine="709"/>
        <w:jc w:val="right"/>
        <w:rPr>
          <w:color w:val="000000"/>
          <w:sz w:val="28"/>
          <w:szCs w:val="28"/>
        </w:rPr>
      </w:pPr>
      <w:r w:rsidRPr="005B36C1">
        <w:rPr>
          <w:color w:val="000000"/>
          <w:position w:val="-12"/>
          <w:sz w:val="28"/>
          <w:szCs w:val="28"/>
        </w:rPr>
        <w:object w:dxaOrig="4500" w:dyaOrig="440">
          <v:shape id="_x0000_i1834" type="#_x0000_t75" style="width:225pt;height:21.75pt" o:ole="">
            <v:imagedata r:id="rId1534" o:title=""/>
          </v:shape>
          <o:OLEObject Type="Embed" ProgID="Equation.3" ShapeID="_x0000_i1834" DrawAspect="Content" ObjectID="_1449652872" r:id="rId1535"/>
        </w:object>
      </w:r>
      <w:r w:rsidRPr="005B36C1">
        <w:rPr>
          <w:color w:val="000000"/>
          <w:sz w:val="28"/>
          <w:szCs w:val="28"/>
        </w:rPr>
        <w:t>,                           (</w:t>
      </w:r>
      <w:r>
        <w:rPr>
          <w:color w:val="000000"/>
          <w:sz w:val="28"/>
          <w:szCs w:val="28"/>
        </w:rPr>
        <w:t>3</w:t>
      </w:r>
      <w:r w:rsidRPr="005B36C1">
        <w:rPr>
          <w:color w:val="000000"/>
          <w:sz w:val="28"/>
          <w:szCs w:val="28"/>
        </w:rPr>
        <w:t>.</w:t>
      </w:r>
      <w:r>
        <w:rPr>
          <w:color w:val="000000"/>
          <w:sz w:val="28"/>
          <w:szCs w:val="28"/>
        </w:rPr>
        <w:t>5</w:t>
      </w:r>
      <w:r w:rsidRPr="005B36C1">
        <w:rPr>
          <w:color w:val="000000"/>
          <w:sz w:val="28"/>
          <w:szCs w:val="28"/>
        </w:rPr>
        <w:t>)</w:t>
      </w:r>
    </w:p>
    <w:p w:rsidR="007C29D4" w:rsidRDefault="007C29D4" w:rsidP="007C29D4">
      <w:pPr>
        <w:autoSpaceDE w:val="0"/>
        <w:autoSpaceDN w:val="0"/>
        <w:adjustRightInd w:val="0"/>
        <w:jc w:val="both"/>
        <w:rPr>
          <w:color w:val="000000"/>
          <w:sz w:val="28"/>
          <w:szCs w:val="28"/>
        </w:rPr>
      </w:pPr>
      <w:r>
        <w:rPr>
          <w:color w:val="000000"/>
          <w:sz w:val="28"/>
          <w:szCs w:val="28"/>
        </w:rPr>
        <w:t>д</w:t>
      </w:r>
      <w:r w:rsidRPr="00232647">
        <w:rPr>
          <w:color w:val="000000"/>
          <w:sz w:val="28"/>
          <w:szCs w:val="28"/>
        </w:rPr>
        <w:t>е</w:t>
      </w:r>
      <w:r>
        <w:rPr>
          <w:color w:val="000000"/>
          <w:sz w:val="28"/>
          <w:szCs w:val="28"/>
        </w:rPr>
        <w:t xml:space="preserve"> </w:t>
      </w:r>
      <w:r w:rsidRPr="00C94626">
        <w:rPr>
          <w:color w:val="000000"/>
          <w:position w:val="-12"/>
          <w:sz w:val="28"/>
          <w:szCs w:val="28"/>
        </w:rPr>
        <w:object w:dxaOrig="1359" w:dyaOrig="420">
          <v:shape id="_x0000_i1835" type="#_x0000_t75" style="width:68.25pt;height:21pt" o:ole="">
            <v:imagedata r:id="rId1536" o:title=""/>
          </v:shape>
          <o:OLEObject Type="Embed" ProgID="Equation.3" ShapeID="_x0000_i1835" DrawAspect="Content" ObjectID="_1449652873" r:id="rId1537"/>
        </w:object>
      </w:r>
      <w:r>
        <w:rPr>
          <w:color w:val="000000"/>
          <w:sz w:val="28"/>
          <w:szCs w:val="28"/>
        </w:rPr>
        <w:t xml:space="preserve"> –</w:t>
      </w:r>
      <w:r w:rsidRPr="00232647">
        <w:rPr>
          <w:color w:val="000000"/>
          <w:sz w:val="28"/>
          <w:szCs w:val="28"/>
        </w:rPr>
        <w:t xml:space="preserve"> база ново</w:t>
      </w:r>
      <w:r>
        <w:rPr>
          <w:color w:val="000000"/>
          <w:sz w:val="28"/>
          <w:szCs w:val="28"/>
        </w:rPr>
        <w:t>ї</w:t>
      </w:r>
      <w:r w:rsidRPr="00232647">
        <w:rPr>
          <w:color w:val="000000"/>
          <w:sz w:val="28"/>
          <w:szCs w:val="28"/>
        </w:rPr>
        <w:t xml:space="preserve"> системи числення. В</w:t>
      </w:r>
      <w:r>
        <w:rPr>
          <w:color w:val="000000"/>
          <w:sz w:val="28"/>
          <w:szCs w:val="28"/>
        </w:rPr>
        <w:t>и</w:t>
      </w:r>
      <w:r w:rsidRPr="00232647">
        <w:rPr>
          <w:color w:val="000000"/>
          <w:sz w:val="28"/>
          <w:szCs w:val="28"/>
        </w:rPr>
        <w:t>ра</w:t>
      </w:r>
      <w:r>
        <w:rPr>
          <w:color w:val="000000"/>
          <w:sz w:val="28"/>
          <w:szCs w:val="28"/>
        </w:rPr>
        <w:t>з</w:t>
      </w:r>
      <w:r w:rsidRPr="00232647">
        <w:rPr>
          <w:color w:val="000000"/>
          <w:sz w:val="28"/>
          <w:szCs w:val="28"/>
        </w:rPr>
        <w:t xml:space="preserve"> </w:t>
      </w:r>
      <w:r w:rsidRPr="005B36C1">
        <w:rPr>
          <w:color w:val="000000"/>
          <w:sz w:val="28"/>
          <w:szCs w:val="28"/>
        </w:rPr>
        <w:t>(</w:t>
      </w:r>
      <w:r>
        <w:rPr>
          <w:color w:val="000000"/>
          <w:sz w:val="28"/>
          <w:szCs w:val="28"/>
        </w:rPr>
        <w:t>3</w:t>
      </w:r>
      <w:r w:rsidRPr="005B36C1">
        <w:rPr>
          <w:color w:val="000000"/>
          <w:sz w:val="28"/>
          <w:szCs w:val="28"/>
        </w:rPr>
        <w:t>.</w:t>
      </w:r>
      <w:r>
        <w:rPr>
          <w:color w:val="000000"/>
          <w:sz w:val="28"/>
          <w:szCs w:val="28"/>
        </w:rPr>
        <w:t>5</w:t>
      </w:r>
      <w:r w:rsidRPr="005B36C1">
        <w:rPr>
          <w:color w:val="000000"/>
          <w:sz w:val="28"/>
          <w:szCs w:val="28"/>
        </w:rPr>
        <w:t>)</w:t>
      </w:r>
      <w:r w:rsidRPr="00232647">
        <w:rPr>
          <w:color w:val="000000"/>
          <w:sz w:val="28"/>
          <w:szCs w:val="28"/>
        </w:rPr>
        <w:t xml:space="preserve"> можн</w:t>
      </w:r>
      <w:r>
        <w:rPr>
          <w:color w:val="000000"/>
          <w:sz w:val="28"/>
          <w:szCs w:val="28"/>
        </w:rPr>
        <w:t>а</w:t>
      </w:r>
      <w:r w:rsidRPr="00232647">
        <w:rPr>
          <w:color w:val="000000"/>
          <w:sz w:val="28"/>
          <w:szCs w:val="28"/>
        </w:rPr>
        <w:t xml:space="preserve"> записат</w:t>
      </w:r>
      <w:r>
        <w:rPr>
          <w:color w:val="000000"/>
          <w:sz w:val="28"/>
          <w:szCs w:val="28"/>
        </w:rPr>
        <w:t>и</w:t>
      </w:r>
      <w:r w:rsidRPr="00232647">
        <w:rPr>
          <w:color w:val="000000"/>
          <w:sz w:val="28"/>
          <w:szCs w:val="28"/>
        </w:rPr>
        <w:t xml:space="preserve"> </w:t>
      </w:r>
      <w:r>
        <w:rPr>
          <w:color w:val="000000"/>
          <w:sz w:val="28"/>
          <w:szCs w:val="28"/>
        </w:rPr>
        <w:t>у</w:t>
      </w:r>
      <w:r w:rsidRPr="00232647">
        <w:rPr>
          <w:color w:val="000000"/>
          <w:sz w:val="28"/>
          <w:szCs w:val="28"/>
        </w:rPr>
        <w:t xml:space="preserve"> ви</w:t>
      </w:r>
      <w:r>
        <w:rPr>
          <w:color w:val="000000"/>
          <w:sz w:val="28"/>
          <w:szCs w:val="28"/>
        </w:rPr>
        <w:t>гляді</w:t>
      </w:r>
    </w:p>
    <w:p w:rsidR="007C29D4" w:rsidRPr="003E7FF2" w:rsidRDefault="007C29D4" w:rsidP="007C29D4">
      <w:pPr>
        <w:autoSpaceDE w:val="0"/>
        <w:autoSpaceDN w:val="0"/>
        <w:adjustRightInd w:val="0"/>
        <w:jc w:val="center"/>
        <w:rPr>
          <w:color w:val="000000"/>
          <w:sz w:val="28"/>
          <w:szCs w:val="28"/>
        </w:rPr>
      </w:pPr>
      <w:r w:rsidRPr="003E7FF2">
        <w:rPr>
          <w:color w:val="000000"/>
          <w:position w:val="-12"/>
          <w:sz w:val="28"/>
          <w:szCs w:val="28"/>
        </w:rPr>
        <w:object w:dxaOrig="1500" w:dyaOrig="380">
          <v:shape id="_x0000_i1836" type="#_x0000_t75" style="width:75pt;height:18.75pt" o:ole="">
            <v:imagedata r:id="rId1538" o:title=""/>
          </v:shape>
          <o:OLEObject Type="Embed" ProgID="Equation.3" ShapeID="_x0000_i1836" DrawAspect="Content" ObjectID="_1449652874" r:id="rId1539"/>
        </w:object>
      </w:r>
      <w:r>
        <w:rPr>
          <w:color w:val="000000"/>
          <w:sz w:val="28"/>
          <w:szCs w:val="28"/>
        </w:rPr>
        <w:t>,</w:t>
      </w:r>
    </w:p>
    <w:p w:rsidR="007C29D4" w:rsidRPr="00232647" w:rsidRDefault="007C29D4" w:rsidP="007C29D4">
      <w:pPr>
        <w:autoSpaceDE w:val="0"/>
        <w:autoSpaceDN w:val="0"/>
        <w:adjustRightInd w:val="0"/>
        <w:jc w:val="both"/>
        <w:rPr>
          <w:color w:val="000000"/>
          <w:sz w:val="28"/>
          <w:szCs w:val="28"/>
        </w:rPr>
      </w:pPr>
      <w:r>
        <w:rPr>
          <w:color w:val="000000"/>
          <w:sz w:val="28"/>
          <w:szCs w:val="28"/>
        </w:rPr>
        <w:t>д</w:t>
      </w:r>
      <w:r w:rsidRPr="00232647">
        <w:rPr>
          <w:color w:val="000000"/>
          <w:sz w:val="28"/>
          <w:szCs w:val="28"/>
        </w:rPr>
        <w:t>е</w:t>
      </w:r>
      <w:r>
        <w:rPr>
          <w:color w:val="000000"/>
          <w:sz w:val="28"/>
          <w:szCs w:val="28"/>
        </w:rPr>
        <w:t xml:space="preserve"> </w:t>
      </w:r>
      <w:r w:rsidRPr="003E7FF2">
        <w:rPr>
          <w:color w:val="000000"/>
          <w:position w:val="-12"/>
          <w:sz w:val="28"/>
          <w:szCs w:val="28"/>
        </w:rPr>
        <w:object w:dxaOrig="4560" w:dyaOrig="440">
          <v:shape id="_x0000_i1837" type="#_x0000_t75" style="width:228pt;height:21.75pt" o:ole="">
            <v:imagedata r:id="rId1540" o:title=""/>
          </v:shape>
          <o:OLEObject Type="Embed" ProgID="Equation.3" ShapeID="_x0000_i1837" DrawAspect="Content" ObjectID="_1449652875" r:id="rId1541"/>
        </w:object>
      </w:r>
      <w:r>
        <w:rPr>
          <w:color w:val="000000"/>
          <w:sz w:val="28"/>
          <w:szCs w:val="28"/>
        </w:rPr>
        <w:t xml:space="preserve"> – </w:t>
      </w:r>
      <w:r w:rsidRPr="00232647">
        <w:rPr>
          <w:color w:val="000000"/>
          <w:sz w:val="28"/>
          <w:szCs w:val="28"/>
        </w:rPr>
        <w:t>ц</w:t>
      </w:r>
      <w:r>
        <w:rPr>
          <w:color w:val="000000"/>
          <w:sz w:val="28"/>
          <w:szCs w:val="28"/>
        </w:rPr>
        <w:t>і</w:t>
      </w:r>
      <w:r w:rsidRPr="00232647">
        <w:rPr>
          <w:color w:val="000000"/>
          <w:sz w:val="28"/>
          <w:szCs w:val="28"/>
        </w:rPr>
        <w:t>ла част</w:t>
      </w:r>
      <w:r>
        <w:rPr>
          <w:color w:val="000000"/>
          <w:sz w:val="28"/>
          <w:szCs w:val="28"/>
        </w:rPr>
        <w:t>ина</w:t>
      </w:r>
      <w:r w:rsidRPr="00232647">
        <w:rPr>
          <w:color w:val="000000"/>
          <w:sz w:val="28"/>
          <w:szCs w:val="28"/>
        </w:rPr>
        <w:t xml:space="preserve"> </w:t>
      </w:r>
      <w:r w:rsidRPr="00231981">
        <w:rPr>
          <w:color w:val="000000"/>
          <w:sz w:val="28"/>
          <w:szCs w:val="28"/>
        </w:rPr>
        <w:t>част</w:t>
      </w:r>
      <w:r>
        <w:rPr>
          <w:color w:val="000000"/>
          <w:sz w:val="28"/>
          <w:szCs w:val="28"/>
        </w:rPr>
        <w:t>ки</w:t>
      </w:r>
      <w:r w:rsidRPr="00232647">
        <w:rPr>
          <w:color w:val="000000"/>
          <w:sz w:val="28"/>
          <w:szCs w:val="28"/>
        </w:rPr>
        <w:t xml:space="preserve">; </w:t>
      </w:r>
      <w:r w:rsidRPr="003E7FF2">
        <w:rPr>
          <w:color w:val="000000"/>
          <w:position w:val="-12"/>
          <w:sz w:val="28"/>
          <w:szCs w:val="28"/>
        </w:rPr>
        <w:object w:dxaOrig="320" w:dyaOrig="380">
          <v:shape id="_x0000_i1838" type="#_x0000_t75" style="width:15.75pt;height:18.75pt" o:ole="">
            <v:imagedata r:id="rId1542" o:title=""/>
          </v:shape>
          <o:OLEObject Type="Embed" ProgID="Equation.3" ShapeID="_x0000_i1838" DrawAspect="Content" ObjectID="_1449652876" r:id="rId1543"/>
        </w:object>
      </w:r>
      <w:r>
        <w:rPr>
          <w:color w:val="000000"/>
          <w:sz w:val="28"/>
          <w:szCs w:val="28"/>
        </w:rPr>
        <w:t xml:space="preserve"> –</w:t>
      </w:r>
      <w:r w:rsidRPr="00232647">
        <w:rPr>
          <w:color w:val="000000"/>
          <w:sz w:val="28"/>
          <w:szCs w:val="28"/>
        </w:rPr>
        <w:t xml:space="preserve"> </w:t>
      </w:r>
      <w:r>
        <w:rPr>
          <w:color w:val="000000"/>
          <w:sz w:val="28"/>
          <w:szCs w:val="28"/>
        </w:rPr>
        <w:t>залиш</w:t>
      </w:r>
      <w:r w:rsidRPr="00232647">
        <w:rPr>
          <w:color w:val="000000"/>
          <w:sz w:val="28"/>
          <w:szCs w:val="28"/>
        </w:rPr>
        <w:t xml:space="preserve">ок </w:t>
      </w:r>
      <w:r>
        <w:rPr>
          <w:color w:val="000000"/>
          <w:sz w:val="28"/>
          <w:szCs w:val="28"/>
        </w:rPr>
        <w:t>від</w:t>
      </w:r>
      <w:r w:rsidRPr="00232647">
        <w:rPr>
          <w:color w:val="000000"/>
          <w:sz w:val="28"/>
          <w:szCs w:val="28"/>
        </w:rPr>
        <w:t xml:space="preserve"> д</w:t>
      </w:r>
      <w:r>
        <w:rPr>
          <w:color w:val="000000"/>
          <w:sz w:val="28"/>
          <w:szCs w:val="28"/>
        </w:rPr>
        <w:t>і</w:t>
      </w:r>
      <w:r w:rsidRPr="00232647">
        <w:rPr>
          <w:color w:val="000000"/>
          <w:sz w:val="28"/>
          <w:szCs w:val="28"/>
        </w:rPr>
        <w:t>лен</w:t>
      </w:r>
      <w:r>
        <w:rPr>
          <w:color w:val="000000"/>
          <w:sz w:val="28"/>
          <w:szCs w:val="28"/>
        </w:rPr>
        <w:t>н</w:t>
      </w:r>
      <w:r w:rsidRPr="00232647">
        <w:rPr>
          <w:color w:val="000000"/>
          <w:sz w:val="28"/>
          <w:szCs w:val="28"/>
        </w:rPr>
        <w:t xml:space="preserve">я </w:t>
      </w:r>
      <w:r w:rsidRPr="003E7FF2">
        <w:rPr>
          <w:bCs/>
          <w:i/>
          <w:iCs/>
          <w:color w:val="000000"/>
          <w:sz w:val="28"/>
          <w:szCs w:val="28"/>
        </w:rPr>
        <w:t>А</w:t>
      </w:r>
      <w:r w:rsidRPr="00232647">
        <w:rPr>
          <w:b/>
          <w:bCs/>
          <w:i/>
          <w:iCs/>
          <w:color w:val="000000"/>
          <w:sz w:val="28"/>
          <w:szCs w:val="28"/>
        </w:rPr>
        <w:t xml:space="preserve"> </w:t>
      </w:r>
      <w:r w:rsidRPr="00232647">
        <w:rPr>
          <w:color w:val="000000"/>
          <w:sz w:val="28"/>
          <w:szCs w:val="28"/>
        </w:rPr>
        <w:t xml:space="preserve">на </w:t>
      </w:r>
      <w:r w:rsidRPr="003E7FF2">
        <w:rPr>
          <w:bCs/>
          <w:i/>
          <w:iCs/>
          <w:color w:val="000000"/>
          <w:sz w:val="28"/>
          <w:szCs w:val="28"/>
        </w:rPr>
        <w:t>р</w:t>
      </w:r>
      <w:r w:rsidRPr="003E7FF2">
        <w:rPr>
          <w:bCs/>
          <w:iCs/>
          <w:color w:val="000000"/>
          <w:sz w:val="28"/>
          <w:szCs w:val="28"/>
        </w:rPr>
        <w:t xml:space="preserve">, </w:t>
      </w:r>
      <w:r>
        <w:rPr>
          <w:color w:val="000000"/>
          <w:sz w:val="28"/>
          <w:szCs w:val="28"/>
        </w:rPr>
        <w:t>який є</w:t>
      </w:r>
      <w:r w:rsidRPr="00232647">
        <w:rPr>
          <w:color w:val="000000"/>
          <w:sz w:val="28"/>
          <w:szCs w:val="28"/>
        </w:rPr>
        <w:t xml:space="preserve"> цифро</w:t>
      </w:r>
      <w:r>
        <w:rPr>
          <w:color w:val="000000"/>
          <w:sz w:val="28"/>
          <w:szCs w:val="28"/>
        </w:rPr>
        <w:t>ю</w:t>
      </w:r>
      <w:r w:rsidRPr="00232647">
        <w:rPr>
          <w:color w:val="000000"/>
          <w:sz w:val="28"/>
          <w:szCs w:val="28"/>
        </w:rPr>
        <w:t xml:space="preserve"> м</w:t>
      </w:r>
      <w:r>
        <w:rPr>
          <w:color w:val="000000"/>
          <w:sz w:val="28"/>
          <w:szCs w:val="28"/>
        </w:rPr>
        <w:t>о</w:t>
      </w:r>
      <w:r w:rsidRPr="00232647">
        <w:rPr>
          <w:color w:val="000000"/>
          <w:sz w:val="28"/>
          <w:szCs w:val="28"/>
        </w:rPr>
        <w:t>л</w:t>
      </w:r>
      <w:r>
        <w:rPr>
          <w:color w:val="000000"/>
          <w:sz w:val="28"/>
          <w:szCs w:val="28"/>
        </w:rPr>
        <w:t>о</w:t>
      </w:r>
      <w:r w:rsidRPr="00232647">
        <w:rPr>
          <w:color w:val="000000"/>
          <w:sz w:val="28"/>
          <w:szCs w:val="28"/>
        </w:rPr>
        <w:t>дш</w:t>
      </w:r>
      <w:r>
        <w:rPr>
          <w:color w:val="000000"/>
          <w:sz w:val="28"/>
          <w:szCs w:val="28"/>
        </w:rPr>
        <w:t>о</w:t>
      </w:r>
      <w:r w:rsidRPr="00232647">
        <w:rPr>
          <w:color w:val="000000"/>
          <w:sz w:val="28"/>
          <w:szCs w:val="28"/>
        </w:rPr>
        <w:t>го р</w:t>
      </w:r>
      <w:r>
        <w:rPr>
          <w:color w:val="000000"/>
          <w:sz w:val="28"/>
          <w:szCs w:val="28"/>
        </w:rPr>
        <w:t>о</w:t>
      </w:r>
      <w:r w:rsidRPr="00232647">
        <w:rPr>
          <w:color w:val="000000"/>
          <w:sz w:val="28"/>
          <w:szCs w:val="28"/>
        </w:rPr>
        <w:t>зряд</w:t>
      </w:r>
      <w:r>
        <w:rPr>
          <w:color w:val="000000"/>
          <w:sz w:val="28"/>
          <w:szCs w:val="28"/>
        </w:rPr>
        <w:t>у</w:t>
      </w:r>
      <w:r w:rsidRPr="00232647">
        <w:rPr>
          <w:color w:val="000000"/>
          <w:sz w:val="28"/>
          <w:szCs w:val="28"/>
        </w:rPr>
        <w:t xml:space="preserve"> </w:t>
      </w:r>
      <w:r>
        <w:rPr>
          <w:color w:val="000000"/>
          <w:sz w:val="28"/>
          <w:szCs w:val="28"/>
        </w:rPr>
        <w:t>шуканого</w:t>
      </w:r>
      <w:r w:rsidRPr="00232647">
        <w:rPr>
          <w:color w:val="000000"/>
          <w:sz w:val="28"/>
          <w:szCs w:val="28"/>
        </w:rPr>
        <w:t xml:space="preserve"> числа, записано</w:t>
      </w:r>
      <w:r>
        <w:rPr>
          <w:color w:val="000000"/>
          <w:sz w:val="28"/>
          <w:szCs w:val="28"/>
        </w:rPr>
        <w:t>го</w:t>
      </w:r>
      <w:r w:rsidRPr="00232647">
        <w:rPr>
          <w:color w:val="000000"/>
          <w:sz w:val="28"/>
          <w:szCs w:val="28"/>
        </w:rPr>
        <w:t xml:space="preserve"> в символах старо</w:t>
      </w:r>
      <w:r>
        <w:rPr>
          <w:color w:val="000000"/>
          <w:sz w:val="28"/>
          <w:szCs w:val="28"/>
        </w:rPr>
        <w:t>ї</w:t>
      </w:r>
      <w:r w:rsidRPr="00232647">
        <w:rPr>
          <w:color w:val="000000"/>
          <w:sz w:val="28"/>
          <w:szCs w:val="28"/>
        </w:rPr>
        <w:t xml:space="preserve"> системи числення.</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При д</w:t>
      </w:r>
      <w:r>
        <w:rPr>
          <w:color w:val="000000"/>
          <w:sz w:val="28"/>
          <w:szCs w:val="28"/>
        </w:rPr>
        <w:t>і</w:t>
      </w:r>
      <w:r w:rsidRPr="00232647">
        <w:rPr>
          <w:color w:val="000000"/>
          <w:sz w:val="28"/>
          <w:szCs w:val="28"/>
        </w:rPr>
        <w:t>лен</w:t>
      </w:r>
      <w:r>
        <w:rPr>
          <w:color w:val="000000"/>
          <w:sz w:val="28"/>
          <w:szCs w:val="28"/>
        </w:rPr>
        <w:t xml:space="preserve">ні числа </w:t>
      </w:r>
      <w:r w:rsidRPr="003E7FF2">
        <w:rPr>
          <w:color w:val="000000"/>
          <w:position w:val="-12"/>
          <w:sz w:val="28"/>
          <w:szCs w:val="28"/>
        </w:rPr>
        <w:object w:dxaOrig="320" w:dyaOrig="380">
          <v:shape id="_x0000_i1839" type="#_x0000_t75" style="width:15.75pt;height:18.75pt" o:ole="">
            <v:imagedata r:id="rId1544" o:title=""/>
          </v:shape>
          <o:OLEObject Type="Embed" ProgID="Equation.3" ShapeID="_x0000_i1839" DrawAspect="Content" ObjectID="_1449652877" r:id="rId1545"/>
        </w:object>
      </w:r>
      <w:r w:rsidRPr="00232647">
        <w:rPr>
          <w:color w:val="000000"/>
          <w:sz w:val="28"/>
          <w:szCs w:val="28"/>
        </w:rPr>
        <w:t xml:space="preserve"> на </w:t>
      </w:r>
      <w:r w:rsidRPr="003E7FF2">
        <w:rPr>
          <w:bCs/>
          <w:i/>
          <w:iCs/>
          <w:color w:val="000000"/>
          <w:sz w:val="28"/>
          <w:szCs w:val="28"/>
        </w:rPr>
        <w:t>р</w:t>
      </w:r>
      <w:r w:rsidRPr="00232647">
        <w:rPr>
          <w:b/>
          <w:bCs/>
          <w:i/>
          <w:iCs/>
          <w:color w:val="000000"/>
          <w:sz w:val="28"/>
          <w:szCs w:val="28"/>
        </w:rPr>
        <w:t xml:space="preserve"> </w:t>
      </w:r>
      <w:r w:rsidRPr="00232647">
        <w:rPr>
          <w:color w:val="000000"/>
          <w:sz w:val="28"/>
          <w:szCs w:val="28"/>
        </w:rPr>
        <w:t>т</w:t>
      </w:r>
      <w:r>
        <w:rPr>
          <w:color w:val="000000"/>
          <w:sz w:val="28"/>
          <w:szCs w:val="28"/>
        </w:rPr>
        <w:t>и</w:t>
      </w:r>
      <w:r w:rsidRPr="00232647">
        <w:rPr>
          <w:color w:val="000000"/>
          <w:sz w:val="28"/>
          <w:szCs w:val="28"/>
        </w:rPr>
        <w:t xml:space="preserve">м </w:t>
      </w:r>
      <w:r>
        <w:rPr>
          <w:color w:val="000000"/>
          <w:sz w:val="28"/>
          <w:szCs w:val="28"/>
        </w:rPr>
        <w:t>самим</w:t>
      </w:r>
      <w:r w:rsidRPr="00232647">
        <w:rPr>
          <w:color w:val="000000"/>
          <w:sz w:val="28"/>
          <w:szCs w:val="28"/>
        </w:rPr>
        <w:t xml:space="preserve"> способом </w:t>
      </w:r>
      <w:r>
        <w:rPr>
          <w:color w:val="000000"/>
          <w:sz w:val="28"/>
          <w:szCs w:val="28"/>
        </w:rPr>
        <w:t>отримаємо залишок</w:t>
      </w:r>
      <w:r w:rsidRPr="00232647">
        <w:rPr>
          <w:color w:val="000000"/>
          <w:sz w:val="28"/>
          <w:szCs w:val="28"/>
        </w:rPr>
        <w:t xml:space="preserve"> </w:t>
      </w:r>
      <w:r w:rsidRPr="003E7FF2">
        <w:rPr>
          <w:color w:val="000000"/>
          <w:position w:val="-12"/>
          <w:sz w:val="28"/>
          <w:szCs w:val="28"/>
        </w:rPr>
        <w:object w:dxaOrig="279" w:dyaOrig="380">
          <v:shape id="_x0000_i1840" type="#_x0000_t75" style="width:14.25pt;height:18.75pt" o:ole="">
            <v:imagedata r:id="rId1546" o:title=""/>
          </v:shape>
          <o:OLEObject Type="Embed" ProgID="Equation.3" ShapeID="_x0000_i1840" DrawAspect="Content" ObjectID="_1449652878" r:id="rId1547"/>
        </w:object>
      </w:r>
      <w:r w:rsidRPr="00232647">
        <w:rPr>
          <w:b/>
          <w:bCs/>
          <w:i/>
          <w:iCs/>
          <w:color w:val="000000"/>
          <w:sz w:val="28"/>
          <w:szCs w:val="28"/>
          <w:vertAlign w:val="subscript"/>
        </w:rPr>
        <w:t xml:space="preserve"> </w:t>
      </w:r>
      <w:r>
        <w:rPr>
          <w:color w:val="000000"/>
          <w:sz w:val="28"/>
          <w:szCs w:val="28"/>
        </w:rPr>
        <w:t>й т</w:t>
      </w:r>
      <w:r w:rsidRPr="00232647">
        <w:rPr>
          <w:color w:val="000000"/>
          <w:sz w:val="28"/>
          <w:szCs w:val="28"/>
        </w:rPr>
        <w:t>.</w:t>
      </w:r>
      <w:r>
        <w:rPr>
          <w:color w:val="000000"/>
          <w:sz w:val="28"/>
          <w:szCs w:val="28"/>
        </w:rPr>
        <w:t xml:space="preserve">д. </w:t>
      </w:r>
      <w:r w:rsidRPr="00232647">
        <w:rPr>
          <w:color w:val="000000"/>
          <w:sz w:val="28"/>
          <w:szCs w:val="28"/>
        </w:rPr>
        <w:t xml:space="preserve"> </w:t>
      </w:r>
      <w:r>
        <w:rPr>
          <w:color w:val="000000"/>
          <w:sz w:val="28"/>
          <w:szCs w:val="28"/>
        </w:rPr>
        <w:t>Таким чином</w:t>
      </w:r>
      <w:r w:rsidRPr="00232647">
        <w:rPr>
          <w:color w:val="000000"/>
          <w:sz w:val="28"/>
          <w:szCs w:val="28"/>
        </w:rPr>
        <w:t xml:space="preserve">, </w:t>
      </w:r>
      <w:r w:rsidRPr="005B36C1">
        <w:rPr>
          <w:color w:val="000000"/>
          <w:sz w:val="28"/>
          <w:szCs w:val="28"/>
        </w:rPr>
        <w:t>вираз (</w:t>
      </w:r>
      <w:r>
        <w:rPr>
          <w:color w:val="000000"/>
          <w:sz w:val="28"/>
          <w:szCs w:val="28"/>
        </w:rPr>
        <w:t>3</w:t>
      </w:r>
      <w:r w:rsidRPr="005B36C1">
        <w:rPr>
          <w:color w:val="000000"/>
          <w:sz w:val="28"/>
          <w:szCs w:val="28"/>
        </w:rPr>
        <w:t>.</w:t>
      </w:r>
      <w:r>
        <w:rPr>
          <w:color w:val="000000"/>
          <w:sz w:val="28"/>
          <w:szCs w:val="28"/>
        </w:rPr>
        <w:t>5</w:t>
      </w:r>
      <w:r w:rsidRPr="005B36C1">
        <w:rPr>
          <w:color w:val="000000"/>
          <w:sz w:val="28"/>
          <w:szCs w:val="28"/>
        </w:rPr>
        <w:t>)</w:t>
      </w:r>
      <w:r w:rsidRPr="00232647">
        <w:rPr>
          <w:color w:val="000000"/>
          <w:sz w:val="28"/>
          <w:szCs w:val="28"/>
        </w:rPr>
        <w:t xml:space="preserve"> </w:t>
      </w:r>
      <w:r>
        <w:rPr>
          <w:color w:val="000000"/>
          <w:sz w:val="28"/>
          <w:szCs w:val="28"/>
        </w:rPr>
        <w:t xml:space="preserve"> можна </w:t>
      </w:r>
      <w:r w:rsidRPr="00232647">
        <w:rPr>
          <w:color w:val="000000"/>
          <w:sz w:val="28"/>
          <w:szCs w:val="28"/>
        </w:rPr>
        <w:t>запис</w:t>
      </w:r>
      <w:r>
        <w:rPr>
          <w:color w:val="000000"/>
          <w:sz w:val="28"/>
          <w:szCs w:val="28"/>
        </w:rPr>
        <w:t>ати</w:t>
      </w:r>
      <w:r w:rsidRPr="00232647">
        <w:rPr>
          <w:color w:val="000000"/>
          <w:sz w:val="28"/>
          <w:szCs w:val="28"/>
        </w:rPr>
        <w:t xml:space="preserve"> </w:t>
      </w:r>
      <w:r>
        <w:rPr>
          <w:color w:val="000000"/>
          <w:sz w:val="28"/>
          <w:szCs w:val="28"/>
        </w:rPr>
        <w:t>за</w:t>
      </w:r>
      <w:r w:rsidRPr="00232647">
        <w:rPr>
          <w:color w:val="000000"/>
          <w:sz w:val="28"/>
          <w:szCs w:val="28"/>
        </w:rPr>
        <w:t xml:space="preserve"> схем</w:t>
      </w:r>
      <w:r>
        <w:rPr>
          <w:color w:val="000000"/>
          <w:sz w:val="28"/>
          <w:szCs w:val="28"/>
        </w:rPr>
        <w:t>ою Горнера</w:t>
      </w:r>
    </w:p>
    <w:p w:rsidR="007C29D4" w:rsidRPr="00232647" w:rsidRDefault="007C29D4" w:rsidP="007C29D4">
      <w:pPr>
        <w:autoSpaceDE w:val="0"/>
        <w:autoSpaceDN w:val="0"/>
        <w:adjustRightInd w:val="0"/>
        <w:jc w:val="center"/>
        <w:rPr>
          <w:color w:val="000000"/>
          <w:sz w:val="28"/>
          <w:szCs w:val="28"/>
        </w:rPr>
      </w:pPr>
      <w:r w:rsidRPr="003E7FF2">
        <w:rPr>
          <w:color w:val="000000"/>
          <w:position w:val="-12"/>
          <w:sz w:val="28"/>
          <w:szCs w:val="28"/>
        </w:rPr>
        <w:object w:dxaOrig="5380" w:dyaOrig="380">
          <v:shape id="_x0000_i1841" type="#_x0000_t75" style="width:269.25pt;height:18.75pt" o:ole="">
            <v:imagedata r:id="rId1548" o:title=""/>
          </v:shape>
          <o:OLEObject Type="Embed" ProgID="Equation.3" ShapeID="_x0000_i1841" DrawAspect="Content" ObjectID="_1449652879" r:id="rId1549"/>
        </w:object>
      </w:r>
      <w:r w:rsidRPr="00232647">
        <w:rPr>
          <w:color w:val="000000"/>
          <w:sz w:val="28"/>
          <w:szCs w:val="28"/>
        </w:rPr>
        <w:t>,</w:t>
      </w:r>
    </w:p>
    <w:p w:rsidR="007C29D4" w:rsidRPr="00232647" w:rsidRDefault="007C29D4" w:rsidP="007C29D4">
      <w:pPr>
        <w:autoSpaceDE w:val="0"/>
        <w:autoSpaceDN w:val="0"/>
        <w:adjustRightInd w:val="0"/>
        <w:jc w:val="both"/>
        <w:rPr>
          <w:b/>
          <w:bCs/>
          <w:i/>
          <w:iCs/>
          <w:color w:val="000000"/>
          <w:sz w:val="28"/>
          <w:szCs w:val="28"/>
        </w:rPr>
      </w:pPr>
      <w:r>
        <w:rPr>
          <w:color w:val="000000"/>
          <w:sz w:val="28"/>
          <w:szCs w:val="28"/>
        </w:rPr>
        <w:t>після чого його права частина послі</w:t>
      </w:r>
      <w:r w:rsidRPr="00232647">
        <w:rPr>
          <w:color w:val="000000"/>
          <w:sz w:val="28"/>
          <w:szCs w:val="28"/>
        </w:rPr>
        <w:t>дов</w:t>
      </w:r>
      <w:r>
        <w:rPr>
          <w:color w:val="000000"/>
          <w:sz w:val="28"/>
          <w:szCs w:val="28"/>
        </w:rPr>
        <w:t>но ді</w:t>
      </w:r>
      <w:r w:rsidRPr="00232647">
        <w:rPr>
          <w:color w:val="000000"/>
          <w:sz w:val="28"/>
          <w:szCs w:val="28"/>
        </w:rPr>
        <w:t>лит</w:t>
      </w:r>
      <w:r>
        <w:rPr>
          <w:color w:val="000000"/>
          <w:sz w:val="28"/>
          <w:szCs w:val="28"/>
        </w:rPr>
        <w:t>ь</w:t>
      </w:r>
      <w:r w:rsidRPr="00232647">
        <w:rPr>
          <w:color w:val="000000"/>
          <w:sz w:val="28"/>
          <w:szCs w:val="28"/>
        </w:rPr>
        <w:t>ся на основ</w:t>
      </w:r>
      <w:r>
        <w:rPr>
          <w:color w:val="000000"/>
          <w:sz w:val="28"/>
          <w:szCs w:val="28"/>
        </w:rPr>
        <w:t>у нової</w:t>
      </w:r>
      <w:r w:rsidRPr="00232647">
        <w:rPr>
          <w:color w:val="000000"/>
          <w:sz w:val="28"/>
          <w:szCs w:val="28"/>
        </w:rPr>
        <w:t xml:space="preserve"> системи</w:t>
      </w:r>
      <w:r>
        <w:rPr>
          <w:color w:val="000000"/>
          <w:sz w:val="28"/>
          <w:szCs w:val="28"/>
        </w:rPr>
        <w:t xml:space="preserve"> </w:t>
      </w:r>
      <w:r w:rsidRPr="00B242E3">
        <w:rPr>
          <w:color w:val="000000"/>
          <w:position w:val="-12"/>
          <w:sz w:val="28"/>
          <w:szCs w:val="28"/>
        </w:rPr>
        <w:object w:dxaOrig="260" w:dyaOrig="300">
          <v:shape id="_x0000_i1842" type="#_x0000_t75" style="width:12.75pt;height:15pt" o:ole="">
            <v:imagedata r:id="rId1550" o:title=""/>
          </v:shape>
          <o:OLEObject Type="Embed" ProgID="Equation.3" ShapeID="_x0000_i1842" DrawAspect="Content" ObjectID="_1449652880" r:id="rId1551"/>
        </w:object>
      </w:r>
      <w:r>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Отже, в результаті серії ділень початкового</w:t>
      </w:r>
      <w:r w:rsidRPr="00232647">
        <w:rPr>
          <w:color w:val="000000"/>
          <w:sz w:val="28"/>
          <w:szCs w:val="28"/>
        </w:rPr>
        <w:t xml:space="preserve"> числа на основ</w:t>
      </w:r>
      <w:r>
        <w:rPr>
          <w:color w:val="000000"/>
          <w:sz w:val="28"/>
          <w:szCs w:val="28"/>
        </w:rPr>
        <w:t>у нової</w:t>
      </w:r>
      <w:r w:rsidRPr="00232647">
        <w:rPr>
          <w:color w:val="000000"/>
          <w:sz w:val="28"/>
          <w:szCs w:val="28"/>
        </w:rPr>
        <w:t xml:space="preserve"> системи числення</w:t>
      </w:r>
      <w:r>
        <w:rPr>
          <w:color w:val="000000"/>
          <w:sz w:val="28"/>
          <w:szCs w:val="28"/>
        </w:rPr>
        <w:t xml:space="preserve"> </w:t>
      </w:r>
      <w:r w:rsidRPr="00B242E3">
        <w:rPr>
          <w:color w:val="000000"/>
          <w:position w:val="-12"/>
          <w:sz w:val="28"/>
          <w:szCs w:val="28"/>
        </w:rPr>
        <w:object w:dxaOrig="260" w:dyaOrig="300">
          <v:shape id="_x0000_i1843" type="#_x0000_t75" style="width:12.75pt;height:15pt" o:ole="">
            <v:imagedata r:id="rId1552" o:title=""/>
          </v:shape>
          <o:OLEObject Type="Embed" ProgID="Equation.3" ShapeID="_x0000_i1843" DrawAspect="Content" ObjectID="_1449652881" r:id="rId1553"/>
        </w:object>
      </w:r>
      <w:r w:rsidRPr="00232647">
        <w:rPr>
          <w:b/>
          <w:bCs/>
          <w:i/>
          <w:iCs/>
          <w:color w:val="000000"/>
          <w:sz w:val="28"/>
          <w:szCs w:val="28"/>
        </w:rPr>
        <w:t xml:space="preserve"> </w:t>
      </w:r>
      <w:r w:rsidRPr="00E24A48">
        <w:rPr>
          <w:bCs/>
          <w:iCs/>
          <w:color w:val="000000"/>
          <w:sz w:val="28"/>
          <w:szCs w:val="28"/>
        </w:rPr>
        <w:t>з</w:t>
      </w:r>
      <w:r w:rsidRPr="00E24A48">
        <w:rPr>
          <w:color w:val="000000"/>
          <w:sz w:val="28"/>
          <w:szCs w:val="28"/>
        </w:rPr>
        <w:t>н</w:t>
      </w:r>
      <w:r w:rsidRPr="00232647">
        <w:rPr>
          <w:color w:val="000000"/>
          <w:sz w:val="28"/>
          <w:szCs w:val="28"/>
        </w:rPr>
        <w:t>аходим</w:t>
      </w:r>
      <w:r>
        <w:rPr>
          <w:color w:val="000000"/>
          <w:sz w:val="28"/>
          <w:szCs w:val="28"/>
        </w:rPr>
        <w:t>о</w:t>
      </w:r>
      <w:r w:rsidRPr="00232647">
        <w:rPr>
          <w:color w:val="000000"/>
          <w:sz w:val="28"/>
          <w:szCs w:val="28"/>
        </w:rPr>
        <w:t xml:space="preserve"> ко</w:t>
      </w:r>
      <w:r>
        <w:rPr>
          <w:color w:val="000000"/>
          <w:sz w:val="28"/>
          <w:szCs w:val="28"/>
        </w:rPr>
        <w:t>е</w:t>
      </w:r>
      <w:r w:rsidRPr="00232647">
        <w:rPr>
          <w:color w:val="000000"/>
          <w:sz w:val="28"/>
          <w:szCs w:val="28"/>
        </w:rPr>
        <w:t>ф</w:t>
      </w:r>
      <w:r>
        <w:rPr>
          <w:color w:val="000000"/>
          <w:sz w:val="28"/>
          <w:szCs w:val="28"/>
        </w:rPr>
        <w:t>і</w:t>
      </w:r>
      <w:r w:rsidRPr="00232647">
        <w:rPr>
          <w:color w:val="000000"/>
          <w:sz w:val="28"/>
          <w:szCs w:val="28"/>
        </w:rPr>
        <w:t>ц</w:t>
      </w:r>
      <w:r>
        <w:rPr>
          <w:color w:val="000000"/>
          <w:sz w:val="28"/>
          <w:szCs w:val="28"/>
        </w:rPr>
        <w:t>іє</w:t>
      </w:r>
      <w:r w:rsidRPr="00232647">
        <w:rPr>
          <w:color w:val="000000"/>
          <w:sz w:val="28"/>
          <w:szCs w:val="28"/>
        </w:rPr>
        <w:t>нт</w:t>
      </w:r>
      <w:r>
        <w:rPr>
          <w:color w:val="000000"/>
          <w:sz w:val="28"/>
          <w:szCs w:val="28"/>
        </w:rPr>
        <w:t>и</w:t>
      </w:r>
    </w:p>
    <w:p w:rsidR="007C29D4" w:rsidRDefault="007C29D4" w:rsidP="007C29D4">
      <w:pPr>
        <w:autoSpaceDE w:val="0"/>
        <w:autoSpaceDN w:val="0"/>
        <w:adjustRightInd w:val="0"/>
        <w:ind w:firstLine="709"/>
        <w:jc w:val="both"/>
        <w:rPr>
          <w:color w:val="000000"/>
          <w:sz w:val="28"/>
          <w:szCs w:val="28"/>
        </w:rPr>
      </w:pPr>
      <w:r w:rsidRPr="005C4ED4">
        <w:rPr>
          <w:color w:val="000000"/>
          <w:position w:val="-98"/>
          <w:sz w:val="28"/>
          <w:szCs w:val="28"/>
        </w:rPr>
        <w:object w:dxaOrig="2140" w:dyaOrig="2100">
          <v:shape id="_x0000_i1844" type="#_x0000_t75" style="width:107.25pt;height:105pt" o:ole="">
            <v:imagedata r:id="rId1554" o:title=""/>
          </v:shape>
          <o:OLEObject Type="Embed" ProgID="Equation.3" ShapeID="_x0000_i1844" DrawAspect="Content" ObjectID="_1449652882" r:id="rId1555"/>
        </w:objec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При </w:t>
      </w:r>
      <w:r>
        <w:rPr>
          <w:color w:val="000000"/>
          <w:sz w:val="28"/>
          <w:szCs w:val="28"/>
        </w:rPr>
        <w:t>цьому</w:t>
      </w:r>
      <w:r w:rsidRPr="00232647">
        <w:rPr>
          <w:color w:val="000000"/>
          <w:sz w:val="28"/>
          <w:szCs w:val="28"/>
        </w:rPr>
        <w:t xml:space="preserve"> д</w:t>
      </w:r>
      <w:r>
        <w:rPr>
          <w:color w:val="000000"/>
          <w:sz w:val="28"/>
          <w:szCs w:val="28"/>
        </w:rPr>
        <w:t>і</w:t>
      </w:r>
      <w:r w:rsidRPr="00232647">
        <w:rPr>
          <w:color w:val="000000"/>
          <w:sz w:val="28"/>
          <w:szCs w:val="28"/>
        </w:rPr>
        <w:t>лен</w:t>
      </w:r>
      <w:r>
        <w:rPr>
          <w:color w:val="000000"/>
          <w:sz w:val="28"/>
          <w:szCs w:val="28"/>
        </w:rPr>
        <w:t>ня</w:t>
      </w:r>
      <w:r w:rsidRPr="00232647">
        <w:rPr>
          <w:color w:val="000000"/>
          <w:sz w:val="28"/>
          <w:szCs w:val="28"/>
        </w:rPr>
        <w:t xml:space="preserve"> продо</w:t>
      </w:r>
      <w:r>
        <w:rPr>
          <w:color w:val="000000"/>
          <w:sz w:val="28"/>
          <w:szCs w:val="28"/>
        </w:rPr>
        <w:t>вжується</w:t>
      </w:r>
      <w:r w:rsidRPr="00232647">
        <w:rPr>
          <w:color w:val="000000"/>
          <w:sz w:val="28"/>
          <w:szCs w:val="28"/>
        </w:rPr>
        <w:t xml:space="preserve"> до т</w:t>
      </w:r>
      <w:r>
        <w:rPr>
          <w:color w:val="000000"/>
          <w:sz w:val="28"/>
          <w:szCs w:val="28"/>
        </w:rPr>
        <w:t>и</w:t>
      </w:r>
      <w:r w:rsidRPr="00232647">
        <w:rPr>
          <w:color w:val="000000"/>
          <w:sz w:val="28"/>
          <w:szCs w:val="28"/>
        </w:rPr>
        <w:t>х п</w:t>
      </w:r>
      <w:r>
        <w:rPr>
          <w:color w:val="000000"/>
          <w:sz w:val="28"/>
          <w:szCs w:val="28"/>
        </w:rPr>
        <w:t>і</w:t>
      </w:r>
      <w:r w:rsidRPr="00232647">
        <w:rPr>
          <w:color w:val="000000"/>
          <w:sz w:val="28"/>
          <w:szCs w:val="28"/>
        </w:rPr>
        <w:t>р, пок</w:t>
      </w:r>
      <w:r>
        <w:rPr>
          <w:color w:val="000000"/>
          <w:sz w:val="28"/>
          <w:szCs w:val="28"/>
        </w:rPr>
        <w:t>и</w:t>
      </w:r>
      <w:r w:rsidRPr="00232647">
        <w:rPr>
          <w:color w:val="000000"/>
          <w:sz w:val="28"/>
          <w:szCs w:val="28"/>
        </w:rPr>
        <w:t xml:space="preserve"> не </w:t>
      </w:r>
      <w:r>
        <w:rPr>
          <w:color w:val="000000"/>
          <w:sz w:val="28"/>
          <w:szCs w:val="28"/>
        </w:rPr>
        <w:t>будуть</w:t>
      </w:r>
      <w:r w:rsidRPr="00232647">
        <w:rPr>
          <w:color w:val="000000"/>
          <w:sz w:val="28"/>
          <w:szCs w:val="28"/>
        </w:rPr>
        <w:t xml:space="preserve"> в</w:t>
      </w:r>
      <w:r>
        <w:rPr>
          <w:color w:val="000000"/>
          <w:sz w:val="28"/>
          <w:szCs w:val="28"/>
        </w:rPr>
        <w:t>иконані</w:t>
      </w:r>
      <w:r w:rsidRPr="00232647">
        <w:rPr>
          <w:color w:val="000000"/>
          <w:sz w:val="28"/>
          <w:szCs w:val="28"/>
        </w:rPr>
        <w:t xml:space="preserve"> </w:t>
      </w:r>
      <w:r>
        <w:rPr>
          <w:color w:val="000000"/>
          <w:sz w:val="28"/>
          <w:szCs w:val="28"/>
        </w:rPr>
        <w:t xml:space="preserve">відношення </w:t>
      </w:r>
      <w:r w:rsidRPr="00E24A48">
        <w:rPr>
          <w:color w:val="000000"/>
          <w:position w:val="-12"/>
          <w:sz w:val="28"/>
          <w:szCs w:val="28"/>
        </w:rPr>
        <w:object w:dxaOrig="840" w:dyaOrig="380">
          <v:shape id="_x0000_i1845" type="#_x0000_t75" style="width:42pt;height:18.75pt" o:ole="">
            <v:imagedata r:id="rId1556" o:title=""/>
          </v:shape>
          <o:OLEObject Type="Embed" ProgID="Equation.3" ShapeID="_x0000_i1845" DrawAspect="Content" ObjectID="_1449652883" r:id="rId1557"/>
        </w:object>
      </w:r>
      <w:r>
        <w:rPr>
          <w:color w:val="000000"/>
          <w:sz w:val="28"/>
          <w:szCs w:val="28"/>
        </w:rPr>
        <w:t xml:space="preserve">; </w:t>
      </w:r>
      <w:r w:rsidRPr="00E24A48">
        <w:rPr>
          <w:color w:val="000000"/>
          <w:position w:val="-12"/>
          <w:sz w:val="28"/>
          <w:szCs w:val="28"/>
        </w:rPr>
        <w:object w:dxaOrig="999" w:dyaOrig="380">
          <v:shape id="_x0000_i1846" type="#_x0000_t75" style="width:50.25pt;height:18.75pt" o:ole="">
            <v:imagedata r:id="rId1558" o:title=""/>
          </v:shape>
          <o:OLEObject Type="Embed" ProgID="Equation.3" ShapeID="_x0000_i1846" DrawAspect="Content" ObjectID="_1449652884" r:id="rId1559"/>
        </w:object>
      </w:r>
      <w:r w:rsidRPr="00232647">
        <w:rPr>
          <w:color w:val="000000"/>
          <w:sz w:val="28"/>
          <w:szCs w:val="28"/>
        </w:rPr>
        <w:t>.</w:t>
      </w:r>
    </w:p>
    <w:p w:rsidR="007C29D4" w:rsidRPr="00232647" w:rsidRDefault="007C29D4" w:rsidP="007C29D4">
      <w:pPr>
        <w:ind w:firstLine="709"/>
        <w:jc w:val="both"/>
        <w:rPr>
          <w:color w:val="000000"/>
          <w:sz w:val="28"/>
          <w:szCs w:val="28"/>
        </w:rPr>
      </w:pPr>
      <w:r w:rsidRPr="00A56F34">
        <w:rPr>
          <w:i/>
          <w:color w:val="000000"/>
          <w:sz w:val="28"/>
          <w:szCs w:val="28"/>
        </w:rPr>
        <w:t>Правило переведення цілих чисел з</w:t>
      </w:r>
      <w:r>
        <w:rPr>
          <w:i/>
          <w:color w:val="000000"/>
          <w:sz w:val="28"/>
          <w:szCs w:val="28"/>
        </w:rPr>
        <w:t xml:space="preserve"> однієї позиційної</w:t>
      </w:r>
      <w:r w:rsidRPr="00A56F34">
        <w:rPr>
          <w:i/>
          <w:color w:val="000000"/>
          <w:sz w:val="28"/>
          <w:szCs w:val="28"/>
        </w:rPr>
        <w:t xml:space="preserve"> системи</w:t>
      </w:r>
      <w:r w:rsidRPr="00232647">
        <w:rPr>
          <w:color w:val="000000"/>
          <w:sz w:val="28"/>
          <w:szCs w:val="28"/>
        </w:rPr>
        <w:t xml:space="preserve"> </w:t>
      </w:r>
      <w:r w:rsidRPr="00A56F34">
        <w:rPr>
          <w:i/>
          <w:color w:val="000000"/>
          <w:sz w:val="28"/>
          <w:szCs w:val="28"/>
        </w:rPr>
        <w:t>в</w:t>
      </w:r>
      <w:r>
        <w:rPr>
          <w:i/>
          <w:color w:val="000000"/>
          <w:sz w:val="28"/>
          <w:szCs w:val="28"/>
        </w:rPr>
        <w:t xml:space="preserve"> іншу позиційну</w:t>
      </w:r>
      <w:r w:rsidRPr="00A56F34">
        <w:rPr>
          <w:i/>
          <w:color w:val="000000"/>
          <w:sz w:val="28"/>
          <w:szCs w:val="28"/>
        </w:rPr>
        <w:t xml:space="preserve"> систему</w:t>
      </w:r>
      <w:r w:rsidRPr="00232647">
        <w:rPr>
          <w:color w:val="000000"/>
          <w:sz w:val="28"/>
          <w:szCs w:val="28"/>
        </w:rPr>
        <w:t xml:space="preserve"> формул</w:t>
      </w:r>
      <w:r>
        <w:rPr>
          <w:color w:val="000000"/>
          <w:sz w:val="28"/>
          <w:szCs w:val="28"/>
        </w:rPr>
        <w:t>юється</w:t>
      </w:r>
      <w:r w:rsidRPr="00232647">
        <w:rPr>
          <w:color w:val="000000"/>
          <w:sz w:val="28"/>
          <w:szCs w:val="28"/>
        </w:rPr>
        <w:t xml:space="preserve"> </w:t>
      </w:r>
      <w:r>
        <w:rPr>
          <w:color w:val="000000"/>
          <w:sz w:val="28"/>
          <w:szCs w:val="28"/>
        </w:rPr>
        <w:t>таким чином</w:t>
      </w:r>
      <w:r w:rsidRPr="00232647">
        <w:rPr>
          <w:color w:val="000000"/>
          <w:sz w:val="28"/>
          <w:szCs w:val="28"/>
        </w:rPr>
        <w:t xml:space="preserve">: </w:t>
      </w:r>
      <w:r>
        <w:rPr>
          <w:color w:val="000000"/>
          <w:sz w:val="28"/>
          <w:szCs w:val="28"/>
        </w:rPr>
        <w:t>щоб</w:t>
      </w:r>
      <w:r w:rsidRPr="00232647">
        <w:rPr>
          <w:color w:val="000000"/>
          <w:sz w:val="28"/>
          <w:szCs w:val="28"/>
        </w:rPr>
        <w:t xml:space="preserve"> перевести ц</w:t>
      </w:r>
      <w:r>
        <w:rPr>
          <w:color w:val="000000"/>
          <w:sz w:val="28"/>
          <w:szCs w:val="28"/>
        </w:rPr>
        <w:t>іле число з однієї</w:t>
      </w:r>
      <w:r w:rsidRPr="00232647">
        <w:rPr>
          <w:color w:val="000000"/>
          <w:sz w:val="28"/>
          <w:szCs w:val="28"/>
        </w:rPr>
        <w:t xml:space="preserve"> </w:t>
      </w:r>
      <w:r>
        <w:rPr>
          <w:color w:val="000000"/>
          <w:sz w:val="28"/>
          <w:szCs w:val="28"/>
        </w:rPr>
        <w:t>позиційної</w:t>
      </w:r>
      <w:r w:rsidRPr="00232647">
        <w:rPr>
          <w:color w:val="000000"/>
          <w:sz w:val="28"/>
          <w:szCs w:val="28"/>
        </w:rPr>
        <w:t xml:space="preserve"> системи числення</w:t>
      </w:r>
      <w:r>
        <w:rPr>
          <w:color w:val="000000"/>
          <w:sz w:val="28"/>
          <w:szCs w:val="28"/>
        </w:rPr>
        <w:t xml:space="preserve"> в іншу, необхідно початкове число послі</w:t>
      </w:r>
      <w:r w:rsidRPr="00232647">
        <w:rPr>
          <w:color w:val="000000"/>
          <w:sz w:val="28"/>
          <w:szCs w:val="28"/>
        </w:rPr>
        <w:t>д</w:t>
      </w:r>
      <w:r>
        <w:rPr>
          <w:color w:val="000000"/>
          <w:sz w:val="28"/>
          <w:szCs w:val="28"/>
        </w:rPr>
        <w:t>о</w:t>
      </w:r>
      <w:r w:rsidRPr="00232647">
        <w:rPr>
          <w:color w:val="000000"/>
          <w:sz w:val="28"/>
          <w:szCs w:val="28"/>
        </w:rPr>
        <w:t>в</w:t>
      </w:r>
      <w:r>
        <w:rPr>
          <w:color w:val="000000"/>
          <w:sz w:val="28"/>
          <w:szCs w:val="28"/>
        </w:rPr>
        <w:t>но ділити</w:t>
      </w:r>
      <w:r w:rsidRPr="00232647">
        <w:rPr>
          <w:color w:val="000000"/>
          <w:sz w:val="28"/>
          <w:szCs w:val="28"/>
        </w:rPr>
        <w:t xml:space="preserve"> на основ</w:t>
      </w:r>
      <w:r>
        <w:rPr>
          <w:color w:val="000000"/>
          <w:sz w:val="28"/>
          <w:szCs w:val="28"/>
        </w:rPr>
        <w:t>у нової</w:t>
      </w:r>
      <w:r w:rsidRPr="00232647">
        <w:rPr>
          <w:color w:val="000000"/>
          <w:sz w:val="28"/>
          <w:szCs w:val="28"/>
        </w:rPr>
        <w:t xml:space="preserve"> системи числення, </w:t>
      </w:r>
      <w:r>
        <w:rPr>
          <w:color w:val="000000"/>
          <w:sz w:val="28"/>
          <w:szCs w:val="28"/>
        </w:rPr>
        <w:t xml:space="preserve">що </w:t>
      </w:r>
      <w:r w:rsidRPr="00232647">
        <w:rPr>
          <w:color w:val="000000"/>
          <w:sz w:val="28"/>
          <w:szCs w:val="28"/>
        </w:rPr>
        <w:t>за</w:t>
      </w:r>
      <w:r w:rsidRPr="00232647">
        <w:rPr>
          <w:color w:val="000000"/>
          <w:sz w:val="28"/>
          <w:szCs w:val="28"/>
        </w:rPr>
        <w:softHyphen/>
        <w:t>писан</w:t>
      </w:r>
      <w:r>
        <w:rPr>
          <w:color w:val="000000"/>
          <w:sz w:val="28"/>
          <w:szCs w:val="28"/>
        </w:rPr>
        <w:t>е в початковій системі, до отримання</w:t>
      </w:r>
      <w:r w:rsidRPr="00232647">
        <w:rPr>
          <w:color w:val="000000"/>
          <w:sz w:val="28"/>
          <w:szCs w:val="28"/>
        </w:rPr>
        <w:t xml:space="preserve"> </w:t>
      </w:r>
      <w:r w:rsidRPr="00231981">
        <w:rPr>
          <w:color w:val="000000"/>
          <w:sz w:val="28"/>
          <w:szCs w:val="28"/>
        </w:rPr>
        <w:t>част</w:t>
      </w:r>
      <w:r>
        <w:rPr>
          <w:color w:val="000000"/>
          <w:sz w:val="28"/>
          <w:szCs w:val="28"/>
        </w:rPr>
        <w:t>ки</w:t>
      </w:r>
      <w:r w:rsidRPr="00232647">
        <w:rPr>
          <w:color w:val="000000"/>
          <w:sz w:val="28"/>
          <w:szCs w:val="28"/>
        </w:rPr>
        <w:t xml:space="preserve">, </w:t>
      </w:r>
      <w:r>
        <w:rPr>
          <w:color w:val="000000"/>
          <w:sz w:val="28"/>
          <w:szCs w:val="28"/>
        </w:rPr>
        <w:t>яка до</w:t>
      </w:r>
      <w:r w:rsidRPr="00232647">
        <w:rPr>
          <w:color w:val="000000"/>
          <w:sz w:val="28"/>
          <w:szCs w:val="28"/>
        </w:rPr>
        <w:t>р</w:t>
      </w:r>
      <w:r>
        <w:rPr>
          <w:color w:val="000000"/>
          <w:sz w:val="28"/>
          <w:szCs w:val="28"/>
        </w:rPr>
        <w:t>івнює</w:t>
      </w:r>
      <w:r w:rsidRPr="00232647">
        <w:rPr>
          <w:color w:val="000000"/>
          <w:sz w:val="28"/>
          <w:szCs w:val="28"/>
        </w:rPr>
        <w:t xml:space="preserve"> нул</w:t>
      </w:r>
      <w:r>
        <w:rPr>
          <w:color w:val="000000"/>
          <w:sz w:val="28"/>
          <w:szCs w:val="28"/>
        </w:rPr>
        <w:t>еві</w:t>
      </w:r>
      <w:r w:rsidRPr="00232647">
        <w:rPr>
          <w:color w:val="000000"/>
          <w:sz w:val="28"/>
          <w:szCs w:val="28"/>
        </w:rPr>
        <w:t>. Число в нов</w:t>
      </w:r>
      <w:r>
        <w:rPr>
          <w:color w:val="000000"/>
          <w:sz w:val="28"/>
          <w:szCs w:val="28"/>
        </w:rPr>
        <w:t>ій</w:t>
      </w:r>
      <w:r w:rsidRPr="00232647">
        <w:rPr>
          <w:color w:val="000000"/>
          <w:sz w:val="28"/>
          <w:szCs w:val="28"/>
        </w:rPr>
        <w:t xml:space="preserve"> систем</w:t>
      </w:r>
      <w:r>
        <w:rPr>
          <w:color w:val="000000"/>
          <w:sz w:val="28"/>
          <w:szCs w:val="28"/>
        </w:rPr>
        <w:t>і</w:t>
      </w:r>
      <w:r w:rsidRPr="00232647">
        <w:rPr>
          <w:color w:val="000000"/>
          <w:sz w:val="28"/>
          <w:szCs w:val="28"/>
        </w:rPr>
        <w:t xml:space="preserve"> числення запис</w:t>
      </w:r>
      <w:r>
        <w:rPr>
          <w:color w:val="000000"/>
          <w:sz w:val="28"/>
          <w:szCs w:val="28"/>
        </w:rPr>
        <w:t>ується</w:t>
      </w:r>
      <w:r w:rsidRPr="00232647">
        <w:rPr>
          <w:color w:val="000000"/>
          <w:sz w:val="28"/>
          <w:szCs w:val="28"/>
        </w:rPr>
        <w:t xml:space="preserve"> </w:t>
      </w:r>
      <w:r>
        <w:rPr>
          <w:color w:val="000000"/>
          <w:sz w:val="28"/>
          <w:szCs w:val="28"/>
        </w:rPr>
        <w:t>із</w:t>
      </w:r>
      <w:r w:rsidRPr="00232647">
        <w:rPr>
          <w:color w:val="000000"/>
          <w:sz w:val="28"/>
          <w:szCs w:val="28"/>
        </w:rPr>
        <w:t xml:space="preserve"> </w:t>
      </w:r>
      <w:r>
        <w:rPr>
          <w:color w:val="000000"/>
          <w:sz w:val="28"/>
          <w:szCs w:val="28"/>
        </w:rPr>
        <w:t>залишків</w:t>
      </w:r>
      <w:r w:rsidRPr="00232647">
        <w:rPr>
          <w:color w:val="000000"/>
          <w:sz w:val="28"/>
          <w:szCs w:val="28"/>
        </w:rPr>
        <w:t xml:space="preserve"> </w:t>
      </w:r>
      <w:r>
        <w:rPr>
          <w:color w:val="000000"/>
          <w:sz w:val="28"/>
          <w:szCs w:val="28"/>
        </w:rPr>
        <w:t>від</w:t>
      </w:r>
      <w:r w:rsidRPr="00232647">
        <w:rPr>
          <w:color w:val="000000"/>
          <w:sz w:val="28"/>
          <w:szCs w:val="28"/>
        </w:rPr>
        <w:t xml:space="preserve"> д</w:t>
      </w:r>
      <w:r>
        <w:rPr>
          <w:color w:val="000000"/>
          <w:sz w:val="28"/>
          <w:szCs w:val="28"/>
        </w:rPr>
        <w:t>і</w:t>
      </w:r>
      <w:r w:rsidRPr="00232647">
        <w:rPr>
          <w:color w:val="000000"/>
          <w:sz w:val="28"/>
          <w:szCs w:val="28"/>
        </w:rPr>
        <w:t>лен</w:t>
      </w:r>
      <w:r>
        <w:rPr>
          <w:color w:val="000000"/>
          <w:sz w:val="28"/>
          <w:szCs w:val="28"/>
        </w:rPr>
        <w:t>ня, починаючи</w:t>
      </w:r>
      <w:r w:rsidRPr="00232647">
        <w:rPr>
          <w:color w:val="000000"/>
          <w:sz w:val="28"/>
          <w:szCs w:val="28"/>
        </w:rPr>
        <w:t xml:space="preserve"> </w:t>
      </w:r>
      <w:r>
        <w:rPr>
          <w:color w:val="000000"/>
          <w:sz w:val="28"/>
          <w:szCs w:val="28"/>
        </w:rPr>
        <w:t>з</w:t>
      </w:r>
      <w:r w:rsidRPr="00232647">
        <w:rPr>
          <w:color w:val="000000"/>
          <w:sz w:val="28"/>
          <w:szCs w:val="28"/>
        </w:rPr>
        <w:t xml:space="preserve"> </w:t>
      </w:r>
      <w:r>
        <w:rPr>
          <w:color w:val="000000"/>
          <w:sz w:val="28"/>
          <w:szCs w:val="28"/>
        </w:rPr>
        <w:t>останнього</w:t>
      </w:r>
      <w:r w:rsidRPr="00232647">
        <w:rPr>
          <w:color w:val="000000"/>
          <w:sz w:val="28"/>
          <w:szCs w:val="28"/>
        </w:rPr>
        <w:t>.</w:t>
      </w:r>
    </w:p>
    <w:p w:rsidR="007C29D4" w:rsidRPr="00A56F34" w:rsidRDefault="007C29D4" w:rsidP="007C29D4">
      <w:pPr>
        <w:autoSpaceDE w:val="0"/>
        <w:autoSpaceDN w:val="0"/>
        <w:adjustRightInd w:val="0"/>
        <w:ind w:firstLine="709"/>
        <w:jc w:val="both"/>
        <w:rPr>
          <w:bCs/>
          <w:color w:val="000000"/>
          <w:sz w:val="28"/>
          <w:szCs w:val="28"/>
        </w:rPr>
      </w:pPr>
      <w:r w:rsidRPr="00A56F34">
        <w:rPr>
          <w:bCs/>
          <w:i/>
          <w:color w:val="000000"/>
          <w:sz w:val="28"/>
          <w:szCs w:val="28"/>
        </w:rPr>
        <w:t>Приклад</w:t>
      </w:r>
      <w:r>
        <w:rPr>
          <w:bCs/>
          <w:i/>
          <w:color w:val="000000"/>
          <w:sz w:val="28"/>
          <w:szCs w:val="28"/>
        </w:rPr>
        <w:t xml:space="preserve"> 3.2</w:t>
      </w:r>
      <w:r w:rsidRPr="00A56F34">
        <w:rPr>
          <w:bCs/>
          <w:i/>
          <w:color w:val="000000"/>
          <w:sz w:val="28"/>
          <w:szCs w:val="28"/>
        </w:rPr>
        <w:t>.</w:t>
      </w:r>
      <w:r w:rsidRPr="00A56F34">
        <w:rPr>
          <w:bCs/>
          <w:color w:val="000000"/>
          <w:sz w:val="28"/>
          <w:szCs w:val="28"/>
        </w:rPr>
        <w:t xml:space="preserve"> Перевести десяткове число 1</w:t>
      </w:r>
      <w:r w:rsidRPr="007044AD">
        <w:rPr>
          <w:bCs/>
          <w:color w:val="000000"/>
          <w:sz w:val="28"/>
          <w:szCs w:val="28"/>
          <w:lang w:val="ru-RU"/>
        </w:rPr>
        <w:t>25</w:t>
      </w:r>
      <w:r w:rsidRPr="00A56F34">
        <w:rPr>
          <w:bCs/>
          <w:color w:val="000000"/>
          <w:sz w:val="28"/>
          <w:szCs w:val="28"/>
        </w:rPr>
        <w:t xml:space="preserve"> </w:t>
      </w:r>
      <w:r>
        <w:rPr>
          <w:bCs/>
          <w:color w:val="000000"/>
          <w:sz w:val="28"/>
          <w:szCs w:val="28"/>
        </w:rPr>
        <w:t>у</w:t>
      </w:r>
      <w:r w:rsidRPr="00A56F34">
        <w:rPr>
          <w:bCs/>
          <w:color w:val="000000"/>
          <w:sz w:val="28"/>
          <w:szCs w:val="28"/>
        </w:rPr>
        <w:t xml:space="preserve"> двійкову та вісімкову систему</w:t>
      </w:r>
      <w:r>
        <w:rPr>
          <w:bCs/>
          <w:color w:val="000000"/>
          <w:sz w:val="28"/>
          <w:szCs w:val="28"/>
        </w:rPr>
        <w:t>.</w:t>
      </w:r>
    </w:p>
    <w:p w:rsidR="007C29D4" w:rsidRDefault="007C29D4" w:rsidP="007C29D4">
      <w:pPr>
        <w:autoSpaceDE w:val="0"/>
        <w:autoSpaceDN w:val="0"/>
        <w:adjustRightInd w:val="0"/>
        <w:ind w:firstLine="709"/>
        <w:jc w:val="both"/>
        <w:rPr>
          <w:bCs/>
          <w:color w:val="000000"/>
          <w:sz w:val="28"/>
          <w:szCs w:val="28"/>
        </w:rPr>
      </w:pPr>
      <w:r w:rsidRPr="007044AD">
        <w:rPr>
          <w:bCs/>
          <w:color w:val="000000"/>
          <w:sz w:val="28"/>
          <w:szCs w:val="28"/>
        </w:rPr>
        <w:t>При переведенні з десяткової системи послідовно ділимо початкове число на основи 2 та 8</w:t>
      </w:r>
      <w:r w:rsidRPr="007044AD">
        <w:rPr>
          <w:bCs/>
          <w:color w:val="000000"/>
          <w:sz w:val="28"/>
          <w:szCs w:val="28"/>
          <w:lang w:val="ru-RU"/>
        </w:rPr>
        <w:t xml:space="preserve"> </w:t>
      </w:r>
      <w:r w:rsidRPr="009C2B1B">
        <w:rPr>
          <w:bCs/>
          <w:color w:val="000000"/>
          <w:sz w:val="28"/>
          <w:szCs w:val="28"/>
        </w:rPr>
        <w:t>відповідно</w:t>
      </w:r>
      <w:r w:rsidRPr="007044AD">
        <w:rPr>
          <w:bCs/>
          <w:color w:val="000000"/>
          <w:sz w:val="28"/>
          <w:szCs w:val="28"/>
        </w:rPr>
        <w:t>:</w:t>
      </w:r>
    </w:p>
    <w:p w:rsidR="007C29D4" w:rsidRPr="007044AD" w:rsidRDefault="007C29D4" w:rsidP="007C29D4">
      <w:pPr>
        <w:autoSpaceDE w:val="0"/>
        <w:autoSpaceDN w:val="0"/>
        <w:adjustRightInd w:val="0"/>
        <w:jc w:val="center"/>
        <w:rPr>
          <w:bCs/>
          <w:color w:val="000000"/>
          <w:sz w:val="28"/>
          <w:szCs w:val="28"/>
        </w:rPr>
      </w:pPr>
      <w:r>
        <w:rPr>
          <w:bCs/>
          <w:noProof/>
          <w:color w:val="000000"/>
          <w:sz w:val="28"/>
          <w:szCs w:val="28"/>
          <w:lang w:eastAsia="uk-UA"/>
        </w:rPr>
        <w:lastRenderedPageBreak/>
        <mc:AlternateContent>
          <mc:Choice Requires="wpc">
            <w:drawing>
              <wp:inline distT="0" distB="0" distL="0" distR="0">
                <wp:extent cx="4485005" cy="2102485"/>
                <wp:effectExtent l="0" t="0" r="1270" b="2540"/>
                <wp:docPr id="581" name="Полотно 5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1" name="Text Box 569"/>
                        <wps:cNvSpPr txBox="1">
                          <a:spLocks noChangeArrowheads="1"/>
                        </wps:cNvSpPr>
                        <wps:spPr bwMode="auto">
                          <a:xfrm>
                            <a:off x="250190" y="167005"/>
                            <a:ext cx="3448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pPr>
                                <w:spacing w:line="240" w:lineRule="atLeast"/>
                                <w:rPr>
                                  <w:sz w:val="28"/>
                                  <w:szCs w:val="28"/>
                                </w:rPr>
                              </w:pPr>
                              <w:r>
                                <w:rPr>
                                  <w:sz w:val="28"/>
                                  <w:szCs w:val="28"/>
                                </w:rPr>
                                <w:t>125</w:t>
                              </w:r>
                            </w:p>
                            <w:p w:rsidR="007C29D4" w:rsidRPr="00FA59C6" w:rsidRDefault="007C29D4" w:rsidP="007C29D4">
                              <w:pPr>
                                <w:spacing w:line="240" w:lineRule="atLeast"/>
                                <w:rPr>
                                  <w:sz w:val="28"/>
                                  <w:szCs w:val="28"/>
                                </w:rPr>
                              </w:pPr>
                              <w:r>
                                <w:rPr>
                                  <w:sz w:val="28"/>
                                  <w:szCs w:val="28"/>
                                </w:rPr>
                                <w:t>124</w:t>
                              </w:r>
                            </w:p>
                          </w:txbxContent>
                        </wps:txbx>
                        <wps:bodyPr rot="0" vert="horz" wrap="square" lIns="0" tIns="0" rIns="0" bIns="0" anchor="t" anchorCtr="0" upright="1">
                          <a:noAutofit/>
                        </wps:bodyPr>
                      </wps:wsp>
                      <wps:wsp>
                        <wps:cNvPr id="532" name="Line 570"/>
                        <wps:cNvCnPr>
                          <a:cxnSpLocks noChangeShapeType="1"/>
                        </wps:cNvCnPr>
                        <wps:spPr bwMode="auto">
                          <a:xfrm>
                            <a:off x="250190" y="62611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Text Box 571"/>
                        <wps:cNvSpPr txBox="1">
                          <a:spLocks noChangeArrowheads="1"/>
                        </wps:cNvSpPr>
                        <wps:spPr bwMode="auto">
                          <a:xfrm>
                            <a:off x="250190" y="62674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1</w:t>
                              </w:r>
                            </w:p>
                          </w:txbxContent>
                        </wps:txbx>
                        <wps:bodyPr rot="0" vert="horz" wrap="square" lIns="0" tIns="0" rIns="0" bIns="0" anchor="t" anchorCtr="0" upright="1">
                          <a:noAutofit/>
                        </wps:bodyPr>
                      </wps:wsp>
                      <wps:wsp>
                        <wps:cNvPr id="534" name="Line 572"/>
                        <wps:cNvCnPr>
                          <a:cxnSpLocks noChangeShapeType="1"/>
                        </wps:cNvCnPr>
                        <wps:spPr bwMode="auto">
                          <a:xfrm>
                            <a:off x="594995" y="224155"/>
                            <a:ext cx="63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573"/>
                        <wps:cNvCnPr>
                          <a:cxnSpLocks noChangeShapeType="1"/>
                        </wps:cNvCnPr>
                        <wps:spPr bwMode="auto">
                          <a:xfrm>
                            <a:off x="594995" y="396875"/>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Text Box 574"/>
                        <wps:cNvSpPr txBox="1">
                          <a:spLocks noChangeArrowheads="1"/>
                        </wps:cNvSpPr>
                        <wps:spPr bwMode="auto">
                          <a:xfrm>
                            <a:off x="480060" y="16700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2</w:t>
                              </w:r>
                            </w:p>
                          </w:txbxContent>
                        </wps:txbx>
                        <wps:bodyPr rot="0" vert="horz" wrap="square" lIns="0" tIns="0" rIns="0" bIns="0" anchor="t" anchorCtr="0" upright="1">
                          <a:noAutofit/>
                        </wps:bodyPr>
                      </wps:wsp>
                      <wps:wsp>
                        <wps:cNvPr id="537" name="Text Box 575"/>
                        <wps:cNvSpPr txBox="1">
                          <a:spLocks noChangeArrowheads="1"/>
                        </wps:cNvSpPr>
                        <wps:spPr bwMode="auto">
                          <a:xfrm>
                            <a:off x="709930" y="396875"/>
                            <a:ext cx="3448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pPr>
                                <w:spacing w:line="240" w:lineRule="atLeast"/>
                                <w:rPr>
                                  <w:sz w:val="28"/>
                                  <w:szCs w:val="28"/>
                                </w:rPr>
                              </w:pPr>
                              <w:r>
                                <w:rPr>
                                  <w:sz w:val="28"/>
                                  <w:szCs w:val="28"/>
                                </w:rPr>
                                <w:t>62</w:t>
                              </w:r>
                            </w:p>
                            <w:p w:rsidR="007C29D4" w:rsidRPr="00FA59C6" w:rsidRDefault="007C29D4" w:rsidP="007C29D4">
                              <w:pPr>
                                <w:spacing w:line="240" w:lineRule="atLeast"/>
                                <w:rPr>
                                  <w:sz w:val="28"/>
                                  <w:szCs w:val="28"/>
                                </w:rPr>
                              </w:pPr>
                              <w:r>
                                <w:rPr>
                                  <w:sz w:val="28"/>
                                  <w:szCs w:val="28"/>
                                </w:rPr>
                                <w:t>62</w:t>
                              </w:r>
                            </w:p>
                          </w:txbxContent>
                        </wps:txbx>
                        <wps:bodyPr rot="0" vert="horz" wrap="square" lIns="0" tIns="0" rIns="0" bIns="0" anchor="t" anchorCtr="0" upright="1">
                          <a:noAutofit/>
                        </wps:bodyPr>
                      </wps:wsp>
                      <wps:wsp>
                        <wps:cNvPr id="538" name="Line 576"/>
                        <wps:cNvCnPr>
                          <a:cxnSpLocks noChangeShapeType="1"/>
                        </wps:cNvCnPr>
                        <wps:spPr bwMode="auto">
                          <a:xfrm>
                            <a:off x="939800" y="454025"/>
                            <a:ext cx="63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577"/>
                        <wps:cNvCnPr>
                          <a:cxnSpLocks noChangeShapeType="1"/>
                        </wps:cNvCnPr>
                        <wps:spPr bwMode="auto">
                          <a:xfrm>
                            <a:off x="939800" y="626745"/>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Text Box 578"/>
                        <wps:cNvSpPr txBox="1">
                          <a:spLocks noChangeArrowheads="1"/>
                        </wps:cNvSpPr>
                        <wps:spPr bwMode="auto">
                          <a:xfrm>
                            <a:off x="824865" y="39687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2</w:t>
                              </w:r>
                            </w:p>
                          </w:txbxContent>
                        </wps:txbx>
                        <wps:bodyPr rot="0" vert="horz" wrap="square" lIns="0" tIns="0" rIns="0" bIns="0" anchor="t" anchorCtr="0" upright="1">
                          <a:noAutofit/>
                        </wps:bodyPr>
                      </wps:wsp>
                      <wps:wsp>
                        <wps:cNvPr id="541" name="Text Box 579"/>
                        <wps:cNvSpPr txBox="1">
                          <a:spLocks noChangeArrowheads="1"/>
                        </wps:cNvSpPr>
                        <wps:spPr bwMode="auto">
                          <a:xfrm>
                            <a:off x="1054735" y="626745"/>
                            <a:ext cx="3448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pPr>
                                <w:spacing w:line="240" w:lineRule="atLeast"/>
                                <w:rPr>
                                  <w:sz w:val="28"/>
                                  <w:szCs w:val="28"/>
                                </w:rPr>
                              </w:pPr>
                              <w:r>
                                <w:rPr>
                                  <w:sz w:val="28"/>
                                  <w:szCs w:val="28"/>
                                </w:rPr>
                                <w:t>31</w:t>
                              </w:r>
                            </w:p>
                            <w:p w:rsidR="007C29D4" w:rsidRPr="00FA59C6" w:rsidRDefault="007C29D4" w:rsidP="007C29D4">
                              <w:pPr>
                                <w:spacing w:line="240" w:lineRule="atLeast"/>
                                <w:rPr>
                                  <w:sz w:val="28"/>
                                  <w:szCs w:val="28"/>
                                </w:rPr>
                              </w:pPr>
                              <w:r>
                                <w:rPr>
                                  <w:sz w:val="28"/>
                                  <w:szCs w:val="28"/>
                                </w:rPr>
                                <w:t>30</w:t>
                              </w:r>
                            </w:p>
                          </w:txbxContent>
                        </wps:txbx>
                        <wps:bodyPr rot="0" vert="horz" wrap="square" lIns="0" tIns="0" rIns="0" bIns="0" anchor="t" anchorCtr="0" upright="1">
                          <a:noAutofit/>
                        </wps:bodyPr>
                      </wps:wsp>
                      <wps:wsp>
                        <wps:cNvPr id="542" name="Line 580"/>
                        <wps:cNvCnPr>
                          <a:cxnSpLocks noChangeShapeType="1"/>
                        </wps:cNvCnPr>
                        <wps:spPr bwMode="auto">
                          <a:xfrm>
                            <a:off x="1284605" y="683895"/>
                            <a:ext cx="63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581"/>
                        <wps:cNvCnPr>
                          <a:cxnSpLocks noChangeShapeType="1"/>
                        </wps:cNvCnPr>
                        <wps:spPr bwMode="auto">
                          <a:xfrm>
                            <a:off x="1284605" y="856615"/>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Text Box 582"/>
                        <wps:cNvSpPr txBox="1">
                          <a:spLocks noChangeArrowheads="1"/>
                        </wps:cNvSpPr>
                        <wps:spPr bwMode="auto">
                          <a:xfrm>
                            <a:off x="1169670" y="62674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2</w:t>
                              </w:r>
                            </w:p>
                          </w:txbxContent>
                        </wps:txbx>
                        <wps:bodyPr rot="0" vert="horz" wrap="square" lIns="0" tIns="0" rIns="0" bIns="0" anchor="t" anchorCtr="0" upright="1">
                          <a:noAutofit/>
                        </wps:bodyPr>
                      </wps:wsp>
                      <wps:wsp>
                        <wps:cNvPr id="545" name="Text Box 583"/>
                        <wps:cNvSpPr txBox="1">
                          <a:spLocks noChangeArrowheads="1"/>
                        </wps:cNvSpPr>
                        <wps:spPr bwMode="auto">
                          <a:xfrm>
                            <a:off x="1399540" y="856615"/>
                            <a:ext cx="3448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pPr>
                                <w:spacing w:line="240" w:lineRule="atLeast"/>
                                <w:rPr>
                                  <w:sz w:val="28"/>
                                  <w:szCs w:val="28"/>
                                </w:rPr>
                              </w:pPr>
                              <w:r>
                                <w:rPr>
                                  <w:sz w:val="28"/>
                                  <w:szCs w:val="28"/>
                                </w:rPr>
                                <w:t>15</w:t>
                              </w:r>
                            </w:p>
                            <w:p w:rsidR="007C29D4" w:rsidRPr="00FA59C6" w:rsidRDefault="007C29D4" w:rsidP="007C29D4">
                              <w:pPr>
                                <w:spacing w:line="240" w:lineRule="atLeast"/>
                                <w:rPr>
                                  <w:sz w:val="28"/>
                                  <w:szCs w:val="28"/>
                                </w:rPr>
                              </w:pPr>
                              <w:r>
                                <w:rPr>
                                  <w:sz w:val="28"/>
                                  <w:szCs w:val="28"/>
                                </w:rPr>
                                <w:t>14</w:t>
                              </w:r>
                            </w:p>
                          </w:txbxContent>
                        </wps:txbx>
                        <wps:bodyPr rot="0" vert="horz" wrap="square" lIns="0" tIns="0" rIns="0" bIns="0" anchor="t" anchorCtr="0" upright="1">
                          <a:noAutofit/>
                        </wps:bodyPr>
                      </wps:wsp>
                      <wps:wsp>
                        <wps:cNvPr id="546" name="Line 584"/>
                        <wps:cNvCnPr>
                          <a:cxnSpLocks noChangeShapeType="1"/>
                        </wps:cNvCnPr>
                        <wps:spPr bwMode="auto">
                          <a:xfrm>
                            <a:off x="1629410" y="913765"/>
                            <a:ext cx="63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585"/>
                        <wps:cNvCnPr>
                          <a:cxnSpLocks noChangeShapeType="1"/>
                        </wps:cNvCnPr>
                        <wps:spPr bwMode="auto">
                          <a:xfrm>
                            <a:off x="1629410" y="1086485"/>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Text Box 586"/>
                        <wps:cNvSpPr txBox="1">
                          <a:spLocks noChangeArrowheads="1"/>
                        </wps:cNvSpPr>
                        <wps:spPr bwMode="auto">
                          <a:xfrm>
                            <a:off x="1514475" y="85661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2</w:t>
                              </w:r>
                            </w:p>
                          </w:txbxContent>
                        </wps:txbx>
                        <wps:bodyPr rot="0" vert="horz" wrap="square" lIns="0" tIns="0" rIns="0" bIns="0" anchor="t" anchorCtr="0" upright="1">
                          <a:noAutofit/>
                        </wps:bodyPr>
                      </wps:wsp>
                      <wps:wsp>
                        <wps:cNvPr id="549" name="Text Box 587"/>
                        <wps:cNvSpPr txBox="1">
                          <a:spLocks noChangeArrowheads="1"/>
                        </wps:cNvSpPr>
                        <wps:spPr bwMode="auto">
                          <a:xfrm>
                            <a:off x="1744345" y="1086485"/>
                            <a:ext cx="3448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pPr>
                                <w:spacing w:line="240" w:lineRule="atLeast"/>
                                <w:rPr>
                                  <w:sz w:val="28"/>
                                  <w:szCs w:val="28"/>
                                </w:rPr>
                              </w:pPr>
                              <w:r>
                                <w:rPr>
                                  <w:sz w:val="28"/>
                                  <w:szCs w:val="28"/>
                                </w:rPr>
                                <w:t>7</w:t>
                              </w:r>
                            </w:p>
                            <w:p w:rsidR="007C29D4" w:rsidRPr="00FA59C6" w:rsidRDefault="007C29D4" w:rsidP="007C29D4">
                              <w:pPr>
                                <w:spacing w:line="240" w:lineRule="atLeast"/>
                                <w:rPr>
                                  <w:sz w:val="28"/>
                                  <w:szCs w:val="28"/>
                                </w:rPr>
                              </w:pPr>
                              <w:r>
                                <w:rPr>
                                  <w:sz w:val="28"/>
                                  <w:szCs w:val="28"/>
                                </w:rPr>
                                <w:t>6</w:t>
                              </w:r>
                            </w:p>
                          </w:txbxContent>
                        </wps:txbx>
                        <wps:bodyPr rot="0" vert="horz" wrap="square" lIns="0" tIns="0" rIns="0" bIns="0" anchor="t" anchorCtr="0" upright="1">
                          <a:noAutofit/>
                        </wps:bodyPr>
                      </wps:wsp>
                      <wps:wsp>
                        <wps:cNvPr id="550" name="Line 588"/>
                        <wps:cNvCnPr>
                          <a:cxnSpLocks noChangeShapeType="1"/>
                        </wps:cNvCnPr>
                        <wps:spPr bwMode="auto">
                          <a:xfrm>
                            <a:off x="1974215" y="1143635"/>
                            <a:ext cx="63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589"/>
                        <wps:cNvCnPr>
                          <a:cxnSpLocks noChangeShapeType="1"/>
                        </wps:cNvCnPr>
                        <wps:spPr bwMode="auto">
                          <a:xfrm>
                            <a:off x="1974215" y="1316355"/>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Text Box 590"/>
                        <wps:cNvSpPr txBox="1">
                          <a:spLocks noChangeArrowheads="1"/>
                        </wps:cNvSpPr>
                        <wps:spPr bwMode="auto">
                          <a:xfrm>
                            <a:off x="1859280" y="108648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2</w:t>
                              </w:r>
                            </w:p>
                          </w:txbxContent>
                        </wps:txbx>
                        <wps:bodyPr rot="0" vert="horz" wrap="square" lIns="0" tIns="0" rIns="0" bIns="0" anchor="t" anchorCtr="0" upright="1">
                          <a:noAutofit/>
                        </wps:bodyPr>
                      </wps:wsp>
                      <wps:wsp>
                        <wps:cNvPr id="553" name="Text Box 591"/>
                        <wps:cNvSpPr txBox="1">
                          <a:spLocks noChangeArrowheads="1"/>
                        </wps:cNvSpPr>
                        <wps:spPr bwMode="auto">
                          <a:xfrm>
                            <a:off x="2089150" y="1316355"/>
                            <a:ext cx="3448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pPr>
                                <w:spacing w:line="240" w:lineRule="atLeast"/>
                                <w:rPr>
                                  <w:sz w:val="28"/>
                                  <w:szCs w:val="28"/>
                                </w:rPr>
                              </w:pPr>
                              <w:r>
                                <w:rPr>
                                  <w:sz w:val="28"/>
                                  <w:szCs w:val="28"/>
                                </w:rPr>
                                <w:t>3</w:t>
                              </w:r>
                            </w:p>
                            <w:p w:rsidR="007C29D4" w:rsidRPr="00FA59C6" w:rsidRDefault="007C29D4" w:rsidP="007C29D4">
                              <w:pPr>
                                <w:spacing w:line="240" w:lineRule="atLeast"/>
                                <w:rPr>
                                  <w:sz w:val="28"/>
                                  <w:szCs w:val="28"/>
                                </w:rPr>
                              </w:pPr>
                              <w:r>
                                <w:rPr>
                                  <w:sz w:val="28"/>
                                  <w:szCs w:val="28"/>
                                </w:rPr>
                                <w:t>2</w:t>
                              </w:r>
                            </w:p>
                          </w:txbxContent>
                        </wps:txbx>
                        <wps:bodyPr rot="0" vert="horz" wrap="square" lIns="0" tIns="0" rIns="0" bIns="0" anchor="t" anchorCtr="0" upright="1">
                          <a:noAutofit/>
                        </wps:bodyPr>
                      </wps:wsp>
                      <wps:wsp>
                        <wps:cNvPr id="554" name="Line 592"/>
                        <wps:cNvCnPr>
                          <a:cxnSpLocks noChangeShapeType="1"/>
                        </wps:cNvCnPr>
                        <wps:spPr bwMode="auto">
                          <a:xfrm>
                            <a:off x="2319020" y="1373505"/>
                            <a:ext cx="63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593"/>
                        <wps:cNvCnPr>
                          <a:cxnSpLocks noChangeShapeType="1"/>
                        </wps:cNvCnPr>
                        <wps:spPr bwMode="auto">
                          <a:xfrm>
                            <a:off x="2319020" y="1546225"/>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Text Box 594"/>
                        <wps:cNvSpPr txBox="1">
                          <a:spLocks noChangeArrowheads="1"/>
                        </wps:cNvSpPr>
                        <wps:spPr bwMode="auto">
                          <a:xfrm>
                            <a:off x="2204085" y="131635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2</w:t>
                              </w:r>
                            </w:p>
                          </w:txbxContent>
                        </wps:txbx>
                        <wps:bodyPr rot="0" vert="horz" wrap="square" lIns="0" tIns="0" rIns="0" bIns="0" anchor="t" anchorCtr="0" upright="1">
                          <a:noAutofit/>
                        </wps:bodyPr>
                      </wps:wsp>
                      <wps:wsp>
                        <wps:cNvPr id="557" name="Text Box 595"/>
                        <wps:cNvSpPr txBox="1">
                          <a:spLocks noChangeArrowheads="1"/>
                        </wps:cNvSpPr>
                        <wps:spPr bwMode="auto">
                          <a:xfrm>
                            <a:off x="2433955" y="154622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1</w:t>
                              </w:r>
                            </w:p>
                          </w:txbxContent>
                        </wps:txbx>
                        <wps:bodyPr rot="0" vert="horz" wrap="square" lIns="0" tIns="0" rIns="0" bIns="0" anchor="t" anchorCtr="0" upright="1">
                          <a:noAutofit/>
                        </wps:bodyPr>
                      </wps:wsp>
                      <wps:wsp>
                        <wps:cNvPr id="558" name="Line 596"/>
                        <wps:cNvCnPr>
                          <a:cxnSpLocks noChangeShapeType="1"/>
                        </wps:cNvCnPr>
                        <wps:spPr bwMode="auto">
                          <a:xfrm>
                            <a:off x="594995" y="84836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Text Box 597"/>
                        <wps:cNvSpPr txBox="1">
                          <a:spLocks noChangeArrowheads="1"/>
                        </wps:cNvSpPr>
                        <wps:spPr bwMode="auto">
                          <a:xfrm>
                            <a:off x="594995" y="84899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0</w:t>
                              </w:r>
                            </w:p>
                          </w:txbxContent>
                        </wps:txbx>
                        <wps:bodyPr rot="0" vert="horz" wrap="square" lIns="0" tIns="0" rIns="0" bIns="0" anchor="t" anchorCtr="0" upright="1">
                          <a:noAutofit/>
                        </wps:bodyPr>
                      </wps:wsp>
                      <wps:wsp>
                        <wps:cNvPr id="560" name="Line 598"/>
                        <wps:cNvCnPr>
                          <a:cxnSpLocks noChangeShapeType="1"/>
                        </wps:cNvCnPr>
                        <wps:spPr bwMode="auto">
                          <a:xfrm>
                            <a:off x="939800" y="107823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Text Box 599"/>
                        <wps:cNvSpPr txBox="1">
                          <a:spLocks noChangeArrowheads="1"/>
                        </wps:cNvSpPr>
                        <wps:spPr bwMode="auto">
                          <a:xfrm>
                            <a:off x="939800" y="107886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1</w:t>
                              </w:r>
                            </w:p>
                          </w:txbxContent>
                        </wps:txbx>
                        <wps:bodyPr rot="0" vert="horz" wrap="square" lIns="0" tIns="0" rIns="0" bIns="0" anchor="t" anchorCtr="0" upright="1">
                          <a:noAutofit/>
                        </wps:bodyPr>
                      </wps:wsp>
                      <wps:wsp>
                        <wps:cNvPr id="562" name="Line 600"/>
                        <wps:cNvCnPr>
                          <a:cxnSpLocks noChangeShapeType="1"/>
                        </wps:cNvCnPr>
                        <wps:spPr bwMode="auto">
                          <a:xfrm>
                            <a:off x="1284605" y="130810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Text Box 601"/>
                        <wps:cNvSpPr txBox="1">
                          <a:spLocks noChangeArrowheads="1"/>
                        </wps:cNvSpPr>
                        <wps:spPr bwMode="auto">
                          <a:xfrm>
                            <a:off x="1322705" y="130873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1</w:t>
                              </w:r>
                            </w:p>
                          </w:txbxContent>
                        </wps:txbx>
                        <wps:bodyPr rot="0" vert="horz" wrap="square" lIns="0" tIns="0" rIns="0" bIns="0" anchor="t" anchorCtr="0" upright="1">
                          <a:noAutofit/>
                        </wps:bodyPr>
                      </wps:wsp>
                      <wps:wsp>
                        <wps:cNvPr id="564" name="Line 602"/>
                        <wps:cNvCnPr>
                          <a:cxnSpLocks noChangeShapeType="1"/>
                        </wps:cNvCnPr>
                        <wps:spPr bwMode="auto">
                          <a:xfrm>
                            <a:off x="1629410" y="153797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Text Box 603"/>
                        <wps:cNvSpPr txBox="1">
                          <a:spLocks noChangeArrowheads="1"/>
                        </wps:cNvSpPr>
                        <wps:spPr bwMode="auto">
                          <a:xfrm>
                            <a:off x="1572260" y="153860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1</w:t>
                              </w:r>
                            </w:p>
                          </w:txbxContent>
                        </wps:txbx>
                        <wps:bodyPr rot="0" vert="horz" wrap="square" lIns="0" tIns="0" rIns="0" bIns="0" anchor="t" anchorCtr="0" upright="1">
                          <a:noAutofit/>
                        </wps:bodyPr>
                      </wps:wsp>
                      <wps:wsp>
                        <wps:cNvPr id="566" name="Line 604"/>
                        <wps:cNvCnPr>
                          <a:cxnSpLocks noChangeShapeType="1"/>
                        </wps:cNvCnPr>
                        <wps:spPr bwMode="auto">
                          <a:xfrm>
                            <a:off x="1974215" y="176784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Text Box 605"/>
                        <wps:cNvSpPr txBox="1">
                          <a:spLocks noChangeArrowheads="1"/>
                        </wps:cNvSpPr>
                        <wps:spPr bwMode="auto">
                          <a:xfrm>
                            <a:off x="1910715" y="176847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1</w:t>
                              </w:r>
                            </w:p>
                          </w:txbxContent>
                        </wps:txbx>
                        <wps:bodyPr rot="0" vert="horz" wrap="square" lIns="0" tIns="0" rIns="0" bIns="0" anchor="t" anchorCtr="0" upright="1">
                          <a:noAutofit/>
                        </wps:bodyPr>
                      </wps:wsp>
                      <wps:wsp>
                        <wps:cNvPr id="568" name="Text Box 606"/>
                        <wps:cNvSpPr txBox="1">
                          <a:spLocks noChangeArrowheads="1"/>
                        </wps:cNvSpPr>
                        <wps:spPr bwMode="auto">
                          <a:xfrm>
                            <a:off x="3107690" y="174625"/>
                            <a:ext cx="3448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pPr>
                                <w:spacing w:line="240" w:lineRule="atLeast"/>
                                <w:rPr>
                                  <w:sz w:val="28"/>
                                  <w:szCs w:val="28"/>
                                </w:rPr>
                              </w:pPr>
                              <w:r>
                                <w:rPr>
                                  <w:sz w:val="28"/>
                                  <w:szCs w:val="28"/>
                                </w:rPr>
                                <w:t>125</w:t>
                              </w:r>
                            </w:p>
                            <w:p w:rsidR="007C29D4" w:rsidRPr="00FA59C6" w:rsidRDefault="007C29D4" w:rsidP="007C29D4">
                              <w:pPr>
                                <w:spacing w:line="240" w:lineRule="atLeast"/>
                                <w:rPr>
                                  <w:sz w:val="28"/>
                                  <w:szCs w:val="28"/>
                                </w:rPr>
                              </w:pPr>
                              <w:r>
                                <w:rPr>
                                  <w:sz w:val="28"/>
                                  <w:szCs w:val="28"/>
                                </w:rPr>
                                <w:t>120</w:t>
                              </w:r>
                            </w:p>
                          </w:txbxContent>
                        </wps:txbx>
                        <wps:bodyPr rot="0" vert="horz" wrap="square" lIns="0" tIns="0" rIns="0" bIns="0" anchor="t" anchorCtr="0" upright="1">
                          <a:noAutofit/>
                        </wps:bodyPr>
                      </wps:wsp>
                      <wps:wsp>
                        <wps:cNvPr id="569" name="Line 607"/>
                        <wps:cNvCnPr>
                          <a:cxnSpLocks noChangeShapeType="1"/>
                        </wps:cNvCnPr>
                        <wps:spPr bwMode="auto">
                          <a:xfrm>
                            <a:off x="3107690" y="63373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Text Box 608"/>
                        <wps:cNvSpPr txBox="1">
                          <a:spLocks noChangeArrowheads="1"/>
                        </wps:cNvSpPr>
                        <wps:spPr bwMode="auto">
                          <a:xfrm>
                            <a:off x="3107690" y="63436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5</w:t>
                              </w:r>
                            </w:p>
                          </w:txbxContent>
                        </wps:txbx>
                        <wps:bodyPr rot="0" vert="horz" wrap="square" lIns="0" tIns="0" rIns="0" bIns="0" anchor="t" anchorCtr="0" upright="1">
                          <a:noAutofit/>
                        </wps:bodyPr>
                      </wps:wsp>
                      <wps:wsp>
                        <wps:cNvPr id="571" name="Line 609"/>
                        <wps:cNvCnPr>
                          <a:cxnSpLocks noChangeShapeType="1"/>
                        </wps:cNvCnPr>
                        <wps:spPr bwMode="auto">
                          <a:xfrm>
                            <a:off x="3452495" y="231775"/>
                            <a:ext cx="63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610"/>
                        <wps:cNvCnPr>
                          <a:cxnSpLocks noChangeShapeType="1"/>
                        </wps:cNvCnPr>
                        <wps:spPr bwMode="auto">
                          <a:xfrm>
                            <a:off x="3452495" y="404495"/>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Text Box 611"/>
                        <wps:cNvSpPr txBox="1">
                          <a:spLocks noChangeArrowheads="1"/>
                        </wps:cNvSpPr>
                        <wps:spPr bwMode="auto">
                          <a:xfrm>
                            <a:off x="3337560" y="17462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8</w:t>
                              </w:r>
                            </w:p>
                          </w:txbxContent>
                        </wps:txbx>
                        <wps:bodyPr rot="0" vert="horz" wrap="square" lIns="0" tIns="0" rIns="0" bIns="0" anchor="t" anchorCtr="0" upright="1">
                          <a:noAutofit/>
                        </wps:bodyPr>
                      </wps:wsp>
                      <wps:wsp>
                        <wps:cNvPr id="574" name="Text Box 612"/>
                        <wps:cNvSpPr txBox="1">
                          <a:spLocks noChangeArrowheads="1"/>
                        </wps:cNvSpPr>
                        <wps:spPr bwMode="auto">
                          <a:xfrm>
                            <a:off x="3567430" y="404495"/>
                            <a:ext cx="3448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pPr>
                                <w:spacing w:line="240" w:lineRule="atLeast"/>
                                <w:rPr>
                                  <w:sz w:val="28"/>
                                  <w:szCs w:val="28"/>
                                </w:rPr>
                              </w:pPr>
                              <w:r>
                                <w:rPr>
                                  <w:sz w:val="28"/>
                                  <w:szCs w:val="28"/>
                                </w:rPr>
                                <w:t>15</w:t>
                              </w:r>
                            </w:p>
                            <w:p w:rsidR="007C29D4" w:rsidRPr="00FA59C6" w:rsidRDefault="007C29D4" w:rsidP="007C29D4">
                              <w:pPr>
                                <w:spacing w:line="240" w:lineRule="atLeast"/>
                                <w:rPr>
                                  <w:sz w:val="28"/>
                                  <w:szCs w:val="28"/>
                                </w:rPr>
                              </w:pPr>
                              <w:r>
                                <w:rPr>
                                  <w:sz w:val="28"/>
                                  <w:szCs w:val="28"/>
                                </w:rPr>
                                <w:t xml:space="preserve">  8</w:t>
                              </w:r>
                            </w:p>
                          </w:txbxContent>
                        </wps:txbx>
                        <wps:bodyPr rot="0" vert="horz" wrap="square" lIns="0" tIns="0" rIns="0" bIns="0" anchor="t" anchorCtr="0" upright="1">
                          <a:noAutofit/>
                        </wps:bodyPr>
                      </wps:wsp>
                      <wps:wsp>
                        <wps:cNvPr id="575" name="Line 613"/>
                        <wps:cNvCnPr>
                          <a:cxnSpLocks noChangeShapeType="1"/>
                        </wps:cNvCnPr>
                        <wps:spPr bwMode="auto">
                          <a:xfrm>
                            <a:off x="3797300" y="461645"/>
                            <a:ext cx="63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614"/>
                        <wps:cNvCnPr>
                          <a:cxnSpLocks noChangeShapeType="1"/>
                        </wps:cNvCnPr>
                        <wps:spPr bwMode="auto">
                          <a:xfrm>
                            <a:off x="3797300" y="634365"/>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Text Box 615"/>
                        <wps:cNvSpPr txBox="1">
                          <a:spLocks noChangeArrowheads="1"/>
                        </wps:cNvSpPr>
                        <wps:spPr bwMode="auto">
                          <a:xfrm>
                            <a:off x="3912235" y="634365"/>
                            <a:ext cx="3448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1</w:t>
                              </w:r>
                            </w:p>
                          </w:txbxContent>
                        </wps:txbx>
                        <wps:bodyPr rot="0" vert="horz" wrap="square" lIns="0" tIns="0" rIns="0" bIns="0" anchor="t" anchorCtr="0" upright="1">
                          <a:noAutofit/>
                        </wps:bodyPr>
                      </wps:wsp>
                      <wps:wsp>
                        <wps:cNvPr id="578" name="Line 616"/>
                        <wps:cNvCnPr>
                          <a:cxnSpLocks noChangeShapeType="1"/>
                        </wps:cNvCnPr>
                        <wps:spPr bwMode="auto">
                          <a:xfrm>
                            <a:off x="3452495" y="85598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Text Box 617"/>
                        <wps:cNvSpPr txBox="1">
                          <a:spLocks noChangeArrowheads="1"/>
                        </wps:cNvSpPr>
                        <wps:spPr bwMode="auto">
                          <a:xfrm>
                            <a:off x="3452495" y="85661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7</w:t>
                              </w:r>
                            </w:p>
                          </w:txbxContent>
                        </wps:txbx>
                        <wps:bodyPr rot="0" vert="horz" wrap="square" lIns="0" tIns="0" rIns="0" bIns="0" anchor="t" anchorCtr="0" upright="1">
                          <a:noAutofit/>
                        </wps:bodyPr>
                      </wps:wsp>
                      <wps:wsp>
                        <wps:cNvPr id="580" name="Text Box 618"/>
                        <wps:cNvSpPr txBox="1">
                          <a:spLocks noChangeArrowheads="1"/>
                        </wps:cNvSpPr>
                        <wps:spPr bwMode="auto">
                          <a:xfrm>
                            <a:off x="3724910" y="403225"/>
                            <a:ext cx="344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Pr="00FA59C6" w:rsidRDefault="007C29D4" w:rsidP="007C29D4">
                              <w:pPr>
                                <w:spacing w:line="240" w:lineRule="atLeast"/>
                                <w:rPr>
                                  <w:sz w:val="28"/>
                                  <w:szCs w:val="28"/>
                                </w:rPr>
                              </w:pPr>
                              <w:r>
                                <w:rPr>
                                  <w:sz w:val="28"/>
                                  <w:szCs w:val="28"/>
                                </w:rPr>
                                <w:t xml:space="preserve">    8</w:t>
                              </w:r>
                            </w:p>
                          </w:txbxContent>
                        </wps:txbx>
                        <wps:bodyPr rot="0" vert="horz" wrap="square" lIns="0" tIns="0" rIns="0" bIns="0" anchor="t" anchorCtr="0" upright="1">
                          <a:noAutofit/>
                        </wps:bodyPr>
                      </wps:wsp>
                    </wpc:wpc>
                  </a:graphicData>
                </a:graphic>
              </wp:inline>
            </w:drawing>
          </mc:Choice>
          <mc:Fallback>
            <w:pict>
              <v:group id="Полотно 581" o:spid="_x0000_s1425" editas="canvas" style="width:353.15pt;height:165.55pt;mso-position-horizontal-relative:char;mso-position-vertical-relative:line" coordsize="44850,2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">
                <v:shape id="_x0000_s1426" type="#_x0000_t75" style="position:absolute;width:44850;height:21024;visibility:visible;mso-wrap-style:square">
                  <v:fill o:detectmouseclick="t"/>
                  <v:path o:connecttype="none"/>
                </v:shape>
                <v:shape id="Text Box 569" o:spid="_x0000_s1427" type="#_x0000_t202" style="position:absolute;left:2501;top:1670;width:3448;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7C29D4" w:rsidRDefault="007C29D4" w:rsidP="007C29D4">
                        <w:pPr>
                          <w:spacing w:line="240" w:lineRule="atLeast"/>
                          <w:rPr>
                            <w:sz w:val="28"/>
                            <w:szCs w:val="28"/>
                          </w:rPr>
                        </w:pPr>
                        <w:r>
                          <w:rPr>
                            <w:sz w:val="28"/>
                            <w:szCs w:val="28"/>
                          </w:rPr>
                          <w:t>125</w:t>
                        </w:r>
                      </w:p>
                      <w:p w:rsidR="007C29D4" w:rsidRPr="00FA59C6" w:rsidRDefault="007C29D4" w:rsidP="007C29D4">
                        <w:pPr>
                          <w:spacing w:line="240" w:lineRule="atLeast"/>
                          <w:rPr>
                            <w:sz w:val="28"/>
                            <w:szCs w:val="28"/>
                          </w:rPr>
                        </w:pPr>
                        <w:r>
                          <w:rPr>
                            <w:sz w:val="28"/>
                            <w:szCs w:val="28"/>
                          </w:rPr>
                          <w:t>124</w:t>
                        </w:r>
                      </w:p>
                    </w:txbxContent>
                  </v:textbox>
                </v:shape>
                <v:line id="Line 570" o:spid="_x0000_s1428" style="position:absolute;visibility:visible;mso-wrap-style:square" from="2501,6261" to="594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shape id="Text Box 571" o:spid="_x0000_s1429" type="#_x0000_t202" style="position:absolute;left:2501;top:6267;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 xml:space="preserve">    1</w:t>
                        </w:r>
                      </w:p>
                    </w:txbxContent>
                  </v:textbox>
                </v:shape>
                <v:line id="Line 572" o:spid="_x0000_s1430" style="position:absolute;visibility:visible;mso-wrap-style:square" from="5949,2241" to="595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573" o:spid="_x0000_s1431" style="position:absolute;visibility:visible;mso-wrap-style:square" from="5949,3968" to="9398,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shape id="Text Box 574" o:spid="_x0000_s1432" type="#_x0000_t202" style="position:absolute;left:4800;top:1670;width:3448;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 xml:space="preserve">    2</w:t>
                        </w:r>
                      </w:p>
                    </w:txbxContent>
                  </v:textbox>
                </v:shape>
                <v:shape id="Text Box 575" o:spid="_x0000_s1433" type="#_x0000_t202" style="position:absolute;left:7099;top:3968;width:3448;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7C29D4" w:rsidRDefault="007C29D4" w:rsidP="007C29D4">
                        <w:pPr>
                          <w:spacing w:line="240" w:lineRule="atLeast"/>
                          <w:rPr>
                            <w:sz w:val="28"/>
                            <w:szCs w:val="28"/>
                          </w:rPr>
                        </w:pPr>
                        <w:r>
                          <w:rPr>
                            <w:sz w:val="28"/>
                            <w:szCs w:val="28"/>
                          </w:rPr>
                          <w:t>62</w:t>
                        </w:r>
                      </w:p>
                      <w:p w:rsidR="007C29D4" w:rsidRPr="00FA59C6" w:rsidRDefault="007C29D4" w:rsidP="007C29D4">
                        <w:pPr>
                          <w:spacing w:line="240" w:lineRule="atLeast"/>
                          <w:rPr>
                            <w:sz w:val="28"/>
                            <w:szCs w:val="28"/>
                          </w:rPr>
                        </w:pPr>
                        <w:r>
                          <w:rPr>
                            <w:sz w:val="28"/>
                            <w:szCs w:val="28"/>
                          </w:rPr>
                          <w:t>62</w:t>
                        </w:r>
                      </w:p>
                    </w:txbxContent>
                  </v:textbox>
                </v:shape>
                <v:line id="Line 576" o:spid="_x0000_s1434" style="position:absolute;visibility:visible;mso-wrap-style:square" from="9398,4540" to="9404,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577" o:spid="_x0000_s1435" style="position:absolute;visibility:visible;mso-wrap-style:square" from="9398,6267" to="12846,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shape id="Text Box 578" o:spid="_x0000_s1436" type="#_x0000_t202" style="position:absolute;left:8248;top:3968;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7C29D4" w:rsidRPr="00FA59C6" w:rsidRDefault="007C29D4" w:rsidP="007C29D4">
                        <w:pPr>
                          <w:spacing w:line="240" w:lineRule="atLeast"/>
                          <w:rPr>
                            <w:sz w:val="28"/>
                            <w:szCs w:val="28"/>
                          </w:rPr>
                        </w:pPr>
                        <w:r>
                          <w:rPr>
                            <w:sz w:val="28"/>
                            <w:szCs w:val="28"/>
                          </w:rPr>
                          <w:t xml:space="preserve">    2</w:t>
                        </w:r>
                      </w:p>
                    </w:txbxContent>
                  </v:textbox>
                </v:shape>
                <v:shape id="Text Box 579" o:spid="_x0000_s1437" type="#_x0000_t202" style="position:absolute;left:10547;top:6267;width:3448;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7C29D4" w:rsidRDefault="007C29D4" w:rsidP="007C29D4">
                        <w:pPr>
                          <w:spacing w:line="240" w:lineRule="atLeast"/>
                          <w:rPr>
                            <w:sz w:val="28"/>
                            <w:szCs w:val="28"/>
                          </w:rPr>
                        </w:pPr>
                        <w:r>
                          <w:rPr>
                            <w:sz w:val="28"/>
                            <w:szCs w:val="28"/>
                          </w:rPr>
                          <w:t>31</w:t>
                        </w:r>
                      </w:p>
                      <w:p w:rsidR="007C29D4" w:rsidRPr="00FA59C6" w:rsidRDefault="007C29D4" w:rsidP="007C29D4">
                        <w:pPr>
                          <w:spacing w:line="240" w:lineRule="atLeast"/>
                          <w:rPr>
                            <w:sz w:val="28"/>
                            <w:szCs w:val="28"/>
                          </w:rPr>
                        </w:pPr>
                        <w:r>
                          <w:rPr>
                            <w:sz w:val="28"/>
                            <w:szCs w:val="28"/>
                          </w:rPr>
                          <w:t>30</w:t>
                        </w:r>
                      </w:p>
                    </w:txbxContent>
                  </v:textbox>
                </v:shape>
                <v:line id="Line 580" o:spid="_x0000_s1438" style="position:absolute;visibility:visible;mso-wrap-style:square" from="12846,6838" to="1285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line id="Line 581" o:spid="_x0000_s1439" style="position:absolute;visibility:visible;mso-wrap-style:square" from="12846,8566" to="1629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shape id="Text Box 582" o:spid="_x0000_s1440" type="#_x0000_t202" style="position:absolute;left:11696;top:6267;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 xml:space="preserve">    2</w:t>
                        </w:r>
                      </w:p>
                    </w:txbxContent>
                  </v:textbox>
                </v:shape>
                <v:shape id="Text Box 583" o:spid="_x0000_s1441" type="#_x0000_t202" style="position:absolute;left:13995;top:8566;width:3448;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7C29D4" w:rsidRDefault="007C29D4" w:rsidP="007C29D4">
                        <w:pPr>
                          <w:spacing w:line="240" w:lineRule="atLeast"/>
                          <w:rPr>
                            <w:sz w:val="28"/>
                            <w:szCs w:val="28"/>
                          </w:rPr>
                        </w:pPr>
                        <w:r>
                          <w:rPr>
                            <w:sz w:val="28"/>
                            <w:szCs w:val="28"/>
                          </w:rPr>
                          <w:t>15</w:t>
                        </w:r>
                      </w:p>
                      <w:p w:rsidR="007C29D4" w:rsidRPr="00FA59C6" w:rsidRDefault="007C29D4" w:rsidP="007C29D4">
                        <w:pPr>
                          <w:spacing w:line="240" w:lineRule="atLeast"/>
                          <w:rPr>
                            <w:sz w:val="28"/>
                            <w:szCs w:val="28"/>
                          </w:rPr>
                        </w:pPr>
                        <w:r>
                          <w:rPr>
                            <w:sz w:val="28"/>
                            <w:szCs w:val="28"/>
                          </w:rPr>
                          <w:t>14</w:t>
                        </w:r>
                      </w:p>
                    </w:txbxContent>
                  </v:textbox>
                </v:shape>
                <v:line id="Line 584" o:spid="_x0000_s1442" style="position:absolute;visibility:visible;mso-wrap-style:square" from="16294,9137" to="1630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line id="Line 585" o:spid="_x0000_s1443" style="position:absolute;visibility:visible;mso-wrap-style:square" from="16294,10864" to="19742,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shape id="Text Box 586" o:spid="_x0000_s1444" type="#_x0000_t202" style="position:absolute;left:15144;top:8566;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7C29D4" w:rsidRPr="00FA59C6" w:rsidRDefault="007C29D4" w:rsidP="007C29D4">
                        <w:pPr>
                          <w:spacing w:line="240" w:lineRule="atLeast"/>
                          <w:rPr>
                            <w:sz w:val="28"/>
                            <w:szCs w:val="28"/>
                          </w:rPr>
                        </w:pPr>
                        <w:r>
                          <w:rPr>
                            <w:sz w:val="28"/>
                            <w:szCs w:val="28"/>
                          </w:rPr>
                          <w:t xml:space="preserve">    2</w:t>
                        </w:r>
                      </w:p>
                    </w:txbxContent>
                  </v:textbox>
                </v:shape>
                <v:shape id="Text Box 587" o:spid="_x0000_s1445" type="#_x0000_t202" style="position:absolute;left:17443;top:10864;width:3448;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7C29D4" w:rsidRDefault="007C29D4" w:rsidP="007C29D4">
                        <w:pPr>
                          <w:spacing w:line="240" w:lineRule="atLeast"/>
                          <w:rPr>
                            <w:sz w:val="28"/>
                            <w:szCs w:val="28"/>
                          </w:rPr>
                        </w:pPr>
                        <w:r>
                          <w:rPr>
                            <w:sz w:val="28"/>
                            <w:szCs w:val="28"/>
                          </w:rPr>
                          <w:t>7</w:t>
                        </w:r>
                      </w:p>
                      <w:p w:rsidR="007C29D4" w:rsidRPr="00FA59C6" w:rsidRDefault="007C29D4" w:rsidP="007C29D4">
                        <w:pPr>
                          <w:spacing w:line="240" w:lineRule="atLeast"/>
                          <w:rPr>
                            <w:sz w:val="28"/>
                            <w:szCs w:val="28"/>
                          </w:rPr>
                        </w:pPr>
                        <w:r>
                          <w:rPr>
                            <w:sz w:val="28"/>
                            <w:szCs w:val="28"/>
                          </w:rPr>
                          <w:t>6</w:t>
                        </w:r>
                      </w:p>
                    </w:txbxContent>
                  </v:textbox>
                </v:shape>
                <v:line id="Line 588" o:spid="_x0000_s1446" style="position:absolute;visibility:visible;mso-wrap-style:square" from="19742,11436" to="19748,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589" o:spid="_x0000_s1447" style="position:absolute;visibility:visible;mso-wrap-style:square" from="19742,13163" to="23190,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shape id="Text Box 590" o:spid="_x0000_s1448" type="#_x0000_t202" style="position:absolute;left:18592;top:10864;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 xml:space="preserve">    2</w:t>
                        </w:r>
                      </w:p>
                    </w:txbxContent>
                  </v:textbox>
                </v:shape>
                <v:shape id="Text Box 591" o:spid="_x0000_s1449" type="#_x0000_t202" style="position:absolute;left:20891;top:13163;width:3448;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7C29D4" w:rsidRDefault="007C29D4" w:rsidP="007C29D4">
                        <w:pPr>
                          <w:spacing w:line="240" w:lineRule="atLeast"/>
                          <w:rPr>
                            <w:sz w:val="28"/>
                            <w:szCs w:val="28"/>
                          </w:rPr>
                        </w:pPr>
                        <w:r>
                          <w:rPr>
                            <w:sz w:val="28"/>
                            <w:szCs w:val="28"/>
                          </w:rPr>
                          <w:t>3</w:t>
                        </w:r>
                      </w:p>
                      <w:p w:rsidR="007C29D4" w:rsidRPr="00FA59C6" w:rsidRDefault="007C29D4" w:rsidP="007C29D4">
                        <w:pPr>
                          <w:spacing w:line="240" w:lineRule="atLeast"/>
                          <w:rPr>
                            <w:sz w:val="28"/>
                            <w:szCs w:val="28"/>
                          </w:rPr>
                        </w:pPr>
                        <w:r>
                          <w:rPr>
                            <w:sz w:val="28"/>
                            <w:szCs w:val="28"/>
                          </w:rPr>
                          <w:t>2</w:t>
                        </w:r>
                      </w:p>
                    </w:txbxContent>
                  </v:textbox>
                </v:shape>
                <v:line id="Line 592" o:spid="_x0000_s1450" style="position:absolute;visibility:visible;mso-wrap-style:square" from="23190,13735" to="23196,1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593" o:spid="_x0000_s1451" style="position:absolute;visibility:visible;mso-wrap-style:square" from="23190,15462" to="26638,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shape id="Text Box 594" o:spid="_x0000_s1452" type="#_x0000_t202" style="position:absolute;left:22040;top:13163;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 xml:space="preserve">    2</w:t>
                        </w:r>
                      </w:p>
                    </w:txbxContent>
                  </v:textbox>
                </v:shape>
                <v:shape id="Text Box 595" o:spid="_x0000_s1453" type="#_x0000_t202" style="position:absolute;left:24339;top:15462;width:344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1</w:t>
                        </w:r>
                      </w:p>
                    </w:txbxContent>
                  </v:textbox>
                </v:shape>
                <v:line id="Line 596" o:spid="_x0000_s1454" style="position:absolute;visibility:visible;mso-wrap-style:square" from="5949,8483" to="9398,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4/cxAAAANwAAAAPAAAAAAAAAAAA&#10;AAAAAKECAABkcnMvZG93bnJldi54bWxQSwUGAAAAAAQABAD5AAAAkgMAAAAA&#10;"/>
                <v:shape id="Text Box 597" o:spid="_x0000_s1455" type="#_x0000_t202" style="position:absolute;left:5949;top:8489;width:344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rsidR="007C29D4" w:rsidRPr="00FA59C6" w:rsidRDefault="007C29D4" w:rsidP="007C29D4">
                        <w:pPr>
                          <w:spacing w:line="240" w:lineRule="atLeast"/>
                          <w:rPr>
                            <w:sz w:val="28"/>
                            <w:szCs w:val="28"/>
                          </w:rPr>
                        </w:pPr>
                        <w:r>
                          <w:rPr>
                            <w:sz w:val="28"/>
                            <w:szCs w:val="28"/>
                          </w:rPr>
                          <w:t xml:space="preserve">     0</w:t>
                        </w:r>
                      </w:p>
                    </w:txbxContent>
                  </v:textbox>
                </v:shape>
                <v:line id="Line 598" o:spid="_x0000_s1456" style="position:absolute;visibility:visible;mso-wrap-style:square" from="9398,10782" to="1284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shape id="Text Box 599" o:spid="_x0000_s1457" type="#_x0000_t202" style="position:absolute;left:9398;top:10788;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 xml:space="preserve">     1</w:t>
                        </w:r>
                      </w:p>
                    </w:txbxContent>
                  </v:textbox>
                </v:shape>
                <v:line id="Line 600" o:spid="_x0000_s1458" style="position:absolute;visibility:visible;mso-wrap-style:square" from="12846,13081" to="16294,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shape id="Text Box 601" o:spid="_x0000_s1459" type="#_x0000_t202" style="position:absolute;left:13227;top:13087;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 xml:space="preserve">    1</w:t>
                        </w:r>
                      </w:p>
                    </w:txbxContent>
                  </v:textbox>
                </v:shape>
                <v:line id="Line 602" o:spid="_x0000_s1460" style="position:absolute;visibility:visible;mso-wrap-style:square" from="16294,15379" to="19742,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shape id="Text Box 603" o:spid="_x0000_s1461" type="#_x0000_t202" style="position:absolute;left:15722;top:15386;width:3448;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 xml:space="preserve">    1</w:t>
                        </w:r>
                      </w:p>
                    </w:txbxContent>
                  </v:textbox>
                </v:shape>
                <v:line id="Line 604" o:spid="_x0000_s1462" style="position:absolute;visibility:visible;mso-wrap-style:square" from="19742,17678" to="23190,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shape id="Text Box 605" o:spid="_x0000_s1463" type="#_x0000_t202" style="position:absolute;left:19107;top:17684;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 xml:space="preserve">    1</w:t>
                        </w:r>
                      </w:p>
                    </w:txbxContent>
                  </v:textbox>
                </v:shape>
                <v:shape id="Text Box 606" o:spid="_x0000_s1464" type="#_x0000_t202" style="position:absolute;left:31076;top:1746;width:3448;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7C29D4" w:rsidRDefault="007C29D4" w:rsidP="007C29D4">
                        <w:pPr>
                          <w:spacing w:line="240" w:lineRule="atLeast"/>
                          <w:rPr>
                            <w:sz w:val="28"/>
                            <w:szCs w:val="28"/>
                          </w:rPr>
                        </w:pPr>
                        <w:r>
                          <w:rPr>
                            <w:sz w:val="28"/>
                            <w:szCs w:val="28"/>
                          </w:rPr>
                          <w:t>125</w:t>
                        </w:r>
                      </w:p>
                      <w:p w:rsidR="007C29D4" w:rsidRPr="00FA59C6" w:rsidRDefault="007C29D4" w:rsidP="007C29D4">
                        <w:pPr>
                          <w:spacing w:line="240" w:lineRule="atLeast"/>
                          <w:rPr>
                            <w:sz w:val="28"/>
                            <w:szCs w:val="28"/>
                          </w:rPr>
                        </w:pPr>
                        <w:r>
                          <w:rPr>
                            <w:sz w:val="28"/>
                            <w:szCs w:val="28"/>
                          </w:rPr>
                          <w:t>120</w:t>
                        </w:r>
                      </w:p>
                    </w:txbxContent>
                  </v:textbox>
                </v:shape>
                <v:line id="Line 607" o:spid="_x0000_s1465" style="position:absolute;visibility:visible;mso-wrap-style:square" from="31076,6337" to="34524,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shape id="Text Box 608" o:spid="_x0000_s1466" type="#_x0000_t202" style="position:absolute;left:31076;top:6343;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7C29D4" w:rsidRPr="00FA59C6" w:rsidRDefault="007C29D4" w:rsidP="007C29D4">
                        <w:pPr>
                          <w:spacing w:line="240" w:lineRule="atLeast"/>
                          <w:rPr>
                            <w:sz w:val="28"/>
                            <w:szCs w:val="28"/>
                          </w:rPr>
                        </w:pPr>
                        <w:r>
                          <w:rPr>
                            <w:sz w:val="28"/>
                            <w:szCs w:val="28"/>
                          </w:rPr>
                          <w:t xml:space="preserve">    5</w:t>
                        </w:r>
                      </w:p>
                    </w:txbxContent>
                  </v:textbox>
                </v:shape>
                <v:line id="Line 609" o:spid="_x0000_s1467" style="position:absolute;visibility:visible;mso-wrap-style:square" from="34524,2317" to="34531,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610" o:spid="_x0000_s1468" style="position:absolute;visibility:visible;mso-wrap-style:square" from="34524,4044" to="37973,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shape id="Text Box 611" o:spid="_x0000_s1469" type="#_x0000_t202" style="position:absolute;left:33375;top:1746;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7C29D4" w:rsidRPr="00FA59C6" w:rsidRDefault="007C29D4" w:rsidP="007C29D4">
                        <w:pPr>
                          <w:spacing w:line="240" w:lineRule="atLeast"/>
                          <w:rPr>
                            <w:sz w:val="28"/>
                            <w:szCs w:val="28"/>
                          </w:rPr>
                        </w:pPr>
                        <w:r>
                          <w:rPr>
                            <w:sz w:val="28"/>
                            <w:szCs w:val="28"/>
                          </w:rPr>
                          <w:t xml:space="preserve">    8</w:t>
                        </w:r>
                      </w:p>
                    </w:txbxContent>
                  </v:textbox>
                </v:shape>
                <v:shape id="Text Box 612" o:spid="_x0000_s1470" type="#_x0000_t202" style="position:absolute;left:35674;top:4044;width:3448;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7C29D4" w:rsidRDefault="007C29D4" w:rsidP="007C29D4">
                        <w:pPr>
                          <w:spacing w:line="240" w:lineRule="atLeast"/>
                          <w:rPr>
                            <w:sz w:val="28"/>
                            <w:szCs w:val="28"/>
                          </w:rPr>
                        </w:pPr>
                        <w:r>
                          <w:rPr>
                            <w:sz w:val="28"/>
                            <w:szCs w:val="28"/>
                          </w:rPr>
                          <w:t>15</w:t>
                        </w:r>
                      </w:p>
                      <w:p w:rsidR="007C29D4" w:rsidRPr="00FA59C6" w:rsidRDefault="007C29D4" w:rsidP="007C29D4">
                        <w:pPr>
                          <w:spacing w:line="240" w:lineRule="atLeast"/>
                          <w:rPr>
                            <w:sz w:val="28"/>
                            <w:szCs w:val="28"/>
                          </w:rPr>
                        </w:pPr>
                        <w:r>
                          <w:rPr>
                            <w:sz w:val="28"/>
                            <w:szCs w:val="28"/>
                          </w:rPr>
                          <w:t xml:space="preserve">  8</w:t>
                        </w:r>
                      </w:p>
                    </w:txbxContent>
                  </v:textbox>
                </v:shape>
                <v:line id="Line 613" o:spid="_x0000_s1471" style="position:absolute;visibility:visible;mso-wrap-style:square" from="37973,4616" to="37979,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614" o:spid="_x0000_s1472" style="position:absolute;visibility:visible;mso-wrap-style:square" from="37973,6343" to="41421,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shape id="Text Box 615" o:spid="_x0000_s1473" type="#_x0000_t202" style="position:absolute;left:39122;top:6343;width:3448;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7C29D4" w:rsidRPr="00FA59C6" w:rsidRDefault="007C29D4" w:rsidP="007C29D4">
                        <w:pPr>
                          <w:spacing w:line="240" w:lineRule="atLeast"/>
                          <w:rPr>
                            <w:sz w:val="28"/>
                            <w:szCs w:val="28"/>
                          </w:rPr>
                        </w:pPr>
                        <w:r>
                          <w:rPr>
                            <w:sz w:val="28"/>
                            <w:szCs w:val="28"/>
                          </w:rPr>
                          <w:t>1</w:t>
                        </w:r>
                      </w:p>
                    </w:txbxContent>
                  </v:textbox>
                </v:shape>
                <v:line id="Line 616" o:spid="_x0000_s1474" style="position:absolute;visibility:visible;mso-wrap-style:square" from="34524,8559" to="3797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shape id="Text Box 617" o:spid="_x0000_s1475" type="#_x0000_t202" style="position:absolute;left:34524;top:8566;width:344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7C29D4" w:rsidRPr="00FA59C6" w:rsidRDefault="007C29D4" w:rsidP="007C29D4">
                        <w:pPr>
                          <w:spacing w:line="240" w:lineRule="atLeast"/>
                          <w:rPr>
                            <w:sz w:val="28"/>
                            <w:szCs w:val="28"/>
                          </w:rPr>
                        </w:pPr>
                        <w:r>
                          <w:rPr>
                            <w:sz w:val="28"/>
                            <w:szCs w:val="28"/>
                          </w:rPr>
                          <w:t xml:space="preserve">     7</w:t>
                        </w:r>
                      </w:p>
                    </w:txbxContent>
                  </v:textbox>
                </v:shape>
                <v:shape id="Text Box 618" o:spid="_x0000_s1476" type="#_x0000_t202" style="position:absolute;left:37249;top:4032;width:344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7C29D4" w:rsidRPr="00FA59C6" w:rsidRDefault="007C29D4" w:rsidP="007C29D4">
                        <w:pPr>
                          <w:spacing w:line="240" w:lineRule="atLeast"/>
                          <w:rPr>
                            <w:sz w:val="28"/>
                            <w:szCs w:val="28"/>
                          </w:rPr>
                        </w:pPr>
                        <w:r>
                          <w:rPr>
                            <w:sz w:val="28"/>
                            <w:szCs w:val="28"/>
                          </w:rPr>
                          <w:t xml:space="preserve">    8</w:t>
                        </w:r>
                      </w:p>
                    </w:txbxContent>
                  </v:textbox>
                </v:shape>
                <w10:anchorlock/>
              </v:group>
            </w:pict>
          </mc:Fallback>
        </mc:AlternateContent>
      </w:r>
    </w:p>
    <w:p w:rsidR="007C29D4" w:rsidRPr="00A56F34" w:rsidRDefault="007C29D4" w:rsidP="007C29D4">
      <w:pPr>
        <w:autoSpaceDE w:val="0"/>
        <w:autoSpaceDN w:val="0"/>
        <w:adjustRightInd w:val="0"/>
        <w:ind w:firstLine="709"/>
        <w:jc w:val="both"/>
        <w:rPr>
          <w:bCs/>
          <w:color w:val="000000"/>
          <w:sz w:val="28"/>
          <w:szCs w:val="28"/>
        </w:rPr>
      </w:pPr>
      <w:r>
        <w:rPr>
          <w:bCs/>
          <w:color w:val="000000"/>
          <w:sz w:val="28"/>
          <w:szCs w:val="28"/>
        </w:rPr>
        <w:t xml:space="preserve">Нове число записуємо з права на ліво, </w:t>
      </w:r>
      <w:r w:rsidRPr="007044AD">
        <w:rPr>
          <w:bCs/>
          <w:color w:val="000000"/>
          <w:sz w:val="28"/>
          <w:szCs w:val="28"/>
        </w:rPr>
        <w:t xml:space="preserve">тобто отримаємо </w:t>
      </w:r>
      <w:r w:rsidRPr="007044AD">
        <w:rPr>
          <w:bCs/>
          <w:color w:val="000000"/>
          <w:position w:val="-12"/>
          <w:sz w:val="28"/>
          <w:szCs w:val="28"/>
        </w:rPr>
        <w:object w:dxaOrig="2820" w:dyaOrig="380">
          <v:shape id="_x0000_i1847" type="#_x0000_t75" style="width:141pt;height:18.75pt" o:ole="">
            <v:imagedata r:id="rId1560" o:title=""/>
          </v:shape>
          <o:OLEObject Type="Embed" ProgID="Equation.3" ShapeID="_x0000_i1847" DrawAspect="Content" ObjectID="_1449652885" r:id="rId1561"/>
        </w:object>
      </w:r>
      <w:r w:rsidRPr="007044AD">
        <w:rPr>
          <w:bCs/>
          <w:color w:val="000000"/>
          <w:sz w:val="28"/>
          <w:szCs w:val="28"/>
        </w:rPr>
        <w:t>.</w:t>
      </w:r>
    </w:p>
    <w:p w:rsidR="007C29D4" w:rsidRPr="00A56F34" w:rsidRDefault="007C29D4" w:rsidP="007C29D4">
      <w:pPr>
        <w:autoSpaceDE w:val="0"/>
        <w:autoSpaceDN w:val="0"/>
        <w:adjustRightInd w:val="0"/>
        <w:ind w:firstLine="709"/>
        <w:jc w:val="both"/>
        <w:rPr>
          <w:bCs/>
          <w:color w:val="000000"/>
          <w:sz w:val="28"/>
          <w:szCs w:val="28"/>
        </w:rPr>
      </w:pPr>
      <w:r>
        <w:rPr>
          <w:bCs/>
          <w:color w:val="000000"/>
          <w:sz w:val="28"/>
          <w:szCs w:val="28"/>
        </w:rPr>
        <w:t>П</w:t>
      </w:r>
      <w:r w:rsidRPr="00A56F34">
        <w:rPr>
          <w:bCs/>
          <w:color w:val="000000"/>
          <w:sz w:val="28"/>
          <w:szCs w:val="28"/>
        </w:rPr>
        <w:t>ри перев</w:t>
      </w:r>
      <w:r>
        <w:rPr>
          <w:bCs/>
          <w:color w:val="000000"/>
          <w:sz w:val="28"/>
          <w:szCs w:val="28"/>
        </w:rPr>
        <w:t>е</w:t>
      </w:r>
      <w:r w:rsidRPr="00A56F34">
        <w:rPr>
          <w:bCs/>
          <w:color w:val="000000"/>
          <w:sz w:val="28"/>
          <w:szCs w:val="28"/>
        </w:rPr>
        <w:t>де</w:t>
      </w:r>
      <w:r>
        <w:rPr>
          <w:bCs/>
          <w:color w:val="000000"/>
          <w:sz w:val="28"/>
          <w:szCs w:val="28"/>
        </w:rPr>
        <w:t>нні</w:t>
      </w:r>
      <w:r w:rsidRPr="00A56F34">
        <w:rPr>
          <w:bCs/>
          <w:color w:val="000000"/>
          <w:sz w:val="28"/>
          <w:szCs w:val="28"/>
        </w:rPr>
        <w:t xml:space="preserve"> з дв</w:t>
      </w:r>
      <w:r>
        <w:rPr>
          <w:bCs/>
          <w:color w:val="000000"/>
          <w:sz w:val="28"/>
          <w:szCs w:val="28"/>
        </w:rPr>
        <w:t>ійкової</w:t>
      </w:r>
      <w:r w:rsidRPr="00A56F34">
        <w:rPr>
          <w:bCs/>
          <w:color w:val="000000"/>
          <w:sz w:val="28"/>
          <w:szCs w:val="28"/>
        </w:rPr>
        <w:t xml:space="preserve"> системи числення в десят</w:t>
      </w:r>
      <w:r>
        <w:rPr>
          <w:bCs/>
          <w:color w:val="000000"/>
          <w:sz w:val="28"/>
          <w:szCs w:val="28"/>
        </w:rPr>
        <w:t>кову</w:t>
      </w:r>
      <w:r w:rsidRPr="00A56F34">
        <w:rPr>
          <w:bCs/>
          <w:color w:val="000000"/>
          <w:sz w:val="28"/>
          <w:szCs w:val="28"/>
        </w:rPr>
        <w:t xml:space="preserve"> </w:t>
      </w:r>
      <w:r>
        <w:rPr>
          <w:bCs/>
          <w:color w:val="000000"/>
          <w:sz w:val="28"/>
          <w:szCs w:val="28"/>
        </w:rPr>
        <w:t>початкове</w:t>
      </w:r>
      <w:r w:rsidRPr="00A56F34">
        <w:rPr>
          <w:bCs/>
          <w:color w:val="000000"/>
          <w:sz w:val="28"/>
          <w:szCs w:val="28"/>
        </w:rPr>
        <w:t xml:space="preserve"> число не</w:t>
      </w:r>
      <w:r w:rsidRPr="00A56F34">
        <w:rPr>
          <w:bCs/>
          <w:color w:val="000000"/>
          <w:sz w:val="28"/>
          <w:szCs w:val="28"/>
        </w:rPr>
        <w:softHyphen/>
        <w:t>обх</w:t>
      </w:r>
      <w:r>
        <w:rPr>
          <w:bCs/>
          <w:color w:val="000000"/>
          <w:sz w:val="28"/>
          <w:szCs w:val="28"/>
        </w:rPr>
        <w:t>і</w:t>
      </w:r>
      <w:r w:rsidRPr="00A56F34">
        <w:rPr>
          <w:bCs/>
          <w:color w:val="000000"/>
          <w:sz w:val="28"/>
          <w:szCs w:val="28"/>
        </w:rPr>
        <w:t>д</w:t>
      </w:r>
      <w:r>
        <w:rPr>
          <w:bCs/>
          <w:color w:val="000000"/>
          <w:sz w:val="28"/>
          <w:szCs w:val="28"/>
        </w:rPr>
        <w:t>н</w:t>
      </w:r>
      <w:r w:rsidRPr="00A56F34">
        <w:rPr>
          <w:bCs/>
          <w:color w:val="000000"/>
          <w:sz w:val="28"/>
          <w:szCs w:val="28"/>
        </w:rPr>
        <w:t>о д</w:t>
      </w:r>
      <w:r>
        <w:rPr>
          <w:bCs/>
          <w:color w:val="000000"/>
          <w:sz w:val="28"/>
          <w:szCs w:val="28"/>
        </w:rPr>
        <w:t>і</w:t>
      </w:r>
      <w:r w:rsidRPr="00A56F34">
        <w:rPr>
          <w:bCs/>
          <w:color w:val="000000"/>
          <w:sz w:val="28"/>
          <w:szCs w:val="28"/>
        </w:rPr>
        <w:t>лит</w:t>
      </w:r>
      <w:r>
        <w:rPr>
          <w:bCs/>
          <w:color w:val="000000"/>
          <w:sz w:val="28"/>
          <w:szCs w:val="28"/>
        </w:rPr>
        <w:t>и</w:t>
      </w:r>
      <w:r w:rsidRPr="00A56F34">
        <w:rPr>
          <w:bCs/>
          <w:color w:val="000000"/>
          <w:sz w:val="28"/>
          <w:szCs w:val="28"/>
        </w:rPr>
        <w:t xml:space="preserve"> на основ</w:t>
      </w:r>
      <w:r>
        <w:rPr>
          <w:bCs/>
          <w:color w:val="000000"/>
          <w:sz w:val="28"/>
          <w:szCs w:val="28"/>
        </w:rPr>
        <w:t>у</w:t>
      </w:r>
      <w:r w:rsidRPr="00A56F34">
        <w:rPr>
          <w:bCs/>
          <w:color w:val="000000"/>
          <w:sz w:val="28"/>
          <w:szCs w:val="28"/>
        </w:rPr>
        <w:t xml:space="preserve"> ново</w:t>
      </w:r>
      <w:r>
        <w:rPr>
          <w:bCs/>
          <w:color w:val="000000"/>
          <w:sz w:val="28"/>
          <w:szCs w:val="28"/>
        </w:rPr>
        <w:t>ї</w:t>
      </w:r>
      <w:r w:rsidRPr="00A56F34">
        <w:rPr>
          <w:bCs/>
          <w:color w:val="000000"/>
          <w:sz w:val="28"/>
          <w:szCs w:val="28"/>
        </w:rPr>
        <w:t xml:space="preserve"> системи, т</w:t>
      </w:r>
      <w:r>
        <w:rPr>
          <w:bCs/>
          <w:color w:val="000000"/>
          <w:sz w:val="28"/>
          <w:szCs w:val="28"/>
        </w:rPr>
        <w:t xml:space="preserve">обто </w:t>
      </w:r>
      <w:r w:rsidRPr="00816305">
        <w:rPr>
          <w:bCs/>
          <w:color w:val="000000"/>
          <w:position w:val="-12"/>
          <w:sz w:val="28"/>
          <w:szCs w:val="28"/>
        </w:rPr>
        <w:object w:dxaOrig="720" w:dyaOrig="380">
          <v:shape id="_x0000_i1848" type="#_x0000_t75" style="width:36pt;height:18.75pt" o:ole="">
            <v:imagedata r:id="rId1562" o:title=""/>
          </v:shape>
          <o:OLEObject Type="Embed" ProgID="Equation.3" ShapeID="_x0000_i1848" DrawAspect="Content" ObjectID="_1449652886" r:id="rId1563"/>
        </w:object>
      </w:r>
      <w:r w:rsidRPr="00A56F34">
        <w:rPr>
          <w:bCs/>
          <w:color w:val="000000"/>
          <w:sz w:val="28"/>
          <w:szCs w:val="28"/>
        </w:rPr>
        <w:t>.</w:t>
      </w:r>
    </w:p>
    <w:p w:rsidR="007C29D4" w:rsidRDefault="007C29D4" w:rsidP="007C29D4">
      <w:pPr>
        <w:autoSpaceDE w:val="0"/>
        <w:autoSpaceDN w:val="0"/>
        <w:adjustRightInd w:val="0"/>
        <w:ind w:firstLine="709"/>
        <w:jc w:val="both"/>
        <w:rPr>
          <w:color w:val="000000"/>
          <w:sz w:val="28"/>
          <w:szCs w:val="28"/>
        </w:rPr>
      </w:pPr>
      <w:r w:rsidRPr="00232647">
        <w:rPr>
          <w:color w:val="000000"/>
          <w:sz w:val="28"/>
          <w:szCs w:val="28"/>
        </w:rPr>
        <w:t>Д</w:t>
      </w:r>
      <w:r>
        <w:rPr>
          <w:color w:val="000000"/>
          <w:sz w:val="28"/>
          <w:szCs w:val="28"/>
        </w:rPr>
        <w:t>і</w:t>
      </w:r>
      <w:r w:rsidRPr="00232647">
        <w:rPr>
          <w:color w:val="000000"/>
          <w:sz w:val="28"/>
          <w:szCs w:val="28"/>
        </w:rPr>
        <w:t>лен</w:t>
      </w:r>
      <w:r>
        <w:rPr>
          <w:color w:val="000000"/>
          <w:sz w:val="28"/>
          <w:szCs w:val="28"/>
        </w:rPr>
        <w:t>ня</w:t>
      </w:r>
      <w:r w:rsidRPr="00232647">
        <w:rPr>
          <w:color w:val="000000"/>
          <w:sz w:val="28"/>
          <w:szCs w:val="28"/>
        </w:rPr>
        <w:t xml:space="preserve"> в</w:t>
      </w:r>
      <w:r>
        <w:rPr>
          <w:color w:val="000000"/>
          <w:sz w:val="28"/>
          <w:szCs w:val="28"/>
        </w:rPr>
        <w:t>иконати</w:t>
      </w:r>
      <w:r w:rsidRPr="00232647">
        <w:rPr>
          <w:color w:val="000000"/>
          <w:sz w:val="28"/>
          <w:szCs w:val="28"/>
        </w:rPr>
        <w:t xml:space="preserve"> в дв</w:t>
      </w:r>
      <w:r>
        <w:rPr>
          <w:color w:val="000000"/>
          <w:sz w:val="28"/>
          <w:szCs w:val="28"/>
        </w:rPr>
        <w:t>ійковій</w:t>
      </w:r>
      <w:r w:rsidRPr="00232647">
        <w:rPr>
          <w:color w:val="000000"/>
          <w:sz w:val="28"/>
          <w:szCs w:val="28"/>
        </w:rPr>
        <w:t xml:space="preserve"> систем</w:t>
      </w:r>
      <w:r>
        <w:rPr>
          <w:color w:val="000000"/>
          <w:sz w:val="28"/>
          <w:szCs w:val="28"/>
        </w:rPr>
        <w:t>і</w:t>
      </w:r>
      <w:r w:rsidRPr="00232647">
        <w:rPr>
          <w:color w:val="000000"/>
          <w:sz w:val="28"/>
          <w:szCs w:val="28"/>
        </w:rPr>
        <w:t xml:space="preserve"> </w:t>
      </w:r>
      <w:r>
        <w:rPr>
          <w:color w:val="000000"/>
          <w:sz w:val="28"/>
          <w:szCs w:val="28"/>
        </w:rPr>
        <w:t>важко</w:t>
      </w:r>
      <w:r w:rsidRPr="00232647">
        <w:rPr>
          <w:color w:val="000000"/>
          <w:sz w:val="28"/>
          <w:szCs w:val="28"/>
        </w:rPr>
        <w:t xml:space="preserve">. </w:t>
      </w:r>
      <w:r>
        <w:rPr>
          <w:color w:val="000000"/>
          <w:sz w:val="28"/>
          <w:szCs w:val="28"/>
        </w:rPr>
        <w:t>Т</w:t>
      </w:r>
      <w:r w:rsidRPr="00232647">
        <w:rPr>
          <w:color w:val="000000"/>
          <w:sz w:val="28"/>
          <w:szCs w:val="28"/>
        </w:rPr>
        <w:t>ому на прак</w:t>
      </w:r>
      <w:r w:rsidRPr="00232647">
        <w:rPr>
          <w:color w:val="000000"/>
          <w:sz w:val="28"/>
          <w:szCs w:val="28"/>
        </w:rPr>
        <w:softHyphen/>
        <w:t>ти</w:t>
      </w:r>
      <w:r>
        <w:rPr>
          <w:color w:val="000000"/>
          <w:sz w:val="28"/>
          <w:szCs w:val="28"/>
        </w:rPr>
        <w:t>ці</w:t>
      </w:r>
      <w:r w:rsidRPr="00232647">
        <w:rPr>
          <w:color w:val="000000"/>
          <w:sz w:val="28"/>
          <w:szCs w:val="28"/>
        </w:rPr>
        <w:t xml:space="preserve"> </w:t>
      </w:r>
      <w:r>
        <w:rPr>
          <w:color w:val="000000"/>
          <w:sz w:val="28"/>
          <w:szCs w:val="28"/>
        </w:rPr>
        <w:t>за</w:t>
      </w:r>
      <w:r w:rsidRPr="00232647">
        <w:rPr>
          <w:color w:val="000000"/>
          <w:sz w:val="28"/>
          <w:szCs w:val="28"/>
        </w:rPr>
        <w:t xml:space="preserve"> необх</w:t>
      </w:r>
      <w:r>
        <w:rPr>
          <w:color w:val="000000"/>
          <w:sz w:val="28"/>
          <w:szCs w:val="28"/>
        </w:rPr>
        <w:t>і</w:t>
      </w:r>
      <w:r w:rsidRPr="00232647">
        <w:rPr>
          <w:color w:val="000000"/>
          <w:sz w:val="28"/>
          <w:szCs w:val="28"/>
        </w:rPr>
        <w:t>д</w:t>
      </w:r>
      <w:r>
        <w:rPr>
          <w:color w:val="000000"/>
          <w:sz w:val="28"/>
          <w:szCs w:val="28"/>
        </w:rPr>
        <w:t>н</w:t>
      </w:r>
      <w:r w:rsidRPr="00232647">
        <w:rPr>
          <w:color w:val="000000"/>
          <w:sz w:val="28"/>
          <w:szCs w:val="28"/>
        </w:rPr>
        <w:t>ост</w:t>
      </w:r>
      <w:r>
        <w:rPr>
          <w:color w:val="000000"/>
          <w:sz w:val="28"/>
          <w:szCs w:val="28"/>
        </w:rPr>
        <w:t>і</w:t>
      </w:r>
      <w:r w:rsidRPr="00232647">
        <w:rPr>
          <w:color w:val="000000"/>
          <w:sz w:val="28"/>
          <w:szCs w:val="28"/>
        </w:rPr>
        <w:t xml:space="preserve"> </w:t>
      </w:r>
      <w:r>
        <w:rPr>
          <w:color w:val="000000"/>
          <w:sz w:val="28"/>
          <w:szCs w:val="28"/>
        </w:rPr>
        <w:t>переведення</w:t>
      </w:r>
      <w:r w:rsidRPr="00232647">
        <w:rPr>
          <w:color w:val="000000"/>
          <w:sz w:val="28"/>
          <w:szCs w:val="28"/>
        </w:rPr>
        <w:t xml:space="preserve"> чисел </w:t>
      </w:r>
      <w:r>
        <w:rPr>
          <w:color w:val="000000"/>
          <w:sz w:val="28"/>
          <w:szCs w:val="28"/>
        </w:rPr>
        <w:t>і</w:t>
      </w:r>
      <w:r w:rsidRPr="00232647">
        <w:rPr>
          <w:color w:val="000000"/>
          <w:sz w:val="28"/>
          <w:szCs w:val="28"/>
        </w:rPr>
        <w:t xml:space="preserve">з системи </w:t>
      </w:r>
      <w:r>
        <w:rPr>
          <w:color w:val="000000"/>
          <w:sz w:val="28"/>
          <w:szCs w:val="28"/>
        </w:rPr>
        <w:t>з</w:t>
      </w:r>
      <w:r w:rsidRPr="00232647">
        <w:rPr>
          <w:color w:val="000000"/>
          <w:sz w:val="28"/>
          <w:szCs w:val="28"/>
        </w:rPr>
        <w:t xml:space="preserve"> мал</w:t>
      </w:r>
      <w:r>
        <w:rPr>
          <w:color w:val="000000"/>
          <w:sz w:val="28"/>
          <w:szCs w:val="28"/>
        </w:rPr>
        <w:t>ою</w:t>
      </w:r>
      <w:r w:rsidRPr="00232647">
        <w:rPr>
          <w:color w:val="000000"/>
          <w:sz w:val="28"/>
          <w:szCs w:val="28"/>
        </w:rPr>
        <w:t xml:space="preserve"> основ</w:t>
      </w:r>
      <w:r>
        <w:rPr>
          <w:color w:val="000000"/>
          <w:sz w:val="28"/>
          <w:szCs w:val="28"/>
        </w:rPr>
        <w:t>ою</w:t>
      </w:r>
      <w:r w:rsidRPr="00232647">
        <w:rPr>
          <w:color w:val="000000"/>
          <w:sz w:val="28"/>
          <w:szCs w:val="28"/>
        </w:rPr>
        <w:t xml:space="preserve"> в систему </w:t>
      </w:r>
      <w:r>
        <w:rPr>
          <w:color w:val="000000"/>
          <w:sz w:val="28"/>
          <w:szCs w:val="28"/>
        </w:rPr>
        <w:t>з</w:t>
      </w:r>
      <w:r w:rsidRPr="00232647">
        <w:rPr>
          <w:color w:val="000000"/>
          <w:sz w:val="28"/>
          <w:szCs w:val="28"/>
        </w:rPr>
        <w:t xml:space="preserve"> б</w:t>
      </w:r>
      <w:r>
        <w:rPr>
          <w:color w:val="000000"/>
          <w:sz w:val="28"/>
          <w:szCs w:val="28"/>
        </w:rPr>
        <w:t>і</w:t>
      </w:r>
      <w:r w:rsidRPr="00232647">
        <w:rPr>
          <w:color w:val="000000"/>
          <w:sz w:val="28"/>
          <w:szCs w:val="28"/>
        </w:rPr>
        <w:t>льш</w:t>
      </w:r>
      <w:r>
        <w:rPr>
          <w:color w:val="000000"/>
          <w:sz w:val="28"/>
          <w:szCs w:val="28"/>
        </w:rPr>
        <w:t>ою</w:t>
      </w:r>
      <w:r w:rsidRPr="00232647">
        <w:rPr>
          <w:color w:val="000000"/>
          <w:sz w:val="28"/>
          <w:szCs w:val="28"/>
        </w:rPr>
        <w:t xml:space="preserve"> основ</w:t>
      </w:r>
      <w:r>
        <w:rPr>
          <w:color w:val="000000"/>
          <w:sz w:val="28"/>
          <w:szCs w:val="28"/>
        </w:rPr>
        <w:t>ою</w:t>
      </w:r>
      <w:r w:rsidRPr="00232647">
        <w:rPr>
          <w:color w:val="000000"/>
          <w:sz w:val="28"/>
          <w:szCs w:val="28"/>
        </w:rPr>
        <w:t xml:space="preserve"> </w:t>
      </w:r>
      <w:r>
        <w:rPr>
          <w:color w:val="000000"/>
          <w:sz w:val="28"/>
          <w:szCs w:val="28"/>
        </w:rPr>
        <w:t>зручно</w:t>
      </w:r>
      <w:r w:rsidRPr="00232647">
        <w:rPr>
          <w:color w:val="000000"/>
          <w:sz w:val="28"/>
          <w:szCs w:val="28"/>
        </w:rPr>
        <w:t xml:space="preserve"> </w:t>
      </w:r>
      <w:r>
        <w:rPr>
          <w:color w:val="000000"/>
          <w:sz w:val="28"/>
          <w:szCs w:val="28"/>
        </w:rPr>
        <w:t>користуватися</w:t>
      </w:r>
      <w:r w:rsidRPr="00232647">
        <w:rPr>
          <w:color w:val="000000"/>
          <w:sz w:val="28"/>
          <w:szCs w:val="28"/>
        </w:rPr>
        <w:t xml:space="preserve"> </w:t>
      </w:r>
      <w:r>
        <w:rPr>
          <w:color w:val="000000"/>
          <w:sz w:val="28"/>
          <w:szCs w:val="28"/>
        </w:rPr>
        <w:t>загальним</w:t>
      </w:r>
      <w:r w:rsidRPr="00232647">
        <w:rPr>
          <w:color w:val="000000"/>
          <w:sz w:val="28"/>
          <w:szCs w:val="28"/>
        </w:rPr>
        <w:t xml:space="preserve"> запис</w:t>
      </w:r>
      <w:r>
        <w:rPr>
          <w:color w:val="000000"/>
          <w:sz w:val="28"/>
          <w:szCs w:val="28"/>
        </w:rPr>
        <w:t>ом</w:t>
      </w:r>
      <w:r w:rsidRPr="00232647">
        <w:rPr>
          <w:color w:val="000000"/>
          <w:sz w:val="28"/>
          <w:szCs w:val="28"/>
        </w:rPr>
        <w:t xml:space="preserve"> чисел </w:t>
      </w:r>
      <w:r>
        <w:rPr>
          <w:color w:val="000000"/>
          <w:sz w:val="28"/>
          <w:szCs w:val="28"/>
        </w:rPr>
        <w:t>у</w:t>
      </w:r>
      <w:r w:rsidRPr="00232647">
        <w:rPr>
          <w:color w:val="000000"/>
          <w:sz w:val="28"/>
          <w:szCs w:val="28"/>
        </w:rPr>
        <w:t xml:space="preserve"> ви</w:t>
      </w:r>
      <w:r>
        <w:rPr>
          <w:color w:val="000000"/>
          <w:sz w:val="28"/>
          <w:szCs w:val="28"/>
        </w:rPr>
        <w:t>гляді</w:t>
      </w:r>
      <w:r w:rsidRPr="00232647">
        <w:rPr>
          <w:color w:val="000000"/>
          <w:sz w:val="28"/>
          <w:szCs w:val="28"/>
        </w:rPr>
        <w:t xml:space="preserve"> пол</w:t>
      </w:r>
      <w:r>
        <w:rPr>
          <w:color w:val="000000"/>
          <w:sz w:val="28"/>
          <w:szCs w:val="28"/>
        </w:rPr>
        <w:t>і</w:t>
      </w:r>
      <w:r w:rsidRPr="00232647">
        <w:rPr>
          <w:color w:val="000000"/>
          <w:sz w:val="28"/>
          <w:szCs w:val="28"/>
        </w:rPr>
        <w:t>ном</w:t>
      </w:r>
      <w:r>
        <w:rPr>
          <w:color w:val="000000"/>
          <w:sz w:val="28"/>
          <w:szCs w:val="28"/>
        </w:rPr>
        <w:t>у</w:t>
      </w:r>
      <w:r w:rsidRPr="00232647">
        <w:rPr>
          <w:color w:val="000000"/>
          <w:sz w:val="28"/>
          <w:szCs w:val="28"/>
        </w:rPr>
        <w:t xml:space="preserve"> </w:t>
      </w:r>
      <w:r w:rsidRPr="009661BD">
        <w:rPr>
          <w:color w:val="000000"/>
          <w:sz w:val="28"/>
          <w:szCs w:val="28"/>
        </w:rPr>
        <w:t>(</w:t>
      </w:r>
      <w:r>
        <w:rPr>
          <w:color w:val="000000"/>
          <w:sz w:val="28"/>
          <w:szCs w:val="28"/>
        </w:rPr>
        <w:t>3</w:t>
      </w:r>
      <w:r w:rsidRPr="009661BD">
        <w:rPr>
          <w:color w:val="000000"/>
          <w:sz w:val="28"/>
          <w:szCs w:val="28"/>
        </w:rPr>
        <w:t>.</w:t>
      </w:r>
      <w:r>
        <w:rPr>
          <w:color w:val="000000"/>
          <w:sz w:val="28"/>
          <w:szCs w:val="28"/>
        </w:rPr>
        <w:t>5</w:t>
      </w:r>
      <w:r w:rsidRPr="009661BD">
        <w:rPr>
          <w:color w:val="000000"/>
          <w:sz w:val="28"/>
          <w:szCs w:val="28"/>
        </w:rPr>
        <w:t>).</w:t>
      </w:r>
      <w:r w:rsidRPr="00232647">
        <w:rPr>
          <w:color w:val="000000"/>
          <w:sz w:val="28"/>
          <w:szCs w:val="28"/>
        </w:rPr>
        <w:t xml:space="preserve"> </w:t>
      </w:r>
      <w:r>
        <w:rPr>
          <w:color w:val="000000"/>
          <w:sz w:val="28"/>
          <w:szCs w:val="28"/>
        </w:rPr>
        <w:t>У</w:t>
      </w:r>
      <w:r w:rsidRPr="00232647">
        <w:rPr>
          <w:color w:val="000000"/>
          <w:sz w:val="28"/>
          <w:szCs w:val="28"/>
        </w:rPr>
        <w:t xml:space="preserve"> </w:t>
      </w:r>
      <w:r>
        <w:rPr>
          <w:color w:val="000000"/>
          <w:sz w:val="28"/>
          <w:szCs w:val="28"/>
        </w:rPr>
        <w:t>загальному</w:t>
      </w:r>
      <w:r w:rsidRPr="00232647">
        <w:rPr>
          <w:color w:val="000000"/>
          <w:sz w:val="28"/>
          <w:szCs w:val="28"/>
        </w:rPr>
        <w:t xml:space="preserve"> </w:t>
      </w:r>
      <w:r>
        <w:rPr>
          <w:color w:val="000000"/>
          <w:sz w:val="28"/>
          <w:szCs w:val="28"/>
        </w:rPr>
        <w:t>випадку</w:t>
      </w:r>
      <w:r w:rsidRPr="00232647">
        <w:rPr>
          <w:color w:val="000000"/>
          <w:sz w:val="28"/>
          <w:szCs w:val="28"/>
        </w:rPr>
        <w:t xml:space="preserve"> можн</w:t>
      </w:r>
      <w:r>
        <w:rPr>
          <w:color w:val="000000"/>
          <w:sz w:val="28"/>
          <w:szCs w:val="28"/>
        </w:rPr>
        <w:t>а</w:t>
      </w:r>
      <w:r w:rsidRPr="00232647">
        <w:rPr>
          <w:color w:val="000000"/>
          <w:sz w:val="28"/>
          <w:szCs w:val="28"/>
        </w:rPr>
        <w:t xml:space="preserve"> </w:t>
      </w:r>
      <w:r>
        <w:rPr>
          <w:color w:val="000000"/>
          <w:sz w:val="28"/>
          <w:szCs w:val="28"/>
        </w:rPr>
        <w:t>обчислити</w:t>
      </w:r>
      <w:r w:rsidRPr="00232647">
        <w:rPr>
          <w:color w:val="000000"/>
          <w:sz w:val="28"/>
          <w:szCs w:val="28"/>
        </w:rPr>
        <w:t xml:space="preserve"> многочлен</w:t>
      </w:r>
      <w:r>
        <w:rPr>
          <w:color w:val="000000"/>
          <w:sz w:val="28"/>
          <w:szCs w:val="28"/>
        </w:rPr>
        <w:t xml:space="preserve"> </w:t>
      </w:r>
      <w:r w:rsidRPr="00816305">
        <w:rPr>
          <w:color w:val="000000"/>
          <w:position w:val="-12"/>
          <w:sz w:val="28"/>
          <w:szCs w:val="28"/>
        </w:rPr>
        <w:object w:dxaOrig="2740" w:dyaOrig="440">
          <v:shape id="_x0000_i1849" type="#_x0000_t75" style="width:137.25pt;height:21.75pt" o:ole="">
            <v:imagedata r:id="rId1564" o:title=""/>
          </v:shape>
          <o:OLEObject Type="Embed" ProgID="Equation.3" ShapeID="_x0000_i1849" DrawAspect="Content" ObjectID="_1449652887" r:id="rId1565"/>
        </w:object>
      </w:r>
      <w:r w:rsidRPr="00232647">
        <w:rPr>
          <w:color w:val="000000"/>
          <w:sz w:val="28"/>
          <w:szCs w:val="28"/>
        </w:rPr>
        <w:t xml:space="preserve"> </w:t>
      </w:r>
      <w:r>
        <w:rPr>
          <w:color w:val="000000"/>
          <w:sz w:val="28"/>
          <w:szCs w:val="28"/>
        </w:rPr>
        <w:t xml:space="preserve">безпосередньо у вигляді </w:t>
      </w:r>
    </w:p>
    <w:p w:rsidR="007C29D4" w:rsidRPr="00816305" w:rsidRDefault="007C29D4" w:rsidP="007C29D4">
      <w:pPr>
        <w:autoSpaceDE w:val="0"/>
        <w:autoSpaceDN w:val="0"/>
        <w:adjustRightInd w:val="0"/>
        <w:ind w:firstLine="709"/>
        <w:jc w:val="center"/>
        <w:rPr>
          <w:color w:val="000000"/>
          <w:sz w:val="28"/>
          <w:szCs w:val="28"/>
        </w:rPr>
      </w:pPr>
      <w:r w:rsidRPr="00816305">
        <w:rPr>
          <w:color w:val="000000"/>
          <w:position w:val="-12"/>
          <w:sz w:val="28"/>
          <w:szCs w:val="28"/>
        </w:rPr>
        <w:object w:dxaOrig="4500" w:dyaOrig="380">
          <v:shape id="_x0000_i1850" type="#_x0000_t75" style="width:225pt;height:18.75pt" o:ole="">
            <v:imagedata r:id="rId1566" o:title=""/>
          </v:shape>
          <o:OLEObject Type="Embed" ProgID="Equation.3" ShapeID="_x0000_i1850" DrawAspect="Content" ObjectID="_1449652888" r:id="rId1567"/>
        </w:object>
      </w:r>
      <w:r>
        <w:rPr>
          <w:color w:val="000000"/>
          <w:sz w:val="28"/>
          <w:szCs w:val="28"/>
        </w:rPr>
        <w:t>,</w:t>
      </w:r>
    </w:p>
    <w:p w:rsidR="007C29D4" w:rsidRPr="00232647" w:rsidRDefault="007C29D4" w:rsidP="007C29D4">
      <w:pPr>
        <w:autoSpaceDE w:val="0"/>
        <w:autoSpaceDN w:val="0"/>
        <w:adjustRightInd w:val="0"/>
        <w:jc w:val="both"/>
        <w:rPr>
          <w:color w:val="000000"/>
          <w:sz w:val="28"/>
          <w:szCs w:val="28"/>
        </w:rPr>
      </w:pPr>
      <w:r w:rsidRPr="00232647">
        <w:rPr>
          <w:color w:val="000000"/>
          <w:sz w:val="28"/>
          <w:szCs w:val="28"/>
        </w:rPr>
        <w:t>представив</w:t>
      </w:r>
      <w:r>
        <w:rPr>
          <w:color w:val="000000"/>
          <w:sz w:val="28"/>
          <w:szCs w:val="28"/>
        </w:rPr>
        <w:t>ши</w:t>
      </w:r>
      <w:r w:rsidRPr="00232647">
        <w:rPr>
          <w:color w:val="000000"/>
          <w:sz w:val="28"/>
          <w:szCs w:val="28"/>
        </w:rPr>
        <w:t xml:space="preserve"> в систем</w:t>
      </w:r>
      <w:r>
        <w:rPr>
          <w:color w:val="000000"/>
          <w:sz w:val="28"/>
          <w:szCs w:val="28"/>
        </w:rPr>
        <w:t>і</w:t>
      </w:r>
      <w:r w:rsidRPr="00232647">
        <w:rPr>
          <w:color w:val="000000"/>
          <w:sz w:val="28"/>
          <w:szCs w:val="28"/>
        </w:rPr>
        <w:t xml:space="preserve"> </w:t>
      </w:r>
      <w:r>
        <w:rPr>
          <w:color w:val="000000"/>
          <w:sz w:val="28"/>
          <w:szCs w:val="28"/>
        </w:rPr>
        <w:t>за</w:t>
      </w:r>
      <w:r w:rsidRPr="00232647">
        <w:rPr>
          <w:color w:val="000000"/>
          <w:sz w:val="28"/>
          <w:szCs w:val="28"/>
        </w:rPr>
        <w:t xml:space="preserve"> основ</w:t>
      </w:r>
      <w:r>
        <w:rPr>
          <w:color w:val="000000"/>
          <w:sz w:val="28"/>
          <w:szCs w:val="28"/>
        </w:rPr>
        <w:t>ою</w:t>
      </w:r>
      <w:r w:rsidRPr="00232647">
        <w:rPr>
          <w:color w:val="000000"/>
          <w:sz w:val="28"/>
          <w:szCs w:val="28"/>
        </w:rPr>
        <w:t xml:space="preserve"> </w:t>
      </w:r>
      <w:r w:rsidRPr="00542C03">
        <w:rPr>
          <w:bCs/>
          <w:i/>
          <w:iCs/>
          <w:color w:val="000000"/>
          <w:sz w:val="28"/>
          <w:szCs w:val="28"/>
        </w:rPr>
        <w:t>р</w:t>
      </w:r>
      <w:r w:rsidRPr="00232647">
        <w:rPr>
          <w:b/>
          <w:bCs/>
          <w:i/>
          <w:iCs/>
          <w:color w:val="000000"/>
          <w:sz w:val="28"/>
          <w:szCs w:val="28"/>
        </w:rPr>
        <w:t xml:space="preserve"> </w:t>
      </w:r>
      <w:r w:rsidRPr="00542C03">
        <w:rPr>
          <w:b/>
          <w:bCs/>
          <w:i/>
          <w:iCs/>
          <w:color w:val="000000"/>
          <w:position w:val="-12"/>
          <w:sz w:val="28"/>
          <w:szCs w:val="28"/>
        </w:rPr>
        <w:object w:dxaOrig="279" w:dyaOrig="380">
          <v:shape id="_x0000_i1851" type="#_x0000_t75" style="width:14.25pt;height:18.75pt" o:ole="">
            <v:imagedata r:id="rId1568" o:title=""/>
          </v:shape>
          <o:OLEObject Type="Embed" ProgID="Equation.3" ShapeID="_x0000_i1851" DrawAspect="Content" ObjectID="_1449652889" r:id="rId1569"/>
        </w:object>
      </w:r>
      <w:r>
        <w:rPr>
          <w:b/>
          <w:bCs/>
          <w:i/>
          <w:iCs/>
          <w:color w:val="000000"/>
          <w:sz w:val="28"/>
          <w:szCs w:val="28"/>
        </w:rPr>
        <w:t xml:space="preserve"> </w:t>
      </w:r>
      <w:r w:rsidRPr="001C5F7A">
        <w:rPr>
          <w:bCs/>
          <w:iCs/>
          <w:color w:val="000000"/>
          <w:sz w:val="28"/>
          <w:szCs w:val="28"/>
        </w:rPr>
        <w:t>та</w:t>
      </w:r>
      <w:r>
        <w:rPr>
          <w:color w:val="000000"/>
          <w:sz w:val="28"/>
          <w:szCs w:val="28"/>
        </w:rPr>
        <w:t xml:space="preserve"> </w:t>
      </w:r>
      <w:r w:rsidRPr="001C5F7A">
        <w:rPr>
          <w:color w:val="000000"/>
          <w:position w:val="-6"/>
          <w:sz w:val="28"/>
          <w:szCs w:val="28"/>
        </w:rPr>
        <w:object w:dxaOrig="160" w:dyaOrig="300">
          <v:shape id="_x0000_i1852" type="#_x0000_t75" style="width:8.25pt;height:15pt" o:ole="">
            <v:imagedata r:id="rId1570" o:title=""/>
          </v:shape>
          <o:OLEObject Type="Embed" ProgID="Equation.3" ShapeID="_x0000_i1852" DrawAspect="Content" ObjectID="_1449652890" r:id="rId1571"/>
        </w:object>
      </w:r>
      <w:r w:rsidRPr="00232647">
        <w:rPr>
          <w:b/>
          <w:bCs/>
          <w:i/>
          <w:iCs/>
          <w:color w:val="000000"/>
          <w:sz w:val="28"/>
          <w:szCs w:val="28"/>
        </w:rPr>
        <w:t xml:space="preserve"> </w:t>
      </w:r>
      <w:r>
        <w:rPr>
          <w:color w:val="000000"/>
          <w:sz w:val="28"/>
          <w:szCs w:val="28"/>
        </w:rPr>
        <w:t>та</w:t>
      </w:r>
      <w:r w:rsidRPr="00232647">
        <w:rPr>
          <w:color w:val="000000"/>
          <w:sz w:val="28"/>
          <w:szCs w:val="28"/>
        </w:rPr>
        <w:t xml:space="preserve"> в</w:t>
      </w:r>
      <w:r>
        <w:rPr>
          <w:color w:val="000000"/>
          <w:sz w:val="28"/>
          <w:szCs w:val="28"/>
        </w:rPr>
        <w:t>иконавши</w:t>
      </w:r>
      <w:r w:rsidRPr="00232647">
        <w:rPr>
          <w:color w:val="000000"/>
          <w:sz w:val="28"/>
          <w:szCs w:val="28"/>
        </w:rPr>
        <w:t xml:space="preserve"> вс</w:t>
      </w:r>
      <w:r>
        <w:rPr>
          <w:color w:val="000000"/>
          <w:sz w:val="28"/>
          <w:szCs w:val="28"/>
        </w:rPr>
        <w:t>і</w:t>
      </w:r>
      <w:r w:rsidRPr="00232647">
        <w:rPr>
          <w:color w:val="000000"/>
          <w:sz w:val="28"/>
          <w:szCs w:val="28"/>
        </w:rPr>
        <w:t xml:space="preserve"> д</w:t>
      </w:r>
      <w:r>
        <w:rPr>
          <w:color w:val="000000"/>
          <w:sz w:val="28"/>
          <w:szCs w:val="28"/>
        </w:rPr>
        <w:t>ії</w:t>
      </w:r>
      <w:r w:rsidRPr="00232647">
        <w:rPr>
          <w:color w:val="000000"/>
          <w:sz w:val="28"/>
          <w:szCs w:val="28"/>
        </w:rPr>
        <w:t xml:space="preserve"> </w:t>
      </w:r>
      <w:r>
        <w:rPr>
          <w:color w:val="000000"/>
          <w:sz w:val="28"/>
          <w:szCs w:val="28"/>
        </w:rPr>
        <w:t>за</w:t>
      </w:r>
      <w:r w:rsidRPr="00232647">
        <w:rPr>
          <w:color w:val="000000"/>
          <w:sz w:val="28"/>
          <w:szCs w:val="28"/>
        </w:rPr>
        <w:t xml:space="preserve"> правилам</w:t>
      </w:r>
      <w:r>
        <w:rPr>
          <w:color w:val="000000"/>
          <w:sz w:val="28"/>
          <w:szCs w:val="28"/>
        </w:rPr>
        <w:t>и</w:t>
      </w:r>
      <w:r w:rsidRPr="00232647">
        <w:rPr>
          <w:color w:val="000000"/>
          <w:sz w:val="28"/>
          <w:szCs w:val="28"/>
        </w:rPr>
        <w:t xml:space="preserve"> арифметики</w:t>
      </w:r>
      <w:r>
        <w:rPr>
          <w:color w:val="000000"/>
          <w:sz w:val="28"/>
          <w:szCs w:val="28"/>
        </w:rPr>
        <w:t xml:space="preserve"> системи числення з</w:t>
      </w:r>
      <w:r w:rsidRPr="00232647">
        <w:rPr>
          <w:color w:val="000000"/>
          <w:sz w:val="28"/>
          <w:szCs w:val="28"/>
        </w:rPr>
        <w:t xml:space="preserve"> осно</w:t>
      </w:r>
      <w:r>
        <w:rPr>
          <w:color w:val="000000"/>
          <w:sz w:val="28"/>
          <w:szCs w:val="28"/>
        </w:rPr>
        <w:t>вою</w:t>
      </w:r>
      <w:r w:rsidRPr="00232647">
        <w:rPr>
          <w:color w:val="000000"/>
          <w:sz w:val="28"/>
          <w:szCs w:val="28"/>
        </w:rPr>
        <w:t xml:space="preserve"> </w:t>
      </w:r>
      <w:r w:rsidRPr="001C5F7A">
        <w:rPr>
          <w:bCs/>
          <w:i/>
          <w:iCs/>
          <w:color w:val="000000"/>
          <w:sz w:val="28"/>
          <w:szCs w:val="28"/>
        </w:rPr>
        <w:t>р</w:t>
      </w:r>
      <w:r w:rsidRPr="001C5F7A">
        <w:rPr>
          <w:bCs/>
          <w:iCs/>
          <w:color w:val="000000"/>
          <w:sz w:val="28"/>
          <w:szCs w:val="28"/>
        </w:rPr>
        <w:t>.</w:t>
      </w:r>
      <w:r w:rsidRPr="00232647">
        <w:rPr>
          <w:b/>
          <w:bCs/>
          <w:i/>
          <w:iCs/>
          <w:color w:val="000000"/>
          <w:sz w:val="28"/>
          <w:szCs w:val="28"/>
        </w:rPr>
        <w:t xml:space="preserve"> </w:t>
      </w:r>
      <w:r w:rsidRPr="00232647">
        <w:rPr>
          <w:color w:val="000000"/>
          <w:sz w:val="28"/>
          <w:szCs w:val="28"/>
        </w:rPr>
        <w:t>Напри</w:t>
      </w:r>
      <w:r>
        <w:rPr>
          <w:color w:val="000000"/>
          <w:sz w:val="28"/>
          <w:szCs w:val="28"/>
        </w:rPr>
        <w:t>клад</w:t>
      </w:r>
      <w:r w:rsidRPr="00232647">
        <w:rPr>
          <w:color w:val="000000"/>
          <w:sz w:val="28"/>
          <w:szCs w:val="28"/>
        </w:rPr>
        <w:t>, при перев</w:t>
      </w:r>
      <w:r>
        <w:rPr>
          <w:color w:val="000000"/>
          <w:sz w:val="28"/>
          <w:szCs w:val="28"/>
        </w:rPr>
        <w:t>е</w:t>
      </w:r>
      <w:r w:rsidRPr="00232647">
        <w:rPr>
          <w:color w:val="000000"/>
          <w:sz w:val="28"/>
          <w:szCs w:val="28"/>
        </w:rPr>
        <w:t>де</w:t>
      </w:r>
      <w:r>
        <w:rPr>
          <w:color w:val="000000"/>
          <w:sz w:val="28"/>
          <w:szCs w:val="28"/>
        </w:rPr>
        <w:t>нні</w:t>
      </w:r>
      <w:r w:rsidRPr="00232647">
        <w:rPr>
          <w:color w:val="000000"/>
          <w:sz w:val="28"/>
          <w:szCs w:val="28"/>
        </w:rPr>
        <w:t xml:space="preserve"> дв</w:t>
      </w:r>
      <w:r>
        <w:rPr>
          <w:color w:val="000000"/>
          <w:sz w:val="28"/>
          <w:szCs w:val="28"/>
        </w:rPr>
        <w:t>ійкових</w:t>
      </w:r>
      <w:r w:rsidRPr="00232647">
        <w:rPr>
          <w:color w:val="000000"/>
          <w:sz w:val="28"/>
          <w:szCs w:val="28"/>
        </w:rPr>
        <w:t xml:space="preserve"> чисел </w:t>
      </w:r>
      <w:r>
        <w:rPr>
          <w:color w:val="000000"/>
          <w:sz w:val="28"/>
          <w:szCs w:val="28"/>
        </w:rPr>
        <w:t>у</w:t>
      </w:r>
      <w:r w:rsidRPr="00232647">
        <w:rPr>
          <w:color w:val="000000"/>
          <w:sz w:val="28"/>
          <w:szCs w:val="28"/>
        </w:rPr>
        <w:t xml:space="preserve"> десят</w:t>
      </w:r>
      <w:r>
        <w:rPr>
          <w:color w:val="000000"/>
          <w:sz w:val="28"/>
          <w:szCs w:val="28"/>
        </w:rPr>
        <w:t>кову</w:t>
      </w:r>
      <w:r w:rsidRPr="00232647">
        <w:rPr>
          <w:color w:val="000000"/>
          <w:sz w:val="28"/>
          <w:szCs w:val="28"/>
        </w:rPr>
        <w:t xml:space="preserve"> систему числення на практи</w:t>
      </w:r>
      <w:r>
        <w:rPr>
          <w:color w:val="000000"/>
          <w:sz w:val="28"/>
          <w:szCs w:val="28"/>
        </w:rPr>
        <w:t>ці</w:t>
      </w:r>
      <w:r w:rsidRPr="00232647">
        <w:rPr>
          <w:color w:val="000000"/>
          <w:sz w:val="28"/>
          <w:szCs w:val="28"/>
        </w:rPr>
        <w:t xml:space="preserve"> </w:t>
      </w:r>
      <w:r>
        <w:rPr>
          <w:color w:val="000000"/>
          <w:sz w:val="28"/>
          <w:szCs w:val="28"/>
        </w:rPr>
        <w:t>зазвичай</w:t>
      </w:r>
      <w:r w:rsidRPr="00232647">
        <w:rPr>
          <w:color w:val="000000"/>
          <w:sz w:val="28"/>
          <w:szCs w:val="28"/>
        </w:rPr>
        <w:t xml:space="preserve"> п</w:t>
      </w:r>
      <w:r>
        <w:rPr>
          <w:color w:val="000000"/>
          <w:sz w:val="28"/>
          <w:szCs w:val="28"/>
        </w:rPr>
        <w:t>і</w:t>
      </w:r>
      <w:r w:rsidRPr="00232647">
        <w:rPr>
          <w:color w:val="000000"/>
          <w:sz w:val="28"/>
          <w:szCs w:val="28"/>
        </w:rPr>
        <w:t>д</w:t>
      </w:r>
      <w:r>
        <w:rPr>
          <w:color w:val="000000"/>
          <w:sz w:val="28"/>
          <w:szCs w:val="28"/>
        </w:rPr>
        <w:t>раховують</w:t>
      </w:r>
      <w:r w:rsidRPr="00232647">
        <w:rPr>
          <w:color w:val="000000"/>
          <w:sz w:val="28"/>
          <w:szCs w:val="28"/>
        </w:rPr>
        <w:t xml:space="preserve"> суму степен</w:t>
      </w:r>
      <w:r>
        <w:rPr>
          <w:color w:val="000000"/>
          <w:sz w:val="28"/>
          <w:szCs w:val="28"/>
        </w:rPr>
        <w:t>ів</w:t>
      </w:r>
      <w:r w:rsidRPr="00232647">
        <w:rPr>
          <w:color w:val="000000"/>
          <w:sz w:val="28"/>
          <w:szCs w:val="28"/>
        </w:rPr>
        <w:t xml:space="preserve"> основ</w:t>
      </w:r>
      <w:r>
        <w:rPr>
          <w:color w:val="000000"/>
          <w:sz w:val="28"/>
          <w:szCs w:val="28"/>
        </w:rPr>
        <w:t>и</w:t>
      </w:r>
      <w:r w:rsidRPr="00232647">
        <w:rPr>
          <w:color w:val="000000"/>
          <w:sz w:val="28"/>
          <w:szCs w:val="28"/>
        </w:rPr>
        <w:t xml:space="preserve"> 2, при </w:t>
      </w:r>
      <w:r>
        <w:rPr>
          <w:color w:val="000000"/>
          <w:sz w:val="28"/>
          <w:szCs w:val="28"/>
        </w:rPr>
        <w:t>яких</w:t>
      </w:r>
      <w:r w:rsidRPr="00232647">
        <w:rPr>
          <w:color w:val="000000"/>
          <w:sz w:val="28"/>
          <w:szCs w:val="28"/>
        </w:rPr>
        <w:t xml:space="preserve"> ко</w:t>
      </w:r>
      <w:r>
        <w:rPr>
          <w:color w:val="000000"/>
          <w:sz w:val="28"/>
          <w:szCs w:val="28"/>
        </w:rPr>
        <w:t>е</w:t>
      </w:r>
      <w:r w:rsidRPr="00232647">
        <w:rPr>
          <w:color w:val="000000"/>
          <w:sz w:val="28"/>
          <w:szCs w:val="28"/>
        </w:rPr>
        <w:t>ф</w:t>
      </w:r>
      <w:r>
        <w:rPr>
          <w:color w:val="000000"/>
          <w:sz w:val="28"/>
          <w:szCs w:val="28"/>
        </w:rPr>
        <w:t>і</w:t>
      </w:r>
      <w:r w:rsidRPr="00232647">
        <w:rPr>
          <w:color w:val="000000"/>
          <w:sz w:val="28"/>
          <w:szCs w:val="28"/>
        </w:rPr>
        <w:t>ц</w:t>
      </w:r>
      <w:r>
        <w:rPr>
          <w:color w:val="000000"/>
          <w:sz w:val="28"/>
          <w:szCs w:val="28"/>
        </w:rPr>
        <w:t>ієн</w:t>
      </w:r>
      <w:r w:rsidRPr="00232647">
        <w:rPr>
          <w:color w:val="000000"/>
          <w:sz w:val="28"/>
          <w:szCs w:val="28"/>
        </w:rPr>
        <w:t>т</w:t>
      </w:r>
      <w:r>
        <w:rPr>
          <w:color w:val="000000"/>
          <w:sz w:val="28"/>
          <w:szCs w:val="28"/>
        </w:rPr>
        <w:t xml:space="preserve">и </w:t>
      </w:r>
      <w:r w:rsidRPr="00542C03">
        <w:rPr>
          <w:b/>
          <w:bCs/>
          <w:i/>
          <w:iCs/>
          <w:color w:val="000000"/>
          <w:position w:val="-12"/>
          <w:sz w:val="28"/>
          <w:szCs w:val="28"/>
        </w:rPr>
        <w:object w:dxaOrig="279" w:dyaOrig="380">
          <v:shape id="_x0000_i1853" type="#_x0000_t75" style="width:14.25pt;height:18.75pt" o:ole="">
            <v:imagedata r:id="rId1568" o:title=""/>
          </v:shape>
          <o:OLEObject Type="Embed" ProgID="Equation.3" ShapeID="_x0000_i1853" DrawAspect="Content" ObjectID="_1449652891" r:id="rId1572"/>
        </w:object>
      </w:r>
      <w:r w:rsidRPr="00232647">
        <w:rPr>
          <w:b/>
          <w:bCs/>
          <w:i/>
          <w:iCs/>
          <w:color w:val="000000"/>
          <w:sz w:val="28"/>
          <w:szCs w:val="28"/>
        </w:rPr>
        <w:t xml:space="preserve"> </w:t>
      </w:r>
      <w:r>
        <w:rPr>
          <w:bCs/>
          <w:iCs/>
          <w:color w:val="000000"/>
          <w:sz w:val="28"/>
          <w:szCs w:val="28"/>
        </w:rPr>
        <w:t>до</w:t>
      </w:r>
      <w:r w:rsidRPr="00232647">
        <w:rPr>
          <w:color w:val="000000"/>
          <w:sz w:val="28"/>
          <w:szCs w:val="28"/>
        </w:rPr>
        <w:t>р</w:t>
      </w:r>
      <w:r>
        <w:rPr>
          <w:color w:val="000000"/>
          <w:sz w:val="28"/>
          <w:szCs w:val="28"/>
        </w:rPr>
        <w:t>і</w:t>
      </w:r>
      <w:r w:rsidRPr="00232647">
        <w:rPr>
          <w:color w:val="000000"/>
          <w:sz w:val="28"/>
          <w:szCs w:val="28"/>
        </w:rPr>
        <w:t>вн</w:t>
      </w:r>
      <w:r>
        <w:rPr>
          <w:color w:val="000000"/>
          <w:sz w:val="28"/>
          <w:szCs w:val="28"/>
        </w:rPr>
        <w:t>юють</w:t>
      </w:r>
      <w:r w:rsidRPr="00232647">
        <w:rPr>
          <w:color w:val="000000"/>
          <w:sz w:val="28"/>
          <w:szCs w:val="28"/>
        </w:rPr>
        <w:t xml:space="preserve"> </w:t>
      </w:r>
      <w:r>
        <w:rPr>
          <w:color w:val="000000"/>
          <w:sz w:val="28"/>
          <w:szCs w:val="28"/>
        </w:rPr>
        <w:t>о</w:t>
      </w:r>
      <w:r w:rsidRPr="00232647">
        <w:rPr>
          <w:color w:val="000000"/>
          <w:sz w:val="28"/>
          <w:szCs w:val="28"/>
        </w:rPr>
        <w:t>диниц</w:t>
      </w:r>
      <w:r>
        <w:rPr>
          <w:color w:val="000000"/>
          <w:sz w:val="28"/>
          <w:szCs w:val="28"/>
        </w:rPr>
        <w:t>і</w:t>
      </w:r>
      <w:r w:rsidRPr="00232647">
        <w:rPr>
          <w:color w:val="000000"/>
          <w:sz w:val="28"/>
          <w:szCs w:val="28"/>
        </w:rPr>
        <w:t>. Р</w:t>
      </w:r>
      <w:r>
        <w:rPr>
          <w:color w:val="000000"/>
          <w:sz w:val="28"/>
          <w:szCs w:val="28"/>
        </w:rPr>
        <w:t>озрахунки</w:t>
      </w:r>
      <w:r w:rsidRPr="00232647">
        <w:rPr>
          <w:color w:val="000000"/>
          <w:sz w:val="28"/>
          <w:szCs w:val="28"/>
        </w:rPr>
        <w:t xml:space="preserve"> </w:t>
      </w:r>
      <w:r>
        <w:rPr>
          <w:color w:val="000000"/>
          <w:sz w:val="28"/>
          <w:szCs w:val="28"/>
        </w:rPr>
        <w:t>проводять в десятковій си</w:t>
      </w:r>
      <w:r w:rsidRPr="00232647">
        <w:rPr>
          <w:color w:val="000000"/>
          <w:sz w:val="28"/>
          <w:szCs w:val="28"/>
        </w:rPr>
        <w:t>стем</w:t>
      </w:r>
      <w:r>
        <w:rPr>
          <w:color w:val="000000"/>
          <w:sz w:val="28"/>
          <w:szCs w:val="28"/>
        </w:rPr>
        <w:t>і</w:t>
      </w:r>
      <w:r w:rsidRPr="00232647">
        <w:rPr>
          <w:color w:val="000000"/>
          <w:sz w:val="28"/>
          <w:szCs w:val="28"/>
        </w:rPr>
        <w:t xml:space="preserve"> числення.</w:t>
      </w:r>
    </w:p>
    <w:p w:rsidR="007C29D4" w:rsidRPr="006621A2" w:rsidRDefault="007C29D4" w:rsidP="007C29D4">
      <w:pPr>
        <w:autoSpaceDE w:val="0"/>
        <w:autoSpaceDN w:val="0"/>
        <w:adjustRightInd w:val="0"/>
        <w:ind w:firstLine="709"/>
        <w:jc w:val="both"/>
        <w:rPr>
          <w:bCs/>
          <w:color w:val="000000"/>
          <w:sz w:val="28"/>
          <w:szCs w:val="28"/>
        </w:rPr>
      </w:pPr>
      <w:r w:rsidRPr="001C5F7A">
        <w:rPr>
          <w:bCs/>
          <w:i/>
          <w:color w:val="000000"/>
          <w:sz w:val="28"/>
          <w:szCs w:val="28"/>
        </w:rPr>
        <w:t>При</w:t>
      </w:r>
      <w:r>
        <w:rPr>
          <w:bCs/>
          <w:i/>
          <w:color w:val="000000"/>
          <w:sz w:val="28"/>
          <w:szCs w:val="28"/>
        </w:rPr>
        <w:t>клад 3.3</w:t>
      </w:r>
      <w:r w:rsidRPr="001C5F7A">
        <w:rPr>
          <w:bCs/>
          <w:i/>
          <w:color w:val="000000"/>
          <w:sz w:val="28"/>
          <w:szCs w:val="28"/>
        </w:rPr>
        <w:t>.</w:t>
      </w:r>
      <w:r w:rsidRPr="00232647">
        <w:rPr>
          <w:b/>
          <w:bCs/>
          <w:color w:val="000000"/>
          <w:sz w:val="28"/>
          <w:szCs w:val="28"/>
        </w:rPr>
        <w:t xml:space="preserve"> </w:t>
      </w:r>
      <w:r>
        <w:rPr>
          <w:bCs/>
          <w:color w:val="000000"/>
          <w:sz w:val="28"/>
          <w:szCs w:val="28"/>
        </w:rPr>
        <w:t xml:space="preserve">Перевести число </w:t>
      </w:r>
      <w:r w:rsidRPr="006621A2">
        <w:rPr>
          <w:bCs/>
          <w:color w:val="000000"/>
          <w:position w:val="-12"/>
          <w:sz w:val="28"/>
          <w:szCs w:val="28"/>
        </w:rPr>
        <w:object w:dxaOrig="1120" w:dyaOrig="380">
          <v:shape id="_x0000_i1854" type="#_x0000_t75" style="width:56.25pt;height:18.75pt" o:ole="">
            <v:imagedata r:id="rId1573" o:title=""/>
          </v:shape>
          <o:OLEObject Type="Embed" ProgID="Equation.3" ShapeID="_x0000_i1854" DrawAspect="Content" ObjectID="_1449652892" r:id="rId1574"/>
        </w:object>
      </w:r>
      <w:r w:rsidRPr="006621A2">
        <w:rPr>
          <w:bCs/>
          <w:color w:val="000000"/>
          <w:sz w:val="28"/>
          <w:szCs w:val="28"/>
        </w:rPr>
        <w:t xml:space="preserve"> в десят</w:t>
      </w:r>
      <w:r>
        <w:rPr>
          <w:bCs/>
          <w:color w:val="000000"/>
          <w:sz w:val="28"/>
          <w:szCs w:val="28"/>
        </w:rPr>
        <w:t>кову</w:t>
      </w:r>
      <w:r w:rsidRPr="006621A2">
        <w:rPr>
          <w:bCs/>
          <w:color w:val="000000"/>
          <w:sz w:val="28"/>
          <w:szCs w:val="28"/>
        </w:rPr>
        <w:t xml:space="preserve"> систему:</w:t>
      </w:r>
    </w:p>
    <w:p w:rsidR="007C29D4" w:rsidRDefault="007C29D4" w:rsidP="007C29D4">
      <w:pPr>
        <w:autoSpaceDE w:val="0"/>
        <w:autoSpaceDN w:val="0"/>
        <w:adjustRightInd w:val="0"/>
        <w:ind w:firstLine="709"/>
        <w:jc w:val="center"/>
        <w:rPr>
          <w:bCs/>
          <w:color w:val="000000"/>
          <w:sz w:val="28"/>
          <w:szCs w:val="28"/>
        </w:rPr>
      </w:pPr>
      <w:r w:rsidRPr="006621A2">
        <w:rPr>
          <w:bCs/>
          <w:color w:val="000000"/>
          <w:position w:val="-6"/>
          <w:sz w:val="28"/>
          <w:szCs w:val="28"/>
        </w:rPr>
        <w:object w:dxaOrig="8440" w:dyaOrig="380">
          <v:shape id="_x0000_i1855" type="#_x0000_t75" style="width:422.25pt;height:18.75pt" o:ole="">
            <v:imagedata r:id="rId1575" o:title=""/>
          </v:shape>
          <o:OLEObject Type="Embed" ProgID="Equation.3" ShapeID="_x0000_i1855" DrawAspect="Content" ObjectID="_1449652893" r:id="rId1576"/>
        </w:object>
      </w:r>
      <w:r>
        <w:rPr>
          <w:bCs/>
          <w:color w:val="000000"/>
          <w:sz w:val="28"/>
          <w:szCs w:val="28"/>
        </w:rPr>
        <w:t>.</w:t>
      </w:r>
    </w:p>
    <w:p w:rsidR="007C29D4" w:rsidRPr="006621A2" w:rsidRDefault="007C29D4" w:rsidP="007C29D4">
      <w:pPr>
        <w:autoSpaceDE w:val="0"/>
        <w:autoSpaceDN w:val="0"/>
        <w:adjustRightInd w:val="0"/>
        <w:ind w:firstLine="709"/>
        <w:jc w:val="center"/>
        <w:rPr>
          <w:bCs/>
          <w:color w:val="000000"/>
          <w:sz w:val="28"/>
          <w:szCs w:val="28"/>
        </w:rPr>
      </w:pPr>
    </w:p>
    <w:p w:rsidR="007C29D4" w:rsidRPr="00232647" w:rsidRDefault="007C29D4" w:rsidP="007C29D4">
      <w:pPr>
        <w:autoSpaceDE w:val="0"/>
        <w:autoSpaceDN w:val="0"/>
        <w:adjustRightInd w:val="0"/>
        <w:ind w:firstLine="709"/>
        <w:jc w:val="both"/>
        <w:rPr>
          <w:b/>
          <w:bCs/>
          <w:color w:val="000000"/>
          <w:sz w:val="28"/>
          <w:szCs w:val="28"/>
        </w:rPr>
      </w:pPr>
      <w:r>
        <w:rPr>
          <w:b/>
          <w:bCs/>
          <w:color w:val="000000"/>
          <w:sz w:val="28"/>
          <w:szCs w:val="28"/>
        </w:rPr>
        <w:t xml:space="preserve">3.3.2. </w:t>
      </w:r>
      <w:r w:rsidRPr="00232647">
        <w:rPr>
          <w:b/>
          <w:bCs/>
          <w:color w:val="000000"/>
          <w:sz w:val="28"/>
          <w:szCs w:val="28"/>
        </w:rPr>
        <w:t>Перев</w:t>
      </w:r>
      <w:r>
        <w:rPr>
          <w:b/>
          <w:bCs/>
          <w:color w:val="000000"/>
          <w:sz w:val="28"/>
          <w:szCs w:val="28"/>
        </w:rPr>
        <w:t>едення</w:t>
      </w:r>
      <w:r w:rsidRPr="00232647">
        <w:rPr>
          <w:b/>
          <w:bCs/>
          <w:color w:val="000000"/>
          <w:sz w:val="28"/>
          <w:szCs w:val="28"/>
        </w:rPr>
        <w:t xml:space="preserve"> правильн</w:t>
      </w:r>
      <w:r>
        <w:rPr>
          <w:b/>
          <w:bCs/>
          <w:color w:val="000000"/>
          <w:sz w:val="28"/>
          <w:szCs w:val="28"/>
        </w:rPr>
        <w:t>и</w:t>
      </w:r>
      <w:r w:rsidRPr="00232647">
        <w:rPr>
          <w:b/>
          <w:bCs/>
          <w:color w:val="000000"/>
          <w:sz w:val="28"/>
          <w:szCs w:val="28"/>
        </w:rPr>
        <w:t>х дроб</w:t>
      </w:r>
      <w:r>
        <w:rPr>
          <w:b/>
          <w:bCs/>
          <w:color w:val="000000"/>
          <w:sz w:val="28"/>
          <w:szCs w:val="28"/>
        </w:rPr>
        <w:t>ів</w:t>
      </w:r>
    </w:p>
    <w:p w:rsidR="007C29D4" w:rsidRDefault="007C29D4" w:rsidP="007C29D4">
      <w:pPr>
        <w:autoSpaceDE w:val="0"/>
        <w:autoSpaceDN w:val="0"/>
        <w:adjustRightInd w:val="0"/>
        <w:ind w:firstLine="709"/>
        <w:jc w:val="both"/>
        <w:rPr>
          <w:color w:val="000000"/>
          <w:sz w:val="28"/>
          <w:szCs w:val="28"/>
        </w:rPr>
      </w:pPr>
      <w:r>
        <w:rPr>
          <w:color w:val="000000"/>
          <w:sz w:val="28"/>
          <w:szCs w:val="28"/>
        </w:rPr>
        <w:t>Нехай правильний дріб</w:t>
      </w:r>
      <w:r w:rsidRPr="00232647">
        <w:rPr>
          <w:color w:val="000000"/>
          <w:sz w:val="28"/>
          <w:szCs w:val="28"/>
        </w:rPr>
        <w:t xml:space="preserve"> </w:t>
      </w:r>
      <w:r w:rsidRPr="00DA4624">
        <w:rPr>
          <w:bCs/>
          <w:i/>
          <w:iCs/>
          <w:color w:val="000000"/>
          <w:sz w:val="28"/>
          <w:szCs w:val="28"/>
        </w:rPr>
        <w:t>А</w:t>
      </w:r>
      <w:r w:rsidRPr="00DA4624">
        <w:rPr>
          <w:bCs/>
          <w:iCs/>
          <w:color w:val="000000"/>
          <w:sz w:val="28"/>
          <w:szCs w:val="28"/>
        </w:rPr>
        <w:t>,</w:t>
      </w:r>
      <w:r w:rsidRPr="00232647">
        <w:rPr>
          <w:b/>
          <w:bCs/>
          <w:i/>
          <w:iCs/>
          <w:color w:val="000000"/>
          <w:sz w:val="28"/>
          <w:szCs w:val="28"/>
        </w:rPr>
        <w:t xml:space="preserve"> </w:t>
      </w:r>
      <w:r w:rsidRPr="00232647">
        <w:rPr>
          <w:color w:val="000000"/>
          <w:sz w:val="28"/>
          <w:szCs w:val="28"/>
        </w:rPr>
        <w:t>задан</w:t>
      </w:r>
      <w:r>
        <w:rPr>
          <w:color w:val="000000"/>
          <w:sz w:val="28"/>
          <w:szCs w:val="28"/>
        </w:rPr>
        <w:t>ий</w:t>
      </w:r>
      <w:r w:rsidRPr="00232647">
        <w:rPr>
          <w:color w:val="000000"/>
          <w:sz w:val="28"/>
          <w:szCs w:val="28"/>
        </w:rPr>
        <w:t xml:space="preserve"> </w:t>
      </w:r>
      <w:r>
        <w:rPr>
          <w:color w:val="000000"/>
          <w:sz w:val="28"/>
          <w:szCs w:val="28"/>
        </w:rPr>
        <w:t>у</w:t>
      </w:r>
      <w:r w:rsidRPr="00232647">
        <w:rPr>
          <w:color w:val="000000"/>
          <w:sz w:val="28"/>
          <w:szCs w:val="28"/>
        </w:rPr>
        <w:t xml:space="preserve"> </w:t>
      </w:r>
      <w:r>
        <w:rPr>
          <w:color w:val="000000"/>
          <w:sz w:val="28"/>
          <w:szCs w:val="28"/>
        </w:rPr>
        <w:t>довільній</w:t>
      </w:r>
      <w:r w:rsidRPr="00232647">
        <w:rPr>
          <w:color w:val="000000"/>
          <w:sz w:val="28"/>
          <w:szCs w:val="28"/>
        </w:rPr>
        <w:t xml:space="preserve"> </w:t>
      </w:r>
      <w:r>
        <w:rPr>
          <w:color w:val="000000"/>
          <w:sz w:val="28"/>
          <w:szCs w:val="28"/>
        </w:rPr>
        <w:t>позиційній</w:t>
      </w:r>
      <w:r w:rsidRPr="00232647">
        <w:rPr>
          <w:color w:val="000000"/>
          <w:sz w:val="28"/>
          <w:szCs w:val="28"/>
        </w:rPr>
        <w:t xml:space="preserve"> систем</w:t>
      </w:r>
      <w:r>
        <w:rPr>
          <w:color w:val="000000"/>
          <w:sz w:val="28"/>
          <w:szCs w:val="28"/>
        </w:rPr>
        <w:t>і</w:t>
      </w:r>
      <w:r w:rsidRPr="00232647">
        <w:rPr>
          <w:color w:val="000000"/>
          <w:sz w:val="28"/>
          <w:szCs w:val="28"/>
        </w:rPr>
        <w:t xml:space="preserve"> числення </w:t>
      </w:r>
      <w:r>
        <w:rPr>
          <w:color w:val="000000"/>
          <w:sz w:val="28"/>
          <w:szCs w:val="28"/>
        </w:rPr>
        <w:t>з</w:t>
      </w:r>
      <w:r w:rsidRPr="00232647">
        <w:rPr>
          <w:color w:val="000000"/>
          <w:sz w:val="28"/>
          <w:szCs w:val="28"/>
        </w:rPr>
        <w:t xml:space="preserve"> основ</w:t>
      </w:r>
      <w:r>
        <w:rPr>
          <w:color w:val="000000"/>
          <w:sz w:val="28"/>
          <w:szCs w:val="28"/>
        </w:rPr>
        <w:t xml:space="preserve">ою </w:t>
      </w:r>
      <w:r w:rsidRPr="00DA4624">
        <w:rPr>
          <w:color w:val="000000"/>
          <w:position w:val="-6"/>
          <w:sz w:val="28"/>
          <w:szCs w:val="28"/>
        </w:rPr>
        <w:object w:dxaOrig="160" w:dyaOrig="300">
          <v:shape id="_x0000_i1856" type="#_x0000_t75" style="width:8.25pt;height:15pt" o:ole="">
            <v:imagedata r:id="rId1577" o:title=""/>
          </v:shape>
          <o:OLEObject Type="Embed" ProgID="Equation.3" ShapeID="_x0000_i1856" DrawAspect="Content" ObjectID="_1449652894" r:id="rId1578"/>
        </w:object>
      </w:r>
      <w:r w:rsidRPr="00232647">
        <w:rPr>
          <w:color w:val="000000"/>
          <w:sz w:val="28"/>
          <w:szCs w:val="28"/>
        </w:rPr>
        <w:t>, необх</w:t>
      </w:r>
      <w:r>
        <w:rPr>
          <w:color w:val="000000"/>
          <w:sz w:val="28"/>
          <w:szCs w:val="28"/>
        </w:rPr>
        <w:t>і</w:t>
      </w:r>
      <w:r w:rsidRPr="00232647">
        <w:rPr>
          <w:color w:val="000000"/>
          <w:sz w:val="28"/>
          <w:szCs w:val="28"/>
        </w:rPr>
        <w:t>д</w:t>
      </w:r>
      <w:r>
        <w:rPr>
          <w:color w:val="000000"/>
          <w:sz w:val="28"/>
          <w:szCs w:val="28"/>
        </w:rPr>
        <w:t>н</w:t>
      </w:r>
      <w:r w:rsidRPr="00232647">
        <w:rPr>
          <w:color w:val="000000"/>
          <w:sz w:val="28"/>
          <w:szCs w:val="28"/>
        </w:rPr>
        <w:t>о перевести в но</w:t>
      </w:r>
      <w:r w:rsidRPr="00232647">
        <w:rPr>
          <w:color w:val="000000"/>
          <w:sz w:val="28"/>
          <w:szCs w:val="28"/>
        </w:rPr>
        <w:softHyphen/>
        <w:t xml:space="preserve">ву систему </w:t>
      </w:r>
      <w:r>
        <w:rPr>
          <w:color w:val="000000"/>
          <w:sz w:val="28"/>
          <w:szCs w:val="28"/>
        </w:rPr>
        <w:t>з</w:t>
      </w:r>
      <w:r w:rsidRPr="00232647">
        <w:rPr>
          <w:color w:val="000000"/>
          <w:sz w:val="28"/>
          <w:szCs w:val="28"/>
        </w:rPr>
        <w:t xml:space="preserve"> основ</w:t>
      </w:r>
      <w:r>
        <w:rPr>
          <w:color w:val="000000"/>
          <w:sz w:val="28"/>
          <w:szCs w:val="28"/>
        </w:rPr>
        <w:t>ою</w:t>
      </w:r>
      <w:r w:rsidRPr="00232647">
        <w:rPr>
          <w:color w:val="000000"/>
          <w:sz w:val="28"/>
          <w:szCs w:val="28"/>
        </w:rPr>
        <w:t xml:space="preserve"> </w:t>
      </w:r>
      <w:r w:rsidRPr="00DA4624">
        <w:rPr>
          <w:bCs/>
          <w:i/>
          <w:iCs/>
          <w:color w:val="000000"/>
          <w:sz w:val="28"/>
          <w:szCs w:val="28"/>
        </w:rPr>
        <w:t>р</w:t>
      </w:r>
      <w:r w:rsidRPr="00DA4624">
        <w:rPr>
          <w:bCs/>
          <w:iCs/>
          <w:color w:val="000000"/>
          <w:sz w:val="28"/>
          <w:szCs w:val="28"/>
        </w:rPr>
        <w:t>,</w:t>
      </w:r>
      <w:r w:rsidRPr="00232647">
        <w:rPr>
          <w:b/>
          <w:bCs/>
          <w:i/>
          <w:iCs/>
          <w:color w:val="000000"/>
          <w:sz w:val="28"/>
          <w:szCs w:val="28"/>
        </w:rPr>
        <w:t xml:space="preserve"> </w:t>
      </w:r>
      <w:r w:rsidRPr="00232647">
        <w:rPr>
          <w:color w:val="000000"/>
          <w:sz w:val="28"/>
          <w:szCs w:val="28"/>
        </w:rPr>
        <w:t>т</w:t>
      </w:r>
      <w:r>
        <w:rPr>
          <w:color w:val="000000"/>
          <w:sz w:val="28"/>
          <w:szCs w:val="28"/>
        </w:rPr>
        <w:t>обто</w:t>
      </w:r>
      <w:r w:rsidRPr="00232647">
        <w:rPr>
          <w:color w:val="000000"/>
          <w:sz w:val="28"/>
          <w:szCs w:val="28"/>
        </w:rPr>
        <w:t xml:space="preserve"> п</w:t>
      </w:r>
      <w:r>
        <w:rPr>
          <w:color w:val="000000"/>
          <w:sz w:val="28"/>
          <w:szCs w:val="28"/>
        </w:rPr>
        <w:t>е</w:t>
      </w:r>
      <w:r w:rsidRPr="00232647">
        <w:rPr>
          <w:color w:val="000000"/>
          <w:sz w:val="28"/>
          <w:szCs w:val="28"/>
        </w:rPr>
        <w:t>ре</w:t>
      </w:r>
      <w:r>
        <w:rPr>
          <w:color w:val="000000"/>
          <w:sz w:val="28"/>
          <w:szCs w:val="28"/>
        </w:rPr>
        <w:t>творити його до</w:t>
      </w:r>
      <w:r w:rsidRPr="00232647">
        <w:rPr>
          <w:color w:val="000000"/>
          <w:sz w:val="28"/>
          <w:szCs w:val="28"/>
        </w:rPr>
        <w:t xml:space="preserve"> ви</w:t>
      </w:r>
      <w:r>
        <w:rPr>
          <w:color w:val="000000"/>
          <w:sz w:val="28"/>
          <w:szCs w:val="28"/>
        </w:rPr>
        <w:t>гля</w:t>
      </w:r>
      <w:r w:rsidRPr="00232647">
        <w:rPr>
          <w:color w:val="000000"/>
          <w:sz w:val="28"/>
          <w:szCs w:val="28"/>
        </w:rPr>
        <w:t>ду</w:t>
      </w:r>
    </w:p>
    <w:p w:rsidR="007C29D4" w:rsidRPr="00232647" w:rsidRDefault="007C29D4" w:rsidP="007C29D4">
      <w:pPr>
        <w:autoSpaceDE w:val="0"/>
        <w:autoSpaceDN w:val="0"/>
        <w:adjustRightInd w:val="0"/>
        <w:ind w:firstLine="709"/>
        <w:jc w:val="right"/>
        <w:rPr>
          <w:color w:val="000000"/>
          <w:sz w:val="28"/>
          <w:szCs w:val="28"/>
        </w:rPr>
      </w:pPr>
      <w:r w:rsidRPr="009661BD">
        <w:rPr>
          <w:color w:val="000000"/>
          <w:position w:val="-12"/>
          <w:sz w:val="28"/>
          <w:szCs w:val="28"/>
        </w:rPr>
        <w:object w:dxaOrig="5500" w:dyaOrig="440">
          <v:shape id="_x0000_i1857" type="#_x0000_t75" style="width:275.25pt;height:21.75pt" o:ole="">
            <v:imagedata r:id="rId1579" o:title=""/>
          </v:shape>
          <o:OLEObject Type="Embed" ProgID="Equation.3" ShapeID="_x0000_i1857" DrawAspect="Content" ObjectID="_1449652895" r:id="rId1580"/>
        </w:object>
      </w:r>
      <w:r w:rsidRPr="009661BD">
        <w:rPr>
          <w:color w:val="000000"/>
          <w:sz w:val="28"/>
          <w:szCs w:val="28"/>
        </w:rPr>
        <w:t>.                 (</w:t>
      </w:r>
      <w:r>
        <w:rPr>
          <w:color w:val="000000"/>
          <w:sz w:val="28"/>
          <w:szCs w:val="28"/>
        </w:rPr>
        <w:t>3</w:t>
      </w:r>
      <w:r w:rsidRPr="009661BD">
        <w:rPr>
          <w:color w:val="000000"/>
          <w:sz w:val="28"/>
          <w:szCs w:val="28"/>
        </w:rPr>
        <w:t>.</w:t>
      </w:r>
      <w:r>
        <w:rPr>
          <w:color w:val="000000"/>
          <w:sz w:val="28"/>
          <w:szCs w:val="28"/>
        </w:rPr>
        <w:t>6</w:t>
      </w:r>
      <w:r w:rsidRPr="009661BD">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Якщо</w:t>
      </w:r>
      <w:r w:rsidRPr="00232647">
        <w:rPr>
          <w:color w:val="000000"/>
          <w:sz w:val="28"/>
          <w:szCs w:val="28"/>
        </w:rPr>
        <w:t>, аналог</w:t>
      </w:r>
      <w:r>
        <w:rPr>
          <w:color w:val="000000"/>
          <w:sz w:val="28"/>
          <w:szCs w:val="28"/>
        </w:rPr>
        <w:t>і</w:t>
      </w:r>
      <w:r w:rsidRPr="00232647">
        <w:rPr>
          <w:color w:val="000000"/>
          <w:sz w:val="28"/>
          <w:szCs w:val="28"/>
        </w:rPr>
        <w:t>чно перев</w:t>
      </w:r>
      <w:r>
        <w:rPr>
          <w:color w:val="000000"/>
          <w:sz w:val="28"/>
          <w:szCs w:val="28"/>
        </w:rPr>
        <w:t>еденню</w:t>
      </w:r>
      <w:r w:rsidRPr="00232647">
        <w:rPr>
          <w:color w:val="000000"/>
          <w:sz w:val="28"/>
          <w:szCs w:val="28"/>
        </w:rPr>
        <w:t xml:space="preserve"> ц</w:t>
      </w:r>
      <w:r>
        <w:rPr>
          <w:color w:val="000000"/>
          <w:sz w:val="28"/>
          <w:szCs w:val="28"/>
        </w:rPr>
        <w:t>і</w:t>
      </w:r>
      <w:r w:rsidRPr="00232647">
        <w:rPr>
          <w:color w:val="000000"/>
          <w:sz w:val="28"/>
          <w:szCs w:val="28"/>
        </w:rPr>
        <w:t>л</w:t>
      </w:r>
      <w:r>
        <w:rPr>
          <w:color w:val="000000"/>
          <w:sz w:val="28"/>
          <w:szCs w:val="28"/>
        </w:rPr>
        <w:t>и</w:t>
      </w:r>
      <w:r w:rsidRPr="00232647">
        <w:rPr>
          <w:color w:val="000000"/>
          <w:sz w:val="28"/>
          <w:szCs w:val="28"/>
        </w:rPr>
        <w:t xml:space="preserve">х чисел, </w:t>
      </w:r>
      <w:r>
        <w:rPr>
          <w:color w:val="000000"/>
          <w:sz w:val="28"/>
          <w:szCs w:val="28"/>
        </w:rPr>
        <w:t>поділити обидві</w:t>
      </w:r>
      <w:r w:rsidRPr="00232647">
        <w:rPr>
          <w:color w:val="000000"/>
          <w:sz w:val="28"/>
          <w:szCs w:val="28"/>
        </w:rPr>
        <w:t xml:space="preserve"> части</w:t>
      </w:r>
      <w:r>
        <w:rPr>
          <w:color w:val="000000"/>
          <w:sz w:val="28"/>
          <w:szCs w:val="28"/>
        </w:rPr>
        <w:t xml:space="preserve">ни </w:t>
      </w:r>
      <w:r w:rsidRPr="009661BD">
        <w:rPr>
          <w:color w:val="000000"/>
          <w:sz w:val="28"/>
          <w:szCs w:val="28"/>
        </w:rPr>
        <w:t>виразу (</w:t>
      </w:r>
      <w:r>
        <w:rPr>
          <w:color w:val="000000"/>
          <w:sz w:val="28"/>
          <w:szCs w:val="28"/>
        </w:rPr>
        <w:t>3</w:t>
      </w:r>
      <w:r w:rsidRPr="009661BD">
        <w:rPr>
          <w:color w:val="000000"/>
          <w:sz w:val="28"/>
          <w:szCs w:val="28"/>
        </w:rPr>
        <w:t>.</w:t>
      </w:r>
      <w:r>
        <w:rPr>
          <w:color w:val="000000"/>
          <w:sz w:val="28"/>
          <w:szCs w:val="28"/>
        </w:rPr>
        <w:t>6</w:t>
      </w:r>
      <w:r w:rsidRPr="009661BD">
        <w:rPr>
          <w:color w:val="000000"/>
          <w:sz w:val="28"/>
          <w:szCs w:val="28"/>
        </w:rPr>
        <w:t>)</w:t>
      </w:r>
      <w:r w:rsidRPr="00232647">
        <w:rPr>
          <w:color w:val="000000"/>
          <w:sz w:val="28"/>
          <w:szCs w:val="28"/>
        </w:rPr>
        <w:t xml:space="preserve"> на</w:t>
      </w:r>
      <w:r>
        <w:rPr>
          <w:color w:val="000000"/>
          <w:sz w:val="28"/>
          <w:szCs w:val="28"/>
        </w:rPr>
        <w:t xml:space="preserve"> </w:t>
      </w:r>
      <w:r w:rsidRPr="005623DA">
        <w:rPr>
          <w:color w:val="000000"/>
          <w:position w:val="-12"/>
          <w:sz w:val="28"/>
          <w:szCs w:val="28"/>
        </w:rPr>
        <w:object w:dxaOrig="460" w:dyaOrig="440">
          <v:shape id="_x0000_i1858" type="#_x0000_t75" style="width:23.25pt;height:21.75pt" o:ole="">
            <v:imagedata r:id="rId1581" o:title=""/>
          </v:shape>
          <o:OLEObject Type="Embed" ProgID="Equation.3" ShapeID="_x0000_i1858" DrawAspect="Content" ObjectID="_1449652896" r:id="rId1582"/>
        </w:object>
      </w:r>
      <w:r>
        <w:rPr>
          <w:color w:val="000000"/>
          <w:sz w:val="28"/>
          <w:szCs w:val="28"/>
        </w:rPr>
        <w:t>,</w:t>
      </w:r>
      <w:r w:rsidRPr="00232647">
        <w:rPr>
          <w:b/>
          <w:bCs/>
          <w:i/>
          <w:iCs/>
          <w:color w:val="000000"/>
          <w:sz w:val="28"/>
          <w:szCs w:val="28"/>
        </w:rPr>
        <w:t xml:space="preserve"> </w:t>
      </w:r>
      <w:r>
        <w:rPr>
          <w:color w:val="000000"/>
          <w:sz w:val="28"/>
          <w:szCs w:val="28"/>
        </w:rPr>
        <w:t>тобто помножити</w:t>
      </w:r>
      <w:r w:rsidRPr="00232647">
        <w:rPr>
          <w:color w:val="000000"/>
          <w:sz w:val="28"/>
          <w:szCs w:val="28"/>
        </w:rPr>
        <w:t xml:space="preserve"> на </w:t>
      </w:r>
      <w:r w:rsidRPr="005623DA">
        <w:rPr>
          <w:bCs/>
          <w:i/>
          <w:iCs/>
          <w:color w:val="000000"/>
          <w:sz w:val="28"/>
          <w:szCs w:val="28"/>
        </w:rPr>
        <w:t>р</w:t>
      </w:r>
      <w:r w:rsidRPr="005623DA">
        <w:rPr>
          <w:bCs/>
          <w:iCs/>
          <w:color w:val="000000"/>
          <w:sz w:val="28"/>
          <w:szCs w:val="28"/>
        </w:rPr>
        <w:t>,</w:t>
      </w:r>
      <w:r w:rsidRPr="00232647">
        <w:rPr>
          <w:b/>
          <w:bCs/>
          <w:i/>
          <w:iCs/>
          <w:color w:val="000000"/>
          <w:sz w:val="28"/>
          <w:szCs w:val="28"/>
        </w:rPr>
        <w:t xml:space="preserve"> </w:t>
      </w:r>
      <w:r w:rsidRPr="00232647">
        <w:rPr>
          <w:color w:val="000000"/>
          <w:sz w:val="28"/>
          <w:szCs w:val="28"/>
        </w:rPr>
        <w:t xml:space="preserve">то </w:t>
      </w:r>
      <w:r>
        <w:rPr>
          <w:color w:val="000000"/>
          <w:sz w:val="28"/>
          <w:szCs w:val="28"/>
        </w:rPr>
        <w:t>отримаємо</w:t>
      </w:r>
    </w:p>
    <w:p w:rsidR="007C29D4" w:rsidRPr="005623DA" w:rsidRDefault="007C29D4" w:rsidP="007C29D4">
      <w:pPr>
        <w:autoSpaceDE w:val="0"/>
        <w:autoSpaceDN w:val="0"/>
        <w:adjustRightInd w:val="0"/>
        <w:jc w:val="center"/>
        <w:rPr>
          <w:bCs/>
          <w:iCs/>
          <w:color w:val="000000"/>
          <w:sz w:val="28"/>
          <w:szCs w:val="28"/>
          <w:vertAlign w:val="subscript"/>
        </w:rPr>
      </w:pPr>
      <w:r w:rsidRPr="005623DA">
        <w:rPr>
          <w:bCs/>
          <w:iCs/>
          <w:color w:val="000000"/>
          <w:position w:val="-12"/>
          <w:sz w:val="28"/>
          <w:szCs w:val="28"/>
          <w:vertAlign w:val="subscript"/>
        </w:rPr>
        <w:object w:dxaOrig="1560" w:dyaOrig="380">
          <v:shape id="_x0000_i1859" type="#_x0000_t75" style="width:78pt;height:18.75pt" o:ole="">
            <v:imagedata r:id="rId1583" o:title=""/>
          </v:shape>
          <o:OLEObject Type="Embed" ProgID="Equation.3" ShapeID="_x0000_i1859" DrawAspect="Content" ObjectID="_1449652897" r:id="rId1584"/>
        </w:object>
      </w:r>
      <w:r>
        <w:rPr>
          <w:bCs/>
          <w:iCs/>
          <w:color w:val="000000"/>
          <w:sz w:val="28"/>
          <w:szCs w:val="28"/>
          <w:vertAlign w:val="subscript"/>
        </w:rPr>
        <w:t>,</w:t>
      </w:r>
    </w:p>
    <w:p w:rsidR="007C29D4" w:rsidRPr="00232647" w:rsidRDefault="007C29D4" w:rsidP="007C29D4">
      <w:pPr>
        <w:autoSpaceDE w:val="0"/>
        <w:autoSpaceDN w:val="0"/>
        <w:adjustRightInd w:val="0"/>
        <w:jc w:val="both"/>
        <w:rPr>
          <w:color w:val="000000"/>
          <w:sz w:val="28"/>
          <w:szCs w:val="28"/>
        </w:rPr>
      </w:pPr>
      <w:r w:rsidRPr="00232647">
        <w:rPr>
          <w:color w:val="000000"/>
          <w:sz w:val="28"/>
          <w:szCs w:val="28"/>
        </w:rPr>
        <w:t xml:space="preserve">де </w:t>
      </w:r>
      <w:r w:rsidRPr="003E7FF2">
        <w:rPr>
          <w:color w:val="000000"/>
          <w:position w:val="-12"/>
          <w:sz w:val="28"/>
          <w:szCs w:val="28"/>
        </w:rPr>
        <w:object w:dxaOrig="4459" w:dyaOrig="440">
          <v:shape id="_x0000_i1860" type="#_x0000_t75" style="width:222.75pt;height:21.75pt" o:ole="">
            <v:imagedata r:id="rId1585" o:title=""/>
          </v:shape>
          <o:OLEObject Type="Embed" ProgID="Equation.3" ShapeID="_x0000_i1860" DrawAspect="Content" ObjectID="_1449652898" r:id="rId1586"/>
        </w:object>
      </w:r>
      <w:r>
        <w:rPr>
          <w:color w:val="000000"/>
          <w:sz w:val="28"/>
          <w:szCs w:val="28"/>
        </w:rPr>
        <w:t xml:space="preserve"> –</w:t>
      </w:r>
      <w:r w:rsidRPr="00232647">
        <w:rPr>
          <w:color w:val="000000"/>
          <w:sz w:val="28"/>
          <w:szCs w:val="28"/>
        </w:rPr>
        <w:t xml:space="preserve"> дроб</w:t>
      </w:r>
      <w:r>
        <w:rPr>
          <w:color w:val="000000"/>
          <w:sz w:val="28"/>
          <w:szCs w:val="28"/>
        </w:rPr>
        <w:t>ова</w:t>
      </w:r>
      <w:r w:rsidRPr="00232647">
        <w:rPr>
          <w:color w:val="000000"/>
          <w:sz w:val="28"/>
          <w:szCs w:val="28"/>
        </w:rPr>
        <w:t xml:space="preserve"> част</w:t>
      </w:r>
      <w:r>
        <w:rPr>
          <w:color w:val="000000"/>
          <w:sz w:val="28"/>
          <w:szCs w:val="28"/>
        </w:rPr>
        <w:t>ина</w:t>
      </w:r>
      <w:r w:rsidRPr="00232647">
        <w:rPr>
          <w:color w:val="000000"/>
          <w:sz w:val="28"/>
          <w:szCs w:val="28"/>
        </w:rPr>
        <w:t xml:space="preserve"> </w:t>
      </w:r>
      <w:r>
        <w:rPr>
          <w:color w:val="000000"/>
          <w:sz w:val="28"/>
          <w:szCs w:val="28"/>
        </w:rPr>
        <w:t>добутку</w:t>
      </w:r>
      <w:r w:rsidRPr="00232647">
        <w:rPr>
          <w:color w:val="000000"/>
          <w:sz w:val="28"/>
          <w:szCs w:val="28"/>
        </w:rPr>
        <w:t>;</w:t>
      </w:r>
      <w:r>
        <w:rPr>
          <w:color w:val="000000"/>
          <w:sz w:val="28"/>
          <w:szCs w:val="28"/>
        </w:rPr>
        <w:t xml:space="preserve"> </w:t>
      </w:r>
      <w:r w:rsidRPr="005623DA">
        <w:rPr>
          <w:color w:val="000000"/>
          <w:position w:val="-12"/>
          <w:sz w:val="28"/>
          <w:szCs w:val="28"/>
        </w:rPr>
        <w:object w:dxaOrig="400" w:dyaOrig="380">
          <v:shape id="_x0000_i1861" type="#_x0000_t75" style="width:20.25pt;height:18.75pt" o:ole="">
            <v:imagedata r:id="rId1587" o:title=""/>
          </v:shape>
          <o:OLEObject Type="Embed" ProgID="Equation.3" ShapeID="_x0000_i1861" DrawAspect="Content" ObjectID="_1449652899" r:id="rId1588"/>
        </w:object>
      </w:r>
      <w:r w:rsidRPr="00232647">
        <w:rPr>
          <w:color w:val="000000"/>
          <w:sz w:val="28"/>
          <w:szCs w:val="28"/>
        </w:rPr>
        <w:t xml:space="preserve"> </w:t>
      </w:r>
      <w:r>
        <w:rPr>
          <w:color w:val="000000"/>
          <w:sz w:val="28"/>
          <w:szCs w:val="28"/>
        </w:rPr>
        <w:t>–</w:t>
      </w:r>
      <w:r w:rsidRPr="00232647">
        <w:rPr>
          <w:color w:val="000000"/>
          <w:sz w:val="28"/>
          <w:szCs w:val="28"/>
        </w:rPr>
        <w:t xml:space="preserve"> ц</w:t>
      </w:r>
      <w:r>
        <w:rPr>
          <w:color w:val="000000"/>
          <w:sz w:val="28"/>
          <w:szCs w:val="28"/>
        </w:rPr>
        <w:t>і</w:t>
      </w:r>
      <w:r w:rsidRPr="00232647">
        <w:rPr>
          <w:color w:val="000000"/>
          <w:sz w:val="28"/>
          <w:szCs w:val="28"/>
        </w:rPr>
        <w:t>ла част</w:t>
      </w:r>
      <w:r>
        <w:rPr>
          <w:color w:val="000000"/>
          <w:sz w:val="28"/>
          <w:szCs w:val="28"/>
        </w:rPr>
        <w:t>ина</w:t>
      </w:r>
      <w:r w:rsidRPr="00232647">
        <w:rPr>
          <w:color w:val="000000"/>
          <w:sz w:val="28"/>
          <w:szCs w:val="28"/>
        </w:rPr>
        <w:t xml:space="preserve"> результат</w:t>
      </w:r>
      <w:r>
        <w:rPr>
          <w:color w:val="000000"/>
          <w:sz w:val="28"/>
          <w:szCs w:val="28"/>
        </w:rPr>
        <w:t>у</w:t>
      </w:r>
      <w:r w:rsidRPr="00232647">
        <w:rPr>
          <w:color w:val="000000"/>
          <w:sz w:val="28"/>
          <w:szCs w:val="28"/>
        </w:rPr>
        <w:t>.</w:t>
      </w:r>
      <w:r>
        <w:rPr>
          <w:color w:val="000000"/>
          <w:sz w:val="28"/>
          <w:szCs w:val="28"/>
        </w:rPr>
        <w:t xml:space="preserve"> Отримана</w:t>
      </w:r>
      <w:r w:rsidRPr="00232647">
        <w:rPr>
          <w:color w:val="000000"/>
          <w:sz w:val="28"/>
          <w:szCs w:val="28"/>
        </w:rPr>
        <w:t xml:space="preserve"> при </w:t>
      </w:r>
      <w:r>
        <w:rPr>
          <w:color w:val="000000"/>
          <w:sz w:val="28"/>
          <w:szCs w:val="28"/>
        </w:rPr>
        <w:t>цьому</w:t>
      </w:r>
      <w:r w:rsidRPr="00232647">
        <w:rPr>
          <w:color w:val="000000"/>
          <w:sz w:val="28"/>
          <w:szCs w:val="28"/>
        </w:rPr>
        <w:t xml:space="preserve"> цифра ц</w:t>
      </w:r>
      <w:r>
        <w:rPr>
          <w:color w:val="000000"/>
          <w:sz w:val="28"/>
          <w:szCs w:val="28"/>
        </w:rPr>
        <w:t>і</w:t>
      </w:r>
      <w:r w:rsidRPr="00232647">
        <w:rPr>
          <w:color w:val="000000"/>
          <w:sz w:val="28"/>
          <w:szCs w:val="28"/>
        </w:rPr>
        <w:t>ло</w:t>
      </w:r>
      <w:r>
        <w:rPr>
          <w:color w:val="000000"/>
          <w:sz w:val="28"/>
          <w:szCs w:val="28"/>
        </w:rPr>
        <w:t>ї</w:t>
      </w:r>
      <w:r w:rsidRPr="00232647">
        <w:rPr>
          <w:color w:val="000000"/>
          <w:sz w:val="28"/>
          <w:szCs w:val="28"/>
        </w:rPr>
        <w:t xml:space="preserve"> части</w:t>
      </w:r>
      <w:r>
        <w:rPr>
          <w:color w:val="000000"/>
          <w:sz w:val="28"/>
          <w:szCs w:val="28"/>
        </w:rPr>
        <w:t>ни</w:t>
      </w:r>
      <w:r w:rsidRPr="00232647">
        <w:rPr>
          <w:color w:val="000000"/>
          <w:sz w:val="28"/>
          <w:szCs w:val="28"/>
        </w:rPr>
        <w:t xml:space="preserve"> результату </w:t>
      </w:r>
      <w:r>
        <w:rPr>
          <w:color w:val="000000"/>
          <w:sz w:val="28"/>
          <w:szCs w:val="28"/>
        </w:rPr>
        <w:t>й</w:t>
      </w:r>
      <w:r w:rsidRPr="00232647">
        <w:rPr>
          <w:color w:val="000000"/>
          <w:sz w:val="28"/>
          <w:szCs w:val="28"/>
        </w:rPr>
        <w:t xml:space="preserve"> буде пер</w:t>
      </w:r>
      <w:r w:rsidRPr="00232647">
        <w:rPr>
          <w:color w:val="000000"/>
          <w:sz w:val="28"/>
          <w:szCs w:val="28"/>
        </w:rPr>
        <w:softHyphen/>
      </w:r>
      <w:r>
        <w:rPr>
          <w:color w:val="000000"/>
          <w:sz w:val="28"/>
          <w:szCs w:val="28"/>
        </w:rPr>
        <w:t>шою</w:t>
      </w:r>
      <w:r w:rsidRPr="00232647">
        <w:rPr>
          <w:color w:val="000000"/>
          <w:sz w:val="28"/>
          <w:szCs w:val="28"/>
        </w:rPr>
        <w:t xml:space="preserve"> цифрою </w:t>
      </w:r>
      <w:r>
        <w:rPr>
          <w:color w:val="000000"/>
          <w:sz w:val="28"/>
          <w:szCs w:val="28"/>
        </w:rPr>
        <w:t>шуканого</w:t>
      </w:r>
      <w:r w:rsidRPr="00232647">
        <w:rPr>
          <w:color w:val="000000"/>
          <w:sz w:val="28"/>
          <w:szCs w:val="28"/>
        </w:rPr>
        <w:t xml:space="preserve"> числа.</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Помноживши</w:t>
      </w:r>
      <w:r w:rsidRPr="00232647">
        <w:rPr>
          <w:color w:val="000000"/>
          <w:sz w:val="28"/>
          <w:szCs w:val="28"/>
        </w:rPr>
        <w:t xml:space="preserve"> дроб</w:t>
      </w:r>
      <w:r>
        <w:rPr>
          <w:color w:val="000000"/>
          <w:sz w:val="28"/>
          <w:szCs w:val="28"/>
        </w:rPr>
        <w:t xml:space="preserve">ову частину результату </w:t>
      </w:r>
      <w:r w:rsidRPr="005623DA">
        <w:rPr>
          <w:color w:val="000000"/>
          <w:position w:val="-12"/>
          <w:sz w:val="28"/>
          <w:szCs w:val="28"/>
        </w:rPr>
        <w:object w:dxaOrig="320" w:dyaOrig="380">
          <v:shape id="_x0000_i1862" type="#_x0000_t75" style="width:15.75pt;height:18.75pt" o:ole="">
            <v:imagedata r:id="rId1589" o:title=""/>
          </v:shape>
          <o:OLEObject Type="Embed" ProgID="Equation.3" ShapeID="_x0000_i1862" DrawAspect="Content" ObjectID="_1449652900" r:id="rId1590"/>
        </w:object>
      </w:r>
      <w:r w:rsidRPr="00232647">
        <w:rPr>
          <w:b/>
          <w:bCs/>
          <w:i/>
          <w:iCs/>
          <w:color w:val="000000"/>
          <w:sz w:val="28"/>
          <w:szCs w:val="28"/>
        </w:rPr>
        <w:t xml:space="preserve"> </w:t>
      </w:r>
      <w:r>
        <w:rPr>
          <w:color w:val="000000"/>
          <w:sz w:val="28"/>
          <w:szCs w:val="28"/>
        </w:rPr>
        <w:t>з</w:t>
      </w:r>
      <w:r w:rsidRPr="00232647">
        <w:rPr>
          <w:color w:val="000000"/>
          <w:sz w:val="28"/>
          <w:szCs w:val="28"/>
        </w:rPr>
        <w:t>нов</w:t>
      </w:r>
      <w:r>
        <w:rPr>
          <w:color w:val="000000"/>
          <w:sz w:val="28"/>
          <w:szCs w:val="28"/>
        </w:rPr>
        <w:t>у</w:t>
      </w:r>
      <w:r w:rsidRPr="00232647">
        <w:rPr>
          <w:color w:val="000000"/>
          <w:sz w:val="28"/>
          <w:szCs w:val="28"/>
        </w:rPr>
        <w:t xml:space="preserve"> на </w:t>
      </w:r>
      <w:r w:rsidRPr="005623DA">
        <w:rPr>
          <w:bCs/>
          <w:i/>
          <w:iCs/>
          <w:color w:val="000000"/>
          <w:sz w:val="28"/>
          <w:szCs w:val="28"/>
        </w:rPr>
        <w:t>р</w:t>
      </w:r>
      <w:r w:rsidRPr="005623DA">
        <w:rPr>
          <w:bCs/>
          <w:iCs/>
          <w:color w:val="000000"/>
          <w:sz w:val="28"/>
          <w:szCs w:val="28"/>
        </w:rPr>
        <w:t>,</w:t>
      </w:r>
      <w:r w:rsidRPr="005623DA">
        <w:rPr>
          <w:b/>
          <w:bCs/>
          <w:iCs/>
          <w:color w:val="000000"/>
          <w:sz w:val="28"/>
          <w:szCs w:val="28"/>
        </w:rPr>
        <w:t xml:space="preserve"> </w:t>
      </w:r>
      <w:r>
        <w:rPr>
          <w:color w:val="000000"/>
          <w:sz w:val="28"/>
          <w:szCs w:val="28"/>
        </w:rPr>
        <w:t>отримаємо</w:t>
      </w:r>
    </w:p>
    <w:p w:rsidR="007C29D4" w:rsidRDefault="007C29D4" w:rsidP="007C29D4">
      <w:pPr>
        <w:autoSpaceDE w:val="0"/>
        <w:autoSpaceDN w:val="0"/>
        <w:adjustRightInd w:val="0"/>
        <w:ind w:firstLine="709"/>
        <w:jc w:val="center"/>
        <w:rPr>
          <w:color w:val="000000"/>
          <w:sz w:val="28"/>
          <w:szCs w:val="28"/>
        </w:rPr>
      </w:pPr>
      <w:r w:rsidRPr="005623DA">
        <w:rPr>
          <w:bCs/>
          <w:iCs/>
          <w:color w:val="000000"/>
          <w:position w:val="-12"/>
          <w:sz w:val="28"/>
          <w:szCs w:val="28"/>
          <w:vertAlign w:val="subscript"/>
        </w:rPr>
        <w:object w:dxaOrig="1740" w:dyaOrig="380">
          <v:shape id="_x0000_i1863" type="#_x0000_t75" style="width:87pt;height:18.75pt" o:ole="">
            <v:imagedata r:id="rId1591" o:title=""/>
          </v:shape>
          <o:OLEObject Type="Embed" ProgID="Equation.3" ShapeID="_x0000_i1863" DrawAspect="Content" ObjectID="_1449652901" r:id="rId1592"/>
        </w:object>
      </w:r>
      <w:r>
        <w:rPr>
          <w:bCs/>
          <w:iCs/>
          <w:color w:val="000000"/>
          <w:sz w:val="28"/>
          <w:szCs w:val="28"/>
          <w:vertAlign w:val="subscript"/>
        </w:rPr>
        <w:t>,</w:t>
      </w:r>
    </w:p>
    <w:p w:rsidR="007C29D4" w:rsidRPr="00232647" w:rsidRDefault="007C29D4" w:rsidP="007C29D4">
      <w:pPr>
        <w:autoSpaceDE w:val="0"/>
        <w:autoSpaceDN w:val="0"/>
        <w:adjustRightInd w:val="0"/>
        <w:jc w:val="both"/>
        <w:rPr>
          <w:color w:val="000000"/>
          <w:sz w:val="28"/>
          <w:szCs w:val="28"/>
        </w:rPr>
      </w:pPr>
      <w:r>
        <w:rPr>
          <w:color w:val="000000"/>
          <w:sz w:val="28"/>
          <w:szCs w:val="28"/>
        </w:rPr>
        <w:lastRenderedPageBreak/>
        <w:t xml:space="preserve">де </w:t>
      </w:r>
      <w:r w:rsidRPr="003E7FF2">
        <w:rPr>
          <w:color w:val="000000"/>
          <w:position w:val="-12"/>
          <w:sz w:val="28"/>
          <w:szCs w:val="28"/>
        </w:rPr>
        <w:object w:dxaOrig="4959" w:dyaOrig="440">
          <v:shape id="_x0000_i1864" type="#_x0000_t75" style="width:248.25pt;height:21.75pt" o:ole="">
            <v:imagedata r:id="rId1593" o:title=""/>
          </v:shape>
          <o:OLEObject Type="Embed" ProgID="Equation.3" ShapeID="_x0000_i1864" DrawAspect="Content" ObjectID="_1449652902" r:id="rId1594"/>
        </w:object>
      </w:r>
      <w:r w:rsidRPr="00232647">
        <w:rPr>
          <w:color w:val="000000"/>
          <w:sz w:val="28"/>
          <w:szCs w:val="28"/>
        </w:rPr>
        <w:t xml:space="preserve"> </w:t>
      </w:r>
      <w:r>
        <w:rPr>
          <w:color w:val="000000"/>
          <w:sz w:val="28"/>
          <w:szCs w:val="28"/>
        </w:rPr>
        <w:t>–</w:t>
      </w:r>
      <w:r w:rsidRPr="00232647">
        <w:rPr>
          <w:color w:val="000000"/>
          <w:sz w:val="28"/>
          <w:szCs w:val="28"/>
        </w:rPr>
        <w:t xml:space="preserve"> дроб</w:t>
      </w:r>
      <w:r>
        <w:rPr>
          <w:color w:val="000000"/>
          <w:sz w:val="28"/>
          <w:szCs w:val="28"/>
        </w:rPr>
        <w:t>ов</w:t>
      </w:r>
      <w:r w:rsidRPr="00232647">
        <w:rPr>
          <w:color w:val="000000"/>
          <w:sz w:val="28"/>
          <w:szCs w:val="28"/>
        </w:rPr>
        <w:t>а част</w:t>
      </w:r>
      <w:r>
        <w:rPr>
          <w:color w:val="000000"/>
          <w:sz w:val="28"/>
          <w:szCs w:val="28"/>
        </w:rPr>
        <w:t>ина</w:t>
      </w:r>
      <w:r w:rsidRPr="00232647">
        <w:rPr>
          <w:color w:val="000000"/>
          <w:sz w:val="28"/>
          <w:szCs w:val="28"/>
        </w:rPr>
        <w:t xml:space="preserve"> </w:t>
      </w:r>
      <w:r>
        <w:rPr>
          <w:color w:val="000000"/>
          <w:sz w:val="28"/>
          <w:szCs w:val="28"/>
        </w:rPr>
        <w:t>добутку</w:t>
      </w:r>
      <w:r w:rsidRPr="00232647">
        <w:rPr>
          <w:color w:val="000000"/>
          <w:sz w:val="28"/>
          <w:szCs w:val="28"/>
        </w:rPr>
        <w:t xml:space="preserve"> (нового); </w:t>
      </w:r>
      <w:r w:rsidRPr="005623DA">
        <w:rPr>
          <w:color w:val="000000"/>
          <w:position w:val="-12"/>
          <w:sz w:val="28"/>
          <w:szCs w:val="28"/>
        </w:rPr>
        <w:object w:dxaOrig="440" w:dyaOrig="380">
          <v:shape id="_x0000_i1865" type="#_x0000_t75" style="width:21.75pt;height:18.75pt" o:ole="">
            <v:imagedata r:id="rId1595" o:title=""/>
          </v:shape>
          <o:OLEObject Type="Embed" ProgID="Equation.3" ShapeID="_x0000_i1865" DrawAspect="Content" ObjectID="_1449652903" r:id="rId1596"/>
        </w:object>
      </w:r>
      <w:r w:rsidRPr="00232647">
        <w:rPr>
          <w:color w:val="000000"/>
          <w:sz w:val="28"/>
          <w:szCs w:val="28"/>
        </w:rPr>
        <w:t xml:space="preserve"> </w:t>
      </w:r>
      <w:r>
        <w:rPr>
          <w:color w:val="000000"/>
          <w:sz w:val="28"/>
          <w:szCs w:val="28"/>
        </w:rPr>
        <w:t>–</w:t>
      </w:r>
      <w:r w:rsidRPr="00232647">
        <w:rPr>
          <w:color w:val="000000"/>
          <w:sz w:val="28"/>
          <w:szCs w:val="28"/>
        </w:rPr>
        <w:t xml:space="preserve"> </w:t>
      </w:r>
      <w:r>
        <w:rPr>
          <w:color w:val="000000"/>
          <w:sz w:val="28"/>
          <w:szCs w:val="28"/>
        </w:rPr>
        <w:t>наступна</w:t>
      </w:r>
      <w:r w:rsidRPr="00232647">
        <w:rPr>
          <w:color w:val="000000"/>
          <w:sz w:val="28"/>
          <w:szCs w:val="28"/>
        </w:rPr>
        <w:t xml:space="preserve"> цифра </w:t>
      </w:r>
      <w:r>
        <w:rPr>
          <w:color w:val="000000"/>
          <w:sz w:val="28"/>
          <w:szCs w:val="28"/>
        </w:rPr>
        <w:t>шуканого</w:t>
      </w:r>
      <w:r w:rsidRPr="00232647">
        <w:rPr>
          <w:color w:val="000000"/>
          <w:sz w:val="28"/>
          <w:szCs w:val="28"/>
        </w:rPr>
        <w:t xml:space="preserve"> числа.</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Таким чином</w:t>
      </w:r>
      <w:r w:rsidRPr="00232647">
        <w:rPr>
          <w:color w:val="000000"/>
          <w:sz w:val="28"/>
          <w:szCs w:val="28"/>
        </w:rPr>
        <w:t>, при перев</w:t>
      </w:r>
      <w:r>
        <w:rPr>
          <w:color w:val="000000"/>
          <w:sz w:val="28"/>
          <w:szCs w:val="28"/>
        </w:rPr>
        <w:t>е</w:t>
      </w:r>
      <w:r w:rsidRPr="00232647">
        <w:rPr>
          <w:color w:val="000000"/>
          <w:sz w:val="28"/>
          <w:szCs w:val="28"/>
        </w:rPr>
        <w:t>де</w:t>
      </w:r>
      <w:r>
        <w:rPr>
          <w:color w:val="000000"/>
          <w:sz w:val="28"/>
          <w:szCs w:val="28"/>
        </w:rPr>
        <w:t>нні</w:t>
      </w:r>
      <w:r w:rsidRPr="00232647">
        <w:rPr>
          <w:color w:val="000000"/>
          <w:sz w:val="28"/>
          <w:szCs w:val="28"/>
        </w:rPr>
        <w:t xml:space="preserve"> в</w:t>
      </w:r>
      <w:r>
        <w:rPr>
          <w:color w:val="000000"/>
          <w:sz w:val="28"/>
          <w:szCs w:val="28"/>
        </w:rPr>
        <w:t>и</w:t>
      </w:r>
      <w:r w:rsidRPr="00232647">
        <w:rPr>
          <w:color w:val="000000"/>
          <w:sz w:val="28"/>
          <w:szCs w:val="28"/>
        </w:rPr>
        <w:t>ра</w:t>
      </w:r>
      <w:r>
        <w:rPr>
          <w:color w:val="000000"/>
          <w:sz w:val="28"/>
          <w:szCs w:val="28"/>
        </w:rPr>
        <w:t>з</w:t>
      </w:r>
      <w:r w:rsidRPr="00232647">
        <w:rPr>
          <w:color w:val="000000"/>
          <w:sz w:val="28"/>
          <w:szCs w:val="28"/>
        </w:rPr>
        <w:t xml:space="preserve"> </w:t>
      </w:r>
      <w:r w:rsidRPr="009661BD">
        <w:rPr>
          <w:color w:val="000000"/>
          <w:sz w:val="28"/>
          <w:szCs w:val="28"/>
        </w:rPr>
        <w:t>(</w:t>
      </w:r>
      <w:r>
        <w:rPr>
          <w:color w:val="000000"/>
          <w:sz w:val="28"/>
          <w:szCs w:val="28"/>
        </w:rPr>
        <w:t>3</w:t>
      </w:r>
      <w:r w:rsidRPr="009661BD">
        <w:rPr>
          <w:color w:val="000000"/>
          <w:sz w:val="28"/>
          <w:szCs w:val="28"/>
        </w:rPr>
        <w:t>.</w:t>
      </w:r>
      <w:r>
        <w:rPr>
          <w:color w:val="000000"/>
          <w:sz w:val="28"/>
          <w:szCs w:val="28"/>
        </w:rPr>
        <w:t>6</w:t>
      </w:r>
      <w:r w:rsidRPr="009661BD">
        <w:rPr>
          <w:color w:val="000000"/>
          <w:sz w:val="28"/>
          <w:szCs w:val="28"/>
        </w:rPr>
        <w:t>)</w:t>
      </w:r>
      <w:r w:rsidRPr="00232647">
        <w:rPr>
          <w:color w:val="000000"/>
          <w:sz w:val="28"/>
          <w:szCs w:val="28"/>
        </w:rPr>
        <w:t xml:space="preserve"> п</w:t>
      </w:r>
      <w:r>
        <w:rPr>
          <w:color w:val="000000"/>
          <w:sz w:val="28"/>
          <w:szCs w:val="28"/>
        </w:rPr>
        <w:t>одає</w:t>
      </w:r>
      <w:r w:rsidRPr="00232647">
        <w:rPr>
          <w:color w:val="000000"/>
          <w:sz w:val="28"/>
          <w:szCs w:val="28"/>
        </w:rPr>
        <w:t>т</w:t>
      </w:r>
      <w:r>
        <w:rPr>
          <w:color w:val="000000"/>
          <w:sz w:val="28"/>
          <w:szCs w:val="28"/>
        </w:rPr>
        <w:t>ь</w:t>
      </w:r>
      <w:r w:rsidRPr="00232647">
        <w:rPr>
          <w:color w:val="000000"/>
          <w:sz w:val="28"/>
          <w:szCs w:val="28"/>
        </w:rPr>
        <w:t xml:space="preserve">ся </w:t>
      </w:r>
      <w:r>
        <w:rPr>
          <w:color w:val="000000"/>
          <w:sz w:val="28"/>
          <w:szCs w:val="28"/>
        </w:rPr>
        <w:t>за</w:t>
      </w:r>
      <w:r w:rsidRPr="00232647">
        <w:rPr>
          <w:color w:val="000000"/>
          <w:sz w:val="28"/>
          <w:szCs w:val="28"/>
        </w:rPr>
        <w:t xml:space="preserve"> схем</w:t>
      </w:r>
      <w:r>
        <w:rPr>
          <w:color w:val="000000"/>
          <w:sz w:val="28"/>
          <w:szCs w:val="28"/>
        </w:rPr>
        <w:t>ою Горнера</w:t>
      </w:r>
    </w:p>
    <w:p w:rsidR="007C29D4" w:rsidRDefault="007C29D4" w:rsidP="007C29D4">
      <w:pPr>
        <w:autoSpaceDE w:val="0"/>
        <w:autoSpaceDN w:val="0"/>
        <w:adjustRightInd w:val="0"/>
        <w:ind w:firstLine="709"/>
        <w:jc w:val="center"/>
        <w:rPr>
          <w:color w:val="000000"/>
          <w:sz w:val="28"/>
          <w:szCs w:val="28"/>
        </w:rPr>
      </w:pPr>
      <w:r w:rsidRPr="003E7FF2">
        <w:rPr>
          <w:color w:val="000000"/>
          <w:position w:val="-12"/>
          <w:sz w:val="28"/>
          <w:szCs w:val="28"/>
        </w:rPr>
        <w:object w:dxaOrig="5940" w:dyaOrig="440">
          <v:shape id="_x0000_i1866" type="#_x0000_t75" style="width:297pt;height:21.75pt" o:ole="">
            <v:imagedata r:id="rId1597" o:title=""/>
          </v:shape>
          <o:OLEObject Type="Embed" ProgID="Equation.3" ShapeID="_x0000_i1866" DrawAspect="Content" ObjectID="_1449652904" r:id="rId1598"/>
        </w:object>
      </w:r>
      <w:r>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Проводячи множення</w:t>
      </w:r>
      <w:r w:rsidRPr="00232647">
        <w:rPr>
          <w:color w:val="000000"/>
          <w:sz w:val="28"/>
          <w:szCs w:val="28"/>
        </w:rPr>
        <w:t xml:space="preserve"> </w:t>
      </w:r>
      <w:r>
        <w:rPr>
          <w:color w:val="000000"/>
          <w:sz w:val="28"/>
          <w:szCs w:val="28"/>
        </w:rPr>
        <w:t>йо</w:t>
      </w:r>
      <w:r w:rsidRPr="00232647">
        <w:rPr>
          <w:color w:val="000000"/>
          <w:sz w:val="28"/>
          <w:szCs w:val="28"/>
        </w:rPr>
        <w:t>го посл</w:t>
      </w:r>
      <w:r>
        <w:rPr>
          <w:color w:val="000000"/>
          <w:sz w:val="28"/>
          <w:szCs w:val="28"/>
        </w:rPr>
        <w:t>і</w:t>
      </w:r>
      <w:r w:rsidRPr="00232647">
        <w:rPr>
          <w:color w:val="000000"/>
          <w:sz w:val="28"/>
          <w:szCs w:val="28"/>
        </w:rPr>
        <w:t>довно</w:t>
      </w:r>
      <w:r>
        <w:rPr>
          <w:color w:val="000000"/>
          <w:sz w:val="28"/>
          <w:szCs w:val="28"/>
        </w:rPr>
        <w:t xml:space="preserve"> </w:t>
      </w:r>
      <w:r w:rsidRPr="00650152">
        <w:rPr>
          <w:color w:val="000000"/>
          <w:position w:val="-6"/>
          <w:sz w:val="28"/>
          <w:szCs w:val="28"/>
        </w:rPr>
        <w:object w:dxaOrig="220" w:dyaOrig="300">
          <v:shape id="_x0000_i1867" type="#_x0000_t75" style="width:11.25pt;height:15pt" o:ole="">
            <v:imagedata r:id="rId1599" o:title=""/>
          </v:shape>
          <o:OLEObject Type="Embed" ProgID="Equation.3" ShapeID="_x0000_i1867" DrawAspect="Content" ObjectID="_1449652905" r:id="rId1600"/>
        </w:object>
      </w:r>
      <w:r w:rsidRPr="00232647">
        <w:rPr>
          <w:b/>
          <w:bCs/>
          <w:i/>
          <w:iCs/>
          <w:color w:val="000000"/>
          <w:sz w:val="28"/>
          <w:szCs w:val="28"/>
        </w:rPr>
        <w:t xml:space="preserve"> </w:t>
      </w:r>
      <w:r w:rsidRPr="00232647">
        <w:rPr>
          <w:color w:val="000000"/>
          <w:sz w:val="28"/>
          <w:szCs w:val="28"/>
        </w:rPr>
        <w:t>раз</w:t>
      </w:r>
      <w:r>
        <w:rPr>
          <w:color w:val="000000"/>
          <w:sz w:val="28"/>
          <w:szCs w:val="28"/>
        </w:rPr>
        <w:t>ів</w:t>
      </w:r>
      <w:r w:rsidRPr="00232647">
        <w:rPr>
          <w:color w:val="000000"/>
          <w:sz w:val="28"/>
          <w:szCs w:val="28"/>
        </w:rPr>
        <w:t xml:space="preserve"> на основ</w:t>
      </w:r>
      <w:r>
        <w:rPr>
          <w:color w:val="000000"/>
          <w:sz w:val="28"/>
          <w:szCs w:val="28"/>
        </w:rPr>
        <w:t>у</w:t>
      </w:r>
      <w:r w:rsidRPr="00232647">
        <w:rPr>
          <w:color w:val="000000"/>
          <w:sz w:val="28"/>
          <w:szCs w:val="28"/>
        </w:rPr>
        <w:t xml:space="preserve"> </w:t>
      </w:r>
      <w:r w:rsidRPr="00650152">
        <w:rPr>
          <w:bCs/>
          <w:i/>
          <w:iCs/>
          <w:color w:val="000000"/>
          <w:sz w:val="28"/>
          <w:szCs w:val="28"/>
        </w:rPr>
        <w:t>р</w:t>
      </w:r>
      <w:r w:rsidRPr="00650152">
        <w:rPr>
          <w:bCs/>
          <w:iCs/>
          <w:color w:val="000000"/>
          <w:sz w:val="28"/>
          <w:szCs w:val="28"/>
        </w:rPr>
        <w:t>,</w:t>
      </w:r>
      <w:r w:rsidRPr="00232647">
        <w:rPr>
          <w:b/>
          <w:bCs/>
          <w:i/>
          <w:iCs/>
          <w:color w:val="000000"/>
          <w:sz w:val="28"/>
          <w:szCs w:val="28"/>
        </w:rPr>
        <w:t xml:space="preserve"> </w:t>
      </w:r>
      <w:r>
        <w:rPr>
          <w:color w:val="000000"/>
          <w:sz w:val="28"/>
          <w:szCs w:val="28"/>
        </w:rPr>
        <w:t>отримаємо</w:t>
      </w:r>
      <w:r w:rsidRPr="00232647">
        <w:rPr>
          <w:color w:val="000000"/>
          <w:sz w:val="28"/>
          <w:szCs w:val="28"/>
        </w:rPr>
        <w:t xml:space="preserve"> </w:t>
      </w:r>
      <w:r w:rsidRPr="00650152">
        <w:rPr>
          <w:bCs/>
          <w:color w:val="000000"/>
          <w:sz w:val="28"/>
          <w:szCs w:val="28"/>
        </w:rPr>
        <w:t>шукане</w:t>
      </w:r>
      <w:r w:rsidRPr="00232647">
        <w:rPr>
          <w:color w:val="000000"/>
          <w:sz w:val="28"/>
          <w:szCs w:val="28"/>
        </w:rPr>
        <w:t xml:space="preserve"> число </w:t>
      </w:r>
      <w:r w:rsidRPr="00650152">
        <w:rPr>
          <w:bCs/>
          <w:color w:val="000000"/>
          <w:sz w:val="28"/>
          <w:szCs w:val="28"/>
        </w:rPr>
        <w:t>в</w:t>
      </w:r>
      <w:r w:rsidRPr="00232647">
        <w:rPr>
          <w:b/>
          <w:bCs/>
          <w:color w:val="000000"/>
          <w:sz w:val="28"/>
          <w:szCs w:val="28"/>
        </w:rPr>
        <w:t xml:space="preserve"> </w:t>
      </w:r>
      <w:r w:rsidRPr="00232647">
        <w:rPr>
          <w:color w:val="000000"/>
          <w:sz w:val="28"/>
          <w:szCs w:val="28"/>
        </w:rPr>
        <w:t>нов</w:t>
      </w:r>
      <w:r>
        <w:rPr>
          <w:color w:val="000000"/>
          <w:sz w:val="28"/>
          <w:szCs w:val="28"/>
        </w:rPr>
        <w:t>і</w:t>
      </w:r>
      <w:r w:rsidRPr="00232647">
        <w:rPr>
          <w:color w:val="000000"/>
          <w:sz w:val="28"/>
          <w:szCs w:val="28"/>
        </w:rPr>
        <w:t>й систем</w:t>
      </w:r>
      <w:r>
        <w:rPr>
          <w:color w:val="000000"/>
          <w:sz w:val="28"/>
          <w:szCs w:val="28"/>
        </w:rPr>
        <w:t>і</w:t>
      </w:r>
      <w:r w:rsidRPr="00232647">
        <w:rPr>
          <w:color w:val="000000"/>
          <w:sz w:val="28"/>
          <w:szCs w:val="28"/>
        </w:rPr>
        <w:t xml:space="preserve"> числення.</w:t>
      </w:r>
    </w:p>
    <w:p w:rsidR="007C29D4" w:rsidRPr="00A150FE" w:rsidRDefault="007C29D4" w:rsidP="007C29D4">
      <w:pPr>
        <w:autoSpaceDE w:val="0"/>
        <w:autoSpaceDN w:val="0"/>
        <w:adjustRightInd w:val="0"/>
        <w:ind w:firstLine="709"/>
        <w:jc w:val="both"/>
        <w:rPr>
          <w:color w:val="000000"/>
          <w:sz w:val="28"/>
          <w:szCs w:val="28"/>
        </w:rPr>
      </w:pPr>
      <w:r w:rsidRPr="00A150FE">
        <w:rPr>
          <w:color w:val="000000"/>
          <w:sz w:val="28"/>
          <w:szCs w:val="28"/>
          <w:lang w:val="ru-RU"/>
        </w:rPr>
        <w:t xml:space="preserve">На </w:t>
      </w:r>
      <w:r>
        <w:rPr>
          <w:color w:val="000000"/>
          <w:sz w:val="28"/>
          <w:szCs w:val="28"/>
        </w:rPr>
        <w:t xml:space="preserve">відміну від цілих чисел, точне переведення можливе не для всіх правильних дробів. Похибка при цьому складає </w:t>
      </w:r>
      <w:r w:rsidRPr="00A150FE">
        <w:rPr>
          <w:color w:val="000000"/>
          <w:position w:val="-20"/>
          <w:sz w:val="28"/>
          <w:szCs w:val="28"/>
        </w:rPr>
        <w:object w:dxaOrig="400" w:dyaOrig="540">
          <v:shape id="_x0000_i1868" type="#_x0000_t75" style="width:20.25pt;height:27pt" o:ole="">
            <v:imagedata r:id="rId1601" o:title=""/>
          </v:shape>
          <o:OLEObject Type="Embed" ProgID="Equation.3" ShapeID="_x0000_i1868" DrawAspect="Content" ObjectID="_1449652906" r:id="rId1602"/>
        </w:object>
      </w:r>
      <w:r>
        <w:rPr>
          <w:color w:val="000000"/>
          <w:sz w:val="28"/>
          <w:szCs w:val="28"/>
        </w:rPr>
        <w:t xml:space="preserve"> молодшого розряду числа в новій системі.</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Щоб</w:t>
      </w:r>
      <w:r w:rsidRPr="00232647">
        <w:rPr>
          <w:color w:val="000000"/>
          <w:sz w:val="28"/>
          <w:szCs w:val="28"/>
        </w:rPr>
        <w:t xml:space="preserve"> перевести правильн</w:t>
      </w:r>
      <w:r>
        <w:rPr>
          <w:color w:val="000000"/>
          <w:sz w:val="28"/>
          <w:szCs w:val="28"/>
        </w:rPr>
        <w:t>ий</w:t>
      </w:r>
      <w:r w:rsidRPr="00232647">
        <w:rPr>
          <w:color w:val="000000"/>
          <w:sz w:val="28"/>
          <w:szCs w:val="28"/>
        </w:rPr>
        <w:t xml:space="preserve"> др</w:t>
      </w:r>
      <w:r>
        <w:rPr>
          <w:color w:val="000000"/>
          <w:sz w:val="28"/>
          <w:szCs w:val="28"/>
        </w:rPr>
        <w:t>і</w:t>
      </w:r>
      <w:r w:rsidRPr="00232647">
        <w:rPr>
          <w:color w:val="000000"/>
          <w:sz w:val="28"/>
          <w:szCs w:val="28"/>
        </w:rPr>
        <w:t>б з одн</w:t>
      </w:r>
      <w:r>
        <w:rPr>
          <w:color w:val="000000"/>
          <w:sz w:val="28"/>
          <w:szCs w:val="28"/>
        </w:rPr>
        <w:t>ієї</w:t>
      </w:r>
      <w:r w:rsidRPr="00232647">
        <w:rPr>
          <w:color w:val="000000"/>
          <w:sz w:val="28"/>
          <w:szCs w:val="28"/>
        </w:rPr>
        <w:t xml:space="preserve"> </w:t>
      </w:r>
      <w:r>
        <w:rPr>
          <w:color w:val="000000"/>
          <w:sz w:val="28"/>
          <w:szCs w:val="28"/>
        </w:rPr>
        <w:t>позиційної</w:t>
      </w:r>
      <w:r w:rsidRPr="00232647">
        <w:rPr>
          <w:color w:val="000000"/>
          <w:sz w:val="28"/>
          <w:szCs w:val="28"/>
        </w:rPr>
        <w:t xml:space="preserve"> системи в </w:t>
      </w:r>
      <w:r>
        <w:rPr>
          <w:color w:val="000000"/>
          <w:sz w:val="28"/>
          <w:szCs w:val="28"/>
        </w:rPr>
        <w:t>іншу</w:t>
      </w:r>
      <w:r w:rsidRPr="00232647">
        <w:rPr>
          <w:color w:val="000000"/>
          <w:sz w:val="28"/>
          <w:szCs w:val="28"/>
        </w:rPr>
        <w:t>, необх</w:t>
      </w:r>
      <w:r>
        <w:rPr>
          <w:color w:val="000000"/>
          <w:sz w:val="28"/>
          <w:szCs w:val="28"/>
        </w:rPr>
        <w:t>і</w:t>
      </w:r>
      <w:r w:rsidRPr="00232647">
        <w:rPr>
          <w:color w:val="000000"/>
          <w:sz w:val="28"/>
          <w:szCs w:val="28"/>
        </w:rPr>
        <w:t>д</w:t>
      </w:r>
      <w:r>
        <w:rPr>
          <w:color w:val="000000"/>
          <w:sz w:val="28"/>
          <w:szCs w:val="28"/>
        </w:rPr>
        <w:t>н</w:t>
      </w:r>
      <w:r w:rsidRPr="00232647">
        <w:rPr>
          <w:color w:val="000000"/>
          <w:sz w:val="28"/>
          <w:szCs w:val="28"/>
        </w:rPr>
        <w:t xml:space="preserve">о </w:t>
      </w:r>
      <w:r>
        <w:rPr>
          <w:color w:val="000000"/>
          <w:sz w:val="28"/>
          <w:szCs w:val="28"/>
        </w:rPr>
        <w:t>початкове</w:t>
      </w:r>
      <w:r w:rsidRPr="00232647">
        <w:rPr>
          <w:color w:val="000000"/>
          <w:sz w:val="28"/>
          <w:szCs w:val="28"/>
        </w:rPr>
        <w:t xml:space="preserve"> число посл</w:t>
      </w:r>
      <w:r>
        <w:rPr>
          <w:color w:val="000000"/>
          <w:sz w:val="28"/>
          <w:szCs w:val="28"/>
        </w:rPr>
        <w:t>і</w:t>
      </w:r>
      <w:r w:rsidRPr="00232647">
        <w:rPr>
          <w:color w:val="000000"/>
          <w:sz w:val="28"/>
          <w:szCs w:val="28"/>
        </w:rPr>
        <w:t xml:space="preserve">довно </w:t>
      </w:r>
      <w:r>
        <w:rPr>
          <w:color w:val="000000"/>
          <w:sz w:val="28"/>
          <w:szCs w:val="28"/>
        </w:rPr>
        <w:t>множити</w:t>
      </w:r>
      <w:r w:rsidRPr="00232647">
        <w:rPr>
          <w:color w:val="000000"/>
          <w:sz w:val="28"/>
          <w:szCs w:val="28"/>
        </w:rPr>
        <w:t xml:space="preserve"> на основ</w:t>
      </w:r>
      <w:r>
        <w:rPr>
          <w:color w:val="000000"/>
          <w:sz w:val="28"/>
          <w:szCs w:val="28"/>
        </w:rPr>
        <w:t>у</w:t>
      </w:r>
      <w:r w:rsidRPr="00232647">
        <w:rPr>
          <w:color w:val="000000"/>
          <w:sz w:val="28"/>
          <w:szCs w:val="28"/>
        </w:rPr>
        <w:t xml:space="preserve"> ново</w:t>
      </w:r>
      <w:r>
        <w:rPr>
          <w:color w:val="000000"/>
          <w:sz w:val="28"/>
          <w:szCs w:val="28"/>
        </w:rPr>
        <w:t>ї</w:t>
      </w:r>
      <w:r w:rsidRPr="00232647">
        <w:rPr>
          <w:color w:val="000000"/>
          <w:sz w:val="28"/>
          <w:szCs w:val="28"/>
        </w:rPr>
        <w:t xml:space="preserve"> системи числення, записан</w:t>
      </w:r>
      <w:r>
        <w:rPr>
          <w:color w:val="000000"/>
          <w:sz w:val="28"/>
          <w:szCs w:val="28"/>
        </w:rPr>
        <w:t>у</w:t>
      </w:r>
      <w:r w:rsidRPr="00232647">
        <w:rPr>
          <w:color w:val="000000"/>
          <w:sz w:val="28"/>
          <w:szCs w:val="28"/>
        </w:rPr>
        <w:t xml:space="preserve"> в стар</w:t>
      </w:r>
      <w:r>
        <w:rPr>
          <w:color w:val="000000"/>
          <w:sz w:val="28"/>
          <w:szCs w:val="28"/>
        </w:rPr>
        <w:t>і</w:t>
      </w:r>
      <w:r w:rsidRPr="00232647">
        <w:rPr>
          <w:color w:val="000000"/>
          <w:sz w:val="28"/>
          <w:szCs w:val="28"/>
        </w:rPr>
        <w:t>й систем</w:t>
      </w:r>
      <w:r>
        <w:rPr>
          <w:color w:val="000000"/>
          <w:sz w:val="28"/>
          <w:szCs w:val="28"/>
        </w:rPr>
        <w:t>і</w:t>
      </w:r>
      <w:r w:rsidRPr="00232647">
        <w:rPr>
          <w:color w:val="000000"/>
          <w:sz w:val="28"/>
          <w:szCs w:val="28"/>
        </w:rPr>
        <w:t xml:space="preserve"> числення до </w:t>
      </w:r>
      <w:r>
        <w:rPr>
          <w:color w:val="000000"/>
          <w:sz w:val="28"/>
          <w:szCs w:val="28"/>
        </w:rPr>
        <w:t>отримання</w:t>
      </w:r>
      <w:r w:rsidRPr="00232647">
        <w:rPr>
          <w:color w:val="000000"/>
          <w:sz w:val="28"/>
          <w:szCs w:val="28"/>
        </w:rPr>
        <w:t xml:space="preserve"> задано</w:t>
      </w:r>
      <w:r>
        <w:rPr>
          <w:color w:val="000000"/>
          <w:sz w:val="28"/>
          <w:szCs w:val="28"/>
        </w:rPr>
        <w:t>ї</w:t>
      </w:r>
      <w:r w:rsidRPr="00232647">
        <w:rPr>
          <w:color w:val="000000"/>
          <w:sz w:val="28"/>
          <w:szCs w:val="28"/>
        </w:rPr>
        <w:t xml:space="preserve"> точност</w:t>
      </w:r>
      <w:r>
        <w:rPr>
          <w:color w:val="000000"/>
          <w:sz w:val="28"/>
          <w:szCs w:val="28"/>
        </w:rPr>
        <w:t>і</w:t>
      </w:r>
      <w:r w:rsidRPr="00232647">
        <w:rPr>
          <w:color w:val="000000"/>
          <w:sz w:val="28"/>
          <w:szCs w:val="28"/>
        </w:rPr>
        <w:t>. Др</w:t>
      </w:r>
      <w:r>
        <w:rPr>
          <w:color w:val="000000"/>
          <w:sz w:val="28"/>
          <w:szCs w:val="28"/>
        </w:rPr>
        <w:t>іб</w:t>
      </w:r>
      <w:r w:rsidRPr="00232647">
        <w:rPr>
          <w:color w:val="000000"/>
          <w:sz w:val="28"/>
          <w:szCs w:val="28"/>
        </w:rPr>
        <w:t xml:space="preserve"> </w:t>
      </w:r>
      <w:r>
        <w:rPr>
          <w:color w:val="000000"/>
          <w:sz w:val="28"/>
          <w:szCs w:val="28"/>
        </w:rPr>
        <w:t>у</w:t>
      </w:r>
      <w:r w:rsidRPr="00232647">
        <w:rPr>
          <w:color w:val="000000"/>
          <w:sz w:val="28"/>
          <w:szCs w:val="28"/>
        </w:rPr>
        <w:t xml:space="preserve"> нов</w:t>
      </w:r>
      <w:r>
        <w:rPr>
          <w:color w:val="000000"/>
          <w:sz w:val="28"/>
          <w:szCs w:val="28"/>
        </w:rPr>
        <w:t>і</w:t>
      </w:r>
      <w:r w:rsidRPr="00232647">
        <w:rPr>
          <w:color w:val="000000"/>
          <w:sz w:val="28"/>
          <w:szCs w:val="28"/>
        </w:rPr>
        <w:t>й систем</w:t>
      </w:r>
      <w:r>
        <w:rPr>
          <w:color w:val="000000"/>
          <w:sz w:val="28"/>
          <w:szCs w:val="28"/>
        </w:rPr>
        <w:t>і</w:t>
      </w:r>
      <w:r w:rsidRPr="00232647">
        <w:rPr>
          <w:color w:val="000000"/>
          <w:sz w:val="28"/>
          <w:szCs w:val="28"/>
        </w:rPr>
        <w:t xml:space="preserve"> числення запишет</w:t>
      </w:r>
      <w:r>
        <w:rPr>
          <w:color w:val="000000"/>
          <w:sz w:val="28"/>
          <w:szCs w:val="28"/>
        </w:rPr>
        <w:t>ь</w:t>
      </w:r>
      <w:r w:rsidRPr="00232647">
        <w:rPr>
          <w:color w:val="000000"/>
          <w:sz w:val="28"/>
          <w:szCs w:val="28"/>
        </w:rPr>
        <w:t xml:space="preserve">ся </w:t>
      </w:r>
      <w:r>
        <w:rPr>
          <w:color w:val="000000"/>
          <w:sz w:val="28"/>
          <w:szCs w:val="28"/>
        </w:rPr>
        <w:t>у</w:t>
      </w:r>
      <w:r w:rsidRPr="00232647">
        <w:rPr>
          <w:color w:val="000000"/>
          <w:sz w:val="28"/>
          <w:szCs w:val="28"/>
        </w:rPr>
        <w:t xml:space="preserve"> ви</w:t>
      </w:r>
      <w:r>
        <w:rPr>
          <w:color w:val="000000"/>
          <w:sz w:val="28"/>
          <w:szCs w:val="28"/>
        </w:rPr>
        <w:t>гляді цілих частин</w:t>
      </w:r>
      <w:r w:rsidRPr="00232647">
        <w:rPr>
          <w:color w:val="000000"/>
          <w:sz w:val="28"/>
          <w:szCs w:val="28"/>
        </w:rPr>
        <w:t xml:space="preserve"> </w:t>
      </w:r>
      <w:r>
        <w:rPr>
          <w:color w:val="000000"/>
          <w:sz w:val="28"/>
          <w:szCs w:val="28"/>
        </w:rPr>
        <w:t>добутків</w:t>
      </w:r>
      <w:r w:rsidRPr="00232647">
        <w:rPr>
          <w:color w:val="000000"/>
          <w:sz w:val="28"/>
          <w:szCs w:val="28"/>
        </w:rPr>
        <w:t xml:space="preserve">, </w:t>
      </w:r>
      <w:r>
        <w:rPr>
          <w:color w:val="000000"/>
          <w:sz w:val="28"/>
          <w:szCs w:val="28"/>
        </w:rPr>
        <w:t>починаючи</w:t>
      </w:r>
      <w:r w:rsidRPr="00232647">
        <w:rPr>
          <w:color w:val="000000"/>
          <w:sz w:val="28"/>
          <w:szCs w:val="28"/>
        </w:rPr>
        <w:t xml:space="preserve"> </w:t>
      </w:r>
      <w:r>
        <w:rPr>
          <w:color w:val="000000"/>
          <w:sz w:val="28"/>
          <w:szCs w:val="28"/>
        </w:rPr>
        <w:t>з</w:t>
      </w:r>
      <w:r w:rsidRPr="00232647">
        <w:rPr>
          <w:color w:val="000000"/>
          <w:sz w:val="28"/>
          <w:szCs w:val="28"/>
        </w:rPr>
        <w:t xml:space="preserve"> пер</w:t>
      </w:r>
      <w:r>
        <w:rPr>
          <w:color w:val="000000"/>
          <w:sz w:val="28"/>
          <w:szCs w:val="28"/>
        </w:rPr>
        <w:t>шої</w:t>
      </w:r>
      <w:r w:rsidRPr="00232647">
        <w:rPr>
          <w:color w:val="000000"/>
          <w:sz w:val="28"/>
          <w:szCs w:val="28"/>
        </w:rPr>
        <w:t xml:space="preserve"> части</w:t>
      </w:r>
      <w:r>
        <w:rPr>
          <w:color w:val="000000"/>
          <w:sz w:val="28"/>
          <w:szCs w:val="28"/>
        </w:rPr>
        <w:t>ни</w:t>
      </w:r>
      <w:r w:rsidRPr="00232647">
        <w:rPr>
          <w:color w:val="000000"/>
          <w:sz w:val="28"/>
          <w:szCs w:val="28"/>
        </w:rPr>
        <w:t>.</w:t>
      </w:r>
    </w:p>
    <w:p w:rsidR="007C29D4" w:rsidRPr="00752445" w:rsidRDefault="007C29D4" w:rsidP="007C29D4">
      <w:pPr>
        <w:autoSpaceDE w:val="0"/>
        <w:autoSpaceDN w:val="0"/>
        <w:adjustRightInd w:val="0"/>
        <w:ind w:firstLine="709"/>
        <w:jc w:val="both"/>
        <w:rPr>
          <w:bCs/>
          <w:color w:val="000000"/>
          <w:sz w:val="28"/>
          <w:szCs w:val="28"/>
        </w:rPr>
      </w:pPr>
      <w:r w:rsidRPr="00752445">
        <w:rPr>
          <w:bCs/>
          <w:i/>
          <w:color w:val="000000"/>
          <w:sz w:val="28"/>
          <w:szCs w:val="28"/>
        </w:rPr>
        <w:t>Приклад 3.4.</w:t>
      </w:r>
      <w:r w:rsidRPr="00752445">
        <w:rPr>
          <w:b/>
          <w:bCs/>
          <w:color w:val="000000"/>
          <w:sz w:val="28"/>
          <w:szCs w:val="28"/>
        </w:rPr>
        <w:t xml:space="preserve"> </w:t>
      </w:r>
      <w:r w:rsidRPr="00752445">
        <w:rPr>
          <w:bCs/>
          <w:color w:val="000000"/>
          <w:sz w:val="28"/>
          <w:szCs w:val="28"/>
        </w:rPr>
        <w:t xml:space="preserve">Перевести правильний дріб 0,224 з десяткової системи числення </w:t>
      </w:r>
      <w:r w:rsidRPr="00752445">
        <w:rPr>
          <w:color w:val="000000"/>
          <w:sz w:val="28"/>
          <w:szCs w:val="28"/>
        </w:rPr>
        <w:t xml:space="preserve">в </w:t>
      </w:r>
      <w:r w:rsidRPr="00752445">
        <w:rPr>
          <w:bCs/>
          <w:color w:val="000000"/>
          <w:sz w:val="28"/>
          <w:szCs w:val="28"/>
        </w:rPr>
        <w:t>двійкову та вісімкову системи числення.</w:t>
      </w:r>
    </w:p>
    <w:p w:rsidR="007C29D4" w:rsidRPr="00752445" w:rsidRDefault="007C29D4" w:rsidP="007C29D4">
      <w:pPr>
        <w:autoSpaceDE w:val="0"/>
        <w:autoSpaceDN w:val="0"/>
        <w:adjustRightInd w:val="0"/>
        <w:ind w:firstLine="709"/>
        <w:jc w:val="both"/>
        <w:rPr>
          <w:bCs/>
          <w:color w:val="000000"/>
          <w:sz w:val="28"/>
          <w:szCs w:val="28"/>
        </w:rPr>
      </w:pPr>
      <w:r w:rsidRPr="00752445">
        <w:rPr>
          <w:bCs/>
          <w:color w:val="000000"/>
          <w:sz w:val="28"/>
          <w:szCs w:val="28"/>
        </w:rPr>
        <w:t>При переведенні з десяткової системи в двійкову систему числення множимо початковий дріб на 2 (див. таблицю 3.1), а при переведенні у вісімкову – на 8 (див. таблицю 3.2).</w:t>
      </w:r>
    </w:p>
    <w:p w:rsidR="007C29D4" w:rsidRPr="00752445" w:rsidRDefault="007C29D4" w:rsidP="007C29D4">
      <w:pPr>
        <w:autoSpaceDE w:val="0"/>
        <w:autoSpaceDN w:val="0"/>
        <w:adjustRightInd w:val="0"/>
        <w:ind w:firstLine="709"/>
        <w:jc w:val="both"/>
        <w:rPr>
          <w:bCs/>
          <w:color w:val="000000"/>
          <w:sz w:val="28"/>
          <w:szCs w:val="28"/>
        </w:rPr>
      </w:pPr>
      <w:r w:rsidRPr="00752445">
        <w:rPr>
          <w:bCs/>
          <w:color w:val="000000"/>
          <w:sz w:val="28"/>
          <w:szCs w:val="28"/>
        </w:rPr>
        <w:t xml:space="preserve">Отримаємо </w:t>
      </w:r>
      <w:r w:rsidRPr="00752445">
        <w:rPr>
          <w:bCs/>
          <w:color w:val="000000"/>
          <w:position w:val="-12"/>
          <w:sz w:val="28"/>
          <w:szCs w:val="28"/>
        </w:rPr>
        <w:object w:dxaOrig="3940" w:dyaOrig="380">
          <v:shape id="_x0000_i1869" type="#_x0000_t75" style="width:197.25pt;height:18.75pt" o:ole="">
            <v:imagedata r:id="rId1603" o:title=""/>
          </v:shape>
          <o:OLEObject Type="Embed" ProgID="Equation.3" ShapeID="_x0000_i1869" DrawAspect="Content" ObjectID="_1449652907" r:id="rId1604"/>
        </w:object>
      </w:r>
      <w:r w:rsidRPr="00752445">
        <w:rPr>
          <w:bCs/>
          <w:color w:val="000000"/>
          <w:sz w:val="28"/>
          <w:szCs w:val="28"/>
        </w:rPr>
        <w:t>.</w:t>
      </w:r>
    </w:p>
    <w:p w:rsidR="007C29D4" w:rsidRPr="00752445" w:rsidRDefault="007C29D4" w:rsidP="007C29D4">
      <w:pPr>
        <w:autoSpaceDE w:val="0"/>
        <w:autoSpaceDN w:val="0"/>
        <w:adjustRightInd w:val="0"/>
        <w:ind w:firstLine="709"/>
        <w:jc w:val="both"/>
        <w:rPr>
          <w:bCs/>
          <w:color w:val="00000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712"/>
      </w:tblGrid>
      <w:tr w:rsidR="007C29D4" w:rsidRPr="00CC60F7" w:rsidTr="00B85898">
        <w:tc>
          <w:tcPr>
            <w:tcW w:w="4927" w:type="dxa"/>
            <w:tcBorders>
              <w:top w:val="nil"/>
              <w:left w:val="nil"/>
              <w:bottom w:val="nil"/>
              <w:right w:val="nil"/>
            </w:tcBorders>
            <w:shd w:val="clear" w:color="auto" w:fill="auto"/>
          </w:tcPr>
          <w:p w:rsidR="007C29D4" w:rsidRPr="00CC60F7" w:rsidRDefault="007C29D4" w:rsidP="00B85898">
            <w:pPr>
              <w:autoSpaceDE w:val="0"/>
              <w:autoSpaceDN w:val="0"/>
              <w:adjustRightInd w:val="0"/>
              <w:jc w:val="both"/>
              <w:rPr>
                <w:bCs/>
                <w:color w:val="000000"/>
                <w:sz w:val="28"/>
                <w:szCs w:val="28"/>
              </w:rPr>
            </w:pPr>
            <w:r w:rsidRPr="00CC60F7">
              <w:rPr>
                <w:bCs/>
                <w:color w:val="000000"/>
                <w:sz w:val="28"/>
                <w:szCs w:val="28"/>
              </w:rPr>
              <w:t>Таблиця 3.1. Переведення 0,224 з десяткової системи у двійкову систему числення</w:t>
            </w:r>
          </w:p>
          <w:tbl>
            <w:tblPr>
              <w:tblW w:w="4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2348"/>
            </w:tblGrid>
            <w:tr w:rsidR="007C29D4" w:rsidRPr="00CC60F7" w:rsidTr="00B85898">
              <w:tc>
                <w:tcPr>
                  <w:tcW w:w="2348"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Ціла частина</w:t>
                  </w:r>
                </w:p>
              </w:tc>
              <w:tc>
                <w:tcPr>
                  <w:tcW w:w="2348"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Дробова частина</w:t>
                  </w:r>
                </w:p>
              </w:tc>
            </w:tr>
            <w:tr w:rsidR="007C29D4" w:rsidRPr="00CC60F7" w:rsidTr="00B85898">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0</w:t>
                  </w:r>
                </w:p>
              </w:tc>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224</w:t>
                  </w:r>
                </w:p>
              </w:tc>
            </w:tr>
            <w:tr w:rsidR="007C29D4" w:rsidRPr="00CC60F7" w:rsidTr="00B85898">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0</w:t>
                  </w:r>
                </w:p>
              </w:tc>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448</w:t>
                  </w:r>
                </w:p>
              </w:tc>
            </w:tr>
            <w:tr w:rsidR="007C29D4" w:rsidRPr="00CC60F7" w:rsidTr="00B85898">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0</w:t>
                  </w:r>
                </w:p>
              </w:tc>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896</w:t>
                  </w:r>
                </w:p>
              </w:tc>
            </w:tr>
            <w:tr w:rsidR="007C29D4" w:rsidRPr="00CC60F7" w:rsidTr="00B85898">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1</w:t>
                  </w:r>
                </w:p>
              </w:tc>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792</w:t>
                  </w:r>
                </w:p>
              </w:tc>
            </w:tr>
            <w:tr w:rsidR="007C29D4" w:rsidRPr="00CC60F7" w:rsidTr="00B85898">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1</w:t>
                  </w:r>
                </w:p>
              </w:tc>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584</w:t>
                  </w:r>
                </w:p>
              </w:tc>
            </w:tr>
            <w:tr w:rsidR="007C29D4" w:rsidRPr="00CC60F7" w:rsidTr="00B85898">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1</w:t>
                  </w:r>
                </w:p>
              </w:tc>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168</w:t>
                  </w:r>
                </w:p>
              </w:tc>
            </w:tr>
            <w:tr w:rsidR="007C29D4" w:rsidRPr="00CC60F7" w:rsidTr="00B85898">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0</w:t>
                  </w:r>
                </w:p>
              </w:tc>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336</w:t>
                  </w:r>
                </w:p>
              </w:tc>
            </w:tr>
            <w:tr w:rsidR="007C29D4" w:rsidRPr="00CC60F7" w:rsidTr="00B85898">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0</w:t>
                  </w:r>
                </w:p>
              </w:tc>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672</w:t>
                  </w:r>
                </w:p>
              </w:tc>
            </w:tr>
            <w:tr w:rsidR="007C29D4" w:rsidRPr="00CC60F7" w:rsidTr="00B85898">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1</w:t>
                  </w:r>
                </w:p>
              </w:tc>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334</w:t>
                  </w:r>
                </w:p>
              </w:tc>
            </w:tr>
            <w:tr w:rsidR="007C29D4" w:rsidRPr="00CC60F7" w:rsidTr="00B85898">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0</w:t>
                  </w:r>
                </w:p>
              </w:tc>
              <w:tc>
                <w:tcPr>
                  <w:tcW w:w="2348" w:type="dxa"/>
                  <w:shd w:val="clear" w:color="auto" w:fill="auto"/>
                </w:tcPr>
                <w:p w:rsidR="007C29D4" w:rsidRPr="00CC60F7" w:rsidRDefault="007C29D4" w:rsidP="00B85898">
                  <w:pPr>
                    <w:autoSpaceDE w:val="0"/>
                    <w:autoSpaceDN w:val="0"/>
                    <w:adjustRightInd w:val="0"/>
                    <w:ind w:firstLine="709"/>
                    <w:jc w:val="both"/>
                    <w:rPr>
                      <w:bCs/>
                      <w:color w:val="000000"/>
                    </w:rPr>
                  </w:pPr>
                  <w:r w:rsidRPr="00CC60F7">
                    <w:rPr>
                      <w:bCs/>
                      <w:color w:val="000000"/>
                    </w:rPr>
                    <w:t>668</w:t>
                  </w:r>
                </w:p>
              </w:tc>
            </w:tr>
          </w:tbl>
          <w:p w:rsidR="007C29D4" w:rsidRPr="00CC60F7" w:rsidRDefault="007C29D4" w:rsidP="00B85898">
            <w:pPr>
              <w:autoSpaceDE w:val="0"/>
              <w:autoSpaceDN w:val="0"/>
              <w:adjustRightInd w:val="0"/>
              <w:jc w:val="both"/>
              <w:rPr>
                <w:bCs/>
                <w:color w:val="000000"/>
                <w:sz w:val="28"/>
                <w:szCs w:val="28"/>
              </w:rPr>
            </w:pPr>
          </w:p>
        </w:tc>
        <w:tc>
          <w:tcPr>
            <w:tcW w:w="4928" w:type="dxa"/>
            <w:tcBorders>
              <w:top w:val="nil"/>
              <w:left w:val="nil"/>
              <w:bottom w:val="nil"/>
              <w:right w:val="nil"/>
            </w:tcBorders>
            <w:shd w:val="clear" w:color="auto" w:fill="auto"/>
          </w:tcPr>
          <w:p w:rsidR="007C29D4" w:rsidRPr="00CC60F7" w:rsidRDefault="007C29D4" w:rsidP="00B85898">
            <w:pPr>
              <w:autoSpaceDE w:val="0"/>
              <w:autoSpaceDN w:val="0"/>
              <w:adjustRightInd w:val="0"/>
              <w:jc w:val="both"/>
              <w:rPr>
                <w:bCs/>
                <w:color w:val="000000"/>
                <w:sz w:val="28"/>
                <w:szCs w:val="28"/>
              </w:rPr>
            </w:pPr>
            <w:r w:rsidRPr="00CC60F7">
              <w:rPr>
                <w:bCs/>
                <w:color w:val="000000"/>
                <w:sz w:val="28"/>
                <w:szCs w:val="28"/>
              </w:rPr>
              <w:t>Таблиця 3.2. Переведення 0,224 з десяткової системи у вісімкову систему числення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2267"/>
            </w:tblGrid>
            <w:tr w:rsidR="007C29D4" w:rsidRPr="00CC60F7" w:rsidTr="00B85898">
              <w:tc>
                <w:tcPr>
                  <w:tcW w:w="2348" w:type="dxa"/>
                  <w:shd w:val="clear" w:color="auto" w:fill="auto"/>
                  <w:vAlign w:val="center"/>
                </w:tcPr>
                <w:p w:rsidR="007C29D4" w:rsidRPr="00CC60F7" w:rsidRDefault="007C29D4" w:rsidP="00B85898">
                  <w:pPr>
                    <w:autoSpaceDE w:val="0"/>
                    <w:autoSpaceDN w:val="0"/>
                    <w:adjustRightInd w:val="0"/>
                    <w:jc w:val="center"/>
                    <w:rPr>
                      <w:bCs/>
                      <w:color w:val="000000"/>
                    </w:rPr>
                  </w:pPr>
                </w:p>
              </w:tc>
              <w:tc>
                <w:tcPr>
                  <w:tcW w:w="2349"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Дробова частина</w:t>
                  </w:r>
                </w:p>
              </w:tc>
            </w:tr>
            <w:tr w:rsidR="007C29D4" w:rsidRPr="00CC60F7" w:rsidTr="00B85898">
              <w:tc>
                <w:tcPr>
                  <w:tcW w:w="2348"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0</w:t>
                  </w:r>
                </w:p>
              </w:tc>
              <w:tc>
                <w:tcPr>
                  <w:tcW w:w="2349"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224</w:t>
                  </w:r>
                </w:p>
              </w:tc>
            </w:tr>
            <w:tr w:rsidR="007C29D4" w:rsidRPr="00CC60F7" w:rsidTr="00B85898">
              <w:tc>
                <w:tcPr>
                  <w:tcW w:w="2348"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1</w:t>
                  </w:r>
                </w:p>
              </w:tc>
              <w:tc>
                <w:tcPr>
                  <w:tcW w:w="2349"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792</w:t>
                  </w:r>
                </w:p>
              </w:tc>
            </w:tr>
            <w:tr w:rsidR="007C29D4" w:rsidRPr="00CC60F7" w:rsidTr="00B85898">
              <w:tc>
                <w:tcPr>
                  <w:tcW w:w="2348"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6</w:t>
                  </w:r>
                </w:p>
              </w:tc>
              <w:tc>
                <w:tcPr>
                  <w:tcW w:w="2349"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336</w:t>
                  </w:r>
                </w:p>
              </w:tc>
            </w:tr>
            <w:tr w:rsidR="007C29D4" w:rsidRPr="00CC60F7" w:rsidTr="00B85898">
              <w:tc>
                <w:tcPr>
                  <w:tcW w:w="2348"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2</w:t>
                  </w:r>
                </w:p>
              </w:tc>
              <w:tc>
                <w:tcPr>
                  <w:tcW w:w="2349" w:type="dxa"/>
                  <w:shd w:val="clear" w:color="auto" w:fill="auto"/>
                  <w:vAlign w:val="center"/>
                </w:tcPr>
                <w:p w:rsidR="007C29D4" w:rsidRPr="00CC60F7" w:rsidRDefault="007C29D4" w:rsidP="00B85898">
                  <w:pPr>
                    <w:autoSpaceDE w:val="0"/>
                    <w:autoSpaceDN w:val="0"/>
                    <w:adjustRightInd w:val="0"/>
                    <w:jc w:val="center"/>
                    <w:rPr>
                      <w:bCs/>
                      <w:color w:val="000000"/>
                    </w:rPr>
                  </w:pPr>
                  <w:r w:rsidRPr="00CC60F7">
                    <w:rPr>
                      <w:bCs/>
                      <w:color w:val="000000"/>
                    </w:rPr>
                    <w:t>688</w:t>
                  </w:r>
                </w:p>
              </w:tc>
            </w:tr>
          </w:tbl>
          <w:p w:rsidR="007C29D4" w:rsidRPr="00CC60F7" w:rsidRDefault="007C29D4" w:rsidP="00B85898">
            <w:pPr>
              <w:autoSpaceDE w:val="0"/>
              <w:autoSpaceDN w:val="0"/>
              <w:adjustRightInd w:val="0"/>
              <w:jc w:val="both"/>
              <w:rPr>
                <w:bCs/>
                <w:color w:val="000000"/>
                <w:sz w:val="28"/>
                <w:szCs w:val="28"/>
              </w:rPr>
            </w:pPr>
          </w:p>
        </w:tc>
      </w:tr>
    </w:tbl>
    <w:p w:rsidR="007C29D4" w:rsidRPr="00825C2E" w:rsidRDefault="007C29D4" w:rsidP="007C29D4">
      <w:pPr>
        <w:autoSpaceDE w:val="0"/>
        <w:autoSpaceDN w:val="0"/>
        <w:adjustRightInd w:val="0"/>
        <w:jc w:val="both"/>
        <w:rPr>
          <w:bCs/>
          <w:color w:val="000000"/>
          <w:sz w:val="28"/>
          <w:szCs w:val="28"/>
          <w:lang w:val="en-US"/>
        </w:rPr>
      </w:pPr>
    </w:p>
    <w:p w:rsidR="007C29D4" w:rsidRPr="007C0EBB" w:rsidRDefault="007C29D4" w:rsidP="007C29D4">
      <w:pPr>
        <w:autoSpaceDE w:val="0"/>
        <w:autoSpaceDN w:val="0"/>
        <w:adjustRightInd w:val="0"/>
        <w:ind w:firstLine="709"/>
        <w:jc w:val="both"/>
        <w:rPr>
          <w:bCs/>
          <w:color w:val="000000"/>
          <w:sz w:val="28"/>
          <w:szCs w:val="28"/>
        </w:rPr>
      </w:pPr>
      <w:r w:rsidRPr="007C0EBB">
        <w:rPr>
          <w:bCs/>
          <w:color w:val="000000"/>
          <w:sz w:val="28"/>
          <w:szCs w:val="28"/>
        </w:rPr>
        <w:t xml:space="preserve">При переведенні правильного дробу з двійкової в десяткову систему числення перемножують початкове двійкове число на </w:t>
      </w:r>
      <w:r w:rsidRPr="007C0EBB">
        <w:rPr>
          <w:bCs/>
          <w:color w:val="000000"/>
          <w:position w:val="-12"/>
          <w:sz w:val="28"/>
          <w:szCs w:val="28"/>
        </w:rPr>
        <w:object w:dxaOrig="720" w:dyaOrig="380">
          <v:shape id="_x0000_i1870" type="#_x0000_t75" style="width:36pt;height:18.75pt" o:ole="">
            <v:imagedata r:id="rId1605" o:title=""/>
          </v:shape>
          <o:OLEObject Type="Embed" ProgID="Equation.3" ShapeID="_x0000_i1870" DrawAspect="Content" ObjectID="_1449652908" r:id="rId1606"/>
        </w:object>
      </w:r>
      <w:r w:rsidRPr="007C0EBB">
        <w:rPr>
          <w:bCs/>
          <w:color w:val="000000"/>
          <w:sz w:val="28"/>
          <w:szCs w:val="28"/>
        </w:rPr>
        <w:t>.</w:t>
      </w:r>
    </w:p>
    <w:p w:rsidR="007C29D4" w:rsidRDefault="007C29D4" w:rsidP="007C29D4">
      <w:pPr>
        <w:autoSpaceDE w:val="0"/>
        <w:autoSpaceDN w:val="0"/>
        <w:adjustRightInd w:val="0"/>
        <w:ind w:firstLine="709"/>
        <w:jc w:val="both"/>
        <w:rPr>
          <w:color w:val="000000"/>
          <w:sz w:val="28"/>
          <w:szCs w:val="28"/>
        </w:rPr>
      </w:pPr>
      <w:r>
        <w:rPr>
          <w:color w:val="000000"/>
          <w:sz w:val="28"/>
          <w:szCs w:val="28"/>
        </w:rPr>
        <w:t>П</w:t>
      </w:r>
      <w:r w:rsidRPr="00232647">
        <w:rPr>
          <w:color w:val="000000"/>
          <w:sz w:val="28"/>
          <w:szCs w:val="28"/>
        </w:rPr>
        <w:t>равильн</w:t>
      </w:r>
      <w:r>
        <w:rPr>
          <w:color w:val="000000"/>
          <w:sz w:val="28"/>
          <w:szCs w:val="28"/>
        </w:rPr>
        <w:t>ий</w:t>
      </w:r>
      <w:r w:rsidRPr="00232647">
        <w:rPr>
          <w:color w:val="000000"/>
          <w:sz w:val="28"/>
          <w:szCs w:val="28"/>
        </w:rPr>
        <w:t xml:space="preserve"> дріб</w:t>
      </w:r>
      <w:r>
        <w:rPr>
          <w:color w:val="000000"/>
          <w:sz w:val="28"/>
          <w:szCs w:val="28"/>
        </w:rPr>
        <w:t xml:space="preserve"> </w:t>
      </w:r>
      <w:r w:rsidRPr="00CA6878">
        <w:rPr>
          <w:color w:val="000000"/>
          <w:position w:val="-12"/>
          <w:sz w:val="28"/>
          <w:szCs w:val="28"/>
        </w:rPr>
        <w:object w:dxaOrig="3720" w:dyaOrig="440">
          <v:shape id="_x0000_i1871" type="#_x0000_t75" style="width:186pt;height:21.75pt" o:ole="">
            <v:imagedata r:id="rId1607" o:title=""/>
          </v:shape>
          <o:OLEObject Type="Embed" ProgID="Equation.3" ShapeID="_x0000_i1871" DrawAspect="Content" ObjectID="_1449652909" r:id="rId1608"/>
        </w:object>
      </w:r>
      <w:r>
        <w:rPr>
          <w:color w:val="000000"/>
          <w:sz w:val="28"/>
          <w:szCs w:val="28"/>
        </w:rPr>
        <w:t xml:space="preserve"> м</w:t>
      </w:r>
      <w:r w:rsidRPr="00232647">
        <w:rPr>
          <w:color w:val="000000"/>
          <w:sz w:val="28"/>
          <w:szCs w:val="28"/>
        </w:rPr>
        <w:t>ожн</w:t>
      </w:r>
      <w:r>
        <w:rPr>
          <w:color w:val="000000"/>
          <w:sz w:val="28"/>
          <w:szCs w:val="28"/>
        </w:rPr>
        <w:t>а також перевести</w:t>
      </w:r>
      <w:r w:rsidRPr="00232647">
        <w:rPr>
          <w:color w:val="000000"/>
          <w:sz w:val="28"/>
          <w:szCs w:val="28"/>
        </w:rPr>
        <w:t xml:space="preserve"> </w:t>
      </w:r>
      <w:r>
        <w:rPr>
          <w:color w:val="000000"/>
          <w:sz w:val="28"/>
          <w:szCs w:val="28"/>
        </w:rPr>
        <w:t>у</w:t>
      </w:r>
      <w:r w:rsidRPr="00232647">
        <w:rPr>
          <w:color w:val="000000"/>
          <w:sz w:val="28"/>
          <w:szCs w:val="28"/>
        </w:rPr>
        <w:t xml:space="preserve"> нову систему числення, </w:t>
      </w:r>
      <w:r>
        <w:rPr>
          <w:color w:val="000000"/>
          <w:sz w:val="28"/>
          <w:szCs w:val="28"/>
        </w:rPr>
        <w:t>записавши</w:t>
      </w:r>
      <w:r w:rsidRPr="00232647">
        <w:rPr>
          <w:color w:val="000000"/>
          <w:sz w:val="28"/>
          <w:szCs w:val="28"/>
        </w:rPr>
        <w:t xml:space="preserve"> </w:t>
      </w:r>
      <w:r>
        <w:rPr>
          <w:color w:val="000000"/>
          <w:sz w:val="28"/>
          <w:szCs w:val="28"/>
        </w:rPr>
        <w:t>його</w:t>
      </w:r>
      <w:r w:rsidRPr="00232647">
        <w:rPr>
          <w:color w:val="000000"/>
          <w:sz w:val="28"/>
          <w:szCs w:val="28"/>
        </w:rPr>
        <w:t xml:space="preserve"> </w:t>
      </w:r>
      <w:r>
        <w:rPr>
          <w:color w:val="000000"/>
          <w:sz w:val="28"/>
          <w:szCs w:val="28"/>
        </w:rPr>
        <w:t>у</w:t>
      </w:r>
      <w:r w:rsidRPr="00232647">
        <w:rPr>
          <w:color w:val="000000"/>
          <w:sz w:val="28"/>
          <w:szCs w:val="28"/>
        </w:rPr>
        <w:t xml:space="preserve"> ви</w:t>
      </w:r>
      <w:r>
        <w:rPr>
          <w:color w:val="000000"/>
          <w:sz w:val="28"/>
          <w:szCs w:val="28"/>
        </w:rPr>
        <w:t>гляді</w:t>
      </w:r>
    </w:p>
    <w:p w:rsidR="007C29D4" w:rsidRPr="00232647" w:rsidRDefault="007C29D4" w:rsidP="007C29D4">
      <w:pPr>
        <w:autoSpaceDE w:val="0"/>
        <w:autoSpaceDN w:val="0"/>
        <w:adjustRightInd w:val="0"/>
        <w:jc w:val="center"/>
        <w:rPr>
          <w:color w:val="000000"/>
          <w:sz w:val="28"/>
          <w:szCs w:val="28"/>
        </w:rPr>
      </w:pPr>
      <w:r w:rsidRPr="00CA6878">
        <w:rPr>
          <w:color w:val="000000"/>
          <w:position w:val="-12"/>
          <w:sz w:val="28"/>
          <w:szCs w:val="28"/>
        </w:rPr>
        <w:object w:dxaOrig="5100" w:dyaOrig="380">
          <v:shape id="_x0000_i1872" type="#_x0000_t75" style="width:255pt;height:18.75pt" o:ole="">
            <v:imagedata r:id="rId1609" o:title=""/>
          </v:shape>
          <o:OLEObject Type="Embed" ProgID="Equation.3" ShapeID="_x0000_i1872" DrawAspect="Content" ObjectID="_1449652910" r:id="rId1610"/>
        </w:object>
      </w:r>
      <w:r>
        <w:rPr>
          <w:color w:val="000000"/>
          <w:sz w:val="28"/>
          <w:szCs w:val="28"/>
        </w:rPr>
        <w:t>.</w:t>
      </w:r>
    </w:p>
    <w:p w:rsidR="007C29D4" w:rsidRPr="00232647" w:rsidRDefault="007C29D4" w:rsidP="007C29D4">
      <w:pPr>
        <w:autoSpaceDE w:val="0"/>
        <w:autoSpaceDN w:val="0"/>
        <w:adjustRightInd w:val="0"/>
        <w:ind w:firstLine="709"/>
        <w:jc w:val="both"/>
        <w:rPr>
          <w:color w:val="000000"/>
          <w:sz w:val="28"/>
          <w:szCs w:val="28"/>
        </w:rPr>
      </w:pPr>
      <w:r>
        <w:rPr>
          <w:color w:val="000000"/>
          <w:sz w:val="28"/>
          <w:szCs w:val="28"/>
        </w:rPr>
        <w:t>У</w:t>
      </w:r>
      <w:r w:rsidRPr="00232647">
        <w:rPr>
          <w:color w:val="000000"/>
          <w:sz w:val="28"/>
          <w:szCs w:val="28"/>
        </w:rPr>
        <w:t xml:space="preserve"> </w:t>
      </w:r>
      <w:r>
        <w:rPr>
          <w:color w:val="000000"/>
          <w:sz w:val="28"/>
          <w:szCs w:val="28"/>
        </w:rPr>
        <w:t>цьому разі</w:t>
      </w:r>
      <w:r w:rsidRPr="00232647">
        <w:rPr>
          <w:color w:val="000000"/>
          <w:sz w:val="28"/>
          <w:szCs w:val="28"/>
        </w:rPr>
        <w:t xml:space="preserve"> вс</w:t>
      </w:r>
      <w:r>
        <w:rPr>
          <w:color w:val="000000"/>
          <w:sz w:val="28"/>
          <w:szCs w:val="28"/>
        </w:rPr>
        <w:t>і</w:t>
      </w:r>
      <w:r w:rsidRPr="00232647">
        <w:rPr>
          <w:color w:val="000000"/>
          <w:sz w:val="28"/>
          <w:szCs w:val="28"/>
        </w:rPr>
        <w:t xml:space="preserve"> д</w:t>
      </w:r>
      <w:r>
        <w:rPr>
          <w:color w:val="000000"/>
          <w:sz w:val="28"/>
          <w:szCs w:val="28"/>
        </w:rPr>
        <w:t>ії</w:t>
      </w:r>
      <w:r w:rsidRPr="00232647">
        <w:rPr>
          <w:color w:val="000000"/>
          <w:sz w:val="28"/>
          <w:szCs w:val="28"/>
        </w:rPr>
        <w:t xml:space="preserve"> в</w:t>
      </w:r>
      <w:r>
        <w:rPr>
          <w:color w:val="000000"/>
          <w:sz w:val="28"/>
          <w:szCs w:val="28"/>
        </w:rPr>
        <w:t>ик</w:t>
      </w:r>
      <w:r w:rsidRPr="00232647">
        <w:rPr>
          <w:color w:val="000000"/>
          <w:sz w:val="28"/>
          <w:szCs w:val="28"/>
        </w:rPr>
        <w:t>о</w:t>
      </w:r>
      <w:r>
        <w:rPr>
          <w:color w:val="000000"/>
          <w:sz w:val="28"/>
          <w:szCs w:val="28"/>
        </w:rPr>
        <w:t>нуються</w:t>
      </w:r>
      <w:r w:rsidRPr="00232647">
        <w:rPr>
          <w:color w:val="000000"/>
          <w:sz w:val="28"/>
          <w:szCs w:val="28"/>
        </w:rPr>
        <w:t xml:space="preserve"> </w:t>
      </w:r>
      <w:r>
        <w:rPr>
          <w:color w:val="000000"/>
          <w:sz w:val="28"/>
          <w:szCs w:val="28"/>
        </w:rPr>
        <w:t>за</w:t>
      </w:r>
      <w:r w:rsidRPr="00232647">
        <w:rPr>
          <w:color w:val="000000"/>
          <w:sz w:val="28"/>
          <w:szCs w:val="28"/>
        </w:rPr>
        <w:t xml:space="preserve"> правилам</w:t>
      </w:r>
      <w:r>
        <w:rPr>
          <w:color w:val="000000"/>
          <w:sz w:val="28"/>
          <w:szCs w:val="28"/>
        </w:rPr>
        <w:t>и арифметики но</w:t>
      </w:r>
      <w:r>
        <w:rPr>
          <w:color w:val="000000"/>
          <w:sz w:val="28"/>
          <w:szCs w:val="28"/>
        </w:rPr>
        <w:softHyphen/>
        <w:t>вої основи (</w:t>
      </w:r>
      <w:r w:rsidRPr="00303433">
        <w:rPr>
          <w:color w:val="000000"/>
          <w:position w:val="-12"/>
          <w:sz w:val="28"/>
          <w:szCs w:val="28"/>
        </w:rPr>
        <w:object w:dxaOrig="380" w:dyaOrig="380">
          <v:shape id="_x0000_i1873" type="#_x0000_t75" style="width:18.75pt;height:18.75pt" o:ole="">
            <v:imagedata r:id="rId1611" o:title=""/>
          </v:shape>
          <o:OLEObject Type="Embed" ProgID="Equation.3" ShapeID="_x0000_i1873" DrawAspect="Content" ObjectID="_1449652911" r:id="rId1612"/>
        </w:object>
      </w:r>
      <w:r>
        <w:rPr>
          <w:color w:val="000000"/>
          <w:sz w:val="28"/>
          <w:szCs w:val="28"/>
        </w:rPr>
        <w:t xml:space="preserve"> та </w:t>
      </w:r>
      <w:r w:rsidRPr="00303433">
        <w:rPr>
          <w:color w:val="000000"/>
          <w:position w:val="-6"/>
          <w:sz w:val="28"/>
          <w:szCs w:val="28"/>
        </w:rPr>
        <w:object w:dxaOrig="160" w:dyaOrig="300">
          <v:shape id="_x0000_i1874" type="#_x0000_t75" style="width:8.25pt;height:15pt" o:ole="">
            <v:imagedata r:id="rId1613" o:title=""/>
          </v:shape>
          <o:OLEObject Type="Embed" ProgID="Equation.3" ShapeID="_x0000_i1874" DrawAspect="Content" ObjectID="_1449652912" r:id="rId1614"/>
        </w:object>
      </w:r>
      <w:r w:rsidRPr="00232647">
        <w:rPr>
          <w:color w:val="000000"/>
          <w:sz w:val="28"/>
          <w:szCs w:val="28"/>
        </w:rPr>
        <w:t xml:space="preserve"> п</w:t>
      </w:r>
      <w:r>
        <w:rPr>
          <w:color w:val="000000"/>
          <w:sz w:val="28"/>
          <w:szCs w:val="28"/>
        </w:rPr>
        <w:t>ода</w:t>
      </w:r>
      <w:r w:rsidRPr="00232647">
        <w:rPr>
          <w:color w:val="000000"/>
          <w:sz w:val="28"/>
          <w:szCs w:val="28"/>
        </w:rPr>
        <w:t>ют</w:t>
      </w:r>
      <w:r>
        <w:rPr>
          <w:color w:val="000000"/>
          <w:sz w:val="28"/>
          <w:szCs w:val="28"/>
        </w:rPr>
        <w:t>ь</w:t>
      </w:r>
      <w:r w:rsidRPr="00232647">
        <w:rPr>
          <w:color w:val="000000"/>
          <w:sz w:val="28"/>
          <w:szCs w:val="28"/>
        </w:rPr>
        <w:t xml:space="preserve">ся </w:t>
      </w:r>
      <w:r>
        <w:rPr>
          <w:color w:val="000000"/>
          <w:sz w:val="28"/>
          <w:szCs w:val="28"/>
        </w:rPr>
        <w:t>за</w:t>
      </w:r>
      <w:r w:rsidRPr="00232647">
        <w:rPr>
          <w:color w:val="000000"/>
          <w:sz w:val="28"/>
          <w:szCs w:val="28"/>
        </w:rPr>
        <w:t xml:space="preserve"> основ</w:t>
      </w:r>
      <w:r>
        <w:rPr>
          <w:color w:val="000000"/>
          <w:sz w:val="28"/>
          <w:szCs w:val="28"/>
        </w:rPr>
        <w:t>ою</w:t>
      </w:r>
      <w:r w:rsidRPr="00232647">
        <w:rPr>
          <w:color w:val="000000"/>
          <w:sz w:val="28"/>
          <w:szCs w:val="28"/>
        </w:rPr>
        <w:t xml:space="preserve"> </w:t>
      </w:r>
      <w:r w:rsidRPr="00303433">
        <w:rPr>
          <w:bCs/>
          <w:i/>
          <w:iCs/>
          <w:color w:val="000000"/>
          <w:sz w:val="28"/>
          <w:szCs w:val="28"/>
        </w:rPr>
        <w:t>р</w:t>
      </w:r>
      <w:r w:rsidRPr="00303433">
        <w:rPr>
          <w:bCs/>
          <w:iCs/>
          <w:color w:val="000000"/>
          <w:sz w:val="28"/>
          <w:szCs w:val="28"/>
        </w:rPr>
        <w:t>).</w:t>
      </w:r>
      <w:r w:rsidRPr="00232647">
        <w:rPr>
          <w:b/>
          <w:bCs/>
          <w:i/>
          <w:iCs/>
          <w:color w:val="000000"/>
          <w:sz w:val="28"/>
          <w:szCs w:val="28"/>
        </w:rPr>
        <w:t xml:space="preserve"> </w:t>
      </w:r>
      <w:r>
        <w:rPr>
          <w:color w:val="000000"/>
          <w:sz w:val="28"/>
          <w:szCs w:val="28"/>
        </w:rPr>
        <w:t>У</w:t>
      </w:r>
      <w:r w:rsidRPr="00232647">
        <w:rPr>
          <w:color w:val="000000"/>
          <w:sz w:val="28"/>
          <w:szCs w:val="28"/>
        </w:rPr>
        <w:t xml:space="preserve"> </w:t>
      </w:r>
      <w:r>
        <w:rPr>
          <w:color w:val="000000"/>
          <w:sz w:val="28"/>
          <w:szCs w:val="28"/>
        </w:rPr>
        <w:t>цьому</w:t>
      </w:r>
      <w:r w:rsidRPr="00232647">
        <w:rPr>
          <w:color w:val="000000"/>
          <w:sz w:val="28"/>
          <w:szCs w:val="28"/>
        </w:rPr>
        <w:t xml:space="preserve"> </w:t>
      </w:r>
      <w:r>
        <w:rPr>
          <w:color w:val="000000"/>
          <w:sz w:val="28"/>
          <w:szCs w:val="28"/>
        </w:rPr>
        <w:t>випадку</w:t>
      </w:r>
      <w:r w:rsidRPr="00232647">
        <w:rPr>
          <w:color w:val="000000"/>
          <w:sz w:val="28"/>
          <w:szCs w:val="28"/>
        </w:rPr>
        <w:t xml:space="preserve"> необх</w:t>
      </w:r>
      <w:r>
        <w:rPr>
          <w:color w:val="000000"/>
          <w:sz w:val="28"/>
          <w:szCs w:val="28"/>
        </w:rPr>
        <w:t>і</w:t>
      </w:r>
      <w:r w:rsidRPr="00232647">
        <w:rPr>
          <w:color w:val="000000"/>
          <w:sz w:val="28"/>
          <w:szCs w:val="28"/>
        </w:rPr>
        <w:t>д</w:t>
      </w:r>
      <w:r>
        <w:rPr>
          <w:color w:val="000000"/>
          <w:sz w:val="28"/>
          <w:szCs w:val="28"/>
        </w:rPr>
        <w:t>н</w:t>
      </w:r>
      <w:r w:rsidRPr="00232647">
        <w:rPr>
          <w:color w:val="000000"/>
          <w:sz w:val="28"/>
          <w:szCs w:val="28"/>
        </w:rPr>
        <w:t xml:space="preserve">о </w:t>
      </w:r>
      <w:r>
        <w:rPr>
          <w:color w:val="000000"/>
          <w:sz w:val="28"/>
          <w:szCs w:val="28"/>
        </w:rPr>
        <w:t>уважно</w:t>
      </w:r>
      <w:r w:rsidRPr="00232647">
        <w:rPr>
          <w:color w:val="000000"/>
          <w:sz w:val="28"/>
          <w:szCs w:val="28"/>
        </w:rPr>
        <w:t xml:space="preserve"> сл</w:t>
      </w:r>
      <w:r>
        <w:rPr>
          <w:color w:val="000000"/>
          <w:sz w:val="28"/>
          <w:szCs w:val="28"/>
        </w:rPr>
        <w:t>і</w:t>
      </w:r>
      <w:r w:rsidRPr="00232647">
        <w:rPr>
          <w:color w:val="000000"/>
          <w:sz w:val="28"/>
          <w:szCs w:val="28"/>
        </w:rPr>
        <w:t>д</w:t>
      </w:r>
      <w:r>
        <w:rPr>
          <w:color w:val="000000"/>
          <w:sz w:val="28"/>
          <w:szCs w:val="28"/>
        </w:rPr>
        <w:t>кувати</w:t>
      </w:r>
      <w:r w:rsidRPr="00232647">
        <w:rPr>
          <w:color w:val="000000"/>
          <w:sz w:val="28"/>
          <w:szCs w:val="28"/>
        </w:rPr>
        <w:t xml:space="preserve"> за </w:t>
      </w:r>
      <w:r>
        <w:rPr>
          <w:color w:val="000000"/>
          <w:sz w:val="28"/>
          <w:szCs w:val="28"/>
        </w:rPr>
        <w:t>помилками</w:t>
      </w:r>
      <w:r w:rsidRPr="00232647">
        <w:rPr>
          <w:color w:val="000000"/>
          <w:sz w:val="28"/>
          <w:szCs w:val="28"/>
        </w:rPr>
        <w:t xml:space="preserve">, </w:t>
      </w:r>
      <w:r>
        <w:rPr>
          <w:color w:val="000000"/>
          <w:sz w:val="28"/>
          <w:szCs w:val="28"/>
        </w:rPr>
        <w:t>які</w:t>
      </w:r>
      <w:r w:rsidRPr="00232647">
        <w:rPr>
          <w:color w:val="000000"/>
          <w:sz w:val="28"/>
          <w:szCs w:val="28"/>
        </w:rPr>
        <w:t xml:space="preserve"> мо</w:t>
      </w:r>
      <w:r>
        <w:rPr>
          <w:color w:val="000000"/>
          <w:sz w:val="28"/>
          <w:szCs w:val="28"/>
        </w:rPr>
        <w:t>ж</w:t>
      </w:r>
      <w:r w:rsidRPr="00232647">
        <w:rPr>
          <w:color w:val="000000"/>
          <w:sz w:val="28"/>
          <w:szCs w:val="28"/>
        </w:rPr>
        <w:t>ут</w:t>
      </w:r>
      <w:r>
        <w:rPr>
          <w:color w:val="000000"/>
          <w:sz w:val="28"/>
          <w:szCs w:val="28"/>
        </w:rPr>
        <w:t>ь</w:t>
      </w:r>
      <w:r w:rsidRPr="00232647">
        <w:rPr>
          <w:color w:val="000000"/>
          <w:sz w:val="28"/>
          <w:szCs w:val="28"/>
        </w:rPr>
        <w:t xml:space="preserve"> </w:t>
      </w:r>
      <w:r>
        <w:rPr>
          <w:color w:val="000000"/>
          <w:sz w:val="28"/>
          <w:szCs w:val="28"/>
        </w:rPr>
        <w:t>з’</w:t>
      </w:r>
      <w:r w:rsidRPr="00232647">
        <w:rPr>
          <w:color w:val="000000"/>
          <w:sz w:val="28"/>
          <w:szCs w:val="28"/>
        </w:rPr>
        <w:t>яви</w:t>
      </w:r>
      <w:r>
        <w:rPr>
          <w:color w:val="000000"/>
          <w:sz w:val="28"/>
          <w:szCs w:val="28"/>
        </w:rPr>
        <w:t>т</w:t>
      </w:r>
      <w:r w:rsidRPr="00232647">
        <w:rPr>
          <w:color w:val="000000"/>
          <w:sz w:val="28"/>
          <w:szCs w:val="28"/>
        </w:rPr>
        <w:t>ися в результат</w:t>
      </w:r>
      <w:r>
        <w:rPr>
          <w:color w:val="000000"/>
          <w:sz w:val="28"/>
          <w:szCs w:val="28"/>
        </w:rPr>
        <w:t>і</w:t>
      </w:r>
      <w:r w:rsidRPr="00232647">
        <w:rPr>
          <w:color w:val="000000"/>
          <w:sz w:val="28"/>
          <w:szCs w:val="28"/>
        </w:rPr>
        <w:t xml:space="preserve"> </w:t>
      </w:r>
      <w:r>
        <w:rPr>
          <w:color w:val="000000"/>
          <w:sz w:val="28"/>
          <w:szCs w:val="28"/>
        </w:rPr>
        <w:t>відкидання</w:t>
      </w:r>
      <w:r w:rsidRPr="00232647">
        <w:rPr>
          <w:color w:val="000000"/>
          <w:sz w:val="28"/>
          <w:szCs w:val="28"/>
        </w:rPr>
        <w:t xml:space="preserve"> </w:t>
      </w:r>
      <w:r>
        <w:rPr>
          <w:color w:val="000000"/>
          <w:sz w:val="28"/>
          <w:szCs w:val="28"/>
        </w:rPr>
        <w:t>або</w:t>
      </w:r>
      <w:r w:rsidRPr="00232647">
        <w:rPr>
          <w:color w:val="000000"/>
          <w:sz w:val="28"/>
          <w:szCs w:val="28"/>
        </w:rPr>
        <w:t xml:space="preserve"> </w:t>
      </w:r>
      <w:r>
        <w:rPr>
          <w:color w:val="000000"/>
          <w:sz w:val="28"/>
          <w:szCs w:val="28"/>
        </w:rPr>
        <w:t xml:space="preserve">заокруглення при діленні на </w:t>
      </w:r>
      <w:r w:rsidRPr="00303433">
        <w:rPr>
          <w:color w:val="000000"/>
          <w:position w:val="-6"/>
          <w:sz w:val="28"/>
          <w:szCs w:val="28"/>
        </w:rPr>
        <w:object w:dxaOrig="160" w:dyaOrig="300">
          <v:shape id="_x0000_i1875" type="#_x0000_t75" style="width:8.25pt;height:15pt" o:ole="">
            <v:imagedata r:id="rId1613" o:title=""/>
          </v:shape>
          <o:OLEObject Type="Embed" ProgID="Equation.3" ShapeID="_x0000_i1875" DrawAspect="Content" ObjectID="_1449652913" r:id="rId1615"/>
        </w:object>
      </w:r>
      <w:r>
        <w:rPr>
          <w:color w:val="000000"/>
          <w:sz w:val="28"/>
          <w:szCs w:val="28"/>
        </w:rPr>
        <w:t>.</w:t>
      </w:r>
    </w:p>
    <w:p w:rsidR="007C29D4" w:rsidRPr="007C0EBB" w:rsidRDefault="007C29D4" w:rsidP="007C29D4">
      <w:pPr>
        <w:autoSpaceDE w:val="0"/>
        <w:autoSpaceDN w:val="0"/>
        <w:adjustRightInd w:val="0"/>
        <w:jc w:val="both"/>
        <w:rPr>
          <w:b/>
          <w:bCs/>
          <w:color w:val="000000"/>
          <w:sz w:val="28"/>
          <w:szCs w:val="28"/>
        </w:rPr>
      </w:pPr>
    </w:p>
    <w:p w:rsidR="007C29D4" w:rsidRPr="00232647" w:rsidRDefault="007C29D4" w:rsidP="007C29D4">
      <w:pPr>
        <w:autoSpaceDE w:val="0"/>
        <w:autoSpaceDN w:val="0"/>
        <w:adjustRightInd w:val="0"/>
        <w:ind w:firstLine="709"/>
        <w:jc w:val="both"/>
        <w:rPr>
          <w:b/>
          <w:bCs/>
          <w:color w:val="000000"/>
          <w:sz w:val="28"/>
          <w:szCs w:val="28"/>
        </w:rPr>
      </w:pPr>
      <w:r>
        <w:rPr>
          <w:b/>
          <w:bCs/>
          <w:color w:val="000000"/>
          <w:sz w:val="28"/>
          <w:szCs w:val="28"/>
        </w:rPr>
        <w:t>3.3.3. Переведення</w:t>
      </w:r>
      <w:r w:rsidRPr="00232647">
        <w:rPr>
          <w:b/>
          <w:bCs/>
          <w:color w:val="000000"/>
          <w:sz w:val="28"/>
          <w:szCs w:val="28"/>
        </w:rPr>
        <w:t xml:space="preserve"> неправильн</w:t>
      </w:r>
      <w:r>
        <w:rPr>
          <w:b/>
          <w:bCs/>
          <w:color w:val="000000"/>
          <w:sz w:val="28"/>
          <w:szCs w:val="28"/>
        </w:rPr>
        <w:t>и</w:t>
      </w:r>
      <w:r w:rsidRPr="00232647">
        <w:rPr>
          <w:b/>
          <w:bCs/>
          <w:color w:val="000000"/>
          <w:sz w:val="28"/>
          <w:szCs w:val="28"/>
        </w:rPr>
        <w:t>х дроб</w:t>
      </w:r>
      <w:r>
        <w:rPr>
          <w:b/>
          <w:bCs/>
          <w:color w:val="000000"/>
          <w:sz w:val="28"/>
          <w:szCs w:val="28"/>
        </w:rPr>
        <w:t>ів</w:t>
      </w:r>
    </w:p>
    <w:p w:rsidR="007C29D4" w:rsidRPr="00232647" w:rsidRDefault="007C29D4" w:rsidP="007C29D4">
      <w:pPr>
        <w:autoSpaceDE w:val="0"/>
        <w:autoSpaceDN w:val="0"/>
        <w:adjustRightInd w:val="0"/>
        <w:ind w:firstLine="709"/>
        <w:jc w:val="both"/>
        <w:rPr>
          <w:color w:val="000000"/>
          <w:sz w:val="28"/>
          <w:szCs w:val="28"/>
        </w:rPr>
      </w:pPr>
      <w:r w:rsidRPr="00232647">
        <w:rPr>
          <w:color w:val="000000"/>
          <w:sz w:val="28"/>
          <w:szCs w:val="28"/>
        </w:rPr>
        <w:t xml:space="preserve">При </w:t>
      </w:r>
      <w:r>
        <w:rPr>
          <w:color w:val="000000"/>
          <w:sz w:val="28"/>
          <w:szCs w:val="28"/>
        </w:rPr>
        <w:t>переведенні</w:t>
      </w:r>
      <w:r w:rsidRPr="00232647">
        <w:rPr>
          <w:color w:val="000000"/>
          <w:sz w:val="28"/>
          <w:szCs w:val="28"/>
        </w:rPr>
        <w:t xml:space="preserve"> неправильн</w:t>
      </w:r>
      <w:r>
        <w:rPr>
          <w:color w:val="000000"/>
          <w:sz w:val="28"/>
          <w:szCs w:val="28"/>
        </w:rPr>
        <w:t>и</w:t>
      </w:r>
      <w:r w:rsidRPr="00232647">
        <w:rPr>
          <w:color w:val="000000"/>
          <w:sz w:val="28"/>
          <w:szCs w:val="28"/>
        </w:rPr>
        <w:t>х дроб</w:t>
      </w:r>
      <w:r>
        <w:rPr>
          <w:color w:val="000000"/>
          <w:sz w:val="28"/>
          <w:szCs w:val="28"/>
        </w:rPr>
        <w:t>ів</w:t>
      </w:r>
      <w:r w:rsidRPr="00232647">
        <w:rPr>
          <w:color w:val="000000"/>
          <w:sz w:val="28"/>
          <w:szCs w:val="28"/>
        </w:rPr>
        <w:t xml:space="preserve"> необх</w:t>
      </w:r>
      <w:r>
        <w:rPr>
          <w:color w:val="000000"/>
          <w:sz w:val="28"/>
          <w:szCs w:val="28"/>
        </w:rPr>
        <w:t>і</w:t>
      </w:r>
      <w:r w:rsidRPr="00232647">
        <w:rPr>
          <w:color w:val="000000"/>
          <w:sz w:val="28"/>
          <w:szCs w:val="28"/>
        </w:rPr>
        <w:t>д</w:t>
      </w:r>
      <w:r>
        <w:rPr>
          <w:color w:val="000000"/>
          <w:sz w:val="28"/>
          <w:szCs w:val="28"/>
        </w:rPr>
        <w:t>н</w:t>
      </w:r>
      <w:r w:rsidRPr="00232647">
        <w:rPr>
          <w:color w:val="000000"/>
          <w:sz w:val="28"/>
          <w:szCs w:val="28"/>
        </w:rPr>
        <w:t xml:space="preserve">о </w:t>
      </w:r>
      <w:r>
        <w:rPr>
          <w:color w:val="000000"/>
          <w:sz w:val="28"/>
          <w:szCs w:val="28"/>
        </w:rPr>
        <w:t>окремо</w:t>
      </w:r>
      <w:r w:rsidRPr="00232647">
        <w:rPr>
          <w:color w:val="000000"/>
          <w:sz w:val="28"/>
          <w:szCs w:val="28"/>
        </w:rPr>
        <w:t xml:space="preserve"> перевести ц</w:t>
      </w:r>
      <w:r>
        <w:rPr>
          <w:color w:val="000000"/>
          <w:sz w:val="28"/>
          <w:szCs w:val="28"/>
        </w:rPr>
        <w:t>і</w:t>
      </w:r>
      <w:r w:rsidRPr="00232647">
        <w:rPr>
          <w:color w:val="000000"/>
          <w:sz w:val="28"/>
          <w:szCs w:val="28"/>
        </w:rPr>
        <w:t xml:space="preserve">лу </w:t>
      </w:r>
      <w:r>
        <w:rPr>
          <w:color w:val="000000"/>
          <w:sz w:val="28"/>
          <w:szCs w:val="28"/>
        </w:rPr>
        <w:t>та</w:t>
      </w:r>
      <w:r w:rsidRPr="00232647">
        <w:rPr>
          <w:color w:val="000000"/>
          <w:sz w:val="28"/>
          <w:szCs w:val="28"/>
        </w:rPr>
        <w:t xml:space="preserve"> дроб</w:t>
      </w:r>
      <w:r>
        <w:rPr>
          <w:color w:val="000000"/>
          <w:sz w:val="28"/>
          <w:szCs w:val="28"/>
        </w:rPr>
        <w:t>ову</w:t>
      </w:r>
      <w:r w:rsidRPr="00232647">
        <w:rPr>
          <w:color w:val="000000"/>
          <w:sz w:val="28"/>
          <w:szCs w:val="28"/>
        </w:rPr>
        <w:t xml:space="preserve"> части</w:t>
      </w:r>
      <w:r>
        <w:rPr>
          <w:color w:val="000000"/>
          <w:sz w:val="28"/>
          <w:szCs w:val="28"/>
        </w:rPr>
        <w:t>ни</w:t>
      </w:r>
      <w:r w:rsidRPr="00232647">
        <w:rPr>
          <w:color w:val="000000"/>
          <w:sz w:val="28"/>
          <w:szCs w:val="28"/>
        </w:rPr>
        <w:t xml:space="preserve"> числа </w:t>
      </w:r>
      <w:r>
        <w:rPr>
          <w:color w:val="000000"/>
          <w:sz w:val="28"/>
          <w:szCs w:val="28"/>
        </w:rPr>
        <w:t>за</w:t>
      </w:r>
      <w:r w:rsidRPr="00232647">
        <w:rPr>
          <w:color w:val="000000"/>
          <w:sz w:val="28"/>
          <w:szCs w:val="28"/>
        </w:rPr>
        <w:t xml:space="preserve"> </w:t>
      </w:r>
      <w:r>
        <w:rPr>
          <w:color w:val="000000"/>
          <w:sz w:val="28"/>
          <w:szCs w:val="28"/>
        </w:rPr>
        <w:t xml:space="preserve">наведеними </w:t>
      </w:r>
      <w:r w:rsidRPr="00232647">
        <w:rPr>
          <w:color w:val="000000"/>
          <w:sz w:val="28"/>
          <w:szCs w:val="28"/>
        </w:rPr>
        <w:t>в</w:t>
      </w:r>
      <w:r>
        <w:rPr>
          <w:color w:val="000000"/>
          <w:sz w:val="28"/>
          <w:szCs w:val="28"/>
        </w:rPr>
        <w:t>и</w:t>
      </w:r>
      <w:r w:rsidRPr="00232647">
        <w:rPr>
          <w:color w:val="000000"/>
          <w:sz w:val="28"/>
          <w:szCs w:val="28"/>
        </w:rPr>
        <w:t>ще правилам</w:t>
      </w:r>
      <w:r>
        <w:rPr>
          <w:color w:val="000000"/>
          <w:sz w:val="28"/>
          <w:szCs w:val="28"/>
        </w:rPr>
        <w:t>и</w:t>
      </w:r>
      <w:r w:rsidRPr="00232647">
        <w:rPr>
          <w:color w:val="000000"/>
          <w:sz w:val="28"/>
          <w:szCs w:val="28"/>
        </w:rPr>
        <w:t xml:space="preserve"> </w:t>
      </w:r>
      <w:r>
        <w:rPr>
          <w:color w:val="000000"/>
          <w:sz w:val="28"/>
          <w:szCs w:val="28"/>
        </w:rPr>
        <w:t>переведення</w:t>
      </w:r>
      <w:r w:rsidRPr="00232647">
        <w:rPr>
          <w:color w:val="000000"/>
          <w:sz w:val="28"/>
          <w:szCs w:val="28"/>
        </w:rPr>
        <w:t xml:space="preserve"> </w:t>
      </w:r>
      <w:r>
        <w:rPr>
          <w:color w:val="000000"/>
          <w:sz w:val="28"/>
          <w:szCs w:val="28"/>
        </w:rPr>
        <w:t>та</w:t>
      </w:r>
      <w:r w:rsidRPr="00232647">
        <w:rPr>
          <w:color w:val="000000"/>
          <w:sz w:val="28"/>
          <w:szCs w:val="28"/>
        </w:rPr>
        <w:t xml:space="preserve"> записат</w:t>
      </w:r>
      <w:r>
        <w:rPr>
          <w:color w:val="000000"/>
          <w:sz w:val="28"/>
          <w:szCs w:val="28"/>
        </w:rPr>
        <w:t>и</w:t>
      </w:r>
      <w:r w:rsidRPr="00232647">
        <w:rPr>
          <w:color w:val="000000"/>
          <w:sz w:val="28"/>
          <w:szCs w:val="28"/>
        </w:rPr>
        <w:t xml:space="preserve"> в нов</w:t>
      </w:r>
      <w:r>
        <w:rPr>
          <w:color w:val="000000"/>
          <w:sz w:val="28"/>
          <w:szCs w:val="28"/>
        </w:rPr>
        <w:t>ій</w:t>
      </w:r>
      <w:r w:rsidRPr="00232647">
        <w:rPr>
          <w:color w:val="000000"/>
          <w:sz w:val="28"/>
          <w:szCs w:val="28"/>
        </w:rPr>
        <w:t xml:space="preserve"> систем</w:t>
      </w:r>
      <w:r>
        <w:rPr>
          <w:color w:val="000000"/>
          <w:sz w:val="28"/>
          <w:szCs w:val="28"/>
        </w:rPr>
        <w:t>і</w:t>
      </w:r>
      <w:r w:rsidRPr="00232647">
        <w:rPr>
          <w:color w:val="000000"/>
          <w:sz w:val="28"/>
          <w:szCs w:val="28"/>
        </w:rPr>
        <w:t xml:space="preserve"> числення, </w:t>
      </w:r>
      <w:r>
        <w:rPr>
          <w:color w:val="000000"/>
          <w:sz w:val="28"/>
          <w:szCs w:val="28"/>
        </w:rPr>
        <w:t>залишивши</w:t>
      </w:r>
      <w:r w:rsidRPr="00232647">
        <w:rPr>
          <w:color w:val="000000"/>
          <w:sz w:val="28"/>
          <w:szCs w:val="28"/>
        </w:rPr>
        <w:t xml:space="preserve"> незм</w:t>
      </w:r>
      <w:r>
        <w:rPr>
          <w:color w:val="000000"/>
          <w:sz w:val="28"/>
          <w:szCs w:val="28"/>
        </w:rPr>
        <w:t>і</w:t>
      </w:r>
      <w:r w:rsidRPr="00232647">
        <w:rPr>
          <w:color w:val="000000"/>
          <w:sz w:val="28"/>
          <w:szCs w:val="28"/>
        </w:rPr>
        <w:t>нн</w:t>
      </w:r>
      <w:r>
        <w:rPr>
          <w:color w:val="000000"/>
          <w:sz w:val="28"/>
          <w:szCs w:val="28"/>
        </w:rPr>
        <w:t>и</w:t>
      </w:r>
      <w:r w:rsidRPr="00232647">
        <w:rPr>
          <w:color w:val="000000"/>
          <w:sz w:val="28"/>
          <w:szCs w:val="28"/>
        </w:rPr>
        <w:t>м поло</w:t>
      </w:r>
      <w:r w:rsidRPr="00232647">
        <w:rPr>
          <w:color w:val="000000"/>
          <w:sz w:val="28"/>
          <w:szCs w:val="28"/>
        </w:rPr>
        <w:softHyphen/>
        <w:t>жен</w:t>
      </w:r>
      <w:r>
        <w:rPr>
          <w:color w:val="000000"/>
          <w:sz w:val="28"/>
          <w:szCs w:val="28"/>
        </w:rPr>
        <w:t>ня</w:t>
      </w:r>
      <w:r w:rsidRPr="00232647">
        <w:rPr>
          <w:color w:val="000000"/>
          <w:sz w:val="28"/>
          <w:szCs w:val="28"/>
        </w:rPr>
        <w:t xml:space="preserve"> </w:t>
      </w:r>
      <w:r>
        <w:rPr>
          <w:color w:val="000000"/>
          <w:sz w:val="28"/>
          <w:szCs w:val="28"/>
        </w:rPr>
        <w:t>коми</w:t>
      </w:r>
      <w:r w:rsidRPr="00232647">
        <w:rPr>
          <w:color w:val="000000"/>
          <w:sz w:val="28"/>
          <w:szCs w:val="28"/>
        </w:rPr>
        <w:t xml:space="preserve">. </w:t>
      </w:r>
      <w:r>
        <w:rPr>
          <w:color w:val="000000"/>
          <w:sz w:val="28"/>
          <w:szCs w:val="28"/>
        </w:rPr>
        <w:t>У</w:t>
      </w:r>
      <w:r w:rsidRPr="00232647">
        <w:rPr>
          <w:color w:val="000000"/>
          <w:sz w:val="28"/>
          <w:szCs w:val="28"/>
        </w:rPr>
        <w:t xml:space="preserve"> </w:t>
      </w:r>
      <w:r>
        <w:rPr>
          <w:color w:val="000000"/>
          <w:sz w:val="28"/>
          <w:szCs w:val="28"/>
        </w:rPr>
        <w:t>випадках</w:t>
      </w:r>
      <w:r w:rsidRPr="00232647">
        <w:rPr>
          <w:color w:val="000000"/>
          <w:sz w:val="28"/>
          <w:szCs w:val="28"/>
        </w:rPr>
        <w:t>, ко</w:t>
      </w:r>
      <w:r>
        <w:rPr>
          <w:color w:val="000000"/>
          <w:sz w:val="28"/>
          <w:szCs w:val="28"/>
        </w:rPr>
        <w:t>ли</w:t>
      </w:r>
      <w:r w:rsidRPr="00232647">
        <w:rPr>
          <w:color w:val="000000"/>
          <w:sz w:val="28"/>
          <w:szCs w:val="28"/>
        </w:rPr>
        <w:t xml:space="preserve"> </w:t>
      </w:r>
      <w:r>
        <w:rPr>
          <w:color w:val="000000"/>
          <w:sz w:val="28"/>
          <w:szCs w:val="28"/>
        </w:rPr>
        <w:t>бажано забезпечити</w:t>
      </w:r>
      <w:r w:rsidRPr="00232647">
        <w:rPr>
          <w:color w:val="000000"/>
          <w:sz w:val="28"/>
          <w:szCs w:val="28"/>
        </w:rPr>
        <w:t xml:space="preserve"> </w:t>
      </w:r>
      <w:r>
        <w:rPr>
          <w:color w:val="000000"/>
          <w:sz w:val="28"/>
          <w:szCs w:val="28"/>
        </w:rPr>
        <w:t>одноманітність</w:t>
      </w:r>
      <w:r w:rsidRPr="00232647">
        <w:rPr>
          <w:color w:val="000000"/>
          <w:sz w:val="28"/>
          <w:szCs w:val="28"/>
        </w:rPr>
        <w:t xml:space="preserve"> д</w:t>
      </w:r>
      <w:r>
        <w:rPr>
          <w:color w:val="000000"/>
          <w:sz w:val="28"/>
          <w:szCs w:val="28"/>
        </w:rPr>
        <w:t>і</w:t>
      </w:r>
      <w:r w:rsidRPr="00232647">
        <w:rPr>
          <w:color w:val="000000"/>
          <w:sz w:val="28"/>
          <w:szCs w:val="28"/>
        </w:rPr>
        <w:t>й, необх</w:t>
      </w:r>
      <w:r>
        <w:rPr>
          <w:color w:val="000000"/>
          <w:sz w:val="28"/>
          <w:szCs w:val="28"/>
        </w:rPr>
        <w:t>і</w:t>
      </w:r>
      <w:r w:rsidRPr="00232647">
        <w:rPr>
          <w:color w:val="000000"/>
          <w:sz w:val="28"/>
          <w:szCs w:val="28"/>
        </w:rPr>
        <w:t>д</w:t>
      </w:r>
      <w:r>
        <w:rPr>
          <w:color w:val="000000"/>
          <w:sz w:val="28"/>
          <w:szCs w:val="28"/>
        </w:rPr>
        <w:t>ни</w:t>
      </w:r>
      <w:r w:rsidRPr="00232647">
        <w:rPr>
          <w:color w:val="000000"/>
          <w:sz w:val="28"/>
          <w:szCs w:val="28"/>
        </w:rPr>
        <w:t xml:space="preserve">х для </w:t>
      </w:r>
      <w:r>
        <w:rPr>
          <w:color w:val="000000"/>
          <w:sz w:val="28"/>
          <w:szCs w:val="28"/>
        </w:rPr>
        <w:t>переведення</w:t>
      </w:r>
      <w:r w:rsidRPr="00232647">
        <w:rPr>
          <w:color w:val="000000"/>
          <w:sz w:val="28"/>
          <w:szCs w:val="28"/>
        </w:rPr>
        <w:t xml:space="preserve">, задане число </w:t>
      </w:r>
      <w:r w:rsidRPr="00C2050C">
        <w:rPr>
          <w:bCs/>
          <w:i/>
          <w:iCs/>
          <w:color w:val="000000"/>
          <w:sz w:val="28"/>
          <w:szCs w:val="28"/>
        </w:rPr>
        <w:t>А</w:t>
      </w:r>
      <w:r w:rsidRPr="00232647">
        <w:rPr>
          <w:b/>
          <w:bCs/>
          <w:i/>
          <w:iCs/>
          <w:color w:val="000000"/>
          <w:sz w:val="28"/>
          <w:szCs w:val="28"/>
        </w:rPr>
        <w:t xml:space="preserve"> </w:t>
      </w:r>
      <w:r>
        <w:rPr>
          <w:color w:val="000000"/>
          <w:sz w:val="28"/>
          <w:szCs w:val="28"/>
        </w:rPr>
        <w:t>спочатку</w:t>
      </w:r>
      <w:r w:rsidRPr="00232647">
        <w:rPr>
          <w:color w:val="000000"/>
          <w:sz w:val="28"/>
          <w:szCs w:val="28"/>
        </w:rPr>
        <w:t xml:space="preserve"> </w:t>
      </w:r>
      <w:r>
        <w:rPr>
          <w:color w:val="000000"/>
          <w:sz w:val="28"/>
          <w:szCs w:val="28"/>
        </w:rPr>
        <w:t>а</w:t>
      </w:r>
      <w:r w:rsidRPr="00232647">
        <w:rPr>
          <w:color w:val="000000"/>
          <w:sz w:val="28"/>
          <w:szCs w:val="28"/>
        </w:rPr>
        <w:t>бо д</w:t>
      </w:r>
      <w:r>
        <w:rPr>
          <w:color w:val="000000"/>
          <w:sz w:val="28"/>
          <w:szCs w:val="28"/>
        </w:rPr>
        <w:t>і</w:t>
      </w:r>
      <w:r w:rsidRPr="00232647">
        <w:rPr>
          <w:color w:val="000000"/>
          <w:sz w:val="28"/>
          <w:szCs w:val="28"/>
        </w:rPr>
        <w:t>лят</w:t>
      </w:r>
      <w:r>
        <w:rPr>
          <w:color w:val="000000"/>
          <w:sz w:val="28"/>
          <w:szCs w:val="28"/>
        </w:rPr>
        <w:t>ь</w:t>
      </w:r>
      <w:r w:rsidRPr="00232647">
        <w:rPr>
          <w:color w:val="000000"/>
          <w:sz w:val="28"/>
          <w:szCs w:val="28"/>
        </w:rPr>
        <w:t xml:space="preserve"> на</w:t>
      </w:r>
      <w:r>
        <w:rPr>
          <w:color w:val="000000"/>
          <w:sz w:val="28"/>
          <w:szCs w:val="28"/>
        </w:rPr>
        <w:t xml:space="preserve"> </w:t>
      </w:r>
      <w:r w:rsidRPr="00C2050C">
        <w:rPr>
          <w:color w:val="000000"/>
          <w:position w:val="-12"/>
          <w:sz w:val="28"/>
          <w:szCs w:val="28"/>
        </w:rPr>
        <w:object w:dxaOrig="380" w:dyaOrig="440">
          <v:shape id="_x0000_i1876" type="#_x0000_t75" style="width:18.75pt;height:21.75pt" o:ole="">
            <v:imagedata r:id="rId1616" o:title=""/>
          </v:shape>
          <o:OLEObject Type="Embed" ProgID="Equation.3" ShapeID="_x0000_i1876" DrawAspect="Content" ObjectID="_1449652914" r:id="rId1617"/>
        </w:object>
      </w:r>
      <w:r w:rsidRPr="00232647">
        <w:rPr>
          <w:b/>
          <w:bCs/>
          <w:i/>
          <w:iCs/>
          <w:color w:val="000000"/>
          <w:sz w:val="28"/>
          <w:szCs w:val="28"/>
        </w:rPr>
        <w:t xml:space="preserve"> </w:t>
      </w:r>
      <w:r>
        <w:rPr>
          <w:bCs/>
          <w:iCs/>
          <w:color w:val="000000"/>
          <w:sz w:val="28"/>
          <w:szCs w:val="28"/>
        </w:rPr>
        <w:t>(</w:t>
      </w:r>
      <w:r w:rsidRPr="00C2050C">
        <w:rPr>
          <w:b/>
          <w:bCs/>
          <w:i/>
          <w:iCs/>
          <w:color w:val="000000"/>
          <w:position w:val="-6"/>
          <w:sz w:val="28"/>
          <w:szCs w:val="28"/>
        </w:rPr>
        <w:object w:dxaOrig="220" w:dyaOrig="240">
          <v:shape id="_x0000_i1877" type="#_x0000_t75" style="width:11.25pt;height:12pt" o:ole="">
            <v:imagedata r:id="rId1618" o:title=""/>
          </v:shape>
          <o:OLEObject Type="Embed" ProgID="Equation.3" ShapeID="_x0000_i1877" DrawAspect="Content" ObjectID="_1449652915" r:id="rId1619"/>
        </w:object>
      </w:r>
      <w:r>
        <w:rPr>
          <w:b/>
          <w:bCs/>
          <w:i/>
          <w:iCs/>
          <w:color w:val="000000"/>
          <w:sz w:val="28"/>
          <w:szCs w:val="28"/>
        </w:rPr>
        <w:t xml:space="preserve"> </w:t>
      </w:r>
      <w:r>
        <w:rPr>
          <w:color w:val="000000"/>
          <w:sz w:val="28"/>
          <w:szCs w:val="28"/>
        </w:rPr>
        <w:t>–</w:t>
      </w:r>
      <w:r w:rsidRPr="00232647">
        <w:rPr>
          <w:color w:val="000000"/>
          <w:sz w:val="28"/>
          <w:szCs w:val="28"/>
        </w:rPr>
        <w:t xml:space="preserve"> ц</w:t>
      </w:r>
      <w:r>
        <w:rPr>
          <w:color w:val="000000"/>
          <w:sz w:val="28"/>
          <w:szCs w:val="28"/>
        </w:rPr>
        <w:t>і</w:t>
      </w:r>
      <w:r w:rsidRPr="00232647">
        <w:rPr>
          <w:color w:val="000000"/>
          <w:sz w:val="28"/>
          <w:szCs w:val="28"/>
        </w:rPr>
        <w:t xml:space="preserve">ле </w:t>
      </w:r>
      <w:r>
        <w:rPr>
          <w:color w:val="000000"/>
          <w:sz w:val="28"/>
          <w:szCs w:val="28"/>
        </w:rPr>
        <w:t>додатне</w:t>
      </w:r>
      <w:r w:rsidRPr="00232647">
        <w:rPr>
          <w:color w:val="000000"/>
          <w:sz w:val="28"/>
          <w:szCs w:val="28"/>
        </w:rPr>
        <w:t xml:space="preserve">) так, </w:t>
      </w:r>
      <w:r>
        <w:rPr>
          <w:color w:val="000000"/>
          <w:sz w:val="28"/>
          <w:szCs w:val="28"/>
        </w:rPr>
        <w:t xml:space="preserve">щоб </w:t>
      </w:r>
      <w:r w:rsidRPr="00C2050C">
        <w:rPr>
          <w:color w:val="000000"/>
          <w:position w:val="-12"/>
          <w:sz w:val="28"/>
          <w:szCs w:val="28"/>
        </w:rPr>
        <w:object w:dxaOrig="1120" w:dyaOrig="440">
          <v:shape id="_x0000_i1878" type="#_x0000_t75" style="width:56.25pt;height:21.75pt" o:ole="">
            <v:imagedata r:id="rId1620" o:title=""/>
          </v:shape>
          <o:OLEObject Type="Embed" ProgID="Equation.3" ShapeID="_x0000_i1878" DrawAspect="Content" ObjectID="_1449652916" r:id="rId1621"/>
        </w:object>
      </w:r>
      <w:r w:rsidRPr="00C2050C">
        <w:rPr>
          <w:bCs/>
          <w:color w:val="000000"/>
          <w:sz w:val="28"/>
          <w:szCs w:val="28"/>
        </w:rPr>
        <w:t>,</w:t>
      </w:r>
      <w:r w:rsidRPr="00232647">
        <w:rPr>
          <w:b/>
          <w:bCs/>
          <w:color w:val="000000"/>
          <w:sz w:val="28"/>
          <w:szCs w:val="28"/>
        </w:rPr>
        <w:t xml:space="preserve"> </w:t>
      </w:r>
      <w:r>
        <w:rPr>
          <w:color w:val="000000"/>
          <w:sz w:val="28"/>
          <w:szCs w:val="28"/>
        </w:rPr>
        <w:t>а</w:t>
      </w:r>
      <w:r w:rsidRPr="00232647">
        <w:rPr>
          <w:color w:val="000000"/>
          <w:sz w:val="28"/>
          <w:szCs w:val="28"/>
        </w:rPr>
        <w:t>бо множа</w:t>
      </w:r>
      <w:r>
        <w:rPr>
          <w:color w:val="000000"/>
          <w:sz w:val="28"/>
          <w:szCs w:val="28"/>
        </w:rPr>
        <w:t>ть</w:t>
      </w:r>
      <w:r w:rsidRPr="00232647">
        <w:rPr>
          <w:color w:val="000000"/>
          <w:sz w:val="28"/>
          <w:szCs w:val="28"/>
        </w:rPr>
        <w:t xml:space="preserve"> на </w:t>
      </w:r>
      <w:r w:rsidRPr="00C2050C">
        <w:rPr>
          <w:color w:val="000000"/>
          <w:position w:val="-12"/>
          <w:sz w:val="28"/>
          <w:szCs w:val="28"/>
        </w:rPr>
        <w:object w:dxaOrig="380" w:dyaOrig="440">
          <v:shape id="_x0000_i1879" type="#_x0000_t75" style="width:18.75pt;height:21.75pt" o:ole="">
            <v:imagedata r:id="rId1622" o:title=""/>
          </v:shape>
          <o:OLEObject Type="Embed" ProgID="Equation.3" ShapeID="_x0000_i1879" DrawAspect="Content" ObjectID="_1449652917" r:id="rId1623"/>
        </w:object>
      </w:r>
      <w:r>
        <w:rPr>
          <w:color w:val="000000"/>
          <w:sz w:val="28"/>
          <w:szCs w:val="28"/>
        </w:rPr>
        <w:t xml:space="preserve"> (</w:t>
      </w:r>
      <w:r w:rsidRPr="00C2050C">
        <w:rPr>
          <w:color w:val="000000"/>
          <w:position w:val="-6"/>
          <w:sz w:val="28"/>
          <w:szCs w:val="28"/>
        </w:rPr>
        <w:object w:dxaOrig="220" w:dyaOrig="300">
          <v:shape id="_x0000_i1880" type="#_x0000_t75" style="width:11.25pt;height:15pt" o:ole="">
            <v:imagedata r:id="rId1624" o:title=""/>
          </v:shape>
          <o:OLEObject Type="Embed" ProgID="Equation.3" ShapeID="_x0000_i1880" DrawAspect="Content" ObjectID="_1449652918" r:id="rId1625"/>
        </w:object>
      </w:r>
      <w:r>
        <w:rPr>
          <w:color w:val="000000"/>
          <w:sz w:val="28"/>
          <w:szCs w:val="28"/>
        </w:rPr>
        <w:t xml:space="preserve"> – </w:t>
      </w:r>
      <w:r w:rsidRPr="00232647">
        <w:rPr>
          <w:color w:val="000000"/>
          <w:sz w:val="28"/>
          <w:szCs w:val="28"/>
        </w:rPr>
        <w:t xml:space="preserve">число </w:t>
      </w:r>
      <w:r>
        <w:rPr>
          <w:color w:val="000000"/>
          <w:sz w:val="28"/>
          <w:szCs w:val="28"/>
        </w:rPr>
        <w:t>необхідних</w:t>
      </w:r>
      <w:r w:rsidRPr="00232647">
        <w:rPr>
          <w:color w:val="000000"/>
          <w:sz w:val="28"/>
          <w:szCs w:val="28"/>
        </w:rPr>
        <w:t xml:space="preserve"> розрядів дробо</w:t>
      </w:r>
      <w:r>
        <w:rPr>
          <w:color w:val="000000"/>
          <w:sz w:val="28"/>
          <w:szCs w:val="28"/>
        </w:rPr>
        <w:t>вої</w:t>
      </w:r>
      <w:r w:rsidRPr="00232647">
        <w:rPr>
          <w:color w:val="000000"/>
          <w:sz w:val="28"/>
          <w:szCs w:val="28"/>
        </w:rPr>
        <w:t xml:space="preserve"> части</w:t>
      </w:r>
      <w:r>
        <w:rPr>
          <w:color w:val="000000"/>
          <w:sz w:val="28"/>
          <w:szCs w:val="28"/>
        </w:rPr>
        <w:t>ни</w:t>
      </w:r>
      <w:r w:rsidRPr="00232647">
        <w:rPr>
          <w:color w:val="000000"/>
          <w:sz w:val="28"/>
          <w:szCs w:val="28"/>
        </w:rPr>
        <w:t xml:space="preserve"> чис</w:t>
      </w:r>
      <w:r w:rsidRPr="00232647">
        <w:rPr>
          <w:color w:val="000000"/>
          <w:sz w:val="28"/>
          <w:szCs w:val="28"/>
        </w:rPr>
        <w:softHyphen/>
        <w:t xml:space="preserve">ла </w:t>
      </w:r>
      <w:r w:rsidRPr="00567718">
        <w:rPr>
          <w:bCs/>
          <w:i/>
          <w:iCs/>
          <w:color w:val="000000"/>
          <w:sz w:val="28"/>
          <w:szCs w:val="28"/>
        </w:rPr>
        <w:t>А</w:t>
      </w:r>
      <w:r w:rsidRPr="00567718">
        <w:rPr>
          <w:bCs/>
          <w:iCs/>
          <w:color w:val="000000"/>
          <w:sz w:val="28"/>
          <w:szCs w:val="28"/>
        </w:rPr>
        <w:t>,</w:t>
      </w:r>
      <w:r w:rsidRPr="00232647">
        <w:rPr>
          <w:b/>
          <w:bCs/>
          <w:i/>
          <w:iCs/>
          <w:color w:val="000000"/>
          <w:sz w:val="28"/>
          <w:szCs w:val="28"/>
        </w:rPr>
        <w:t xml:space="preserve"> </w:t>
      </w:r>
      <w:r w:rsidRPr="00232647">
        <w:rPr>
          <w:color w:val="000000"/>
          <w:sz w:val="28"/>
          <w:szCs w:val="28"/>
        </w:rPr>
        <w:t>представленого в нов</w:t>
      </w:r>
      <w:r>
        <w:rPr>
          <w:color w:val="000000"/>
          <w:sz w:val="28"/>
          <w:szCs w:val="28"/>
        </w:rPr>
        <w:t>і</w:t>
      </w:r>
      <w:r w:rsidRPr="00232647">
        <w:rPr>
          <w:color w:val="000000"/>
          <w:sz w:val="28"/>
          <w:szCs w:val="28"/>
        </w:rPr>
        <w:t>й систем</w:t>
      </w:r>
      <w:r>
        <w:rPr>
          <w:color w:val="000000"/>
          <w:sz w:val="28"/>
          <w:szCs w:val="28"/>
        </w:rPr>
        <w:t>і</w:t>
      </w:r>
      <w:r w:rsidRPr="00232647">
        <w:rPr>
          <w:color w:val="000000"/>
          <w:sz w:val="28"/>
          <w:szCs w:val="28"/>
        </w:rPr>
        <w:t xml:space="preserve"> числення </w:t>
      </w:r>
      <w:r>
        <w:rPr>
          <w:color w:val="000000"/>
          <w:sz w:val="28"/>
          <w:szCs w:val="28"/>
        </w:rPr>
        <w:t>за</w:t>
      </w:r>
      <w:r w:rsidRPr="00232647">
        <w:rPr>
          <w:color w:val="000000"/>
          <w:sz w:val="28"/>
          <w:szCs w:val="28"/>
        </w:rPr>
        <w:t xml:space="preserve"> основ</w:t>
      </w:r>
      <w:r>
        <w:rPr>
          <w:color w:val="000000"/>
          <w:sz w:val="28"/>
          <w:szCs w:val="28"/>
        </w:rPr>
        <w:t>ою</w:t>
      </w:r>
      <w:r w:rsidRPr="00232647">
        <w:rPr>
          <w:color w:val="000000"/>
          <w:sz w:val="28"/>
          <w:szCs w:val="28"/>
        </w:rPr>
        <w:t xml:space="preserve"> </w:t>
      </w:r>
      <w:r w:rsidRPr="00567718">
        <w:rPr>
          <w:bCs/>
          <w:i/>
          <w:iCs/>
          <w:color w:val="000000"/>
          <w:sz w:val="28"/>
          <w:szCs w:val="28"/>
        </w:rPr>
        <w:t>р</w:t>
      </w:r>
      <w:r w:rsidRPr="00567718">
        <w:rPr>
          <w:bCs/>
          <w:iCs/>
          <w:color w:val="000000"/>
          <w:sz w:val="28"/>
          <w:szCs w:val="28"/>
        </w:rPr>
        <w:t>)</w:t>
      </w:r>
      <w:r w:rsidRPr="00232647">
        <w:rPr>
          <w:b/>
          <w:bCs/>
          <w:i/>
          <w:iCs/>
          <w:color w:val="000000"/>
          <w:sz w:val="28"/>
          <w:szCs w:val="28"/>
        </w:rPr>
        <w:t xml:space="preserve"> </w:t>
      </w:r>
      <w:r>
        <w:rPr>
          <w:color w:val="000000"/>
          <w:sz w:val="28"/>
          <w:szCs w:val="28"/>
        </w:rPr>
        <w:t>та</w:t>
      </w:r>
      <w:r w:rsidRPr="00232647">
        <w:rPr>
          <w:color w:val="000000"/>
          <w:sz w:val="28"/>
          <w:szCs w:val="28"/>
        </w:rPr>
        <w:t xml:space="preserve"> </w:t>
      </w:r>
      <w:r>
        <w:rPr>
          <w:color w:val="000000"/>
          <w:sz w:val="28"/>
          <w:szCs w:val="28"/>
        </w:rPr>
        <w:t>за</w:t>
      </w:r>
      <w:r w:rsidRPr="00232647">
        <w:rPr>
          <w:color w:val="000000"/>
          <w:sz w:val="28"/>
          <w:szCs w:val="28"/>
        </w:rPr>
        <w:t>округл</w:t>
      </w:r>
      <w:r>
        <w:rPr>
          <w:color w:val="000000"/>
          <w:sz w:val="28"/>
          <w:szCs w:val="28"/>
        </w:rPr>
        <w:t>ю</w:t>
      </w:r>
      <w:r w:rsidRPr="00232647">
        <w:rPr>
          <w:color w:val="000000"/>
          <w:sz w:val="28"/>
          <w:szCs w:val="28"/>
        </w:rPr>
        <w:t>ют</w:t>
      </w:r>
      <w:r>
        <w:rPr>
          <w:color w:val="000000"/>
          <w:sz w:val="28"/>
          <w:szCs w:val="28"/>
        </w:rPr>
        <w:t xml:space="preserve">ь </w:t>
      </w:r>
      <w:r w:rsidRPr="00C2050C">
        <w:rPr>
          <w:color w:val="000000"/>
          <w:position w:val="-12"/>
          <w:sz w:val="28"/>
          <w:szCs w:val="28"/>
        </w:rPr>
        <w:object w:dxaOrig="540" w:dyaOrig="440">
          <v:shape id="_x0000_i1881" type="#_x0000_t75" style="width:27pt;height:21.75pt" o:ole="">
            <v:imagedata r:id="rId1626" o:title=""/>
          </v:shape>
          <o:OLEObject Type="Embed" ProgID="Equation.3" ShapeID="_x0000_i1881" DrawAspect="Content" ObjectID="_1449652919" r:id="rId1627"/>
        </w:object>
      </w:r>
      <w:r w:rsidRPr="00232647">
        <w:rPr>
          <w:b/>
          <w:bCs/>
          <w:i/>
          <w:iCs/>
          <w:color w:val="000000"/>
          <w:sz w:val="28"/>
          <w:szCs w:val="28"/>
        </w:rPr>
        <w:t xml:space="preserve"> </w:t>
      </w:r>
      <w:r w:rsidRPr="00232647">
        <w:rPr>
          <w:color w:val="000000"/>
          <w:sz w:val="28"/>
          <w:szCs w:val="28"/>
        </w:rPr>
        <w:t xml:space="preserve">до </w:t>
      </w:r>
      <w:r>
        <w:rPr>
          <w:color w:val="000000"/>
          <w:sz w:val="28"/>
          <w:szCs w:val="28"/>
        </w:rPr>
        <w:t>най</w:t>
      </w:r>
      <w:r w:rsidRPr="00232647">
        <w:rPr>
          <w:color w:val="000000"/>
          <w:sz w:val="28"/>
          <w:szCs w:val="28"/>
        </w:rPr>
        <w:t>ближ</w:t>
      </w:r>
      <w:r>
        <w:rPr>
          <w:color w:val="000000"/>
          <w:sz w:val="28"/>
          <w:szCs w:val="28"/>
        </w:rPr>
        <w:t>чо</w:t>
      </w:r>
      <w:r w:rsidRPr="00232647">
        <w:rPr>
          <w:color w:val="000000"/>
          <w:sz w:val="28"/>
          <w:szCs w:val="28"/>
        </w:rPr>
        <w:t>го ц</w:t>
      </w:r>
      <w:r>
        <w:rPr>
          <w:color w:val="000000"/>
          <w:sz w:val="28"/>
          <w:szCs w:val="28"/>
        </w:rPr>
        <w:t>і</w:t>
      </w:r>
      <w:r w:rsidRPr="00232647">
        <w:rPr>
          <w:color w:val="000000"/>
          <w:sz w:val="28"/>
          <w:szCs w:val="28"/>
        </w:rPr>
        <w:t xml:space="preserve">лого числа. </w:t>
      </w:r>
      <w:r>
        <w:rPr>
          <w:color w:val="000000"/>
          <w:sz w:val="28"/>
          <w:szCs w:val="28"/>
        </w:rPr>
        <w:t>Потім</w:t>
      </w:r>
      <w:r w:rsidRPr="00232647">
        <w:rPr>
          <w:color w:val="000000"/>
          <w:sz w:val="28"/>
          <w:szCs w:val="28"/>
        </w:rPr>
        <w:t xml:space="preserve"> </w:t>
      </w:r>
      <w:r>
        <w:rPr>
          <w:color w:val="000000"/>
          <w:sz w:val="28"/>
          <w:szCs w:val="28"/>
        </w:rPr>
        <w:t>отриманий</w:t>
      </w:r>
      <w:r w:rsidRPr="00232647">
        <w:rPr>
          <w:color w:val="000000"/>
          <w:sz w:val="28"/>
          <w:szCs w:val="28"/>
        </w:rPr>
        <w:t xml:space="preserve"> др</w:t>
      </w:r>
      <w:r>
        <w:rPr>
          <w:color w:val="000000"/>
          <w:sz w:val="28"/>
          <w:szCs w:val="28"/>
        </w:rPr>
        <w:t>і</w:t>
      </w:r>
      <w:r w:rsidRPr="00232647">
        <w:rPr>
          <w:color w:val="000000"/>
          <w:sz w:val="28"/>
          <w:szCs w:val="28"/>
        </w:rPr>
        <w:t xml:space="preserve">б </w:t>
      </w:r>
      <w:r>
        <w:rPr>
          <w:color w:val="000000"/>
          <w:sz w:val="28"/>
          <w:szCs w:val="28"/>
        </w:rPr>
        <w:t>або</w:t>
      </w:r>
      <w:r w:rsidRPr="00232647">
        <w:rPr>
          <w:color w:val="000000"/>
          <w:sz w:val="28"/>
          <w:szCs w:val="28"/>
        </w:rPr>
        <w:t xml:space="preserve"> ц</w:t>
      </w:r>
      <w:r>
        <w:rPr>
          <w:color w:val="000000"/>
          <w:sz w:val="28"/>
          <w:szCs w:val="28"/>
        </w:rPr>
        <w:t>і</w:t>
      </w:r>
      <w:r w:rsidRPr="00232647">
        <w:rPr>
          <w:color w:val="000000"/>
          <w:sz w:val="28"/>
          <w:szCs w:val="28"/>
        </w:rPr>
        <w:t xml:space="preserve">ле число </w:t>
      </w:r>
      <w:r>
        <w:rPr>
          <w:color w:val="000000"/>
          <w:sz w:val="28"/>
          <w:szCs w:val="28"/>
        </w:rPr>
        <w:t>переводять</w:t>
      </w:r>
      <w:r w:rsidRPr="00232647">
        <w:rPr>
          <w:color w:val="000000"/>
          <w:sz w:val="28"/>
          <w:szCs w:val="28"/>
        </w:rPr>
        <w:t xml:space="preserve"> в </w:t>
      </w:r>
      <w:r w:rsidRPr="00567718">
        <w:rPr>
          <w:i/>
          <w:color w:val="000000"/>
          <w:sz w:val="28"/>
          <w:szCs w:val="28"/>
        </w:rPr>
        <w:t>р</w:t>
      </w:r>
      <w:r w:rsidRPr="00232647">
        <w:rPr>
          <w:color w:val="000000"/>
          <w:sz w:val="28"/>
          <w:szCs w:val="28"/>
        </w:rPr>
        <w:t>-</w:t>
      </w:r>
      <w:r>
        <w:rPr>
          <w:color w:val="000000"/>
          <w:sz w:val="28"/>
          <w:szCs w:val="28"/>
        </w:rPr>
        <w:t>ту</w:t>
      </w:r>
      <w:r w:rsidRPr="00232647">
        <w:rPr>
          <w:color w:val="000000"/>
          <w:sz w:val="28"/>
          <w:szCs w:val="28"/>
        </w:rPr>
        <w:t xml:space="preserve"> систему числення. Для </w:t>
      </w:r>
      <w:r>
        <w:rPr>
          <w:color w:val="000000"/>
          <w:sz w:val="28"/>
          <w:szCs w:val="28"/>
        </w:rPr>
        <w:t>збереження</w:t>
      </w:r>
      <w:r w:rsidRPr="00232647">
        <w:rPr>
          <w:color w:val="000000"/>
          <w:sz w:val="28"/>
          <w:szCs w:val="28"/>
        </w:rPr>
        <w:t xml:space="preserve"> к</w:t>
      </w:r>
      <w:r>
        <w:rPr>
          <w:color w:val="000000"/>
          <w:sz w:val="28"/>
          <w:szCs w:val="28"/>
        </w:rPr>
        <w:t>і</w:t>
      </w:r>
      <w:r w:rsidRPr="00232647">
        <w:rPr>
          <w:color w:val="000000"/>
          <w:sz w:val="28"/>
          <w:szCs w:val="28"/>
        </w:rPr>
        <w:t>л</w:t>
      </w:r>
      <w:r>
        <w:rPr>
          <w:color w:val="000000"/>
          <w:sz w:val="28"/>
          <w:szCs w:val="28"/>
        </w:rPr>
        <w:t>ькісного</w:t>
      </w:r>
      <w:r w:rsidRPr="00232647">
        <w:rPr>
          <w:color w:val="000000"/>
          <w:sz w:val="28"/>
          <w:szCs w:val="28"/>
        </w:rPr>
        <w:t xml:space="preserve"> </w:t>
      </w:r>
      <w:r>
        <w:rPr>
          <w:color w:val="000000"/>
          <w:sz w:val="28"/>
          <w:szCs w:val="28"/>
        </w:rPr>
        <w:t>е</w:t>
      </w:r>
      <w:r w:rsidRPr="00232647">
        <w:rPr>
          <w:color w:val="000000"/>
          <w:sz w:val="28"/>
          <w:szCs w:val="28"/>
        </w:rPr>
        <w:t>кв</w:t>
      </w:r>
      <w:r>
        <w:rPr>
          <w:color w:val="000000"/>
          <w:sz w:val="28"/>
          <w:szCs w:val="28"/>
        </w:rPr>
        <w:t>і</w:t>
      </w:r>
      <w:r w:rsidRPr="00232647">
        <w:rPr>
          <w:color w:val="000000"/>
          <w:sz w:val="28"/>
          <w:szCs w:val="28"/>
        </w:rPr>
        <w:t>валент</w:t>
      </w:r>
      <w:r>
        <w:rPr>
          <w:color w:val="000000"/>
          <w:sz w:val="28"/>
          <w:szCs w:val="28"/>
        </w:rPr>
        <w:t>а</w:t>
      </w:r>
      <w:r w:rsidRPr="00232647">
        <w:rPr>
          <w:color w:val="000000"/>
          <w:sz w:val="28"/>
          <w:szCs w:val="28"/>
        </w:rPr>
        <w:t xml:space="preserve"> </w:t>
      </w:r>
      <w:r>
        <w:rPr>
          <w:color w:val="000000"/>
          <w:sz w:val="28"/>
          <w:szCs w:val="28"/>
        </w:rPr>
        <w:t>отриманий</w:t>
      </w:r>
      <w:r w:rsidRPr="00232647">
        <w:rPr>
          <w:color w:val="000000"/>
          <w:sz w:val="28"/>
          <w:szCs w:val="28"/>
        </w:rPr>
        <w:t xml:space="preserve"> </w:t>
      </w:r>
      <w:r w:rsidRPr="00567718">
        <w:rPr>
          <w:i/>
          <w:color w:val="000000"/>
          <w:sz w:val="28"/>
          <w:szCs w:val="28"/>
        </w:rPr>
        <w:t>р</w:t>
      </w:r>
      <w:r w:rsidRPr="00232647">
        <w:rPr>
          <w:color w:val="000000"/>
          <w:sz w:val="28"/>
          <w:szCs w:val="28"/>
        </w:rPr>
        <w:t>-</w:t>
      </w:r>
      <w:r>
        <w:rPr>
          <w:color w:val="000000"/>
          <w:sz w:val="28"/>
          <w:szCs w:val="28"/>
        </w:rPr>
        <w:t>тий</w:t>
      </w:r>
      <w:r w:rsidRPr="00232647">
        <w:rPr>
          <w:color w:val="000000"/>
          <w:sz w:val="28"/>
          <w:szCs w:val="28"/>
        </w:rPr>
        <w:t xml:space="preserve"> ре</w:t>
      </w:r>
      <w:r w:rsidRPr="00232647">
        <w:rPr>
          <w:color w:val="000000"/>
          <w:sz w:val="28"/>
          <w:szCs w:val="28"/>
        </w:rPr>
        <w:softHyphen/>
        <w:t xml:space="preserve">зультат </w:t>
      </w:r>
      <w:r>
        <w:rPr>
          <w:color w:val="000000"/>
          <w:sz w:val="28"/>
          <w:szCs w:val="28"/>
        </w:rPr>
        <w:t>необхідно</w:t>
      </w:r>
      <w:r w:rsidRPr="00232647">
        <w:rPr>
          <w:color w:val="000000"/>
          <w:sz w:val="28"/>
          <w:szCs w:val="28"/>
        </w:rPr>
        <w:t xml:space="preserve"> </w:t>
      </w:r>
      <w:r>
        <w:rPr>
          <w:color w:val="000000"/>
          <w:sz w:val="28"/>
          <w:szCs w:val="28"/>
        </w:rPr>
        <w:t>по</w:t>
      </w:r>
      <w:r w:rsidRPr="00232647">
        <w:rPr>
          <w:color w:val="000000"/>
          <w:sz w:val="28"/>
          <w:szCs w:val="28"/>
        </w:rPr>
        <w:t>множит</w:t>
      </w:r>
      <w:r>
        <w:rPr>
          <w:color w:val="000000"/>
          <w:sz w:val="28"/>
          <w:szCs w:val="28"/>
        </w:rPr>
        <w:t>и</w:t>
      </w:r>
      <w:r w:rsidRPr="00232647">
        <w:rPr>
          <w:color w:val="000000"/>
          <w:sz w:val="28"/>
          <w:szCs w:val="28"/>
        </w:rPr>
        <w:t xml:space="preserve"> </w:t>
      </w:r>
      <w:r>
        <w:rPr>
          <w:color w:val="000000"/>
          <w:sz w:val="28"/>
          <w:szCs w:val="28"/>
        </w:rPr>
        <w:t>або</w:t>
      </w:r>
      <w:r w:rsidRPr="00232647">
        <w:rPr>
          <w:color w:val="000000"/>
          <w:sz w:val="28"/>
          <w:szCs w:val="28"/>
        </w:rPr>
        <w:t xml:space="preserve"> </w:t>
      </w:r>
      <w:r>
        <w:rPr>
          <w:color w:val="000000"/>
          <w:sz w:val="28"/>
          <w:szCs w:val="28"/>
        </w:rPr>
        <w:t>поділити відповідно</w:t>
      </w:r>
      <w:r w:rsidRPr="00232647">
        <w:rPr>
          <w:color w:val="000000"/>
          <w:sz w:val="28"/>
          <w:szCs w:val="28"/>
        </w:rPr>
        <w:t xml:space="preserve"> на </w:t>
      </w:r>
      <w:r w:rsidRPr="00C2050C">
        <w:rPr>
          <w:color w:val="000000"/>
          <w:position w:val="-12"/>
          <w:sz w:val="28"/>
          <w:szCs w:val="28"/>
        </w:rPr>
        <w:object w:dxaOrig="380" w:dyaOrig="440">
          <v:shape id="_x0000_i1882" type="#_x0000_t75" style="width:18.75pt;height:21.75pt" o:ole="">
            <v:imagedata r:id="rId1616" o:title=""/>
          </v:shape>
          <o:OLEObject Type="Embed" ProgID="Equation.3" ShapeID="_x0000_i1882" DrawAspect="Content" ObjectID="_1449652920" r:id="rId1628"/>
        </w:object>
      </w:r>
      <w:r w:rsidRPr="00232647">
        <w:rPr>
          <w:color w:val="000000"/>
          <w:sz w:val="28"/>
          <w:szCs w:val="28"/>
        </w:rPr>
        <w:t xml:space="preserve"> </w:t>
      </w:r>
      <w:r>
        <w:rPr>
          <w:color w:val="000000"/>
          <w:sz w:val="28"/>
          <w:szCs w:val="28"/>
        </w:rPr>
        <w:t>або</w:t>
      </w:r>
      <w:r w:rsidRPr="00232647">
        <w:rPr>
          <w:color w:val="000000"/>
          <w:sz w:val="28"/>
          <w:szCs w:val="28"/>
        </w:rPr>
        <w:t xml:space="preserve"> </w:t>
      </w:r>
      <w:r w:rsidRPr="00C2050C">
        <w:rPr>
          <w:color w:val="000000"/>
          <w:position w:val="-12"/>
          <w:sz w:val="28"/>
          <w:szCs w:val="28"/>
        </w:rPr>
        <w:object w:dxaOrig="380" w:dyaOrig="440">
          <v:shape id="_x0000_i1883" type="#_x0000_t75" style="width:18.75pt;height:21.75pt" o:ole="">
            <v:imagedata r:id="rId1622" o:title=""/>
          </v:shape>
          <o:OLEObject Type="Embed" ProgID="Equation.3" ShapeID="_x0000_i1883" DrawAspect="Content" ObjectID="_1449652921" r:id="rId1629"/>
        </w:object>
      </w:r>
      <w:r>
        <w:rPr>
          <w:color w:val="000000"/>
          <w:sz w:val="28"/>
          <w:szCs w:val="28"/>
        </w:rPr>
        <w:t>.</w:t>
      </w:r>
      <w:r w:rsidRPr="00232647">
        <w:rPr>
          <w:b/>
          <w:bCs/>
          <w:i/>
          <w:iCs/>
          <w:color w:val="000000"/>
          <w:sz w:val="28"/>
          <w:szCs w:val="28"/>
        </w:rPr>
        <w:t xml:space="preserve"> </w:t>
      </w:r>
      <w:r w:rsidRPr="00232647">
        <w:rPr>
          <w:color w:val="000000"/>
          <w:sz w:val="28"/>
          <w:szCs w:val="28"/>
        </w:rPr>
        <w:t>Практич</w:t>
      </w:r>
      <w:r>
        <w:rPr>
          <w:color w:val="000000"/>
          <w:sz w:val="28"/>
          <w:szCs w:val="28"/>
        </w:rPr>
        <w:t>но</w:t>
      </w:r>
      <w:r w:rsidRPr="00232647">
        <w:rPr>
          <w:color w:val="000000"/>
          <w:sz w:val="28"/>
          <w:szCs w:val="28"/>
        </w:rPr>
        <w:t xml:space="preserve"> </w:t>
      </w:r>
      <w:r>
        <w:rPr>
          <w:color w:val="000000"/>
          <w:sz w:val="28"/>
          <w:szCs w:val="28"/>
        </w:rPr>
        <w:t>це</w:t>
      </w:r>
      <w:r w:rsidRPr="00232647">
        <w:rPr>
          <w:color w:val="000000"/>
          <w:sz w:val="28"/>
          <w:szCs w:val="28"/>
        </w:rPr>
        <w:t xml:space="preserve"> означа</w:t>
      </w:r>
      <w:r>
        <w:rPr>
          <w:color w:val="000000"/>
          <w:sz w:val="28"/>
          <w:szCs w:val="28"/>
        </w:rPr>
        <w:t>є</w:t>
      </w:r>
      <w:r w:rsidRPr="00232647">
        <w:rPr>
          <w:color w:val="000000"/>
          <w:sz w:val="28"/>
          <w:szCs w:val="28"/>
        </w:rPr>
        <w:t xml:space="preserve"> перен</w:t>
      </w:r>
      <w:r>
        <w:rPr>
          <w:color w:val="000000"/>
          <w:sz w:val="28"/>
          <w:szCs w:val="28"/>
        </w:rPr>
        <w:t>есення</w:t>
      </w:r>
      <w:r w:rsidRPr="00232647">
        <w:rPr>
          <w:color w:val="000000"/>
          <w:sz w:val="28"/>
          <w:szCs w:val="28"/>
        </w:rPr>
        <w:t xml:space="preserve"> </w:t>
      </w:r>
      <w:r>
        <w:rPr>
          <w:color w:val="000000"/>
          <w:sz w:val="28"/>
          <w:szCs w:val="28"/>
        </w:rPr>
        <w:t>коми</w:t>
      </w:r>
      <w:r w:rsidRPr="00232647">
        <w:rPr>
          <w:color w:val="000000"/>
          <w:sz w:val="28"/>
          <w:szCs w:val="28"/>
        </w:rPr>
        <w:t xml:space="preserve"> на </w:t>
      </w:r>
      <w:r w:rsidRPr="00567718">
        <w:rPr>
          <w:bCs/>
          <w:i/>
          <w:iCs/>
          <w:color w:val="000000"/>
          <w:sz w:val="28"/>
          <w:szCs w:val="28"/>
        </w:rPr>
        <w:t>п</w:t>
      </w:r>
      <w:r w:rsidRPr="00232647">
        <w:rPr>
          <w:b/>
          <w:bCs/>
          <w:i/>
          <w:iCs/>
          <w:color w:val="000000"/>
          <w:sz w:val="28"/>
          <w:szCs w:val="28"/>
        </w:rPr>
        <w:t xml:space="preserve"> </w:t>
      </w:r>
      <w:r w:rsidRPr="00232647">
        <w:rPr>
          <w:color w:val="000000"/>
          <w:sz w:val="28"/>
          <w:szCs w:val="28"/>
        </w:rPr>
        <w:t>розрядів вправо в пер</w:t>
      </w:r>
      <w:r>
        <w:rPr>
          <w:color w:val="000000"/>
          <w:sz w:val="28"/>
          <w:szCs w:val="28"/>
        </w:rPr>
        <w:t>шому</w:t>
      </w:r>
      <w:r w:rsidRPr="00232647">
        <w:rPr>
          <w:color w:val="000000"/>
          <w:sz w:val="28"/>
          <w:szCs w:val="28"/>
        </w:rPr>
        <w:t xml:space="preserve"> </w:t>
      </w:r>
      <w:r>
        <w:rPr>
          <w:color w:val="000000"/>
          <w:sz w:val="28"/>
          <w:szCs w:val="28"/>
        </w:rPr>
        <w:t>випадку</w:t>
      </w:r>
      <w:r w:rsidRPr="00232647">
        <w:rPr>
          <w:color w:val="000000"/>
          <w:sz w:val="28"/>
          <w:szCs w:val="28"/>
        </w:rPr>
        <w:t xml:space="preserve"> </w:t>
      </w:r>
      <w:r>
        <w:rPr>
          <w:color w:val="000000"/>
          <w:sz w:val="28"/>
          <w:szCs w:val="28"/>
        </w:rPr>
        <w:t>та</w:t>
      </w:r>
      <w:r w:rsidRPr="00232647">
        <w:rPr>
          <w:color w:val="000000"/>
          <w:sz w:val="28"/>
          <w:szCs w:val="28"/>
        </w:rPr>
        <w:t xml:space="preserve"> на </w:t>
      </w:r>
      <w:r w:rsidRPr="00567718">
        <w:rPr>
          <w:b/>
          <w:bCs/>
          <w:i/>
          <w:iCs/>
          <w:color w:val="000000"/>
          <w:position w:val="-6"/>
          <w:sz w:val="28"/>
          <w:szCs w:val="28"/>
        </w:rPr>
        <w:object w:dxaOrig="220" w:dyaOrig="300">
          <v:shape id="_x0000_i1884" type="#_x0000_t75" style="width:11.25pt;height:15pt" o:ole="">
            <v:imagedata r:id="rId1630" o:title=""/>
          </v:shape>
          <o:OLEObject Type="Embed" ProgID="Equation.3" ShapeID="_x0000_i1884" DrawAspect="Content" ObjectID="_1449652922" r:id="rId1631"/>
        </w:object>
      </w:r>
      <w:r w:rsidRPr="00232647">
        <w:rPr>
          <w:b/>
          <w:bCs/>
          <w:i/>
          <w:iCs/>
          <w:color w:val="000000"/>
          <w:sz w:val="28"/>
          <w:szCs w:val="28"/>
        </w:rPr>
        <w:t xml:space="preserve"> </w:t>
      </w:r>
      <w:r w:rsidRPr="00232647">
        <w:rPr>
          <w:color w:val="000000"/>
          <w:sz w:val="28"/>
          <w:szCs w:val="28"/>
        </w:rPr>
        <w:t>розрядів вл</w:t>
      </w:r>
      <w:r>
        <w:rPr>
          <w:color w:val="000000"/>
          <w:sz w:val="28"/>
          <w:szCs w:val="28"/>
        </w:rPr>
        <w:t>і</w:t>
      </w:r>
      <w:r w:rsidRPr="00232647">
        <w:rPr>
          <w:color w:val="000000"/>
          <w:sz w:val="28"/>
          <w:szCs w:val="28"/>
        </w:rPr>
        <w:t xml:space="preserve">во в </w:t>
      </w:r>
      <w:r>
        <w:rPr>
          <w:color w:val="000000"/>
          <w:sz w:val="28"/>
          <w:szCs w:val="28"/>
        </w:rPr>
        <w:t>другому</w:t>
      </w:r>
      <w:r w:rsidRPr="00232647">
        <w:rPr>
          <w:color w:val="000000"/>
          <w:sz w:val="28"/>
          <w:szCs w:val="28"/>
        </w:rPr>
        <w:t xml:space="preserve"> </w:t>
      </w:r>
      <w:r>
        <w:rPr>
          <w:color w:val="000000"/>
          <w:sz w:val="28"/>
          <w:szCs w:val="28"/>
        </w:rPr>
        <w:t>випадку</w:t>
      </w:r>
      <w:r w:rsidRPr="00232647">
        <w:rPr>
          <w:color w:val="000000"/>
          <w:sz w:val="28"/>
          <w:szCs w:val="28"/>
        </w:rPr>
        <w:t>.</w:t>
      </w:r>
    </w:p>
    <w:p w:rsidR="007C29D4" w:rsidRPr="00A230C6" w:rsidRDefault="007C29D4" w:rsidP="007C29D4">
      <w:pPr>
        <w:pStyle w:val="af1"/>
        <w:spacing w:before="0" w:beforeAutospacing="0" w:after="0" w:afterAutospacing="0"/>
        <w:jc w:val="both"/>
        <w:rPr>
          <w:sz w:val="28"/>
          <w:szCs w:val="28"/>
          <w:lang w:val="ru-RU"/>
        </w:rPr>
      </w:pPr>
    </w:p>
    <w:p w:rsidR="007C29D4" w:rsidRPr="007579B0" w:rsidRDefault="007C29D4" w:rsidP="007C29D4">
      <w:pPr>
        <w:autoSpaceDE w:val="0"/>
        <w:autoSpaceDN w:val="0"/>
        <w:adjustRightInd w:val="0"/>
        <w:ind w:firstLine="724"/>
        <w:jc w:val="both"/>
        <w:rPr>
          <w:b/>
          <w:bCs/>
          <w:color w:val="000000"/>
          <w:sz w:val="28"/>
          <w:szCs w:val="28"/>
          <w:lang w:val="ru-RU"/>
        </w:rPr>
      </w:pPr>
      <w:r>
        <w:rPr>
          <w:b/>
          <w:bCs/>
          <w:color w:val="000000"/>
          <w:sz w:val="28"/>
          <w:szCs w:val="28"/>
          <w:lang w:val="ru-RU"/>
        </w:rPr>
        <w:t>3.</w:t>
      </w:r>
      <w:r w:rsidRPr="00A230C6">
        <w:rPr>
          <w:b/>
          <w:bCs/>
          <w:color w:val="000000"/>
          <w:sz w:val="28"/>
          <w:szCs w:val="28"/>
          <w:lang w:val="ru-RU"/>
        </w:rPr>
        <w:t>4</w:t>
      </w:r>
      <w:r>
        <w:rPr>
          <w:b/>
          <w:bCs/>
          <w:color w:val="000000"/>
          <w:sz w:val="28"/>
          <w:szCs w:val="28"/>
          <w:lang w:val="ru-RU"/>
        </w:rPr>
        <w:t xml:space="preserve">. </w:t>
      </w:r>
      <w:r w:rsidRPr="00F54EA1">
        <w:rPr>
          <w:b/>
          <w:bCs/>
          <w:color w:val="000000"/>
          <w:sz w:val="28"/>
          <w:szCs w:val="28"/>
        </w:rPr>
        <w:t>Двійкова система числення</w:t>
      </w:r>
    </w:p>
    <w:p w:rsidR="007C29D4" w:rsidRPr="00F54EA1" w:rsidRDefault="007C29D4" w:rsidP="007C29D4">
      <w:pPr>
        <w:pStyle w:val="af1"/>
        <w:spacing w:before="0" w:beforeAutospacing="0" w:after="0" w:afterAutospacing="0"/>
        <w:ind w:firstLine="726"/>
        <w:jc w:val="both"/>
        <w:rPr>
          <w:sz w:val="28"/>
          <w:szCs w:val="28"/>
        </w:rPr>
      </w:pPr>
      <w:r w:rsidRPr="00F54EA1">
        <w:rPr>
          <w:sz w:val="28"/>
          <w:szCs w:val="28"/>
        </w:rPr>
        <w:t xml:space="preserve">Під </w:t>
      </w:r>
      <w:r w:rsidRPr="000820CF">
        <w:rPr>
          <w:i/>
          <w:sz w:val="28"/>
          <w:szCs w:val="28"/>
        </w:rPr>
        <w:t>двійковою системою числення</w:t>
      </w:r>
      <w:r w:rsidRPr="00F54EA1">
        <w:rPr>
          <w:sz w:val="28"/>
          <w:szCs w:val="28"/>
        </w:rPr>
        <w:t xml:space="preserve"> розумі</w:t>
      </w:r>
      <w:r>
        <w:rPr>
          <w:sz w:val="28"/>
          <w:szCs w:val="28"/>
        </w:rPr>
        <w:t>ють</w:t>
      </w:r>
      <w:r w:rsidRPr="00F54EA1">
        <w:rPr>
          <w:sz w:val="28"/>
          <w:szCs w:val="28"/>
        </w:rPr>
        <w:t xml:space="preserve"> так</w:t>
      </w:r>
      <w:r>
        <w:rPr>
          <w:sz w:val="28"/>
          <w:szCs w:val="28"/>
        </w:rPr>
        <w:t>у</w:t>
      </w:r>
      <w:r w:rsidRPr="00F54EA1">
        <w:rPr>
          <w:sz w:val="28"/>
          <w:szCs w:val="28"/>
        </w:rPr>
        <w:t xml:space="preserve"> систем</w:t>
      </w:r>
      <w:r>
        <w:rPr>
          <w:sz w:val="28"/>
          <w:szCs w:val="28"/>
        </w:rPr>
        <w:t>у</w:t>
      </w:r>
      <w:r w:rsidRPr="00F54EA1">
        <w:rPr>
          <w:sz w:val="28"/>
          <w:szCs w:val="28"/>
        </w:rPr>
        <w:t>, в якій для зображення чисел використовуються два символи, а ваги ро</w:t>
      </w:r>
      <w:r>
        <w:rPr>
          <w:sz w:val="28"/>
          <w:szCs w:val="28"/>
        </w:rPr>
        <w:t xml:space="preserve">зрядів змінюються за законом </w:t>
      </w:r>
      <w:r w:rsidRPr="00F54EA1">
        <w:rPr>
          <w:position w:val="-4"/>
          <w:sz w:val="28"/>
          <w:szCs w:val="28"/>
        </w:rPr>
        <w:object w:dxaOrig="460" w:dyaOrig="360">
          <v:shape id="_x0000_i1885" type="#_x0000_t75" style="width:23.25pt;height:18pt" o:ole="">
            <v:imagedata r:id="rId1632" o:title=""/>
          </v:shape>
          <o:OLEObject Type="Embed" ProgID="Equation.3" ShapeID="_x0000_i1885" DrawAspect="Content" ObjectID="_1449652923" r:id="rId1633"/>
        </w:object>
      </w:r>
      <w:r w:rsidRPr="00F54EA1">
        <w:rPr>
          <w:sz w:val="28"/>
          <w:szCs w:val="28"/>
        </w:rPr>
        <w:t xml:space="preserve"> (де </w:t>
      </w:r>
      <w:r w:rsidRPr="00F54EA1">
        <w:rPr>
          <w:position w:val="-6"/>
          <w:sz w:val="28"/>
          <w:szCs w:val="28"/>
        </w:rPr>
        <w:object w:dxaOrig="220" w:dyaOrig="300">
          <v:shape id="_x0000_i1886" type="#_x0000_t75" style="width:11.25pt;height:15pt" o:ole="">
            <v:imagedata r:id="rId1634" o:title=""/>
          </v:shape>
          <o:OLEObject Type="Embed" ProgID="Equation.3" ShapeID="_x0000_i1886" DrawAspect="Content" ObjectID="_1449652924" r:id="rId1635"/>
        </w:object>
      </w:r>
      <w:r>
        <w:rPr>
          <w:sz w:val="28"/>
          <w:szCs w:val="28"/>
        </w:rPr>
        <w:t xml:space="preserve"> </w:t>
      </w:r>
      <w:r>
        <w:rPr>
          <w:color w:val="000000"/>
          <w:sz w:val="28"/>
          <w:szCs w:val="28"/>
          <w:lang w:eastAsia="ru-RU"/>
        </w:rPr>
        <w:t>–</w:t>
      </w:r>
      <w:r w:rsidRPr="00F54EA1">
        <w:rPr>
          <w:sz w:val="28"/>
          <w:szCs w:val="28"/>
        </w:rPr>
        <w:t xml:space="preserve"> довільне ціле число). </w:t>
      </w:r>
      <w:r w:rsidRPr="002118B8">
        <w:rPr>
          <w:i/>
          <w:sz w:val="28"/>
          <w:szCs w:val="28"/>
        </w:rPr>
        <w:t>Класичною двійковою системою</w:t>
      </w:r>
      <w:r>
        <w:rPr>
          <w:sz w:val="28"/>
          <w:szCs w:val="28"/>
        </w:rPr>
        <w:t xml:space="preserve"> є система з символами</w:t>
      </w:r>
      <w:r w:rsidRPr="00F54EA1">
        <w:rPr>
          <w:sz w:val="28"/>
          <w:szCs w:val="28"/>
        </w:rPr>
        <w:t xml:space="preserve"> 0, </w:t>
      </w:r>
      <w:r>
        <w:rPr>
          <w:sz w:val="28"/>
          <w:szCs w:val="28"/>
        </w:rPr>
        <w:t xml:space="preserve">1. Її двійкові цифри </w:t>
      </w:r>
      <w:r w:rsidRPr="00F54EA1">
        <w:rPr>
          <w:sz w:val="28"/>
          <w:szCs w:val="28"/>
        </w:rPr>
        <w:t>називають бітами.</w:t>
      </w:r>
    </w:p>
    <w:p w:rsidR="007C29D4" w:rsidRPr="00F54EA1" w:rsidRDefault="007C29D4" w:rsidP="007C29D4">
      <w:pPr>
        <w:pStyle w:val="af1"/>
        <w:spacing w:before="0" w:beforeAutospacing="0" w:after="0" w:afterAutospacing="0"/>
        <w:ind w:firstLine="726"/>
        <w:jc w:val="both"/>
        <w:rPr>
          <w:sz w:val="28"/>
          <w:szCs w:val="28"/>
        </w:rPr>
      </w:pPr>
      <w:r w:rsidRPr="00F54EA1">
        <w:rPr>
          <w:sz w:val="28"/>
          <w:szCs w:val="28"/>
        </w:rPr>
        <w:t xml:space="preserve">Щоб опанувати будь-яку систему числення, потрібно </w:t>
      </w:r>
      <w:r>
        <w:rPr>
          <w:sz w:val="28"/>
          <w:szCs w:val="28"/>
        </w:rPr>
        <w:t>вміти додавати</w:t>
      </w:r>
      <w:r w:rsidRPr="00F54EA1">
        <w:rPr>
          <w:sz w:val="28"/>
          <w:szCs w:val="28"/>
        </w:rPr>
        <w:t xml:space="preserve"> </w:t>
      </w:r>
      <w:r>
        <w:rPr>
          <w:sz w:val="28"/>
          <w:szCs w:val="28"/>
        </w:rPr>
        <w:t>та</w:t>
      </w:r>
      <w:r w:rsidRPr="00F54EA1">
        <w:rPr>
          <w:sz w:val="28"/>
          <w:szCs w:val="28"/>
        </w:rPr>
        <w:t xml:space="preserve"> множити в ній будь-які цифри. </w:t>
      </w:r>
      <w:r>
        <w:rPr>
          <w:sz w:val="28"/>
          <w:szCs w:val="28"/>
        </w:rPr>
        <w:t>Арифметичні операції в двійковій</w:t>
      </w:r>
      <w:r w:rsidRPr="00F54EA1">
        <w:rPr>
          <w:sz w:val="28"/>
          <w:szCs w:val="28"/>
        </w:rPr>
        <w:t xml:space="preserve"> системі числення виконуються так само, як </w:t>
      </w:r>
      <w:r>
        <w:rPr>
          <w:sz w:val="28"/>
          <w:szCs w:val="28"/>
        </w:rPr>
        <w:t>й</w:t>
      </w:r>
      <w:r w:rsidRPr="00F54EA1">
        <w:rPr>
          <w:sz w:val="28"/>
          <w:szCs w:val="28"/>
        </w:rPr>
        <w:t xml:space="preserve"> в десятковій </w:t>
      </w:r>
      <w:r>
        <w:rPr>
          <w:sz w:val="28"/>
          <w:szCs w:val="28"/>
        </w:rPr>
        <w:t>відповідно до</w:t>
      </w:r>
      <w:r w:rsidRPr="00F54EA1">
        <w:rPr>
          <w:sz w:val="28"/>
          <w:szCs w:val="28"/>
        </w:rPr>
        <w:t xml:space="preserve"> таблиц</w:t>
      </w:r>
      <w:r>
        <w:rPr>
          <w:sz w:val="28"/>
          <w:szCs w:val="28"/>
        </w:rPr>
        <w:t>ь</w:t>
      </w:r>
      <w:r w:rsidRPr="00F54EA1">
        <w:rPr>
          <w:sz w:val="28"/>
          <w:szCs w:val="28"/>
        </w:rPr>
        <w:t xml:space="preserve"> порозрядних обчислень.</w:t>
      </w:r>
    </w:p>
    <w:p w:rsidR="007C29D4" w:rsidRPr="00F54EA1" w:rsidRDefault="007C29D4" w:rsidP="007C29D4">
      <w:pPr>
        <w:pStyle w:val="af1"/>
        <w:spacing w:before="0" w:beforeAutospacing="0" w:after="0" w:afterAutospacing="0"/>
        <w:ind w:firstLine="726"/>
        <w:jc w:val="both"/>
        <w:rPr>
          <w:sz w:val="28"/>
          <w:szCs w:val="28"/>
        </w:rPr>
      </w:pPr>
      <w:r w:rsidRPr="002118B8">
        <w:rPr>
          <w:sz w:val="28"/>
          <w:szCs w:val="28"/>
        </w:rPr>
        <w:t xml:space="preserve">Таблиця </w:t>
      </w:r>
      <w:r>
        <w:rPr>
          <w:sz w:val="28"/>
          <w:szCs w:val="28"/>
        </w:rPr>
        <w:t>3</w:t>
      </w:r>
      <w:r w:rsidRPr="002118B8">
        <w:rPr>
          <w:sz w:val="28"/>
          <w:szCs w:val="28"/>
        </w:rPr>
        <w:t>.</w:t>
      </w:r>
      <w:r>
        <w:rPr>
          <w:sz w:val="28"/>
          <w:szCs w:val="28"/>
        </w:rPr>
        <w:t>3</w:t>
      </w:r>
      <w:r w:rsidRPr="00F54EA1">
        <w:rPr>
          <w:sz w:val="28"/>
          <w:szCs w:val="28"/>
        </w:rPr>
        <w:t xml:space="preserve"> множень двійкових чисел повністю визначається двома правилами: 1) множення будь-якого числа на 0 дає 0; 2) множення будь-якого числа на 1 залишає його без зміни.</w:t>
      </w:r>
    </w:p>
    <w:p w:rsidR="007C29D4" w:rsidRDefault="007C29D4" w:rsidP="007C29D4">
      <w:pPr>
        <w:pStyle w:val="af1"/>
        <w:spacing w:before="0" w:beforeAutospacing="0" w:after="0" w:afterAutospacing="0"/>
        <w:ind w:firstLine="726"/>
        <w:jc w:val="both"/>
        <w:rPr>
          <w:sz w:val="28"/>
          <w:szCs w:val="28"/>
        </w:rPr>
      </w:pPr>
      <w:r>
        <w:rPr>
          <w:sz w:val="28"/>
          <w:szCs w:val="28"/>
        </w:rPr>
        <w:t>Для додавання</w:t>
      </w:r>
      <w:r w:rsidRPr="00F54EA1">
        <w:rPr>
          <w:sz w:val="28"/>
          <w:szCs w:val="28"/>
        </w:rPr>
        <w:t xml:space="preserve"> є тільки</w:t>
      </w:r>
      <w:r>
        <w:rPr>
          <w:sz w:val="28"/>
          <w:szCs w:val="28"/>
        </w:rPr>
        <w:t xml:space="preserve"> одне</w:t>
      </w:r>
      <w:r w:rsidRPr="00F54EA1">
        <w:rPr>
          <w:sz w:val="28"/>
          <w:szCs w:val="28"/>
        </w:rPr>
        <w:t xml:space="preserve"> правило, згідно з яким </w:t>
      </w:r>
      <w:r>
        <w:rPr>
          <w:sz w:val="28"/>
          <w:szCs w:val="28"/>
        </w:rPr>
        <w:t>додавання</w:t>
      </w:r>
      <w:r w:rsidRPr="00F54EA1">
        <w:rPr>
          <w:sz w:val="28"/>
          <w:szCs w:val="28"/>
        </w:rPr>
        <w:t xml:space="preserve"> 0 до будь-якого числа не </w:t>
      </w:r>
      <w:r>
        <w:rPr>
          <w:sz w:val="28"/>
          <w:szCs w:val="28"/>
        </w:rPr>
        <w:t>з</w:t>
      </w:r>
      <w:r w:rsidRPr="00F54EA1">
        <w:rPr>
          <w:sz w:val="28"/>
          <w:szCs w:val="28"/>
        </w:rPr>
        <w:t>мін</w:t>
      </w:r>
      <w:r>
        <w:rPr>
          <w:sz w:val="28"/>
          <w:szCs w:val="28"/>
        </w:rPr>
        <w:t>ю</w:t>
      </w:r>
      <w:r w:rsidRPr="00F54EA1">
        <w:rPr>
          <w:sz w:val="28"/>
          <w:szCs w:val="28"/>
        </w:rPr>
        <w:t xml:space="preserve">є цього числа. Тоді таблиця </w:t>
      </w:r>
      <w:r>
        <w:rPr>
          <w:sz w:val="28"/>
          <w:szCs w:val="28"/>
        </w:rPr>
        <w:t>додавання</w:t>
      </w:r>
      <w:r w:rsidRPr="00F54EA1">
        <w:rPr>
          <w:sz w:val="28"/>
          <w:szCs w:val="28"/>
        </w:rPr>
        <w:t xml:space="preserve"> </w:t>
      </w:r>
      <w:r>
        <w:rPr>
          <w:sz w:val="28"/>
          <w:szCs w:val="28"/>
        </w:rPr>
        <w:t xml:space="preserve">матиме вигляд згідно з </w:t>
      </w:r>
      <w:r w:rsidRPr="002118B8">
        <w:rPr>
          <w:sz w:val="28"/>
          <w:szCs w:val="28"/>
        </w:rPr>
        <w:t>таблиц</w:t>
      </w:r>
      <w:r>
        <w:rPr>
          <w:sz w:val="28"/>
          <w:szCs w:val="28"/>
        </w:rPr>
        <w:t>ею</w:t>
      </w:r>
      <w:r w:rsidRPr="002118B8">
        <w:rPr>
          <w:sz w:val="28"/>
          <w:szCs w:val="28"/>
        </w:rPr>
        <w:t xml:space="preserve"> </w:t>
      </w:r>
      <w:r>
        <w:rPr>
          <w:sz w:val="28"/>
          <w:szCs w:val="28"/>
        </w:rPr>
        <w:t>3</w:t>
      </w:r>
      <w:r w:rsidRPr="002118B8">
        <w:rPr>
          <w:sz w:val="28"/>
          <w:szCs w:val="28"/>
        </w:rPr>
        <w:t>.</w:t>
      </w:r>
      <w:r>
        <w:rPr>
          <w:sz w:val="28"/>
          <w:szCs w:val="28"/>
        </w:rPr>
        <w:t>4</w:t>
      </w:r>
      <w:r w:rsidRPr="00F54EA1">
        <w:rPr>
          <w:sz w:val="28"/>
          <w:szCs w:val="28"/>
        </w:rPr>
        <w:t>.</w:t>
      </w:r>
    </w:p>
    <w:p w:rsidR="007C29D4" w:rsidRDefault="007C29D4" w:rsidP="007C29D4">
      <w:pPr>
        <w:pStyle w:val="af1"/>
        <w:spacing w:before="0" w:beforeAutospacing="0" w:after="0" w:afterAutospacing="0"/>
        <w:ind w:firstLine="726"/>
        <w:jc w:val="both"/>
        <w:rPr>
          <w:sz w:val="28"/>
          <w:szCs w:val="28"/>
        </w:rPr>
      </w:pPr>
    </w:p>
    <w:tbl>
      <w:tblPr>
        <w:tblW w:w="0" w:type="auto"/>
        <w:tblInd w:w="289" w:type="dxa"/>
        <w:tblLook w:val="01E0" w:firstRow="1" w:lastRow="1" w:firstColumn="1" w:lastColumn="1" w:noHBand="0" w:noVBand="0"/>
      </w:tblPr>
      <w:tblGrid>
        <w:gridCol w:w="4252"/>
        <w:gridCol w:w="4979"/>
      </w:tblGrid>
      <w:tr w:rsidR="007C29D4" w:rsidRPr="00CC60F7" w:rsidTr="00B85898">
        <w:tc>
          <w:tcPr>
            <w:tcW w:w="4252" w:type="dxa"/>
            <w:shd w:val="clear" w:color="auto" w:fill="auto"/>
          </w:tcPr>
          <w:p w:rsidR="007C29D4" w:rsidRPr="00CC60F7" w:rsidRDefault="007C29D4" w:rsidP="00B85898">
            <w:pPr>
              <w:pStyle w:val="af1"/>
              <w:spacing w:before="0" w:beforeAutospacing="0" w:after="0" w:afterAutospacing="0"/>
              <w:rPr>
                <w:sz w:val="28"/>
                <w:szCs w:val="28"/>
              </w:rPr>
            </w:pPr>
            <w:r w:rsidRPr="00CC60F7">
              <w:rPr>
                <w:sz w:val="28"/>
                <w:szCs w:val="28"/>
              </w:rPr>
              <w:t>Таблиця 3.3. Таблиця множення двійкових чисел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1018"/>
              <w:gridCol w:w="1018"/>
            </w:tblGrid>
            <w:tr w:rsidR="007C29D4" w:rsidRPr="00CC60F7" w:rsidTr="00B85898">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position w:val="-4"/>
                      <w:sz w:val="28"/>
                      <w:szCs w:val="28"/>
                    </w:rPr>
                    <w:object w:dxaOrig="200" w:dyaOrig="220">
                      <v:shape id="_x0000_i1887" type="#_x0000_t75" style="width:9.75pt;height:11.25pt" o:ole="">
                        <v:imagedata r:id="rId1636" o:title=""/>
                      </v:shape>
                      <o:OLEObject Type="Embed" ProgID="Equation.3" ShapeID="_x0000_i1887" DrawAspect="Content" ObjectID="_1449652925" r:id="rId1637"/>
                    </w:objec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0</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w:t>
                  </w:r>
                </w:p>
              </w:tc>
            </w:tr>
            <w:tr w:rsidR="007C29D4" w:rsidRPr="00CC60F7" w:rsidTr="00B85898">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0</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0</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0</w:t>
                  </w:r>
                </w:p>
              </w:tc>
            </w:tr>
            <w:tr w:rsidR="007C29D4" w:rsidRPr="00CC60F7" w:rsidTr="00B85898">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0</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w:t>
                  </w:r>
                </w:p>
              </w:tc>
            </w:tr>
          </w:tbl>
          <w:p w:rsidR="007C29D4" w:rsidRPr="00CC60F7" w:rsidRDefault="007C29D4" w:rsidP="00B85898">
            <w:pPr>
              <w:pStyle w:val="af1"/>
              <w:spacing w:before="0" w:beforeAutospacing="0" w:after="0" w:afterAutospacing="0"/>
              <w:jc w:val="both"/>
              <w:rPr>
                <w:sz w:val="28"/>
                <w:szCs w:val="28"/>
              </w:rPr>
            </w:pPr>
          </w:p>
        </w:tc>
        <w:tc>
          <w:tcPr>
            <w:tcW w:w="4979" w:type="dxa"/>
            <w:shd w:val="clear" w:color="auto" w:fill="auto"/>
          </w:tcPr>
          <w:p w:rsidR="007C29D4" w:rsidRPr="00CC60F7" w:rsidRDefault="007C29D4" w:rsidP="00B85898">
            <w:pPr>
              <w:pStyle w:val="af1"/>
              <w:spacing w:before="0" w:beforeAutospacing="0" w:after="0" w:afterAutospacing="0"/>
              <w:rPr>
                <w:sz w:val="28"/>
                <w:szCs w:val="28"/>
              </w:rPr>
            </w:pPr>
            <w:r w:rsidRPr="00CC60F7">
              <w:rPr>
                <w:sz w:val="28"/>
                <w:szCs w:val="28"/>
              </w:rPr>
              <w:t>Таблиця 3.4. Таблиця додавання двійкових чисел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1018"/>
              <w:gridCol w:w="1018"/>
            </w:tblGrid>
            <w:tr w:rsidR="007C29D4" w:rsidRPr="00CC60F7" w:rsidTr="00B85898">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0</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w:t>
                  </w:r>
                </w:p>
              </w:tc>
            </w:tr>
            <w:tr w:rsidR="007C29D4" w:rsidRPr="00CC60F7" w:rsidTr="00B85898">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0</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0</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w:t>
                  </w:r>
                </w:p>
              </w:tc>
            </w:tr>
            <w:tr w:rsidR="007C29D4" w:rsidRPr="00CC60F7" w:rsidTr="00B85898">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w:t>
                  </w:r>
                </w:p>
              </w:tc>
              <w:tc>
                <w:tcPr>
                  <w:tcW w:w="1018"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10</w:t>
                  </w:r>
                </w:p>
              </w:tc>
            </w:tr>
          </w:tbl>
          <w:p w:rsidR="007C29D4" w:rsidRPr="00CC60F7" w:rsidRDefault="007C29D4" w:rsidP="00B85898">
            <w:pPr>
              <w:pStyle w:val="af1"/>
              <w:spacing w:before="0" w:beforeAutospacing="0" w:after="0" w:afterAutospacing="0"/>
              <w:jc w:val="both"/>
              <w:rPr>
                <w:sz w:val="28"/>
                <w:szCs w:val="28"/>
              </w:rPr>
            </w:pPr>
          </w:p>
        </w:tc>
      </w:tr>
    </w:tbl>
    <w:p w:rsidR="007C29D4" w:rsidRDefault="007C29D4" w:rsidP="007C29D4">
      <w:pPr>
        <w:autoSpaceDE w:val="0"/>
        <w:autoSpaceDN w:val="0"/>
        <w:adjustRightInd w:val="0"/>
        <w:ind w:firstLine="724"/>
        <w:jc w:val="both"/>
        <w:rPr>
          <w:bCs/>
          <w:i/>
          <w:color w:val="000000"/>
          <w:sz w:val="28"/>
          <w:szCs w:val="28"/>
        </w:rPr>
      </w:pPr>
    </w:p>
    <w:p w:rsidR="007C29D4" w:rsidRDefault="007C29D4" w:rsidP="007C29D4">
      <w:pPr>
        <w:autoSpaceDE w:val="0"/>
        <w:autoSpaceDN w:val="0"/>
        <w:adjustRightInd w:val="0"/>
        <w:ind w:firstLine="724"/>
        <w:jc w:val="both"/>
        <w:rPr>
          <w:bCs/>
          <w:color w:val="000000"/>
          <w:sz w:val="28"/>
          <w:szCs w:val="28"/>
        </w:rPr>
      </w:pPr>
      <w:r w:rsidRPr="00A80C55">
        <w:rPr>
          <w:bCs/>
          <w:i/>
          <w:color w:val="000000"/>
          <w:sz w:val="28"/>
          <w:szCs w:val="28"/>
        </w:rPr>
        <w:t>Приклад</w:t>
      </w:r>
      <w:r>
        <w:rPr>
          <w:bCs/>
          <w:i/>
          <w:color w:val="000000"/>
          <w:sz w:val="28"/>
          <w:szCs w:val="28"/>
        </w:rPr>
        <w:t xml:space="preserve"> 3.7</w:t>
      </w:r>
      <w:r w:rsidRPr="00A80C55">
        <w:rPr>
          <w:bCs/>
          <w:color w:val="000000"/>
          <w:sz w:val="28"/>
          <w:szCs w:val="28"/>
        </w:rPr>
        <w:t xml:space="preserve">. </w:t>
      </w:r>
      <w:r>
        <w:rPr>
          <w:bCs/>
          <w:color w:val="000000"/>
          <w:sz w:val="28"/>
          <w:szCs w:val="28"/>
        </w:rPr>
        <w:t xml:space="preserve">Знайти суму чисел </w:t>
      </w:r>
      <w:r w:rsidRPr="0054199A">
        <w:rPr>
          <w:bCs/>
          <w:color w:val="000000"/>
          <w:position w:val="-12"/>
          <w:sz w:val="28"/>
          <w:szCs w:val="28"/>
        </w:rPr>
        <w:object w:dxaOrig="1900" w:dyaOrig="380">
          <v:shape id="_x0000_i1888" type="#_x0000_t75" style="width:95.25pt;height:18.75pt" o:ole="">
            <v:imagedata r:id="rId1638" o:title=""/>
          </v:shape>
          <o:OLEObject Type="Embed" ProgID="Equation.3" ShapeID="_x0000_i1888" DrawAspect="Content" ObjectID="_1449652926" r:id="rId1639"/>
        </w:object>
      </w:r>
      <w:r>
        <w:rPr>
          <w:bCs/>
          <w:color w:val="000000"/>
          <w:sz w:val="28"/>
          <w:szCs w:val="28"/>
        </w:rPr>
        <w:t xml:space="preserve"> та </w:t>
      </w:r>
      <w:r w:rsidRPr="0054199A">
        <w:rPr>
          <w:bCs/>
          <w:color w:val="000000"/>
          <w:position w:val="-12"/>
          <w:sz w:val="28"/>
          <w:szCs w:val="28"/>
        </w:rPr>
        <w:object w:dxaOrig="1520" w:dyaOrig="380">
          <v:shape id="_x0000_i1889" type="#_x0000_t75" style="width:75.75pt;height:18.75pt" o:ole="">
            <v:imagedata r:id="rId1640" o:title=""/>
          </v:shape>
          <o:OLEObject Type="Embed" ProgID="Equation.3" ShapeID="_x0000_i1889" DrawAspect="Content" ObjectID="_1449652927" r:id="rId1641"/>
        </w:object>
      </w:r>
      <w:r>
        <w:rPr>
          <w:bCs/>
          <w:color w:val="000000"/>
          <w:sz w:val="28"/>
          <w:szCs w:val="28"/>
        </w:rPr>
        <w:t>:</w:t>
      </w:r>
    </w:p>
    <w:p w:rsidR="007C29D4" w:rsidRDefault="007C29D4" w:rsidP="007C29D4">
      <w:pPr>
        <w:pStyle w:val="af1"/>
        <w:spacing w:before="0" w:beforeAutospacing="0" w:after="0" w:afterAutospacing="0"/>
        <w:ind w:firstLine="708"/>
        <w:jc w:val="center"/>
        <w:rPr>
          <w:sz w:val="28"/>
          <w:szCs w:val="28"/>
        </w:rPr>
      </w:pPr>
      <w:r w:rsidRPr="0054199A">
        <w:rPr>
          <w:bCs/>
          <w:color w:val="000000"/>
          <w:position w:val="-54"/>
          <w:sz w:val="28"/>
          <w:szCs w:val="28"/>
          <w:lang w:eastAsia="ru-RU"/>
        </w:rPr>
        <w:object w:dxaOrig="1939" w:dyaOrig="1219">
          <v:shape id="_x0000_i1890" type="#_x0000_t75" style="width:96.75pt;height:60.75pt" o:ole="">
            <v:imagedata r:id="rId1642" o:title=""/>
          </v:shape>
          <o:OLEObject Type="Embed" ProgID="Equation.3" ShapeID="_x0000_i1890" DrawAspect="Content" ObjectID="_1449652928" r:id="rId1643"/>
        </w:object>
      </w:r>
    </w:p>
    <w:p w:rsidR="007C29D4" w:rsidRPr="00F54EA1" w:rsidRDefault="007C29D4" w:rsidP="007C29D4">
      <w:pPr>
        <w:pStyle w:val="af1"/>
        <w:spacing w:before="0" w:beforeAutospacing="0" w:after="0" w:afterAutospacing="0"/>
        <w:ind w:firstLine="708"/>
        <w:jc w:val="both"/>
        <w:rPr>
          <w:sz w:val="28"/>
          <w:szCs w:val="28"/>
        </w:rPr>
      </w:pPr>
      <w:r w:rsidRPr="00F54EA1">
        <w:rPr>
          <w:sz w:val="28"/>
          <w:szCs w:val="28"/>
        </w:rPr>
        <w:t xml:space="preserve">Як вже </w:t>
      </w:r>
      <w:r>
        <w:rPr>
          <w:sz w:val="28"/>
          <w:szCs w:val="28"/>
        </w:rPr>
        <w:t>за</w:t>
      </w:r>
      <w:r w:rsidRPr="00F54EA1">
        <w:rPr>
          <w:sz w:val="28"/>
          <w:szCs w:val="28"/>
        </w:rPr>
        <w:t xml:space="preserve">значалося, в загальному вигляді </w:t>
      </w:r>
      <w:r>
        <w:rPr>
          <w:sz w:val="28"/>
          <w:szCs w:val="28"/>
        </w:rPr>
        <w:t>всі двійкові числа пода</w:t>
      </w:r>
      <w:r w:rsidRPr="00F54EA1">
        <w:rPr>
          <w:sz w:val="28"/>
          <w:szCs w:val="28"/>
        </w:rPr>
        <w:t>ют</w:t>
      </w:r>
      <w:r>
        <w:rPr>
          <w:sz w:val="28"/>
          <w:szCs w:val="28"/>
        </w:rPr>
        <w:t>ь</w:t>
      </w:r>
      <w:r w:rsidRPr="00F54EA1">
        <w:rPr>
          <w:sz w:val="28"/>
          <w:szCs w:val="28"/>
        </w:rPr>
        <w:t>ся у вигляді поліном</w:t>
      </w:r>
      <w:r>
        <w:rPr>
          <w:sz w:val="28"/>
          <w:szCs w:val="28"/>
        </w:rPr>
        <w:t>у</w:t>
      </w:r>
    </w:p>
    <w:p w:rsidR="007C29D4" w:rsidRPr="00F54EA1" w:rsidRDefault="007C29D4" w:rsidP="007C29D4">
      <w:pPr>
        <w:pStyle w:val="af1"/>
        <w:spacing w:before="0" w:beforeAutospacing="0" w:after="0" w:afterAutospacing="0"/>
        <w:ind w:firstLine="726"/>
        <w:jc w:val="right"/>
        <w:rPr>
          <w:sz w:val="28"/>
          <w:szCs w:val="28"/>
        </w:rPr>
      </w:pPr>
      <w:r w:rsidRPr="00743305">
        <w:rPr>
          <w:position w:val="-34"/>
          <w:sz w:val="28"/>
          <w:szCs w:val="28"/>
        </w:rPr>
        <w:object w:dxaOrig="1540" w:dyaOrig="820">
          <v:shape id="_x0000_i1891" type="#_x0000_t75" style="width:77.25pt;height:41.25pt" o:ole="">
            <v:imagedata r:id="rId1644" o:title=""/>
          </v:shape>
          <o:OLEObject Type="Embed" ProgID="Equation.3" ShapeID="_x0000_i1891" DrawAspect="Content" ObjectID="_1449652929" r:id="rId1645"/>
        </w:object>
      </w:r>
      <w:r w:rsidRPr="00F54EA1">
        <w:rPr>
          <w:sz w:val="28"/>
          <w:szCs w:val="28"/>
        </w:rPr>
        <w:t xml:space="preserve">. </w:t>
      </w:r>
      <w:r>
        <w:rPr>
          <w:sz w:val="28"/>
          <w:szCs w:val="28"/>
        </w:rPr>
        <w:t xml:space="preserve">                                                </w:t>
      </w:r>
      <w:r w:rsidRPr="00F54EA1">
        <w:rPr>
          <w:sz w:val="28"/>
          <w:szCs w:val="28"/>
        </w:rPr>
        <w:t>(</w:t>
      </w:r>
      <w:r>
        <w:rPr>
          <w:sz w:val="28"/>
          <w:szCs w:val="28"/>
        </w:rPr>
        <w:t>3</w:t>
      </w:r>
      <w:r w:rsidRPr="00C6227E">
        <w:rPr>
          <w:sz w:val="28"/>
          <w:szCs w:val="28"/>
        </w:rPr>
        <w:t>.8)</w:t>
      </w:r>
    </w:p>
    <w:p w:rsidR="007C29D4" w:rsidRPr="00F54EA1" w:rsidRDefault="007C29D4" w:rsidP="007C29D4">
      <w:pPr>
        <w:pStyle w:val="af1"/>
        <w:spacing w:before="0" w:beforeAutospacing="0" w:after="0" w:afterAutospacing="0"/>
        <w:ind w:firstLine="726"/>
        <w:jc w:val="both"/>
        <w:rPr>
          <w:sz w:val="28"/>
          <w:szCs w:val="28"/>
        </w:rPr>
      </w:pPr>
      <w:r w:rsidRPr="00F54EA1">
        <w:rPr>
          <w:sz w:val="28"/>
          <w:szCs w:val="28"/>
        </w:rPr>
        <w:t>Пере</w:t>
      </w:r>
      <w:r>
        <w:rPr>
          <w:sz w:val="28"/>
          <w:szCs w:val="28"/>
        </w:rPr>
        <w:t>ведення</w:t>
      </w:r>
      <w:r w:rsidRPr="00F54EA1">
        <w:rPr>
          <w:sz w:val="28"/>
          <w:szCs w:val="28"/>
        </w:rPr>
        <w:t xml:space="preserve"> в двійкову систему числення з десяткової </w:t>
      </w:r>
      <w:r>
        <w:rPr>
          <w:sz w:val="28"/>
          <w:szCs w:val="28"/>
        </w:rPr>
        <w:t>здійснює</w:t>
      </w:r>
      <w:r w:rsidRPr="00F54EA1">
        <w:rPr>
          <w:sz w:val="28"/>
          <w:szCs w:val="28"/>
        </w:rPr>
        <w:t>ть</w:t>
      </w:r>
      <w:r>
        <w:rPr>
          <w:sz w:val="28"/>
          <w:szCs w:val="28"/>
        </w:rPr>
        <w:t>с</w:t>
      </w:r>
      <w:r w:rsidRPr="00F54EA1">
        <w:rPr>
          <w:sz w:val="28"/>
          <w:szCs w:val="28"/>
        </w:rPr>
        <w:t>я або за загальним правилом пере</w:t>
      </w:r>
      <w:r>
        <w:rPr>
          <w:sz w:val="28"/>
          <w:szCs w:val="28"/>
        </w:rPr>
        <w:t>ведення</w:t>
      </w:r>
      <w:r w:rsidRPr="00F54EA1">
        <w:rPr>
          <w:sz w:val="28"/>
          <w:szCs w:val="28"/>
        </w:rPr>
        <w:t xml:space="preserve"> чисел з однієї позиційної системи числення в іншу, або десяткові числа переводяться у вісімкову систему за загальним правилом, а потім вісімкові числа переводяться в двійкові за правилом пере</w:t>
      </w:r>
      <w:r>
        <w:rPr>
          <w:sz w:val="28"/>
          <w:szCs w:val="28"/>
        </w:rPr>
        <w:t>ведення</w:t>
      </w:r>
      <w:r w:rsidRPr="00F54EA1">
        <w:rPr>
          <w:sz w:val="28"/>
          <w:szCs w:val="28"/>
        </w:rPr>
        <w:t xml:space="preserve"> чисел для </w:t>
      </w:r>
      <w:r>
        <w:rPr>
          <w:sz w:val="28"/>
          <w:szCs w:val="28"/>
        </w:rPr>
        <w:t xml:space="preserve">однорідних позиційних </w:t>
      </w:r>
      <w:r w:rsidRPr="00F54EA1">
        <w:rPr>
          <w:sz w:val="28"/>
          <w:szCs w:val="28"/>
        </w:rPr>
        <w:t>систем з кратною основою. Зворотн</w:t>
      </w:r>
      <w:r>
        <w:rPr>
          <w:sz w:val="28"/>
          <w:szCs w:val="28"/>
        </w:rPr>
        <w:t>е</w:t>
      </w:r>
      <w:r w:rsidRPr="00F54EA1">
        <w:rPr>
          <w:sz w:val="28"/>
          <w:szCs w:val="28"/>
        </w:rPr>
        <w:t xml:space="preserve"> пере</w:t>
      </w:r>
      <w:r>
        <w:rPr>
          <w:sz w:val="28"/>
          <w:szCs w:val="28"/>
        </w:rPr>
        <w:t>ведення</w:t>
      </w:r>
      <w:r w:rsidRPr="00F54EA1">
        <w:rPr>
          <w:sz w:val="28"/>
          <w:szCs w:val="28"/>
        </w:rPr>
        <w:t xml:space="preserve"> робиться аналогічно або за допомогою загального вигляду запису числа (</w:t>
      </w:r>
      <w:r>
        <w:rPr>
          <w:sz w:val="28"/>
          <w:szCs w:val="28"/>
        </w:rPr>
        <w:t>3</w:t>
      </w:r>
      <w:r w:rsidRPr="00C6227E">
        <w:rPr>
          <w:sz w:val="28"/>
          <w:szCs w:val="28"/>
        </w:rPr>
        <w:t>.</w:t>
      </w:r>
      <w:r>
        <w:rPr>
          <w:sz w:val="28"/>
          <w:szCs w:val="28"/>
        </w:rPr>
        <w:t>8</w:t>
      </w:r>
      <w:r w:rsidRPr="00F54EA1">
        <w:rPr>
          <w:sz w:val="28"/>
          <w:szCs w:val="28"/>
        </w:rPr>
        <w:t>) у вигляді поліном</w:t>
      </w:r>
      <w:r>
        <w:rPr>
          <w:sz w:val="28"/>
          <w:szCs w:val="28"/>
        </w:rPr>
        <w:t>у</w:t>
      </w:r>
      <w:r w:rsidRPr="00F54EA1">
        <w:rPr>
          <w:sz w:val="28"/>
          <w:szCs w:val="28"/>
        </w:rPr>
        <w:t>.</w:t>
      </w:r>
    </w:p>
    <w:p w:rsidR="007C29D4" w:rsidRPr="00253D60" w:rsidRDefault="007C29D4" w:rsidP="007C29D4">
      <w:pPr>
        <w:autoSpaceDE w:val="0"/>
        <w:autoSpaceDN w:val="0"/>
        <w:adjustRightInd w:val="0"/>
        <w:jc w:val="both"/>
        <w:rPr>
          <w:b/>
          <w:bCs/>
          <w:color w:val="000000"/>
          <w:sz w:val="28"/>
          <w:szCs w:val="28"/>
          <w:lang w:val="ru-RU"/>
        </w:rPr>
      </w:pPr>
    </w:p>
    <w:p w:rsidR="007C29D4" w:rsidRPr="00266534" w:rsidRDefault="007C29D4" w:rsidP="007C29D4">
      <w:pPr>
        <w:autoSpaceDE w:val="0"/>
        <w:autoSpaceDN w:val="0"/>
        <w:adjustRightInd w:val="0"/>
        <w:ind w:firstLine="724"/>
        <w:jc w:val="both"/>
        <w:rPr>
          <w:b/>
          <w:bCs/>
          <w:color w:val="000000"/>
          <w:sz w:val="28"/>
          <w:szCs w:val="28"/>
          <w:lang w:val="ru-RU"/>
        </w:rPr>
      </w:pPr>
      <w:r>
        <w:rPr>
          <w:b/>
          <w:bCs/>
          <w:color w:val="000000"/>
          <w:sz w:val="28"/>
          <w:szCs w:val="28"/>
        </w:rPr>
        <w:t>3.</w:t>
      </w:r>
      <w:r w:rsidRPr="00EC1106">
        <w:rPr>
          <w:b/>
          <w:bCs/>
          <w:color w:val="000000"/>
          <w:sz w:val="28"/>
          <w:szCs w:val="28"/>
          <w:lang w:val="ru-RU"/>
        </w:rPr>
        <w:t>5</w:t>
      </w:r>
      <w:r>
        <w:rPr>
          <w:b/>
          <w:bCs/>
          <w:color w:val="000000"/>
          <w:sz w:val="28"/>
          <w:szCs w:val="28"/>
        </w:rPr>
        <w:t xml:space="preserve">. </w:t>
      </w:r>
      <w:r w:rsidRPr="00F54EA1">
        <w:rPr>
          <w:b/>
          <w:bCs/>
          <w:color w:val="000000"/>
          <w:sz w:val="28"/>
          <w:szCs w:val="28"/>
        </w:rPr>
        <w:t>Дв</w:t>
      </w:r>
      <w:r>
        <w:rPr>
          <w:b/>
          <w:bCs/>
          <w:color w:val="000000"/>
          <w:sz w:val="28"/>
          <w:szCs w:val="28"/>
        </w:rPr>
        <w:t>ійкова</w:t>
      </w:r>
      <w:r w:rsidRPr="00F54EA1">
        <w:rPr>
          <w:b/>
          <w:bCs/>
          <w:color w:val="000000"/>
          <w:sz w:val="28"/>
          <w:szCs w:val="28"/>
        </w:rPr>
        <w:t xml:space="preserve"> система</w:t>
      </w:r>
      <w:r>
        <w:rPr>
          <w:b/>
          <w:bCs/>
          <w:color w:val="000000"/>
          <w:sz w:val="28"/>
          <w:szCs w:val="28"/>
        </w:rPr>
        <w:t xml:space="preserve"> числення</w:t>
      </w:r>
      <w:r w:rsidRPr="00F54EA1">
        <w:rPr>
          <w:b/>
          <w:bCs/>
          <w:color w:val="000000"/>
          <w:sz w:val="28"/>
          <w:szCs w:val="28"/>
        </w:rPr>
        <w:t xml:space="preserve"> </w:t>
      </w:r>
      <w:r>
        <w:rPr>
          <w:b/>
          <w:bCs/>
          <w:color w:val="000000"/>
          <w:sz w:val="28"/>
          <w:szCs w:val="28"/>
        </w:rPr>
        <w:t>з</w:t>
      </w:r>
      <w:r w:rsidRPr="00F54EA1">
        <w:rPr>
          <w:b/>
          <w:bCs/>
          <w:color w:val="000000"/>
          <w:sz w:val="28"/>
          <w:szCs w:val="28"/>
        </w:rPr>
        <w:t xml:space="preserve"> цифрами 1,</w:t>
      </w:r>
      <w:r>
        <w:rPr>
          <w:b/>
          <w:bCs/>
          <w:color w:val="000000"/>
          <w:sz w:val="28"/>
          <w:szCs w:val="28"/>
        </w:rPr>
        <w:t xml:space="preserve"> </w:t>
      </w:r>
      <w:r w:rsidRPr="000820CF">
        <w:rPr>
          <w:b/>
          <w:bCs/>
          <w:color w:val="000000"/>
          <w:position w:val="-4"/>
          <w:sz w:val="28"/>
          <w:szCs w:val="28"/>
        </w:rPr>
        <w:object w:dxaOrig="220" w:dyaOrig="320">
          <v:shape id="_x0000_i1892" type="#_x0000_t75" style="width:11.25pt;height:15.75pt" o:ole="">
            <v:imagedata r:id="rId1646" o:title=""/>
          </v:shape>
          <o:OLEObject Type="Embed" ProgID="Equation.3" ShapeID="_x0000_i1892" DrawAspect="Content" ObjectID="_1449652930" r:id="rId1647"/>
        </w:object>
      </w:r>
    </w:p>
    <w:p w:rsidR="007C29D4" w:rsidRPr="000820CF" w:rsidRDefault="007C29D4" w:rsidP="007C29D4">
      <w:pPr>
        <w:pStyle w:val="af1"/>
        <w:spacing w:before="0" w:beforeAutospacing="0" w:after="0" w:afterAutospacing="0"/>
        <w:ind w:firstLine="726"/>
        <w:jc w:val="both"/>
        <w:rPr>
          <w:sz w:val="28"/>
          <w:szCs w:val="28"/>
        </w:rPr>
      </w:pPr>
      <w:r w:rsidRPr="000820CF">
        <w:rPr>
          <w:sz w:val="28"/>
          <w:szCs w:val="28"/>
        </w:rPr>
        <w:t xml:space="preserve">З </w:t>
      </w:r>
      <w:r>
        <w:rPr>
          <w:sz w:val="28"/>
          <w:szCs w:val="28"/>
        </w:rPr>
        <w:t>о</w:t>
      </w:r>
      <w:r w:rsidRPr="000820CF">
        <w:rPr>
          <w:sz w:val="28"/>
          <w:szCs w:val="28"/>
        </w:rPr>
        <w:t>значення двійк</w:t>
      </w:r>
      <w:r>
        <w:rPr>
          <w:sz w:val="28"/>
          <w:szCs w:val="28"/>
        </w:rPr>
        <w:t>ової системи числення випливає</w:t>
      </w:r>
      <w:r w:rsidRPr="000820CF">
        <w:rPr>
          <w:sz w:val="28"/>
          <w:szCs w:val="28"/>
        </w:rPr>
        <w:t>, що для з</w:t>
      </w:r>
      <w:r>
        <w:rPr>
          <w:sz w:val="28"/>
          <w:szCs w:val="28"/>
        </w:rPr>
        <w:t>о</w:t>
      </w:r>
      <w:r w:rsidRPr="000820CF">
        <w:rPr>
          <w:sz w:val="28"/>
          <w:szCs w:val="28"/>
        </w:rPr>
        <w:t>бражен</w:t>
      </w:r>
      <w:r>
        <w:rPr>
          <w:sz w:val="28"/>
          <w:szCs w:val="28"/>
        </w:rPr>
        <w:t>н</w:t>
      </w:r>
      <w:r w:rsidRPr="000820CF">
        <w:rPr>
          <w:sz w:val="28"/>
          <w:szCs w:val="28"/>
        </w:rPr>
        <w:t xml:space="preserve">я чисел можуть бути </w:t>
      </w:r>
      <w:r>
        <w:rPr>
          <w:sz w:val="28"/>
          <w:szCs w:val="28"/>
        </w:rPr>
        <w:t>використані не лише символи 0, 1</w:t>
      </w:r>
      <w:r w:rsidRPr="000820CF">
        <w:rPr>
          <w:sz w:val="28"/>
          <w:szCs w:val="28"/>
        </w:rPr>
        <w:t xml:space="preserve">, але </w:t>
      </w:r>
      <w:r>
        <w:rPr>
          <w:sz w:val="28"/>
          <w:szCs w:val="28"/>
        </w:rPr>
        <w:t>й символи 1, -1 або 0, -</w:t>
      </w:r>
      <w:r w:rsidRPr="000820CF">
        <w:rPr>
          <w:sz w:val="28"/>
          <w:szCs w:val="28"/>
        </w:rPr>
        <w:t>1.</w:t>
      </w:r>
    </w:p>
    <w:p w:rsidR="007C29D4" w:rsidRPr="000820CF" w:rsidRDefault="007C29D4" w:rsidP="007C29D4">
      <w:pPr>
        <w:pStyle w:val="af1"/>
        <w:spacing w:before="0" w:beforeAutospacing="0" w:after="0" w:afterAutospacing="0"/>
        <w:ind w:firstLine="726"/>
        <w:jc w:val="both"/>
        <w:rPr>
          <w:sz w:val="28"/>
          <w:szCs w:val="28"/>
        </w:rPr>
      </w:pPr>
      <w:r>
        <w:rPr>
          <w:sz w:val="28"/>
          <w:szCs w:val="28"/>
        </w:rPr>
        <w:t>Символ «-1»</w:t>
      </w:r>
      <w:r w:rsidRPr="000820CF">
        <w:rPr>
          <w:sz w:val="28"/>
          <w:szCs w:val="28"/>
        </w:rPr>
        <w:t xml:space="preserve"> </w:t>
      </w:r>
      <w:r>
        <w:rPr>
          <w:sz w:val="28"/>
          <w:szCs w:val="28"/>
        </w:rPr>
        <w:t xml:space="preserve">записують як </w:t>
      </w:r>
      <w:r w:rsidRPr="00552E60">
        <w:rPr>
          <w:position w:val="-4"/>
          <w:sz w:val="28"/>
          <w:szCs w:val="28"/>
        </w:rPr>
        <w:object w:dxaOrig="220" w:dyaOrig="320">
          <v:shape id="_x0000_i1893" type="#_x0000_t75" style="width:11.25pt;height:15.75pt" o:ole="">
            <v:imagedata r:id="rId1648" o:title=""/>
          </v:shape>
          <o:OLEObject Type="Embed" ProgID="Equation.3" ShapeID="_x0000_i1893" DrawAspect="Content" ObjectID="_1449652931" r:id="rId1649"/>
        </w:object>
      </w:r>
      <w:r w:rsidRPr="000820CF">
        <w:rPr>
          <w:sz w:val="28"/>
          <w:szCs w:val="28"/>
        </w:rPr>
        <w:t xml:space="preserve">, а систему, в якій </w:t>
      </w:r>
      <w:r>
        <w:rPr>
          <w:sz w:val="28"/>
          <w:szCs w:val="28"/>
        </w:rPr>
        <w:t>використовуються символи 1, -</w:t>
      </w:r>
      <w:r w:rsidRPr="000820CF">
        <w:rPr>
          <w:sz w:val="28"/>
          <w:szCs w:val="28"/>
        </w:rPr>
        <w:t>1, називають систем</w:t>
      </w:r>
      <w:r>
        <w:rPr>
          <w:sz w:val="28"/>
          <w:szCs w:val="28"/>
        </w:rPr>
        <w:t>ою (1,</w:t>
      </w:r>
      <w:r w:rsidRPr="00552E60">
        <w:rPr>
          <w:sz w:val="28"/>
          <w:szCs w:val="28"/>
        </w:rPr>
        <w:t xml:space="preserve"> </w:t>
      </w:r>
      <w:r w:rsidRPr="00552E60">
        <w:rPr>
          <w:position w:val="-4"/>
          <w:sz w:val="28"/>
          <w:szCs w:val="28"/>
        </w:rPr>
        <w:object w:dxaOrig="220" w:dyaOrig="320">
          <v:shape id="_x0000_i1894" type="#_x0000_t75" style="width:11.25pt;height:15.75pt" o:ole="">
            <v:imagedata r:id="rId1650" o:title=""/>
          </v:shape>
          <o:OLEObject Type="Embed" ProgID="Equation.3" ShapeID="_x0000_i1894" DrawAspect="Content" ObjectID="_1449652932" r:id="rId1651"/>
        </w:object>
      </w:r>
      <w:r>
        <w:rPr>
          <w:sz w:val="28"/>
          <w:szCs w:val="28"/>
        </w:rPr>
        <w:t xml:space="preserve">). Число </w:t>
      </w:r>
      <w:r w:rsidRPr="00552E60">
        <w:rPr>
          <w:position w:val="-12"/>
          <w:sz w:val="28"/>
          <w:szCs w:val="28"/>
        </w:rPr>
        <w:object w:dxaOrig="1020" w:dyaOrig="380">
          <v:shape id="_x0000_i1895" type="#_x0000_t75" style="width:51pt;height:18.75pt" o:ole="">
            <v:imagedata r:id="rId1652" o:title=""/>
          </v:shape>
          <o:OLEObject Type="Embed" ProgID="Equation.3" ShapeID="_x0000_i1895" DrawAspect="Content" ObjectID="_1449652933" r:id="rId1653"/>
        </w:object>
      </w:r>
      <w:r w:rsidRPr="000820CF">
        <w:rPr>
          <w:sz w:val="28"/>
          <w:szCs w:val="28"/>
        </w:rPr>
        <w:t xml:space="preserve"> запишеться, напр</w:t>
      </w:r>
      <w:r>
        <w:rPr>
          <w:sz w:val="28"/>
          <w:szCs w:val="28"/>
        </w:rPr>
        <w:t xml:space="preserve">иклад, у цій системі як </w:t>
      </w:r>
      <w:r w:rsidRPr="00552E60">
        <w:rPr>
          <w:position w:val="-4"/>
          <w:sz w:val="28"/>
          <w:szCs w:val="28"/>
        </w:rPr>
        <w:object w:dxaOrig="1540" w:dyaOrig="320">
          <v:shape id="_x0000_i1896" type="#_x0000_t75" style="width:77.25pt;height:15.75pt" o:ole="">
            <v:imagedata r:id="rId1654" o:title=""/>
          </v:shape>
          <o:OLEObject Type="Embed" ProgID="Equation.3" ShapeID="_x0000_i1896" DrawAspect="Content" ObjectID="_1449652934" r:id="rId1655"/>
        </w:object>
      </w:r>
      <w:r w:rsidRPr="000820CF">
        <w:rPr>
          <w:sz w:val="28"/>
          <w:szCs w:val="28"/>
        </w:rPr>
        <w:t xml:space="preserve">, якщо </w:t>
      </w:r>
      <w:r>
        <w:rPr>
          <w:sz w:val="28"/>
          <w:szCs w:val="28"/>
        </w:rPr>
        <w:t>у формулі</w:t>
      </w:r>
      <w:r w:rsidRPr="000820CF">
        <w:rPr>
          <w:sz w:val="28"/>
          <w:szCs w:val="28"/>
        </w:rPr>
        <w:t xml:space="preserve"> (</w:t>
      </w:r>
      <w:r>
        <w:rPr>
          <w:sz w:val="28"/>
          <w:szCs w:val="28"/>
        </w:rPr>
        <w:t>3</w:t>
      </w:r>
      <w:r w:rsidRPr="00C6227E">
        <w:rPr>
          <w:sz w:val="28"/>
          <w:szCs w:val="28"/>
        </w:rPr>
        <w:t>.</w:t>
      </w:r>
      <w:r>
        <w:rPr>
          <w:sz w:val="28"/>
          <w:szCs w:val="28"/>
        </w:rPr>
        <w:t xml:space="preserve">8) припустити, що </w:t>
      </w:r>
      <w:r w:rsidRPr="00552E60">
        <w:rPr>
          <w:position w:val="-12"/>
          <w:sz w:val="28"/>
          <w:szCs w:val="28"/>
        </w:rPr>
        <w:object w:dxaOrig="279" w:dyaOrig="380">
          <v:shape id="_x0000_i1897" type="#_x0000_t75" style="width:14.25pt;height:18.75pt" o:ole="">
            <v:imagedata r:id="rId1656" o:title=""/>
          </v:shape>
          <o:OLEObject Type="Embed" ProgID="Equation.3" ShapeID="_x0000_i1897" DrawAspect="Content" ObjectID="_1449652935" r:id="rId1657"/>
        </w:object>
      </w:r>
      <w:r>
        <w:rPr>
          <w:sz w:val="28"/>
          <w:szCs w:val="28"/>
        </w:rPr>
        <w:t xml:space="preserve"> набуває значень 1 або </w:t>
      </w:r>
      <w:r w:rsidRPr="00552E60">
        <w:rPr>
          <w:position w:val="-4"/>
          <w:sz w:val="28"/>
          <w:szCs w:val="28"/>
        </w:rPr>
        <w:object w:dxaOrig="220" w:dyaOrig="320">
          <v:shape id="_x0000_i1898" type="#_x0000_t75" style="width:11.25pt;height:15.75pt" o:ole="">
            <v:imagedata r:id="rId1648" o:title=""/>
          </v:shape>
          <o:OLEObject Type="Embed" ProgID="Equation.3" ShapeID="_x0000_i1898" DrawAspect="Content" ObjectID="_1449652936" r:id="rId1658"/>
        </w:object>
      </w:r>
      <w:r w:rsidRPr="000820CF">
        <w:rPr>
          <w:sz w:val="28"/>
          <w:szCs w:val="28"/>
        </w:rPr>
        <w:t>.</w:t>
      </w:r>
    </w:p>
    <w:p w:rsidR="007C29D4" w:rsidRPr="000820CF" w:rsidRDefault="007C29D4" w:rsidP="007C29D4">
      <w:pPr>
        <w:pStyle w:val="af1"/>
        <w:spacing w:before="0" w:beforeAutospacing="0" w:after="0" w:afterAutospacing="0"/>
        <w:ind w:firstLine="726"/>
        <w:jc w:val="both"/>
        <w:rPr>
          <w:sz w:val="28"/>
          <w:szCs w:val="28"/>
        </w:rPr>
      </w:pPr>
      <w:r w:rsidRPr="000820CF">
        <w:rPr>
          <w:sz w:val="28"/>
          <w:szCs w:val="28"/>
        </w:rPr>
        <w:t>Особливістю двійко</w:t>
      </w:r>
      <w:r>
        <w:rPr>
          <w:sz w:val="28"/>
          <w:szCs w:val="28"/>
        </w:rPr>
        <w:t>вої системи числення з цифрами 1</w:t>
      </w:r>
      <w:r w:rsidRPr="000820CF">
        <w:rPr>
          <w:sz w:val="28"/>
          <w:szCs w:val="28"/>
        </w:rPr>
        <w:t xml:space="preserve">, </w:t>
      </w:r>
      <w:r w:rsidRPr="00552E60">
        <w:rPr>
          <w:position w:val="-4"/>
          <w:sz w:val="28"/>
          <w:szCs w:val="28"/>
        </w:rPr>
        <w:object w:dxaOrig="220" w:dyaOrig="320">
          <v:shape id="_x0000_i1899" type="#_x0000_t75" style="width:11.25pt;height:15.75pt" o:ole="">
            <v:imagedata r:id="rId1648" o:title=""/>
          </v:shape>
          <o:OLEObject Type="Embed" ProgID="Equation.3" ShapeID="_x0000_i1899" DrawAspect="Content" ObjectID="_1449652937" r:id="rId1659"/>
        </w:object>
      </w:r>
      <w:r w:rsidRPr="000820CF">
        <w:rPr>
          <w:sz w:val="28"/>
          <w:szCs w:val="28"/>
        </w:rPr>
        <w:t xml:space="preserve"> </w:t>
      </w:r>
      <w:r>
        <w:rPr>
          <w:sz w:val="28"/>
          <w:szCs w:val="28"/>
        </w:rPr>
        <w:t>є</w:t>
      </w:r>
      <w:r w:rsidRPr="000820CF">
        <w:rPr>
          <w:sz w:val="28"/>
          <w:szCs w:val="28"/>
        </w:rPr>
        <w:t xml:space="preserve"> п</w:t>
      </w:r>
      <w:r>
        <w:rPr>
          <w:sz w:val="28"/>
          <w:szCs w:val="28"/>
        </w:rPr>
        <w:t>одання єдиним кодом як додат</w:t>
      </w:r>
      <w:r w:rsidRPr="000820CF">
        <w:rPr>
          <w:sz w:val="28"/>
          <w:szCs w:val="28"/>
        </w:rPr>
        <w:t xml:space="preserve">них, так </w:t>
      </w:r>
      <w:r>
        <w:rPr>
          <w:sz w:val="28"/>
          <w:szCs w:val="28"/>
        </w:rPr>
        <w:t>і</w:t>
      </w:r>
      <w:r w:rsidRPr="000820CF">
        <w:rPr>
          <w:sz w:val="28"/>
          <w:szCs w:val="28"/>
        </w:rPr>
        <w:t xml:space="preserve"> </w:t>
      </w:r>
      <w:r>
        <w:rPr>
          <w:sz w:val="28"/>
          <w:szCs w:val="28"/>
        </w:rPr>
        <w:t>від’є</w:t>
      </w:r>
      <w:r w:rsidRPr="000820CF">
        <w:rPr>
          <w:sz w:val="28"/>
          <w:szCs w:val="28"/>
        </w:rPr>
        <w:t xml:space="preserve">мних чисел. Проте в ній відсутній нуль </w:t>
      </w:r>
      <w:r>
        <w:rPr>
          <w:sz w:val="28"/>
          <w:szCs w:val="28"/>
        </w:rPr>
        <w:t>та</w:t>
      </w:r>
      <w:r w:rsidRPr="000820CF">
        <w:rPr>
          <w:sz w:val="28"/>
          <w:szCs w:val="28"/>
        </w:rPr>
        <w:t xml:space="preserve"> немає можливості п</w:t>
      </w:r>
      <w:r>
        <w:rPr>
          <w:sz w:val="28"/>
          <w:szCs w:val="28"/>
        </w:rPr>
        <w:t>ода</w:t>
      </w:r>
      <w:r w:rsidRPr="000820CF">
        <w:rPr>
          <w:sz w:val="28"/>
          <w:szCs w:val="28"/>
        </w:rPr>
        <w:t xml:space="preserve">ти деякі числа у вигляді </w:t>
      </w:r>
      <w:r>
        <w:rPr>
          <w:sz w:val="28"/>
          <w:szCs w:val="28"/>
        </w:rPr>
        <w:t>скінченної</w:t>
      </w:r>
      <w:r w:rsidRPr="000820CF">
        <w:rPr>
          <w:sz w:val="28"/>
          <w:szCs w:val="28"/>
        </w:rPr>
        <w:t xml:space="preserve"> множини.</w:t>
      </w:r>
    </w:p>
    <w:p w:rsidR="007C29D4" w:rsidRPr="000820CF" w:rsidRDefault="007C29D4" w:rsidP="007C29D4">
      <w:pPr>
        <w:pStyle w:val="af1"/>
        <w:spacing w:before="0" w:beforeAutospacing="0" w:after="0" w:afterAutospacing="0"/>
        <w:ind w:firstLine="726"/>
        <w:jc w:val="both"/>
        <w:rPr>
          <w:sz w:val="28"/>
          <w:szCs w:val="28"/>
        </w:rPr>
      </w:pPr>
      <w:r w:rsidRPr="000820CF">
        <w:rPr>
          <w:sz w:val="28"/>
          <w:szCs w:val="28"/>
        </w:rPr>
        <w:t xml:space="preserve">У системі (1, </w:t>
      </w:r>
      <w:r w:rsidRPr="00552E60">
        <w:rPr>
          <w:position w:val="-4"/>
          <w:sz w:val="28"/>
          <w:szCs w:val="28"/>
        </w:rPr>
        <w:object w:dxaOrig="220" w:dyaOrig="320">
          <v:shape id="_x0000_i1900" type="#_x0000_t75" style="width:11.25pt;height:15.75pt" o:ole="">
            <v:imagedata r:id="rId1648" o:title=""/>
          </v:shape>
          <o:OLEObject Type="Embed" ProgID="Equation.3" ShapeID="_x0000_i1900" DrawAspect="Content" ObjectID="_1449652938" r:id="rId1660"/>
        </w:object>
      </w:r>
      <w:r w:rsidRPr="000820CF">
        <w:rPr>
          <w:sz w:val="28"/>
          <w:szCs w:val="28"/>
        </w:rPr>
        <w:t xml:space="preserve">) деякі цілі </w:t>
      </w:r>
      <w:r>
        <w:rPr>
          <w:sz w:val="28"/>
          <w:szCs w:val="28"/>
        </w:rPr>
        <w:t>та</w:t>
      </w:r>
      <w:r w:rsidRPr="000820CF">
        <w:rPr>
          <w:sz w:val="28"/>
          <w:szCs w:val="28"/>
        </w:rPr>
        <w:t xml:space="preserve"> </w:t>
      </w:r>
      <w:r>
        <w:rPr>
          <w:sz w:val="28"/>
          <w:szCs w:val="28"/>
        </w:rPr>
        <w:t>дробові числа, наприклад парні (</w:t>
      </w:r>
      <w:r w:rsidRPr="00552E60">
        <w:rPr>
          <w:position w:val="-10"/>
          <w:sz w:val="28"/>
          <w:szCs w:val="28"/>
        </w:rPr>
        <w:object w:dxaOrig="2120" w:dyaOrig="380">
          <v:shape id="_x0000_i1901" type="#_x0000_t75" style="width:105.75pt;height:18.75pt" o:ole="">
            <v:imagedata r:id="rId1661" o:title=""/>
          </v:shape>
          <o:OLEObject Type="Embed" ProgID="Equation.3" ShapeID="_x0000_i1901" DrawAspect="Content" ObjectID="_1449652939" r:id="rId1662"/>
        </w:object>
      </w:r>
      <w:r w:rsidRPr="000820CF">
        <w:rPr>
          <w:sz w:val="28"/>
          <w:szCs w:val="28"/>
        </w:rPr>
        <w:t>), п</w:t>
      </w:r>
      <w:r>
        <w:rPr>
          <w:sz w:val="28"/>
          <w:szCs w:val="28"/>
        </w:rPr>
        <w:t>ода</w:t>
      </w:r>
      <w:r w:rsidRPr="000820CF">
        <w:rPr>
          <w:sz w:val="28"/>
          <w:szCs w:val="28"/>
        </w:rPr>
        <w:t>ють у ви</w:t>
      </w:r>
      <w:r>
        <w:rPr>
          <w:sz w:val="28"/>
          <w:szCs w:val="28"/>
        </w:rPr>
        <w:t>гляді нескінченних дробів, тобто</w:t>
      </w:r>
      <w:r w:rsidRPr="000820CF">
        <w:rPr>
          <w:sz w:val="28"/>
          <w:szCs w:val="28"/>
        </w:rPr>
        <w:t xml:space="preserve"> </w:t>
      </w:r>
      <w:r>
        <w:rPr>
          <w:sz w:val="28"/>
          <w:szCs w:val="28"/>
        </w:rPr>
        <w:t>із певною похибкою</w:t>
      </w:r>
      <w:r w:rsidRPr="000820CF">
        <w:rPr>
          <w:sz w:val="28"/>
          <w:szCs w:val="28"/>
        </w:rPr>
        <w:t>.</w:t>
      </w:r>
    </w:p>
    <w:p w:rsidR="007C29D4" w:rsidRDefault="007C29D4" w:rsidP="007C29D4">
      <w:pPr>
        <w:pStyle w:val="af1"/>
        <w:spacing w:before="0" w:beforeAutospacing="0" w:after="0" w:afterAutospacing="0"/>
        <w:ind w:firstLine="726"/>
        <w:jc w:val="both"/>
        <w:rPr>
          <w:sz w:val="28"/>
          <w:szCs w:val="28"/>
        </w:rPr>
      </w:pPr>
      <w:r>
        <w:rPr>
          <w:sz w:val="28"/>
          <w:szCs w:val="28"/>
        </w:rPr>
        <w:t>Водно</w:t>
      </w:r>
      <w:r w:rsidRPr="000820CF">
        <w:rPr>
          <w:sz w:val="28"/>
          <w:szCs w:val="28"/>
        </w:rPr>
        <w:t>час, існують числа, які не мають єдиного зображення, наприклад, число 1 може бути п</w:t>
      </w:r>
      <w:r>
        <w:rPr>
          <w:sz w:val="28"/>
          <w:szCs w:val="28"/>
        </w:rPr>
        <w:t>ода</w:t>
      </w:r>
      <w:r w:rsidRPr="000820CF">
        <w:rPr>
          <w:sz w:val="28"/>
          <w:szCs w:val="28"/>
        </w:rPr>
        <w:t xml:space="preserve">но у вигляді </w:t>
      </w:r>
    </w:p>
    <w:p w:rsidR="007C29D4" w:rsidRPr="000820CF" w:rsidRDefault="007C29D4" w:rsidP="007C29D4">
      <w:pPr>
        <w:pStyle w:val="af1"/>
        <w:spacing w:before="0" w:beforeAutospacing="0" w:after="0" w:afterAutospacing="0"/>
        <w:ind w:firstLine="726"/>
        <w:jc w:val="right"/>
        <w:rPr>
          <w:sz w:val="28"/>
          <w:szCs w:val="28"/>
        </w:rPr>
      </w:pPr>
      <w:r w:rsidRPr="00552E60">
        <w:rPr>
          <w:position w:val="-38"/>
          <w:sz w:val="28"/>
          <w:szCs w:val="28"/>
        </w:rPr>
        <w:object w:dxaOrig="5280" w:dyaOrig="700">
          <v:shape id="_x0000_i1902" type="#_x0000_t75" style="width:264pt;height:35.25pt" o:ole="">
            <v:imagedata r:id="rId1663" o:title=""/>
          </v:shape>
          <o:OLEObject Type="Embed" ProgID="Equation.3" ShapeID="_x0000_i1902" DrawAspect="Content" ObjectID="_1449652940" r:id="rId1664"/>
        </w:object>
      </w:r>
      <w:r>
        <w:rPr>
          <w:sz w:val="28"/>
          <w:szCs w:val="28"/>
        </w:rPr>
        <w:t xml:space="preserve">, </w:t>
      </w:r>
      <w:r w:rsidRPr="00552E60">
        <w:rPr>
          <w:position w:val="-10"/>
          <w:sz w:val="28"/>
          <w:szCs w:val="28"/>
        </w:rPr>
        <w:object w:dxaOrig="1320" w:dyaOrig="340">
          <v:shape id="_x0000_i1903" type="#_x0000_t75" style="width:66pt;height:17.25pt" o:ole="">
            <v:imagedata r:id="rId1665" o:title=""/>
          </v:shape>
          <o:OLEObject Type="Embed" ProgID="Equation.3" ShapeID="_x0000_i1903" DrawAspect="Content" ObjectID="_1449652941" r:id="rId1666"/>
        </w:object>
      </w:r>
      <w:r>
        <w:rPr>
          <w:sz w:val="28"/>
          <w:szCs w:val="28"/>
        </w:rPr>
        <w:t xml:space="preserve">.        </w:t>
      </w:r>
      <w:r w:rsidRPr="000820CF">
        <w:rPr>
          <w:sz w:val="28"/>
          <w:szCs w:val="28"/>
        </w:rPr>
        <w:t>(</w:t>
      </w:r>
      <w:r>
        <w:rPr>
          <w:sz w:val="28"/>
          <w:szCs w:val="28"/>
        </w:rPr>
        <w:t>3.9</w:t>
      </w:r>
      <w:r w:rsidRPr="000820CF">
        <w:rPr>
          <w:sz w:val="28"/>
          <w:szCs w:val="28"/>
        </w:rPr>
        <w:t>)</w:t>
      </w:r>
    </w:p>
    <w:p w:rsidR="007C29D4" w:rsidRPr="000820CF" w:rsidRDefault="007C29D4" w:rsidP="007C29D4">
      <w:pPr>
        <w:pStyle w:val="af1"/>
        <w:spacing w:before="0" w:beforeAutospacing="0" w:after="0" w:afterAutospacing="0"/>
        <w:ind w:firstLine="726"/>
        <w:jc w:val="both"/>
        <w:rPr>
          <w:sz w:val="28"/>
          <w:szCs w:val="28"/>
        </w:rPr>
      </w:pPr>
      <w:r w:rsidRPr="000820CF">
        <w:rPr>
          <w:sz w:val="28"/>
          <w:szCs w:val="28"/>
        </w:rPr>
        <w:t>Співвідношення (</w:t>
      </w:r>
      <w:r>
        <w:rPr>
          <w:sz w:val="28"/>
          <w:szCs w:val="28"/>
        </w:rPr>
        <w:t>3.9</w:t>
      </w:r>
      <w:r w:rsidRPr="000820CF">
        <w:rPr>
          <w:sz w:val="28"/>
          <w:szCs w:val="28"/>
        </w:rPr>
        <w:t>) в</w:t>
      </w:r>
      <w:r>
        <w:rPr>
          <w:sz w:val="28"/>
          <w:szCs w:val="28"/>
        </w:rPr>
        <w:t>ідобра</w:t>
      </w:r>
      <w:r w:rsidRPr="000820CF">
        <w:rPr>
          <w:sz w:val="28"/>
          <w:szCs w:val="28"/>
        </w:rPr>
        <w:t>жає зв</w:t>
      </w:r>
      <w:r>
        <w:rPr>
          <w:sz w:val="28"/>
          <w:szCs w:val="28"/>
        </w:rPr>
        <w:t>’</w:t>
      </w:r>
      <w:r w:rsidRPr="000820CF">
        <w:rPr>
          <w:sz w:val="28"/>
          <w:szCs w:val="28"/>
        </w:rPr>
        <w:t>язок між звичайною двійковою</w:t>
      </w:r>
      <w:r>
        <w:rPr>
          <w:sz w:val="28"/>
          <w:szCs w:val="28"/>
        </w:rPr>
        <w:t xml:space="preserve"> </w:t>
      </w:r>
      <w:r w:rsidRPr="000820CF">
        <w:rPr>
          <w:sz w:val="28"/>
          <w:szCs w:val="28"/>
        </w:rPr>
        <w:t xml:space="preserve">системою </w:t>
      </w:r>
      <w:r>
        <w:rPr>
          <w:sz w:val="28"/>
          <w:szCs w:val="28"/>
        </w:rPr>
        <w:t>та</w:t>
      </w:r>
      <w:r w:rsidRPr="000820CF">
        <w:rPr>
          <w:sz w:val="28"/>
          <w:szCs w:val="28"/>
        </w:rPr>
        <w:t xml:space="preserve"> системою (1,</w:t>
      </w:r>
      <w:r w:rsidRPr="00F729B6">
        <w:rPr>
          <w:sz w:val="28"/>
          <w:szCs w:val="28"/>
        </w:rPr>
        <w:t xml:space="preserve"> </w:t>
      </w:r>
      <w:r w:rsidRPr="00552E60">
        <w:rPr>
          <w:position w:val="-4"/>
          <w:sz w:val="28"/>
          <w:szCs w:val="28"/>
        </w:rPr>
        <w:object w:dxaOrig="220" w:dyaOrig="320">
          <v:shape id="_x0000_i1904" type="#_x0000_t75" style="width:11.25pt;height:15.75pt" o:ole="">
            <v:imagedata r:id="rId1648" o:title=""/>
          </v:shape>
          <o:OLEObject Type="Embed" ProgID="Equation.3" ShapeID="_x0000_i1904" DrawAspect="Content" ObjectID="_1449652942" r:id="rId1667"/>
        </w:object>
      </w:r>
      <w:r w:rsidRPr="000820CF">
        <w:rPr>
          <w:sz w:val="28"/>
          <w:szCs w:val="28"/>
        </w:rPr>
        <w:t>).</w:t>
      </w:r>
    </w:p>
    <w:p w:rsidR="007C29D4" w:rsidRPr="000820CF" w:rsidRDefault="007C29D4" w:rsidP="007C29D4">
      <w:pPr>
        <w:pStyle w:val="af1"/>
        <w:spacing w:before="0" w:beforeAutospacing="0" w:after="0" w:afterAutospacing="0"/>
        <w:ind w:firstLine="726"/>
        <w:jc w:val="both"/>
        <w:rPr>
          <w:sz w:val="28"/>
          <w:szCs w:val="28"/>
        </w:rPr>
      </w:pPr>
      <w:r w:rsidRPr="00F729B6">
        <w:rPr>
          <w:i/>
          <w:sz w:val="28"/>
          <w:szCs w:val="28"/>
        </w:rPr>
        <w:t>Приклад</w:t>
      </w:r>
      <w:r>
        <w:rPr>
          <w:i/>
          <w:sz w:val="28"/>
          <w:szCs w:val="28"/>
        </w:rPr>
        <w:t xml:space="preserve"> 3.8</w:t>
      </w:r>
      <w:r w:rsidRPr="000820CF">
        <w:rPr>
          <w:sz w:val="28"/>
          <w:szCs w:val="28"/>
        </w:rPr>
        <w:t xml:space="preserve">. Перевести число </w:t>
      </w:r>
      <w:r w:rsidRPr="00F729B6">
        <w:rPr>
          <w:i/>
          <w:sz w:val="28"/>
          <w:szCs w:val="28"/>
        </w:rPr>
        <w:t>А</w:t>
      </w:r>
      <w:r>
        <w:rPr>
          <w:sz w:val="28"/>
          <w:szCs w:val="28"/>
        </w:rPr>
        <w:t>=</w:t>
      </w:r>
      <w:r w:rsidRPr="000820CF">
        <w:rPr>
          <w:sz w:val="28"/>
          <w:szCs w:val="28"/>
        </w:rPr>
        <w:t xml:space="preserve">100101 </w:t>
      </w:r>
      <w:r>
        <w:rPr>
          <w:sz w:val="28"/>
          <w:szCs w:val="28"/>
        </w:rPr>
        <w:t>у</w:t>
      </w:r>
      <w:r w:rsidRPr="000820CF">
        <w:rPr>
          <w:sz w:val="28"/>
          <w:szCs w:val="28"/>
        </w:rPr>
        <w:t xml:space="preserve"> систему (1,</w:t>
      </w:r>
      <w:r w:rsidRPr="00F729B6">
        <w:rPr>
          <w:sz w:val="28"/>
          <w:szCs w:val="28"/>
        </w:rPr>
        <w:t xml:space="preserve"> </w:t>
      </w:r>
      <w:r w:rsidRPr="00552E60">
        <w:rPr>
          <w:position w:val="-4"/>
          <w:sz w:val="28"/>
          <w:szCs w:val="28"/>
        </w:rPr>
        <w:object w:dxaOrig="220" w:dyaOrig="320">
          <v:shape id="_x0000_i1905" type="#_x0000_t75" style="width:11.25pt;height:15.75pt" o:ole="">
            <v:imagedata r:id="rId1648" o:title=""/>
          </v:shape>
          <o:OLEObject Type="Embed" ProgID="Equation.3" ShapeID="_x0000_i1905" DrawAspect="Content" ObjectID="_1449652943" r:id="rId1668"/>
        </w:object>
      </w:r>
      <w:r w:rsidRPr="000820CF">
        <w:rPr>
          <w:sz w:val="28"/>
          <w:szCs w:val="28"/>
        </w:rPr>
        <w:t>).</w:t>
      </w:r>
      <w:r>
        <w:rPr>
          <w:sz w:val="28"/>
          <w:szCs w:val="28"/>
        </w:rPr>
        <w:t xml:space="preserve"> </w:t>
      </w:r>
      <w:r w:rsidRPr="000820CF">
        <w:rPr>
          <w:sz w:val="28"/>
          <w:szCs w:val="28"/>
        </w:rPr>
        <w:t>Використовуючи співвідношення (</w:t>
      </w:r>
      <w:r>
        <w:rPr>
          <w:sz w:val="28"/>
          <w:szCs w:val="28"/>
        </w:rPr>
        <w:t>3</w:t>
      </w:r>
      <w:r w:rsidRPr="00C6227E">
        <w:rPr>
          <w:sz w:val="28"/>
          <w:szCs w:val="28"/>
        </w:rPr>
        <w:t>.10</w:t>
      </w:r>
      <w:r w:rsidRPr="000820CF">
        <w:rPr>
          <w:sz w:val="28"/>
          <w:szCs w:val="28"/>
        </w:rPr>
        <w:t>), зводимо пере</w:t>
      </w:r>
      <w:r>
        <w:rPr>
          <w:sz w:val="28"/>
          <w:szCs w:val="28"/>
        </w:rPr>
        <w:t>ведення</w:t>
      </w:r>
      <w:r w:rsidRPr="000820CF">
        <w:rPr>
          <w:sz w:val="28"/>
          <w:szCs w:val="28"/>
        </w:rPr>
        <w:t xml:space="preserve"> до заміни комбінацій 001 </w:t>
      </w:r>
      <w:r>
        <w:rPr>
          <w:sz w:val="28"/>
          <w:szCs w:val="28"/>
        </w:rPr>
        <w:t xml:space="preserve">та 01 комбінаціями відповідно </w:t>
      </w:r>
      <w:r w:rsidRPr="00F729B6">
        <w:rPr>
          <w:position w:val="-4"/>
          <w:sz w:val="28"/>
          <w:szCs w:val="28"/>
        </w:rPr>
        <w:object w:dxaOrig="580" w:dyaOrig="320">
          <v:shape id="_x0000_i1906" type="#_x0000_t75" style="width:29.25pt;height:15.75pt" o:ole="">
            <v:imagedata r:id="rId1669" o:title=""/>
          </v:shape>
          <o:OLEObject Type="Embed" ProgID="Equation.3" ShapeID="_x0000_i1906" DrawAspect="Content" ObjectID="_1449652944" r:id="rId1670"/>
        </w:object>
      </w:r>
      <w:r w:rsidRPr="000820CF">
        <w:rPr>
          <w:sz w:val="28"/>
          <w:szCs w:val="28"/>
        </w:rPr>
        <w:t xml:space="preserve"> </w:t>
      </w:r>
      <w:r>
        <w:rPr>
          <w:sz w:val="28"/>
          <w:szCs w:val="28"/>
        </w:rPr>
        <w:t xml:space="preserve">та </w:t>
      </w:r>
      <w:r w:rsidRPr="00F729B6">
        <w:rPr>
          <w:position w:val="-4"/>
          <w:sz w:val="28"/>
          <w:szCs w:val="28"/>
        </w:rPr>
        <w:object w:dxaOrig="360" w:dyaOrig="320">
          <v:shape id="_x0000_i1907" type="#_x0000_t75" style="width:18pt;height:15.75pt" o:ole="">
            <v:imagedata r:id="rId1671" o:title=""/>
          </v:shape>
          <o:OLEObject Type="Embed" ProgID="Equation.3" ShapeID="_x0000_i1907" DrawAspect="Content" ObjectID="_1449652945" r:id="rId1672"/>
        </w:object>
      </w:r>
      <w:r>
        <w:rPr>
          <w:sz w:val="28"/>
          <w:szCs w:val="28"/>
        </w:rPr>
        <w:t xml:space="preserve">, тобто </w:t>
      </w:r>
      <w:r w:rsidRPr="00F729B6">
        <w:rPr>
          <w:position w:val="-4"/>
          <w:sz w:val="28"/>
          <w:szCs w:val="28"/>
        </w:rPr>
        <w:object w:dxaOrig="1540" w:dyaOrig="320">
          <v:shape id="_x0000_i1908" type="#_x0000_t75" style="width:77.25pt;height:15.75pt" o:ole="">
            <v:imagedata r:id="rId1673" o:title=""/>
          </v:shape>
          <o:OLEObject Type="Embed" ProgID="Equation.3" ShapeID="_x0000_i1908" DrawAspect="Content" ObjectID="_1449652946" r:id="rId1674"/>
        </w:object>
      </w:r>
      <w:r>
        <w:rPr>
          <w:sz w:val="28"/>
          <w:szCs w:val="28"/>
        </w:rPr>
        <w:t>.</w:t>
      </w:r>
    </w:p>
    <w:p w:rsidR="007C29D4" w:rsidRPr="000820CF" w:rsidRDefault="007C29D4" w:rsidP="007C29D4">
      <w:pPr>
        <w:pStyle w:val="af1"/>
        <w:spacing w:before="0" w:beforeAutospacing="0" w:after="0" w:afterAutospacing="0"/>
        <w:ind w:firstLine="726"/>
        <w:jc w:val="both"/>
        <w:rPr>
          <w:sz w:val="28"/>
          <w:szCs w:val="28"/>
        </w:rPr>
      </w:pPr>
      <w:r w:rsidRPr="000820CF">
        <w:rPr>
          <w:sz w:val="28"/>
          <w:szCs w:val="28"/>
        </w:rPr>
        <w:t xml:space="preserve">Для отримання </w:t>
      </w:r>
      <w:r>
        <w:rPr>
          <w:sz w:val="28"/>
          <w:szCs w:val="28"/>
        </w:rPr>
        <w:t>скінченного</w:t>
      </w:r>
      <w:r w:rsidRPr="000820CF">
        <w:rPr>
          <w:sz w:val="28"/>
          <w:szCs w:val="28"/>
        </w:rPr>
        <w:t xml:space="preserve"> п</w:t>
      </w:r>
      <w:r>
        <w:rPr>
          <w:sz w:val="28"/>
          <w:szCs w:val="28"/>
        </w:rPr>
        <w:t>ода</w:t>
      </w:r>
      <w:r w:rsidRPr="000820CF">
        <w:rPr>
          <w:sz w:val="28"/>
          <w:szCs w:val="28"/>
        </w:rPr>
        <w:t xml:space="preserve">ння як парних, так </w:t>
      </w:r>
      <w:r>
        <w:rPr>
          <w:sz w:val="28"/>
          <w:szCs w:val="28"/>
        </w:rPr>
        <w:t>і</w:t>
      </w:r>
      <w:r w:rsidRPr="000820CF">
        <w:rPr>
          <w:sz w:val="28"/>
          <w:szCs w:val="28"/>
        </w:rPr>
        <w:t xml:space="preserve"> непарн</w:t>
      </w:r>
      <w:r>
        <w:rPr>
          <w:sz w:val="28"/>
          <w:szCs w:val="28"/>
        </w:rPr>
        <w:t>их</w:t>
      </w:r>
      <w:r w:rsidRPr="000820CF">
        <w:rPr>
          <w:sz w:val="28"/>
          <w:szCs w:val="28"/>
        </w:rPr>
        <w:t xml:space="preserve"> чисел </w:t>
      </w:r>
      <w:r>
        <w:rPr>
          <w:sz w:val="28"/>
          <w:szCs w:val="28"/>
        </w:rPr>
        <w:t>у</w:t>
      </w:r>
      <w:r w:rsidRPr="000820CF">
        <w:rPr>
          <w:sz w:val="28"/>
          <w:szCs w:val="28"/>
        </w:rPr>
        <w:t xml:space="preserve"> системі (1, </w:t>
      </w:r>
      <w:r w:rsidRPr="00552E60">
        <w:rPr>
          <w:position w:val="-4"/>
          <w:sz w:val="28"/>
          <w:szCs w:val="28"/>
        </w:rPr>
        <w:object w:dxaOrig="220" w:dyaOrig="320">
          <v:shape id="_x0000_i1909" type="#_x0000_t75" style="width:11.25pt;height:15.75pt" o:ole="">
            <v:imagedata r:id="rId1648" o:title=""/>
          </v:shape>
          <o:OLEObject Type="Embed" ProgID="Equation.3" ShapeID="_x0000_i1909" DrawAspect="Content" ObjectID="_1449652947" r:id="rId1675"/>
        </w:object>
      </w:r>
      <w:r w:rsidRPr="000820CF">
        <w:rPr>
          <w:sz w:val="28"/>
          <w:szCs w:val="28"/>
        </w:rPr>
        <w:t xml:space="preserve">) </w:t>
      </w:r>
      <w:r>
        <w:rPr>
          <w:sz w:val="28"/>
          <w:szCs w:val="28"/>
        </w:rPr>
        <w:t>використовується</w:t>
      </w:r>
      <w:r w:rsidRPr="000820CF">
        <w:rPr>
          <w:sz w:val="28"/>
          <w:szCs w:val="28"/>
        </w:rPr>
        <w:t xml:space="preserve"> </w:t>
      </w:r>
      <w:r>
        <w:rPr>
          <w:sz w:val="28"/>
          <w:szCs w:val="28"/>
        </w:rPr>
        <w:t>такий</w:t>
      </w:r>
      <w:r w:rsidRPr="000820CF">
        <w:rPr>
          <w:sz w:val="28"/>
          <w:szCs w:val="28"/>
        </w:rPr>
        <w:t xml:space="preserve"> запис чис</w:t>
      </w:r>
      <w:r>
        <w:rPr>
          <w:sz w:val="28"/>
          <w:szCs w:val="28"/>
        </w:rPr>
        <w:t>ел:</w:t>
      </w:r>
    </w:p>
    <w:p w:rsidR="007C29D4" w:rsidRPr="000820CF" w:rsidRDefault="007C29D4" w:rsidP="007C29D4">
      <w:pPr>
        <w:pStyle w:val="af1"/>
        <w:spacing w:before="0" w:beforeAutospacing="0" w:after="0" w:afterAutospacing="0"/>
        <w:ind w:firstLine="726"/>
        <w:jc w:val="right"/>
        <w:rPr>
          <w:sz w:val="28"/>
          <w:szCs w:val="28"/>
        </w:rPr>
      </w:pPr>
      <w:r w:rsidRPr="00743305">
        <w:rPr>
          <w:position w:val="-34"/>
          <w:sz w:val="28"/>
          <w:szCs w:val="28"/>
        </w:rPr>
        <w:object w:dxaOrig="2460" w:dyaOrig="820">
          <v:shape id="_x0000_i1910" type="#_x0000_t75" style="width:123pt;height:41.25pt" o:ole="">
            <v:imagedata r:id="rId1676" o:title=""/>
          </v:shape>
          <o:OLEObject Type="Embed" ProgID="Equation.3" ShapeID="_x0000_i1910" DrawAspect="Content" ObjectID="_1449652948" r:id="rId1677"/>
        </w:object>
      </w:r>
      <w:r>
        <w:rPr>
          <w:sz w:val="28"/>
          <w:szCs w:val="28"/>
        </w:rPr>
        <w:t>.                                        (3</w:t>
      </w:r>
      <w:r w:rsidRPr="00C6227E">
        <w:rPr>
          <w:sz w:val="28"/>
          <w:szCs w:val="28"/>
        </w:rPr>
        <w:t>.1</w:t>
      </w:r>
      <w:r>
        <w:rPr>
          <w:sz w:val="28"/>
          <w:szCs w:val="28"/>
        </w:rPr>
        <w:t>0)</w:t>
      </w:r>
    </w:p>
    <w:p w:rsidR="007C29D4" w:rsidRPr="000820CF" w:rsidRDefault="007C29D4" w:rsidP="007C29D4">
      <w:pPr>
        <w:pStyle w:val="af1"/>
        <w:spacing w:before="0" w:beforeAutospacing="0" w:after="0" w:afterAutospacing="0"/>
        <w:ind w:firstLine="726"/>
        <w:jc w:val="both"/>
        <w:rPr>
          <w:sz w:val="28"/>
          <w:szCs w:val="28"/>
        </w:rPr>
      </w:pPr>
      <w:r>
        <w:rPr>
          <w:sz w:val="28"/>
          <w:szCs w:val="28"/>
        </w:rPr>
        <w:t>У цьому випадку через ад</w:t>
      </w:r>
      <w:r w:rsidRPr="000820CF">
        <w:rPr>
          <w:sz w:val="28"/>
          <w:szCs w:val="28"/>
        </w:rPr>
        <w:t>итивн</w:t>
      </w:r>
      <w:r>
        <w:rPr>
          <w:sz w:val="28"/>
          <w:szCs w:val="28"/>
        </w:rPr>
        <w:t>ий</w:t>
      </w:r>
      <w:r w:rsidRPr="000820CF">
        <w:rPr>
          <w:sz w:val="28"/>
          <w:szCs w:val="28"/>
        </w:rPr>
        <w:t xml:space="preserve"> до</w:t>
      </w:r>
      <w:r>
        <w:rPr>
          <w:sz w:val="28"/>
          <w:szCs w:val="28"/>
        </w:rPr>
        <w:t>даток</w:t>
      </w:r>
      <w:r w:rsidRPr="000820CF">
        <w:rPr>
          <w:sz w:val="28"/>
          <w:szCs w:val="28"/>
        </w:rPr>
        <w:t xml:space="preserve"> </w:t>
      </w:r>
      <w:r>
        <w:rPr>
          <w:sz w:val="28"/>
          <w:szCs w:val="28"/>
        </w:rPr>
        <w:t>доданих</w:t>
      </w:r>
      <w:r w:rsidRPr="000820CF">
        <w:rPr>
          <w:sz w:val="28"/>
          <w:szCs w:val="28"/>
        </w:rPr>
        <w:t xml:space="preserve"> чисел буде менше на одне число, </w:t>
      </w:r>
      <w:r>
        <w:rPr>
          <w:sz w:val="28"/>
          <w:szCs w:val="28"/>
        </w:rPr>
        <w:t>ніж</w:t>
      </w:r>
      <w:r w:rsidRPr="000820CF">
        <w:rPr>
          <w:sz w:val="28"/>
          <w:szCs w:val="28"/>
        </w:rPr>
        <w:t xml:space="preserve"> </w:t>
      </w:r>
      <w:r>
        <w:rPr>
          <w:sz w:val="28"/>
          <w:szCs w:val="28"/>
        </w:rPr>
        <w:t xml:space="preserve">від’ємних. Всього при </w:t>
      </w:r>
      <w:r w:rsidRPr="00F729B6">
        <w:rPr>
          <w:position w:val="-6"/>
          <w:sz w:val="28"/>
          <w:szCs w:val="28"/>
        </w:rPr>
        <w:object w:dxaOrig="1420" w:dyaOrig="300">
          <v:shape id="_x0000_i1911" type="#_x0000_t75" style="width:71.25pt;height:15pt" o:ole="">
            <v:imagedata r:id="rId1678" o:title=""/>
          </v:shape>
          <o:OLEObject Type="Embed" ProgID="Equation.3" ShapeID="_x0000_i1911" DrawAspect="Content" ObjectID="_1449652949" r:id="rId1679"/>
        </w:object>
      </w:r>
      <w:r w:rsidRPr="000820CF">
        <w:rPr>
          <w:sz w:val="28"/>
          <w:szCs w:val="28"/>
        </w:rPr>
        <w:t xml:space="preserve"> можна зображувати </w:t>
      </w:r>
      <w:r w:rsidRPr="00F729B6">
        <w:rPr>
          <w:position w:val="-4"/>
          <w:sz w:val="28"/>
          <w:szCs w:val="28"/>
        </w:rPr>
        <w:object w:dxaOrig="340" w:dyaOrig="360">
          <v:shape id="_x0000_i1912" type="#_x0000_t75" style="width:17.25pt;height:18pt" o:ole="">
            <v:imagedata r:id="rId1680" o:title=""/>
          </v:shape>
          <o:OLEObject Type="Embed" ProgID="Equation.3" ShapeID="_x0000_i1912" DrawAspect="Content" ObjectID="_1449652950" r:id="rId1681"/>
        </w:object>
      </w:r>
      <w:r>
        <w:rPr>
          <w:sz w:val="28"/>
          <w:szCs w:val="28"/>
        </w:rPr>
        <w:t xml:space="preserve"> чисел: </w:t>
      </w:r>
      <w:r w:rsidRPr="000820CF">
        <w:rPr>
          <w:sz w:val="28"/>
          <w:szCs w:val="28"/>
        </w:rPr>
        <w:t xml:space="preserve"> </w:t>
      </w:r>
      <w:r w:rsidRPr="00F729B6">
        <w:rPr>
          <w:position w:val="-4"/>
          <w:sz w:val="28"/>
          <w:szCs w:val="28"/>
        </w:rPr>
        <w:object w:dxaOrig="520" w:dyaOrig="360">
          <v:shape id="_x0000_i1913" type="#_x0000_t75" style="width:26.25pt;height:18pt" o:ole="">
            <v:imagedata r:id="rId1682" o:title=""/>
          </v:shape>
          <o:OLEObject Type="Embed" ProgID="Equation.3" ShapeID="_x0000_i1913" DrawAspect="Content" ObjectID="_1449652951" r:id="rId1683"/>
        </w:object>
      </w:r>
      <w:r>
        <w:rPr>
          <w:sz w:val="28"/>
          <w:szCs w:val="28"/>
        </w:rPr>
        <w:t xml:space="preserve"> від’ємних</w:t>
      </w:r>
      <w:r w:rsidRPr="000820CF">
        <w:rPr>
          <w:sz w:val="28"/>
          <w:szCs w:val="28"/>
        </w:rPr>
        <w:t xml:space="preserve">, </w:t>
      </w:r>
      <w:r w:rsidRPr="00F729B6">
        <w:rPr>
          <w:position w:val="-4"/>
          <w:sz w:val="28"/>
          <w:szCs w:val="28"/>
        </w:rPr>
        <w:object w:dxaOrig="900" w:dyaOrig="360">
          <v:shape id="_x0000_i1914" type="#_x0000_t75" style="width:45pt;height:18pt" o:ole="">
            <v:imagedata r:id="rId1684" o:title=""/>
          </v:shape>
          <o:OLEObject Type="Embed" ProgID="Equation.3" ShapeID="_x0000_i1914" DrawAspect="Content" ObjectID="_1449652952" r:id="rId1685"/>
        </w:object>
      </w:r>
      <w:r>
        <w:rPr>
          <w:sz w:val="28"/>
          <w:szCs w:val="28"/>
        </w:rPr>
        <w:t xml:space="preserve"> додатних</w:t>
      </w:r>
      <w:r w:rsidRPr="000820CF">
        <w:rPr>
          <w:sz w:val="28"/>
          <w:szCs w:val="28"/>
        </w:rPr>
        <w:t>.</w:t>
      </w:r>
    </w:p>
    <w:p w:rsidR="007C29D4" w:rsidRPr="002046E9" w:rsidRDefault="007C29D4" w:rsidP="007C29D4">
      <w:pPr>
        <w:pStyle w:val="af1"/>
        <w:spacing w:before="0" w:beforeAutospacing="0" w:after="0" w:afterAutospacing="0"/>
        <w:ind w:firstLine="726"/>
        <w:jc w:val="both"/>
        <w:rPr>
          <w:sz w:val="28"/>
          <w:szCs w:val="28"/>
        </w:rPr>
      </w:pPr>
      <w:r w:rsidRPr="000820CF">
        <w:rPr>
          <w:sz w:val="28"/>
          <w:szCs w:val="28"/>
        </w:rPr>
        <w:t>Для пере</w:t>
      </w:r>
      <w:r>
        <w:rPr>
          <w:sz w:val="28"/>
          <w:szCs w:val="28"/>
        </w:rPr>
        <w:t xml:space="preserve">ведення чисел у систему (1, </w:t>
      </w:r>
      <w:r w:rsidRPr="00552E60">
        <w:rPr>
          <w:position w:val="-4"/>
          <w:sz w:val="28"/>
          <w:szCs w:val="28"/>
        </w:rPr>
        <w:object w:dxaOrig="220" w:dyaOrig="320">
          <v:shape id="_x0000_i1915" type="#_x0000_t75" style="width:11.25pt;height:15.75pt" o:ole="">
            <v:imagedata r:id="rId1648" o:title=""/>
          </v:shape>
          <o:OLEObject Type="Embed" ProgID="Equation.3" ShapeID="_x0000_i1915" DrawAspect="Content" ObjectID="_1449652953" r:id="rId1686"/>
        </w:object>
      </w:r>
      <w:r w:rsidRPr="000820CF">
        <w:rPr>
          <w:sz w:val="28"/>
          <w:szCs w:val="28"/>
        </w:rPr>
        <w:t xml:space="preserve">) необхідно враховувати наступне: у разі непарного числа переклад здійснюють за </w:t>
      </w:r>
      <w:r w:rsidRPr="002046E9">
        <w:rPr>
          <w:sz w:val="28"/>
          <w:szCs w:val="28"/>
        </w:rPr>
        <w:t>правилом (</w:t>
      </w:r>
      <w:r>
        <w:rPr>
          <w:sz w:val="28"/>
          <w:szCs w:val="28"/>
        </w:rPr>
        <w:t>3</w:t>
      </w:r>
      <w:r w:rsidRPr="002046E9">
        <w:rPr>
          <w:sz w:val="28"/>
          <w:szCs w:val="28"/>
        </w:rPr>
        <w:t>.</w:t>
      </w:r>
      <w:r w:rsidRPr="002046E9">
        <w:rPr>
          <w:sz w:val="28"/>
          <w:szCs w:val="28"/>
          <w:lang w:val="ru-RU"/>
        </w:rPr>
        <w:t>9</w:t>
      </w:r>
      <w:r w:rsidRPr="002046E9">
        <w:rPr>
          <w:sz w:val="28"/>
          <w:szCs w:val="28"/>
        </w:rPr>
        <w:t xml:space="preserve">), а потім </w:t>
      </w:r>
      <w:r>
        <w:rPr>
          <w:sz w:val="28"/>
          <w:szCs w:val="28"/>
        </w:rPr>
        <w:t>у</w:t>
      </w:r>
      <w:r w:rsidRPr="002046E9">
        <w:rPr>
          <w:sz w:val="28"/>
          <w:szCs w:val="28"/>
        </w:rPr>
        <w:t xml:space="preserve"> розряд </w:t>
      </w:r>
      <w:r w:rsidRPr="002046E9">
        <w:rPr>
          <w:position w:val="-6"/>
          <w:sz w:val="28"/>
          <w:szCs w:val="28"/>
        </w:rPr>
        <w:object w:dxaOrig="740" w:dyaOrig="300">
          <v:shape id="_x0000_i1916" type="#_x0000_t75" style="width:36.75pt;height:15pt" o:ole="">
            <v:imagedata r:id="rId1687" o:title=""/>
          </v:shape>
          <o:OLEObject Type="Embed" ProgID="Equation.3" ShapeID="_x0000_i1916" DrawAspect="Content" ObjectID="_1449652954" r:id="rId1688"/>
        </w:object>
      </w:r>
      <w:r w:rsidRPr="002046E9">
        <w:rPr>
          <w:sz w:val="28"/>
          <w:szCs w:val="28"/>
        </w:rPr>
        <w:t xml:space="preserve"> записують одиницю; при переведенні парного числа</w:t>
      </w:r>
      <w:r>
        <w:rPr>
          <w:sz w:val="28"/>
          <w:szCs w:val="28"/>
        </w:rPr>
        <w:t>,</w:t>
      </w:r>
      <w:r w:rsidRPr="002046E9">
        <w:rPr>
          <w:sz w:val="28"/>
          <w:szCs w:val="28"/>
        </w:rPr>
        <w:t xml:space="preserve"> його спочатку </w:t>
      </w:r>
      <w:r w:rsidRPr="002046E9">
        <w:rPr>
          <w:sz w:val="28"/>
          <w:szCs w:val="28"/>
        </w:rPr>
        <w:lastRenderedPageBreak/>
        <w:t>перетворюють на непарне до</w:t>
      </w:r>
      <w:r>
        <w:rPr>
          <w:sz w:val="28"/>
          <w:szCs w:val="28"/>
        </w:rPr>
        <w:t>дава</w:t>
      </w:r>
      <w:r w:rsidRPr="002046E9">
        <w:rPr>
          <w:sz w:val="28"/>
          <w:szCs w:val="28"/>
        </w:rPr>
        <w:t xml:space="preserve">нням одиниці в молодший розряд </w:t>
      </w:r>
      <w:r>
        <w:rPr>
          <w:sz w:val="28"/>
          <w:szCs w:val="28"/>
        </w:rPr>
        <w:t>і</w:t>
      </w:r>
      <w:r w:rsidRPr="002046E9">
        <w:rPr>
          <w:sz w:val="28"/>
          <w:szCs w:val="28"/>
        </w:rPr>
        <w:t xml:space="preserve"> тільки після цього переводять </w:t>
      </w:r>
      <w:r>
        <w:rPr>
          <w:sz w:val="28"/>
          <w:szCs w:val="28"/>
        </w:rPr>
        <w:t>у</w:t>
      </w:r>
      <w:r w:rsidRPr="002046E9">
        <w:rPr>
          <w:sz w:val="28"/>
          <w:szCs w:val="28"/>
        </w:rPr>
        <w:t xml:space="preserve"> систему (1, </w:t>
      </w:r>
      <w:r w:rsidRPr="002046E9">
        <w:rPr>
          <w:position w:val="-4"/>
          <w:sz w:val="28"/>
          <w:szCs w:val="28"/>
        </w:rPr>
        <w:object w:dxaOrig="220" w:dyaOrig="320">
          <v:shape id="_x0000_i1917" type="#_x0000_t75" style="width:11.25pt;height:15.75pt" o:ole="">
            <v:imagedata r:id="rId1648" o:title=""/>
          </v:shape>
          <o:OLEObject Type="Embed" ProgID="Equation.3" ShapeID="_x0000_i1917" DrawAspect="Content" ObjectID="_1449652955" r:id="rId1689"/>
        </w:object>
      </w:r>
      <w:r w:rsidRPr="002046E9">
        <w:rPr>
          <w:sz w:val="28"/>
          <w:szCs w:val="28"/>
        </w:rPr>
        <w:t>) за правилом (</w:t>
      </w:r>
      <w:r>
        <w:rPr>
          <w:sz w:val="28"/>
          <w:szCs w:val="28"/>
        </w:rPr>
        <w:t>3</w:t>
      </w:r>
      <w:r w:rsidRPr="002046E9">
        <w:rPr>
          <w:sz w:val="28"/>
          <w:szCs w:val="28"/>
        </w:rPr>
        <w:t>.</w:t>
      </w:r>
      <w:r w:rsidRPr="002046E9">
        <w:rPr>
          <w:sz w:val="28"/>
          <w:szCs w:val="28"/>
          <w:lang w:val="ru-RU"/>
        </w:rPr>
        <w:t>9</w:t>
      </w:r>
      <w:r w:rsidRPr="002046E9">
        <w:rPr>
          <w:sz w:val="28"/>
          <w:szCs w:val="28"/>
        </w:rPr>
        <w:t xml:space="preserve">) як непарне число. Потім до отриманого результату в розряд </w:t>
      </w:r>
      <w:r w:rsidRPr="002046E9">
        <w:rPr>
          <w:position w:val="-6"/>
          <w:sz w:val="28"/>
          <w:szCs w:val="28"/>
        </w:rPr>
        <w:object w:dxaOrig="740" w:dyaOrig="300">
          <v:shape id="_x0000_i1918" type="#_x0000_t75" style="width:36.75pt;height:15pt" o:ole="">
            <v:imagedata r:id="rId1690" o:title=""/>
          </v:shape>
          <o:OLEObject Type="Embed" ProgID="Equation.3" ShapeID="_x0000_i1918" DrawAspect="Content" ObjectID="_1449652956" r:id="rId1691"/>
        </w:object>
      </w:r>
      <w:r w:rsidRPr="002046E9">
        <w:rPr>
          <w:sz w:val="28"/>
          <w:szCs w:val="28"/>
        </w:rPr>
        <w:t xml:space="preserve"> записують </w:t>
      </w:r>
      <w:r w:rsidRPr="002046E9">
        <w:rPr>
          <w:position w:val="-4"/>
          <w:sz w:val="28"/>
          <w:szCs w:val="28"/>
        </w:rPr>
        <w:object w:dxaOrig="220" w:dyaOrig="320">
          <v:shape id="_x0000_i1919" type="#_x0000_t75" style="width:11.25pt;height:15.75pt" o:ole="">
            <v:imagedata r:id="rId1648" o:title=""/>
          </v:shape>
          <o:OLEObject Type="Embed" ProgID="Equation.3" ShapeID="_x0000_i1919" DrawAspect="Content" ObjectID="_1449652957" r:id="rId1692"/>
        </w:object>
      </w:r>
      <w:r w:rsidRPr="002046E9">
        <w:rPr>
          <w:sz w:val="28"/>
          <w:szCs w:val="28"/>
        </w:rPr>
        <w:t>.</w:t>
      </w:r>
    </w:p>
    <w:p w:rsidR="007C29D4" w:rsidRPr="002046E9" w:rsidRDefault="007C29D4" w:rsidP="007C29D4">
      <w:pPr>
        <w:pStyle w:val="af1"/>
        <w:spacing w:before="0" w:beforeAutospacing="0" w:after="0" w:afterAutospacing="0"/>
        <w:ind w:firstLine="726"/>
        <w:jc w:val="both"/>
        <w:rPr>
          <w:sz w:val="28"/>
          <w:szCs w:val="28"/>
        </w:rPr>
      </w:pPr>
      <w:r w:rsidRPr="002046E9">
        <w:rPr>
          <w:i/>
          <w:sz w:val="28"/>
          <w:szCs w:val="28"/>
        </w:rPr>
        <w:t xml:space="preserve">Приклад </w:t>
      </w:r>
      <w:r>
        <w:rPr>
          <w:i/>
          <w:sz w:val="28"/>
          <w:szCs w:val="28"/>
        </w:rPr>
        <w:t>3</w:t>
      </w:r>
      <w:r w:rsidRPr="002046E9">
        <w:rPr>
          <w:i/>
          <w:sz w:val="28"/>
          <w:szCs w:val="28"/>
        </w:rPr>
        <w:t>.9</w:t>
      </w:r>
      <w:r w:rsidRPr="002046E9">
        <w:rPr>
          <w:sz w:val="28"/>
          <w:szCs w:val="28"/>
        </w:rPr>
        <w:t xml:space="preserve">. Перевести в систему (1, </w:t>
      </w:r>
      <w:r w:rsidRPr="002046E9">
        <w:rPr>
          <w:position w:val="-4"/>
          <w:sz w:val="28"/>
          <w:szCs w:val="28"/>
        </w:rPr>
        <w:object w:dxaOrig="220" w:dyaOrig="320">
          <v:shape id="_x0000_i1920" type="#_x0000_t75" style="width:11.25pt;height:15.75pt" o:ole="">
            <v:imagedata r:id="rId1648" o:title=""/>
          </v:shape>
          <o:OLEObject Type="Embed" ProgID="Equation.3" ShapeID="_x0000_i1920" DrawAspect="Content" ObjectID="_1449652958" r:id="rId1693"/>
        </w:object>
      </w:r>
      <w:r w:rsidRPr="002046E9">
        <w:rPr>
          <w:sz w:val="28"/>
          <w:szCs w:val="28"/>
        </w:rPr>
        <w:t xml:space="preserve">) двійкове число </w:t>
      </w:r>
      <w:r w:rsidRPr="002046E9">
        <w:rPr>
          <w:i/>
          <w:sz w:val="28"/>
          <w:szCs w:val="28"/>
        </w:rPr>
        <w:t>А</w:t>
      </w:r>
      <w:r w:rsidRPr="002046E9">
        <w:rPr>
          <w:sz w:val="28"/>
          <w:szCs w:val="28"/>
        </w:rPr>
        <w:t>=11000.</w:t>
      </w:r>
    </w:p>
    <w:p w:rsidR="007C29D4" w:rsidRPr="002046E9" w:rsidRDefault="007C29D4" w:rsidP="007C29D4">
      <w:pPr>
        <w:pStyle w:val="af1"/>
        <w:spacing w:before="0" w:beforeAutospacing="0" w:after="0" w:afterAutospacing="0"/>
        <w:ind w:firstLine="726"/>
        <w:jc w:val="both"/>
        <w:rPr>
          <w:sz w:val="28"/>
          <w:szCs w:val="28"/>
        </w:rPr>
      </w:pPr>
      <w:r w:rsidRPr="002046E9">
        <w:rPr>
          <w:sz w:val="28"/>
          <w:szCs w:val="28"/>
        </w:rPr>
        <w:t xml:space="preserve">Спочатку перетворюємо на непарне число 11001. Після цього замінюємо в зображенні числа комбінацію 001 на комбінацію </w:t>
      </w:r>
      <w:r w:rsidRPr="002046E9">
        <w:rPr>
          <w:position w:val="-4"/>
          <w:sz w:val="28"/>
          <w:szCs w:val="28"/>
        </w:rPr>
        <w:object w:dxaOrig="580" w:dyaOrig="320">
          <v:shape id="_x0000_i1921" type="#_x0000_t75" style="width:29.25pt;height:15.75pt" o:ole="">
            <v:imagedata r:id="rId1694" o:title=""/>
          </v:shape>
          <o:OLEObject Type="Embed" ProgID="Equation.3" ShapeID="_x0000_i1921" DrawAspect="Content" ObjectID="_1449652959" r:id="rId1695"/>
        </w:object>
      </w:r>
      <w:r w:rsidRPr="002046E9">
        <w:rPr>
          <w:sz w:val="28"/>
          <w:szCs w:val="28"/>
        </w:rPr>
        <w:t xml:space="preserve">, приписуємо в розряд після коми цифру </w:t>
      </w:r>
      <w:r w:rsidRPr="002046E9">
        <w:rPr>
          <w:position w:val="-4"/>
          <w:sz w:val="28"/>
          <w:szCs w:val="28"/>
        </w:rPr>
        <w:object w:dxaOrig="220" w:dyaOrig="320">
          <v:shape id="_x0000_i1922" type="#_x0000_t75" style="width:11.25pt;height:15.75pt" o:ole="">
            <v:imagedata r:id="rId1648" o:title=""/>
          </v:shape>
          <o:OLEObject Type="Embed" ProgID="Equation.3" ShapeID="_x0000_i1922" DrawAspect="Content" ObjectID="_1449652960" r:id="rId1696"/>
        </w:object>
      </w:r>
      <w:r w:rsidRPr="002046E9">
        <w:rPr>
          <w:sz w:val="28"/>
          <w:szCs w:val="28"/>
        </w:rPr>
        <w:t xml:space="preserve"> та отримуємо </w:t>
      </w:r>
      <w:r w:rsidRPr="002046E9">
        <w:rPr>
          <w:position w:val="-16"/>
          <w:sz w:val="28"/>
          <w:szCs w:val="28"/>
        </w:rPr>
        <w:object w:dxaOrig="1880" w:dyaOrig="440">
          <v:shape id="_x0000_i1923" type="#_x0000_t75" style="width:93.75pt;height:21.75pt" o:ole="">
            <v:imagedata r:id="rId1697" o:title=""/>
          </v:shape>
          <o:OLEObject Type="Embed" ProgID="Equation.3" ShapeID="_x0000_i1923" DrawAspect="Content" ObjectID="_1449652961" r:id="rId1698"/>
        </w:object>
      </w:r>
      <w:r w:rsidRPr="002046E9">
        <w:rPr>
          <w:sz w:val="28"/>
          <w:szCs w:val="28"/>
        </w:rPr>
        <w:t>.</w:t>
      </w:r>
    </w:p>
    <w:p w:rsidR="007C29D4" w:rsidRPr="002046E9" w:rsidRDefault="007C29D4" w:rsidP="007C29D4">
      <w:pPr>
        <w:pStyle w:val="af1"/>
        <w:spacing w:before="0" w:beforeAutospacing="0" w:after="0" w:afterAutospacing="0"/>
        <w:ind w:firstLine="726"/>
        <w:jc w:val="both"/>
        <w:rPr>
          <w:sz w:val="28"/>
          <w:szCs w:val="28"/>
        </w:rPr>
      </w:pPr>
      <w:r w:rsidRPr="002046E9">
        <w:rPr>
          <w:sz w:val="28"/>
          <w:szCs w:val="28"/>
        </w:rPr>
        <w:t xml:space="preserve">Правило переведення з двійкової системи числення з цифрами 0,1 </w:t>
      </w:r>
      <w:r>
        <w:rPr>
          <w:sz w:val="28"/>
          <w:szCs w:val="28"/>
        </w:rPr>
        <w:t>у</w:t>
      </w:r>
      <w:r w:rsidRPr="002046E9">
        <w:rPr>
          <w:sz w:val="28"/>
          <w:szCs w:val="28"/>
        </w:rPr>
        <w:t xml:space="preserve"> систему з цифрами 1, </w:t>
      </w:r>
      <w:r w:rsidRPr="002046E9">
        <w:rPr>
          <w:position w:val="-4"/>
          <w:sz w:val="28"/>
          <w:szCs w:val="28"/>
        </w:rPr>
        <w:object w:dxaOrig="220" w:dyaOrig="320">
          <v:shape id="_x0000_i1924" type="#_x0000_t75" style="width:11.25pt;height:15.75pt" o:ole="">
            <v:imagedata r:id="rId1648" o:title=""/>
          </v:shape>
          <o:OLEObject Type="Embed" ProgID="Equation.3" ShapeID="_x0000_i1924" DrawAspect="Content" ObjectID="_1449652962" r:id="rId1699"/>
        </w:object>
      </w:r>
      <w:r w:rsidRPr="002046E9">
        <w:rPr>
          <w:sz w:val="28"/>
          <w:szCs w:val="28"/>
        </w:rPr>
        <w:t xml:space="preserve"> можна сформулювати таким чином.</w:t>
      </w:r>
    </w:p>
    <w:p w:rsidR="007C29D4" w:rsidRPr="000820CF" w:rsidRDefault="007C29D4" w:rsidP="007C29D4">
      <w:pPr>
        <w:pStyle w:val="af1"/>
        <w:spacing w:before="0" w:beforeAutospacing="0" w:after="0" w:afterAutospacing="0"/>
        <w:ind w:firstLine="726"/>
        <w:jc w:val="both"/>
        <w:rPr>
          <w:sz w:val="28"/>
          <w:szCs w:val="28"/>
        </w:rPr>
      </w:pPr>
      <w:r w:rsidRPr="002046E9">
        <w:rPr>
          <w:sz w:val="28"/>
          <w:szCs w:val="28"/>
        </w:rPr>
        <w:t xml:space="preserve">Для переведення додатних чисел спочатку до початкового числа приписується справа ще один розряд, значення якого є 1. Потім </w:t>
      </w:r>
      <w:r>
        <w:rPr>
          <w:sz w:val="28"/>
          <w:szCs w:val="28"/>
        </w:rPr>
        <w:t>у</w:t>
      </w:r>
      <w:r w:rsidRPr="002046E9">
        <w:rPr>
          <w:sz w:val="28"/>
          <w:szCs w:val="28"/>
        </w:rPr>
        <w:t xml:space="preserve"> початковому зображенні виділяють конструкції, що складаються з послідовності нулів та одиниць справа, тобто конструкції виду 00..01. Ці конструкції на основі (</w:t>
      </w:r>
      <w:r>
        <w:rPr>
          <w:sz w:val="28"/>
          <w:szCs w:val="28"/>
        </w:rPr>
        <w:t>3</w:t>
      </w:r>
      <w:r w:rsidRPr="002046E9">
        <w:rPr>
          <w:sz w:val="28"/>
          <w:szCs w:val="28"/>
        </w:rPr>
        <w:t>.</w:t>
      </w:r>
      <w:r w:rsidRPr="002046E9">
        <w:rPr>
          <w:sz w:val="28"/>
          <w:szCs w:val="28"/>
          <w:lang w:val="ru-RU"/>
        </w:rPr>
        <w:t>9</w:t>
      </w:r>
      <w:r w:rsidRPr="002046E9">
        <w:rPr>
          <w:sz w:val="28"/>
          <w:szCs w:val="28"/>
        </w:rPr>
        <w:t>)</w:t>
      </w:r>
      <w:r>
        <w:rPr>
          <w:sz w:val="28"/>
          <w:szCs w:val="28"/>
        </w:rPr>
        <w:t xml:space="preserve"> перетворяться до виду </w:t>
      </w:r>
      <w:r w:rsidRPr="00D01B32">
        <w:rPr>
          <w:position w:val="-6"/>
          <w:sz w:val="28"/>
          <w:szCs w:val="28"/>
        </w:rPr>
        <w:object w:dxaOrig="1040" w:dyaOrig="340">
          <v:shape id="_x0000_i1925" type="#_x0000_t75" style="width:51.75pt;height:17.25pt" o:ole="">
            <v:imagedata r:id="rId1700" o:title=""/>
          </v:shape>
          <o:OLEObject Type="Embed" ProgID="Equation.3" ShapeID="_x0000_i1925" DrawAspect="Content" ObjectID="_1449652963" r:id="rId1701"/>
        </w:object>
      </w:r>
      <w:r w:rsidRPr="000820CF">
        <w:rPr>
          <w:sz w:val="28"/>
          <w:szCs w:val="28"/>
        </w:rPr>
        <w:t xml:space="preserve">, </w:t>
      </w:r>
      <w:r>
        <w:rPr>
          <w:sz w:val="28"/>
          <w:szCs w:val="28"/>
        </w:rPr>
        <w:t>тобто</w:t>
      </w:r>
      <w:r w:rsidRPr="000820CF">
        <w:rPr>
          <w:sz w:val="28"/>
          <w:szCs w:val="28"/>
        </w:rPr>
        <w:t xml:space="preserve"> </w:t>
      </w:r>
      <w:r>
        <w:rPr>
          <w:sz w:val="28"/>
          <w:szCs w:val="28"/>
        </w:rPr>
        <w:t>най</w:t>
      </w:r>
      <w:r w:rsidRPr="000820CF">
        <w:rPr>
          <w:sz w:val="28"/>
          <w:szCs w:val="28"/>
        </w:rPr>
        <w:t xml:space="preserve">старший нульовий розряд замінюється на 1, а </w:t>
      </w:r>
      <w:r>
        <w:rPr>
          <w:sz w:val="28"/>
          <w:szCs w:val="28"/>
        </w:rPr>
        <w:t>інші</w:t>
      </w:r>
      <w:r w:rsidRPr="000820CF">
        <w:rPr>
          <w:sz w:val="28"/>
          <w:szCs w:val="28"/>
        </w:rPr>
        <w:t xml:space="preserve"> розряди, включаючи 1 </w:t>
      </w:r>
      <w:r>
        <w:rPr>
          <w:sz w:val="28"/>
          <w:szCs w:val="28"/>
        </w:rPr>
        <w:t>у</w:t>
      </w:r>
      <w:r w:rsidRPr="000820CF">
        <w:rPr>
          <w:sz w:val="28"/>
          <w:szCs w:val="28"/>
        </w:rPr>
        <w:t xml:space="preserve"> молодшому розряді конструкції, замінюються на </w:t>
      </w:r>
      <w:r w:rsidRPr="00552E60">
        <w:rPr>
          <w:position w:val="-4"/>
          <w:sz w:val="28"/>
          <w:szCs w:val="28"/>
        </w:rPr>
        <w:object w:dxaOrig="220" w:dyaOrig="320">
          <v:shape id="_x0000_i1926" type="#_x0000_t75" style="width:11.25pt;height:15.75pt" o:ole="">
            <v:imagedata r:id="rId1648" o:title=""/>
          </v:shape>
          <o:OLEObject Type="Embed" ProgID="Equation.3" ShapeID="_x0000_i1926" DrawAspect="Content" ObjectID="_1449652964" r:id="rId1702"/>
        </w:object>
      </w:r>
      <w:r w:rsidRPr="000820CF">
        <w:rPr>
          <w:sz w:val="28"/>
          <w:szCs w:val="28"/>
        </w:rPr>
        <w:t>.</w:t>
      </w:r>
    </w:p>
    <w:p w:rsidR="007C29D4" w:rsidRDefault="007C29D4" w:rsidP="007C29D4">
      <w:pPr>
        <w:pStyle w:val="af1"/>
        <w:spacing w:before="0" w:beforeAutospacing="0" w:after="0" w:afterAutospacing="0"/>
        <w:ind w:firstLine="726"/>
        <w:jc w:val="both"/>
        <w:rPr>
          <w:sz w:val="28"/>
          <w:szCs w:val="28"/>
        </w:rPr>
      </w:pPr>
      <w:r w:rsidRPr="00D01B32">
        <w:rPr>
          <w:i/>
          <w:sz w:val="28"/>
          <w:szCs w:val="28"/>
        </w:rPr>
        <w:t>Приклад</w:t>
      </w:r>
      <w:r>
        <w:rPr>
          <w:i/>
          <w:sz w:val="28"/>
          <w:szCs w:val="28"/>
        </w:rPr>
        <w:t xml:space="preserve"> 3.10</w:t>
      </w:r>
      <w:r>
        <w:rPr>
          <w:sz w:val="28"/>
          <w:szCs w:val="28"/>
        </w:rPr>
        <w:t xml:space="preserve">. Число </w:t>
      </w:r>
      <w:r w:rsidRPr="00CF10DA">
        <w:rPr>
          <w:position w:val="-12"/>
          <w:sz w:val="28"/>
          <w:szCs w:val="28"/>
        </w:rPr>
        <w:object w:dxaOrig="2079" w:dyaOrig="380">
          <v:shape id="_x0000_i1927" type="#_x0000_t75" style="width:104.25pt;height:18.75pt" o:ole="">
            <v:imagedata r:id="rId1703" o:title=""/>
          </v:shape>
          <o:OLEObject Type="Embed" ProgID="Equation.3" ShapeID="_x0000_i1927" DrawAspect="Content" ObjectID="_1449652965" r:id="rId1704"/>
        </w:object>
      </w:r>
      <w:r w:rsidRPr="000820CF">
        <w:rPr>
          <w:sz w:val="28"/>
          <w:szCs w:val="28"/>
        </w:rPr>
        <w:t xml:space="preserve">. </w:t>
      </w:r>
    </w:p>
    <w:p w:rsidR="007C29D4" w:rsidRDefault="007C29D4" w:rsidP="007C29D4">
      <w:pPr>
        <w:pStyle w:val="af1"/>
        <w:spacing w:before="0" w:beforeAutospacing="0" w:after="0" w:afterAutospacing="0"/>
        <w:ind w:firstLine="726"/>
        <w:jc w:val="both"/>
        <w:rPr>
          <w:sz w:val="28"/>
          <w:szCs w:val="28"/>
        </w:rPr>
      </w:pPr>
      <w:r w:rsidRPr="000820CF">
        <w:rPr>
          <w:sz w:val="28"/>
          <w:szCs w:val="28"/>
        </w:rPr>
        <w:t>Приписуємо справа розряд зі зн</w:t>
      </w:r>
      <w:r>
        <w:rPr>
          <w:sz w:val="28"/>
          <w:szCs w:val="28"/>
        </w:rPr>
        <w:t xml:space="preserve">аченням 1: </w:t>
      </w:r>
      <w:r w:rsidRPr="009C7734">
        <w:rPr>
          <w:position w:val="-12"/>
          <w:sz w:val="28"/>
          <w:szCs w:val="28"/>
        </w:rPr>
        <w:object w:dxaOrig="2180" w:dyaOrig="380">
          <v:shape id="_x0000_i1928" type="#_x0000_t75" style="width:108.75pt;height:18.75pt" o:ole="">
            <v:imagedata r:id="rId1705" o:title=""/>
          </v:shape>
          <o:OLEObject Type="Embed" ProgID="Equation.3" ShapeID="_x0000_i1928" DrawAspect="Content" ObjectID="_1449652966" r:id="rId1706"/>
        </w:object>
      </w:r>
      <w:r>
        <w:rPr>
          <w:sz w:val="28"/>
          <w:szCs w:val="28"/>
        </w:rPr>
        <w:t xml:space="preserve">. </w:t>
      </w:r>
      <w:r w:rsidRPr="000820CF">
        <w:rPr>
          <w:sz w:val="28"/>
          <w:szCs w:val="28"/>
        </w:rPr>
        <w:t>Виділяємо конструкції виду 000..01.</w:t>
      </w:r>
      <w:r>
        <w:rPr>
          <w:sz w:val="28"/>
          <w:szCs w:val="28"/>
        </w:rPr>
        <w:t xml:space="preserve"> </w:t>
      </w:r>
      <w:r w:rsidRPr="009C7734">
        <w:rPr>
          <w:position w:val="-42"/>
          <w:sz w:val="28"/>
          <w:szCs w:val="28"/>
        </w:rPr>
        <w:object w:dxaOrig="2100" w:dyaOrig="680">
          <v:shape id="_x0000_i1929" type="#_x0000_t75" style="width:105pt;height:33.75pt" o:ole="">
            <v:imagedata r:id="rId1707" o:title=""/>
          </v:shape>
          <o:OLEObject Type="Embed" ProgID="Equation.3" ShapeID="_x0000_i1929" DrawAspect="Content" ObjectID="_1449652967" r:id="rId1708"/>
        </w:object>
      </w:r>
      <w:r>
        <w:rPr>
          <w:sz w:val="28"/>
          <w:szCs w:val="28"/>
        </w:rPr>
        <w:t xml:space="preserve">. Перетворюємо вибрані конструкції та отримаємо </w:t>
      </w:r>
      <w:r w:rsidRPr="009C7734">
        <w:rPr>
          <w:position w:val="-16"/>
          <w:sz w:val="28"/>
          <w:szCs w:val="28"/>
        </w:rPr>
        <w:object w:dxaOrig="2720" w:dyaOrig="440">
          <v:shape id="_x0000_i1930" type="#_x0000_t75" style="width:135.75pt;height:21.75pt" o:ole="">
            <v:imagedata r:id="rId1709" o:title=""/>
          </v:shape>
          <o:OLEObject Type="Embed" ProgID="Equation.3" ShapeID="_x0000_i1930" DrawAspect="Content" ObjectID="_1449652968" r:id="rId1710"/>
        </w:object>
      </w:r>
      <w:r>
        <w:rPr>
          <w:sz w:val="28"/>
          <w:szCs w:val="28"/>
        </w:rPr>
        <w:t>.</w:t>
      </w:r>
    </w:p>
    <w:p w:rsidR="007C29D4" w:rsidRDefault="007C29D4" w:rsidP="007C29D4">
      <w:pPr>
        <w:pStyle w:val="af1"/>
        <w:spacing w:before="0" w:beforeAutospacing="0" w:after="0" w:afterAutospacing="0"/>
        <w:ind w:firstLine="726"/>
        <w:jc w:val="both"/>
        <w:rPr>
          <w:sz w:val="28"/>
          <w:szCs w:val="28"/>
        </w:rPr>
      </w:pPr>
      <w:r>
        <w:rPr>
          <w:sz w:val="28"/>
          <w:szCs w:val="28"/>
        </w:rPr>
        <w:t xml:space="preserve">У цьому випадку, додавши 1 справа до початкового запису, реалізується врахування адитивної поправки. Значення цієї поправки повинно бути одне й те саме для всіх чисел, тому якщо в початковому записі дробова частина має менше, ніж </w:t>
      </w:r>
      <w:r w:rsidRPr="009C7734">
        <w:rPr>
          <w:position w:val="-6"/>
          <w:sz w:val="28"/>
          <w:szCs w:val="28"/>
        </w:rPr>
        <w:object w:dxaOrig="560" w:dyaOrig="300">
          <v:shape id="_x0000_i1931" type="#_x0000_t75" style="width:27.75pt;height:15pt" o:ole="">
            <v:imagedata r:id="rId1711" o:title=""/>
          </v:shape>
          <o:OLEObject Type="Embed" ProgID="Equation.3" ShapeID="_x0000_i1931" DrawAspect="Content" ObjectID="_1449652969" r:id="rId1712"/>
        </w:object>
      </w:r>
      <w:r>
        <w:rPr>
          <w:sz w:val="28"/>
          <w:szCs w:val="28"/>
        </w:rPr>
        <w:t xml:space="preserve"> значущих цифр, то її необхідно заповнити нулями до </w:t>
      </w:r>
      <w:r w:rsidRPr="009C7734">
        <w:rPr>
          <w:position w:val="-6"/>
          <w:sz w:val="28"/>
          <w:szCs w:val="28"/>
        </w:rPr>
        <w:object w:dxaOrig="560" w:dyaOrig="300">
          <v:shape id="_x0000_i1932" type="#_x0000_t75" style="width:27.75pt;height:15pt" o:ole="">
            <v:imagedata r:id="rId1713" o:title=""/>
          </v:shape>
          <o:OLEObject Type="Embed" ProgID="Equation.3" ShapeID="_x0000_i1932" DrawAspect="Content" ObjectID="_1449652970" r:id="rId1714"/>
        </w:object>
      </w:r>
      <w:r>
        <w:rPr>
          <w:sz w:val="28"/>
          <w:szCs w:val="28"/>
        </w:rPr>
        <w:t xml:space="preserve"> розрядів та вже в </w:t>
      </w:r>
      <w:r w:rsidRPr="009C7734">
        <w:rPr>
          <w:position w:val="-6"/>
          <w:sz w:val="28"/>
          <w:szCs w:val="28"/>
        </w:rPr>
        <w:object w:dxaOrig="220" w:dyaOrig="300">
          <v:shape id="_x0000_i1933" type="#_x0000_t75" style="width:11.25pt;height:15pt" o:ole="">
            <v:imagedata r:id="rId1715" o:title=""/>
          </v:shape>
          <o:OLEObject Type="Embed" ProgID="Equation.3" ShapeID="_x0000_i1933" DrawAspect="Content" ObjectID="_1449652971" r:id="rId1716"/>
        </w:object>
      </w:r>
      <w:r>
        <w:rPr>
          <w:sz w:val="28"/>
          <w:szCs w:val="28"/>
        </w:rPr>
        <w:t>-й  розряд записати 1.</w:t>
      </w:r>
    </w:p>
    <w:p w:rsidR="007C29D4" w:rsidRDefault="007C29D4" w:rsidP="007C29D4">
      <w:pPr>
        <w:pStyle w:val="af1"/>
        <w:spacing w:before="0" w:beforeAutospacing="0" w:after="0" w:afterAutospacing="0"/>
        <w:ind w:firstLine="726"/>
        <w:jc w:val="both"/>
        <w:rPr>
          <w:sz w:val="28"/>
          <w:szCs w:val="28"/>
        </w:rPr>
      </w:pPr>
      <w:r w:rsidRPr="00D01B32">
        <w:rPr>
          <w:i/>
          <w:sz w:val="28"/>
          <w:szCs w:val="28"/>
        </w:rPr>
        <w:t>Приклад</w:t>
      </w:r>
      <w:r>
        <w:rPr>
          <w:i/>
          <w:sz w:val="28"/>
          <w:szCs w:val="28"/>
        </w:rPr>
        <w:t xml:space="preserve"> 3.11</w:t>
      </w:r>
      <w:r>
        <w:rPr>
          <w:sz w:val="28"/>
          <w:szCs w:val="28"/>
        </w:rPr>
        <w:t xml:space="preserve">. Число </w:t>
      </w:r>
      <w:r w:rsidRPr="00CF10DA">
        <w:rPr>
          <w:position w:val="-12"/>
          <w:sz w:val="28"/>
          <w:szCs w:val="28"/>
        </w:rPr>
        <w:object w:dxaOrig="1120" w:dyaOrig="380">
          <v:shape id="_x0000_i1934" type="#_x0000_t75" style="width:56.25pt;height:18.75pt" o:ole="">
            <v:imagedata r:id="rId1717" o:title=""/>
          </v:shape>
          <o:OLEObject Type="Embed" ProgID="Equation.3" ShapeID="_x0000_i1934" DrawAspect="Content" ObjectID="_1449652972" r:id="rId1718"/>
        </w:object>
      </w:r>
      <w:r>
        <w:rPr>
          <w:sz w:val="28"/>
          <w:szCs w:val="28"/>
        </w:rPr>
        <w:t xml:space="preserve"> при </w:t>
      </w:r>
      <w:r w:rsidRPr="00CE0A7B">
        <w:rPr>
          <w:position w:val="-6"/>
          <w:sz w:val="28"/>
          <w:szCs w:val="28"/>
        </w:rPr>
        <w:object w:dxaOrig="620" w:dyaOrig="300">
          <v:shape id="_x0000_i1935" type="#_x0000_t75" style="width:30.75pt;height:15pt" o:ole="">
            <v:imagedata r:id="rId1719" o:title=""/>
          </v:shape>
          <o:OLEObject Type="Embed" ProgID="Equation.3" ShapeID="_x0000_i1935" DrawAspect="Content" ObjectID="_1449652973" r:id="rId1720"/>
        </w:object>
      </w:r>
      <w:r>
        <w:rPr>
          <w:sz w:val="28"/>
          <w:szCs w:val="28"/>
        </w:rPr>
        <w:t xml:space="preserve">, </w:t>
      </w:r>
      <w:r w:rsidRPr="00CE0A7B">
        <w:rPr>
          <w:position w:val="-6"/>
          <w:sz w:val="28"/>
          <w:szCs w:val="28"/>
        </w:rPr>
        <w:object w:dxaOrig="620" w:dyaOrig="300">
          <v:shape id="_x0000_i1936" type="#_x0000_t75" style="width:30.75pt;height:15pt" o:ole="">
            <v:imagedata r:id="rId1721" o:title=""/>
          </v:shape>
          <o:OLEObject Type="Embed" ProgID="Equation.3" ShapeID="_x0000_i1936" DrawAspect="Content" ObjectID="_1449652974" r:id="rId1722"/>
        </w:object>
      </w:r>
      <w:r>
        <w:rPr>
          <w:sz w:val="28"/>
          <w:szCs w:val="28"/>
        </w:rPr>
        <w:t>.</w:t>
      </w:r>
    </w:p>
    <w:p w:rsidR="007C29D4" w:rsidRDefault="007C29D4" w:rsidP="007C29D4">
      <w:pPr>
        <w:pStyle w:val="af1"/>
        <w:spacing w:before="0" w:beforeAutospacing="0" w:after="0" w:afterAutospacing="0"/>
        <w:ind w:firstLine="726"/>
        <w:jc w:val="both"/>
        <w:rPr>
          <w:sz w:val="28"/>
          <w:szCs w:val="28"/>
        </w:rPr>
      </w:pPr>
      <w:r>
        <w:rPr>
          <w:sz w:val="28"/>
          <w:szCs w:val="28"/>
        </w:rPr>
        <w:t xml:space="preserve">Спочатку підготуємо запис числа до перетворення: </w:t>
      </w:r>
      <w:r w:rsidRPr="00CF10DA">
        <w:rPr>
          <w:position w:val="-12"/>
          <w:sz w:val="28"/>
          <w:szCs w:val="28"/>
        </w:rPr>
        <w:object w:dxaOrig="1600" w:dyaOrig="380">
          <v:shape id="_x0000_i1937" type="#_x0000_t75" style="width:80.25pt;height:18.75pt" o:ole="">
            <v:imagedata r:id="rId1723" o:title=""/>
          </v:shape>
          <o:OLEObject Type="Embed" ProgID="Equation.3" ShapeID="_x0000_i1937" DrawAspect="Content" ObjectID="_1449652975" r:id="rId1724"/>
        </w:object>
      </w:r>
      <w:r>
        <w:rPr>
          <w:sz w:val="28"/>
          <w:szCs w:val="28"/>
        </w:rPr>
        <w:t xml:space="preserve">. </w:t>
      </w:r>
      <w:r w:rsidRPr="000820CF">
        <w:rPr>
          <w:sz w:val="28"/>
          <w:szCs w:val="28"/>
        </w:rPr>
        <w:t>Приписуємо справа розряд зі зн</w:t>
      </w:r>
      <w:r>
        <w:rPr>
          <w:sz w:val="28"/>
          <w:szCs w:val="28"/>
        </w:rPr>
        <w:t>аченням 1 та в</w:t>
      </w:r>
      <w:r w:rsidRPr="000820CF">
        <w:rPr>
          <w:sz w:val="28"/>
          <w:szCs w:val="28"/>
        </w:rPr>
        <w:t>ид</w:t>
      </w:r>
      <w:r>
        <w:rPr>
          <w:sz w:val="28"/>
          <w:szCs w:val="28"/>
        </w:rPr>
        <w:t xml:space="preserve">іляємо конструкції виду 000..01: </w:t>
      </w:r>
      <w:r w:rsidRPr="00CE0A7B">
        <w:rPr>
          <w:position w:val="-46"/>
          <w:sz w:val="28"/>
          <w:szCs w:val="28"/>
        </w:rPr>
        <w:object w:dxaOrig="1719" w:dyaOrig="720">
          <v:shape id="_x0000_i1938" type="#_x0000_t75" style="width:86.25pt;height:36pt" o:ole="">
            <v:imagedata r:id="rId1725" o:title=""/>
          </v:shape>
          <o:OLEObject Type="Embed" ProgID="Equation.3" ShapeID="_x0000_i1938" DrawAspect="Content" ObjectID="_1449652976" r:id="rId1726"/>
        </w:object>
      </w:r>
      <w:r>
        <w:rPr>
          <w:sz w:val="28"/>
          <w:szCs w:val="28"/>
        </w:rPr>
        <w:t xml:space="preserve">. Перетворюємо виділені конструкції та отримаємо </w:t>
      </w:r>
      <w:r w:rsidRPr="009C7734">
        <w:rPr>
          <w:position w:val="-16"/>
          <w:sz w:val="28"/>
          <w:szCs w:val="28"/>
        </w:rPr>
        <w:object w:dxaOrig="2020" w:dyaOrig="440">
          <v:shape id="_x0000_i1939" type="#_x0000_t75" style="width:101.25pt;height:21.75pt" o:ole="">
            <v:imagedata r:id="rId1727" o:title=""/>
          </v:shape>
          <o:OLEObject Type="Embed" ProgID="Equation.3" ShapeID="_x0000_i1939" DrawAspect="Content" ObjectID="_1449652977" r:id="rId1728"/>
        </w:object>
      </w:r>
      <w:r>
        <w:rPr>
          <w:sz w:val="28"/>
          <w:szCs w:val="28"/>
        </w:rPr>
        <w:t>.</w:t>
      </w:r>
    </w:p>
    <w:p w:rsidR="007C29D4" w:rsidRDefault="007C29D4" w:rsidP="007C29D4">
      <w:pPr>
        <w:pStyle w:val="af1"/>
        <w:spacing w:before="0" w:beforeAutospacing="0" w:after="0" w:afterAutospacing="0"/>
        <w:ind w:firstLine="726"/>
        <w:jc w:val="both"/>
        <w:rPr>
          <w:sz w:val="28"/>
          <w:szCs w:val="28"/>
        </w:rPr>
      </w:pPr>
      <w:r>
        <w:rPr>
          <w:sz w:val="28"/>
          <w:szCs w:val="28"/>
        </w:rPr>
        <w:t xml:space="preserve">Для представлення від’ємних чисел у системі з цифрами 1, </w:t>
      </w:r>
      <w:r w:rsidRPr="00CE0A7B">
        <w:rPr>
          <w:position w:val="-4"/>
          <w:sz w:val="28"/>
          <w:szCs w:val="28"/>
        </w:rPr>
        <w:object w:dxaOrig="220" w:dyaOrig="320">
          <v:shape id="_x0000_i1940" type="#_x0000_t75" style="width:11.25pt;height:15.75pt" o:ole="">
            <v:imagedata r:id="rId1729" o:title=""/>
          </v:shape>
          <o:OLEObject Type="Embed" ProgID="Equation.3" ShapeID="_x0000_i1940" DrawAspect="Content" ObjectID="_1449652978" r:id="rId1730"/>
        </w:object>
      </w:r>
      <w:r>
        <w:rPr>
          <w:sz w:val="28"/>
          <w:szCs w:val="28"/>
        </w:rPr>
        <w:t xml:space="preserve"> спочатку перетворюється запис абсолютної величини числа </w:t>
      </w:r>
      <w:r w:rsidRPr="00CE0A7B">
        <w:rPr>
          <w:i/>
          <w:sz w:val="28"/>
          <w:szCs w:val="28"/>
        </w:rPr>
        <w:t>А</w:t>
      </w:r>
      <w:r>
        <w:rPr>
          <w:sz w:val="28"/>
          <w:szCs w:val="28"/>
        </w:rPr>
        <w:t xml:space="preserve"> шляхом дописування зліва та справа необхідної кількості нулів. Потім у цьому зображенні всі 1 замінюються на </w:t>
      </w:r>
      <w:r w:rsidRPr="00CE0A7B">
        <w:rPr>
          <w:position w:val="-4"/>
          <w:sz w:val="28"/>
          <w:szCs w:val="28"/>
        </w:rPr>
        <w:object w:dxaOrig="220" w:dyaOrig="320">
          <v:shape id="_x0000_i1941" type="#_x0000_t75" style="width:11.25pt;height:15.75pt" o:ole="">
            <v:imagedata r:id="rId1729" o:title=""/>
          </v:shape>
          <o:OLEObject Type="Embed" ProgID="Equation.3" ShapeID="_x0000_i1941" DrawAspect="Content" ObjectID="_1449652979" r:id="rId1731"/>
        </w:object>
      </w:r>
      <w:r>
        <w:rPr>
          <w:sz w:val="28"/>
          <w:szCs w:val="28"/>
        </w:rPr>
        <w:t>, а потім до отриманого зображення дописується 1 справа (адитивний доданок). Далі виділяють конструкції виду 00…0</w:t>
      </w:r>
      <w:r w:rsidRPr="00CE0A7B">
        <w:rPr>
          <w:position w:val="-4"/>
          <w:sz w:val="28"/>
          <w:szCs w:val="28"/>
        </w:rPr>
        <w:object w:dxaOrig="220" w:dyaOrig="320">
          <v:shape id="_x0000_i1942" type="#_x0000_t75" style="width:11.25pt;height:15.75pt" o:ole="">
            <v:imagedata r:id="rId1729" o:title=""/>
          </v:shape>
          <o:OLEObject Type="Embed" ProgID="Equation.3" ShapeID="_x0000_i1942" DrawAspect="Content" ObjectID="_1449652980" r:id="rId1732"/>
        </w:object>
      </w:r>
      <w:r>
        <w:rPr>
          <w:sz w:val="28"/>
          <w:szCs w:val="28"/>
        </w:rPr>
        <w:t xml:space="preserve"> та 00..01, які перетворюються відповідно до вигляду </w:t>
      </w:r>
      <w:r w:rsidRPr="00CE0A7B">
        <w:rPr>
          <w:position w:val="-4"/>
          <w:sz w:val="28"/>
          <w:szCs w:val="28"/>
        </w:rPr>
        <w:object w:dxaOrig="220" w:dyaOrig="320">
          <v:shape id="_x0000_i1943" type="#_x0000_t75" style="width:11.25pt;height:15.75pt" o:ole="">
            <v:imagedata r:id="rId1729" o:title=""/>
          </v:shape>
          <o:OLEObject Type="Embed" ProgID="Equation.3" ShapeID="_x0000_i1943" DrawAspect="Content" ObjectID="_1449652981" r:id="rId1733"/>
        </w:object>
      </w:r>
      <w:r>
        <w:rPr>
          <w:sz w:val="28"/>
          <w:szCs w:val="28"/>
        </w:rPr>
        <w:t>1…11 та 1</w:t>
      </w:r>
      <w:r w:rsidRPr="00CE0A7B">
        <w:rPr>
          <w:position w:val="-4"/>
          <w:sz w:val="28"/>
          <w:szCs w:val="28"/>
        </w:rPr>
        <w:object w:dxaOrig="220" w:dyaOrig="320">
          <v:shape id="_x0000_i1944" type="#_x0000_t75" style="width:11.25pt;height:15.75pt" o:ole="">
            <v:imagedata r:id="rId1729" o:title=""/>
          </v:shape>
          <o:OLEObject Type="Embed" ProgID="Equation.3" ShapeID="_x0000_i1944" DrawAspect="Content" ObjectID="_1449652982" r:id="rId1734"/>
        </w:object>
      </w:r>
      <w:r>
        <w:rPr>
          <w:sz w:val="28"/>
          <w:szCs w:val="28"/>
        </w:rPr>
        <w:t>…</w:t>
      </w:r>
      <w:r w:rsidRPr="00CE0A7B">
        <w:rPr>
          <w:position w:val="-4"/>
          <w:sz w:val="28"/>
          <w:szCs w:val="28"/>
        </w:rPr>
        <w:object w:dxaOrig="220" w:dyaOrig="320">
          <v:shape id="_x0000_i1945" type="#_x0000_t75" style="width:11.25pt;height:15.75pt" o:ole="">
            <v:imagedata r:id="rId1729" o:title=""/>
          </v:shape>
          <o:OLEObject Type="Embed" ProgID="Equation.3" ShapeID="_x0000_i1945" DrawAspect="Content" ObjectID="_1449652983" r:id="rId1735"/>
        </w:object>
      </w:r>
      <w:r w:rsidRPr="00CE0A7B">
        <w:rPr>
          <w:position w:val="-4"/>
          <w:sz w:val="28"/>
          <w:szCs w:val="28"/>
        </w:rPr>
        <w:object w:dxaOrig="220" w:dyaOrig="320">
          <v:shape id="_x0000_i1946" type="#_x0000_t75" style="width:11.25pt;height:15.75pt" o:ole="">
            <v:imagedata r:id="rId1729" o:title=""/>
          </v:shape>
          <o:OLEObject Type="Embed" ProgID="Equation.3" ShapeID="_x0000_i1946" DrawAspect="Content" ObjectID="_1449652984" r:id="rId1736"/>
        </w:object>
      </w:r>
      <w:r>
        <w:rPr>
          <w:sz w:val="28"/>
          <w:szCs w:val="28"/>
        </w:rPr>
        <w:t>.</w:t>
      </w:r>
    </w:p>
    <w:p w:rsidR="007C29D4" w:rsidRPr="007C29D4" w:rsidRDefault="007C29D4" w:rsidP="007C29D4">
      <w:pPr>
        <w:pStyle w:val="af1"/>
        <w:spacing w:before="0" w:beforeAutospacing="0" w:after="0" w:afterAutospacing="0"/>
        <w:ind w:firstLine="726"/>
        <w:jc w:val="both"/>
        <w:rPr>
          <w:sz w:val="28"/>
          <w:szCs w:val="28"/>
          <w:lang w:val="ru-RU"/>
        </w:rPr>
      </w:pPr>
      <w:r>
        <w:rPr>
          <w:sz w:val="28"/>
          <w:szCs w:val="28"/>
        </w:rPr>
        <w:t>Двійкову систему числення з цифрами 1,</w:t>
      </w:r>
      <w:r w:rsidRPr="00CE0A7B">
        <w:rPr>
          <w:sz w:val="28"/>
          <w:szCs w:val="28"/>
        </w:rPr>
        <w:t xml:space="preserve"> </w:t>
      </w:r>
      <w:r w:rsidRPr="00CE0A7B">
        <w:rPr>
          <w:position w:val="-4"/>
          <w:sz w:val="28"/>
          <w:szCs w:val="28"/>
        </w:rPr>
        <w:object w:dxaOrig="220" w:dyaOrig="320">
          <v:shape id="_x0000_i1947" type="#_x0000_t75" style="width:11.25pt;height:15.75pt" o:ole="">
            <v:imagedata r:id="rId1729" o:title=""/>
          </v:shape>
          <o:OLEObject Type="Embed" ProgID="Equation.3" ShapeID="_x0000_i1947" DrawAspect="Content" ObjectID="_1449652985" r:id="rId1737"/>
        </w:object>
      </w:r>
      <w:r>
        <w:rPr>
          <w:sz w:val="28"/>
          <w:szCs w:val="28"/>
        </w:rPr>
        <w:t xml:space="preserve"> раціонально використовувати як проміжну при виконанні операцій множення та ділення. Пряма операція арифметичних дій у цій системі суттєво складніша, ніж у системі з цифрами 0 та 1.</w:t>
      </w:r>
    </w:p>
    <w:p w:rsidR="007C29D4" w:rsidRPr="007C29D4" w:rsidRDefault="007C29D4" w:rsidP="007C29D4">
      <w:pPr>
        <w:pStyle w:val="af1"/>
        <w:spacing w:before="0" w:beforeAutospacing="0" w:after="0" w:afterAutospacing="0"/>
        <w:ind w:firstLine="709"/>
        <w:jc w:val="both"/>
        <w:rPr>
          <w:sz w:val="28"/>
          <w:szCs w:val="28"/>
          <w:lang w:val="ru-RU"/>
        </w:rPr>
      </w:pPr>
    </w:p>
    <w:p w:rsidR="007C29D4" w:rsidRPr="00EC1106" w:rsidRDefault="007C29D4" w:rsidP="007C29D4">
      <w:pPr>
        <w:pStyle w:val="af1"/>
        <w:spacing w:before="0" w:beforeAutospacing="0" w:after="0" w:afterAutospacing="0"/>
        <w:ind w:firstLine="709"/>
        <w:jc w:val="both"/>
        <w:rPr>
          <w:b/>
          <w:sz w:val="28"/>
          <w:szCs w:val="28"/>
        </w:rPr>
      </w:pPr>
      <w:r w:rsidRPr="002C070F">
        <w:rPr>
          <w:b/>
          <w:sz w:val="28"/>
          <w:szCs w:val="28"/>
          <w:lang w:val="ru-RU"/>
        </w:rPr>
        <w:lastRenderedPageBreak/>
        <w:t xml:space="preserve">3.6. </w:t>
      </w:r>
      <w:r w:rsidRPr="00EC1106">
        <w:rPr>
          <w:b/>
          <w:sz w:val="28"/>
          <w:szCs w:val="28"/>
        </w:rPr>
        <w:t>Шістнадцяткова та вісімкова системи числення</w:t>
      </w:r>
    </w:p>
    <w:p w:rsidR="007C29D4" w:rsidRDefault="007C29D4" w:rsidP="007C29D4">
      <w:pPr>
        <w:pStyle w:val="af1"/>
        <w:spacing w:before="0" w:beforeAutospacing="0" w:after="0" w:afterAutospacing="0"/>
        <w:ind w:firstLine="709"/>
        <w:jc w:val="both"/>
        <w:rPr>
          <w:sz w:val="28"/>
          <w:szCs w:val="28"/>
        </w:rPr>
      </w:pPr>
      <w:r w:rsidRPr="000A2F47">
        <w:rPr>
          <w:sz w:val="28"/>
          <w:szCs w:val="28"/>
        </w:rPr>
        <w:t xml:space="preserve">Двійкова система, зручна для комп'ютерів, для людини незручна </w:t>
      </w:r>
      <w:r w:rsidRPr="000A2F47">
        <w:rPr>
          <w:sz w:val="28"/>
          <w:szCs w:val="28"/>
          <w:lang w:val="ru-RU"/>
        </w:rPr>
        <w:t>через</w:t>
      </w:r>
      <w:r w:rsidRPr="000A2F47">
        <w:rPr>
          <w:sz w:val="28"/>
          <w:szCs w:val="28"/>
        </w:rPr>
        <w:t xml:space="preserve"> її громіздкі</w:t>
      </w:r>
      <w:r>
        <w:rPr>
          <w:sz w:val="28"/>
          <w:szCs w:val="28"/>
        </w:rPr>
        <w:t>сть</w:t>
      </w:r>
      <w:r w:rsidRPr="000A2F47">
        <w:rPr>
          <w:sz w:val="28"/>
          <w:szCs w:val="28"/>
        </w:rPr>
        <w:t xml:space="preserve"> </w:t>
      </w:r>
      <w:r>
        <w:rPr>
          <w:sz w:val="28"/>
          <w:szCs w:val="28"/>
        </w:rPr>
        <w:t>та</w:t>
      </w:r>
      <w:r w:rsidRPr="000A2F47">
        <w:rPr>
          <w:sz w:val="28"/>
          <w:szCs w:val="28"/>
        </w:rPr>
        <w:t xml:space="preserve"> незвичн</w:t>
      </w:r>
      <w:r>
        <w:rPr>
          <w:sz w:val="28"/>
          <w:szCs w:val="28"/>
        </w:rPr>
        <w:t>ий запис</w:t>
      </w:r>
      <w:r w:rsidRPr="000A2F47">
        <w:rPr>
          <w:sz w:val="28"/>
          <w:szCs w:val="28"/>
        </w:rPr>
        <w:t>. Пере</w:t>
      </w:r>
      <w:r>
        <w:rPr>
          <w:sz w:val="28"/>
          <w:szCs w:val="28"/>
        </w:rPr>
        <w:t>ведення</w:t>
      </w:r>
      <w:r w:rsidRPr="000A2F47">
        <w:rPr>
          <w:sz w:val="28"/>
          <w:szCs w:val="28"/>
        </w:rPr>
        <w:t xml:space="preserve"> чисел з десяткової системи в двійкову </w:t>
      </w:r>
      <w:r>
        <w:rPr>
          <w:sz w:val="28"/>
          <w:szCs w:val="28"/>
        </w:rPr>
        <w:t>та</w:t>
      </w:r>
      <w:r w:rsidRPr="000A2F47">
        <w:rPr>
          <w:sz w:val="28"/>
          <w:szCs w:val="28"/>
        </w:rPr>
        <w:t xml:space="preserve"> навпаки виконує машина. Проте, щоб професійно використати комп'ютер, слід навчитися розуміти слово машини. Для цього </w:t>
      </w:r>
      <w:r>
        <w:rPr>
          <w:sz w:val="28"/>
          <w:szCs w:val="28"/>
        </w:rPr>
        <w:t>й</w:t>
      </w:r>
      <w:r w:rsidRPr="000A2F47">
        <w:rPr>
          <w:sz w:val="28"/>
          <w:szCs w:val="28"/>
        </w:rPr>
        <w:t xml:space="preserve"> розроблені вісімкова </w:t>
      </w:r>
      <w:r>
        <w:rPr>
          <w:sz w:val="28"/>
          <w:szCs w:val="28"/>
        </w:rPr>
        <w:t>та</w:t>
      </w:r>
      <w:r w:rsidRPr="000A2F47">
        <w:rPr>
          <w:sz w:val="28"/>
          <w:szCs w:val="28"/>
        </w:rPr>
        <w:t xml:space="preserve"> шістнадцят</w:t>
      </w:r>
      <w:r>
        <w:rPr>
          <w:sz w:val="28"/>
          <w:szCs w:val="28"/>
        </w:rPr>
        <w:t>кова</w:t>
      </w:r>
      <w:r w:rsidRPr="000A2F47">
        <w:rPr>
          <w:sz w:val="28"/>
          <w:szCs w:val="28"/>
        </w:rPr>
        <w:t xml:space="preserve"> системи. Числа в цих системах читаються майже так само легко, як десяткові, вимагають відповідно в три</w:t>
      </w:r>
      <w:r>
        <w:rPr>
          <w:sz w:val="28"/>
          <w:szCs w:val="28"/>
        </w:rPr>
        <w:t xml:space="preserve"> </w:t>
      </w:r>
      <w:r w:rsidRPr="000A2F47">
        <w:rPr>
          <w:sz w:val="28"/>
          <w:szCs w:val="28"/>
        </w:rPr>
        <w:t xml:space="preserve">(вісімкова) </w:t>
      </w:r>
      <w:r>
        <w:rPr>
          <w:sz w:val="28"/>
          <w:szCs w:val="28"/>
        </w:rPr>
        <w:t>та</w:t>
      </w:r>
      <w:r w:rsidRPr="000A2F47">
        <w:rPr>
          <w:sz w:val="28"/>
          <w:szCs w:val="28"/>
        </w:rPr>
        <w:t xml:space="preserve"> в чотири</w:t>
      </w:r>
      <w:r>
        <w:rPr>
          <w:sz w:val="28"/>
          <w:szCs w:val="28"/>
        </w:rPr>
        <w:t xml:space="preserve"> </w:t>
      </w:r>
      <w:r w:rsidRPr="000A2F47">
        <w:rPr>
          <w:sz w:val="28"/>
          <w:szCs w:val="28"/>
        </w:rPr>
        <w:t>(шістнадцят</w:t>
      </w:r>
      <w:r>
        <w:rPr>
          <w:sz w:val="28"/>
          <w:szCs w:val="28"/>
        </w:rPr>
        <w:t>кова</w:t>
      </w:r>
      <w:r w:rsidRPr="000A2F47">
        <w:rPr>
          <w:sz w:val="28"/>
          <w:szCs w:val="28"/>
        </w:rPr>
        <w:t xml:space="preserve">) рази менше розрядів, ніж в двійковій системі (адже числа 8 </w:t>
      </w:r>
      <w:r>
        <w:rPr>
          <w:sz w:val="28"/>
          <w:szCs w:val="28"/>
        </w:rPr>
        <w:t>та</w:t>
      </w:r>
      <w:r w:rsidRPr="000A2F47">
        <w:rPr>
          <w:sz w:val="28"/>
          <w:szCs w:val="28"/>
        </w:rPr>
        <w:t xml:space="preserve"> 16 </w:t>
      </w:r>
      <w:r>
        <w:rPr>
          <w:sz w:val="28"/>
          <w:szCs w:val="28"/>
        </w:rPr>
        <w:t>–</w:t>
      </w:r>
      <w:r w:rsidRPr="000A2F47">
        <w:rPr>
          <w:sz w:val="28"/>
          <w:szCs w:val="28"/>
        </w:rPr>
        <w:t xml:space="preserve"> відповідно, третя і четверта </w:t>
      </w:r>
      <w:r>
        <w:rPr>
          <w:sz w:val="28"/>
          <w:szCs w:val="28"/>
        </w:rPr>
        <w:t>степені</w:t>
      </w:r>
      <w:r w:rsidRPr="000A2F47">
        <w:rPr>
          <w:sz w:val="28"/>
          <w:szCs w:val="28"/>
        </w:rPr>
        <w:t xml:space="preserve"> числа</w:t>
      </w:r>
      <w:r>
        <w:rPr>
          <w:sz w:val="28"/>
          <w:szCs w:val="28"/>
        </w:rPr>
        <w:t xml:space="preserve"> 2).</w:t>
      </w:r>
    </w:p>
    <w:p w:rsidR="007C29D4" w:rsidRDefault="007C29D4" w:rsidP="007C29D4">
      <w:pPr>
        <w:pStyle w:val="af1"/>
        <w:spacing w:before="0" w:beforeAutospacing="0" w:after="0" w:afterAutospacing="0"/>
        <w:ind w:firstLine="709"/>
        <w:jc w:val="both"/>
        <w:rPr>
          <w:sz w:val="28"/>
          <w:szCs w:val="28"/>
        </w:rPr>
      </w:pPr>
      <w:r w:rsidRPr="000A2F47">
        <w:rPr>
          <w:rStyle w:val="termin"/>
          <w:i/>
          <w:sz w:val="28"/>
          <w:szCs w:val="28"/>
        </w:rPr>
        <w:t>Шістнадцяткова система числення</w:t>
      </w:r>
      <w:r w:rsidRPr="000A2F47">
        <w:rPr>
          <w:sz w:val="28"/>
          <w:szCs w:val="28"/>
        </w:rPr>
        <w:t xml:space="preserve"> </w:t>
      </w:r>
      <w:r>
        <w:rPr>
          <w:sz w:val="28"/>
          <w:szCs w:val="28"/>
        </w:rPr>
        <w:t>–</w:t>
      </w:r>
      <w:r w:rsidRPr="000A2F47">
        <w:rPr>
          <w:sz w:val="28"/>
          <w:szCs w:val="28"/>
        </w:rPr>
        <w:t xml:space="preserve"> </w:t>
      </w:r>
      <w:r>
        <w:rPr>
          <w:sz w:val="28"/>
          <w:szCs w:val="28"/>
        </w:rPr>
        <w:t>це</w:t>
      </w:r>
      <w:r w:rsidRPr="000A2F47">
        <w:rPr>
          <w:sz w:val="28"/>
          <w:szCs w:val="28"/>
        </w:rPr>
        <w:t xml:space="preserve"> позиц</w:t>
      </w:r>
      <w:r>
        <w:rPr>
          <w:sz w:val="28"/>
          <w:szCs w:val="28"/>
        </w:rPr>
        <w:t xml:space="preserve">ійна система </w:t>
      </w:r>
      <w:r w:rsidRPr="000A2F47">
        <w:rPr>
          <w:sz w:val="28"/>
          <w:szCs w:val="28"/>
        </w:rPr>
        <w:t>числен</w:t>
      </w:r>
      <w:r>
        <w:rPr>
          <w:sz w:val="28"/>
          <w:szCs w:val="28"/>
        </w:rPr>
        <w:t>н</w:t>
      </w:r>
      <w:r w:rsidRPr="000A2F47">
        <w:rPr>
          <w:sz w:val="28"/>
          <w:szCs w:val="28"/>
        </w:rPr>
        <w:t xml:space="preserve">я </w:t>
      </w:r>
      <w:r>
        <w:rPr>
          <w:sz w:val="28"/>
          <w:szCs w:val="28"/>
        </w:rPr>
        <w:t>з</w:t>
      </w:r>
      <w:r w:rsidRPr="000A2F47">
        <w:rPr>
          <w:sz w:val="28"/>
          <w:szCs w:val="28"/>
        </w:rPr>
        <w:t xml:space="preserve"> основ</w:t>
      </w:r>
      <w:r>
        <w:rPr>
          <w:sz w:val="28"/>
          <w:szCs w:val="28"/>
        </w:rPr>
        <w:t>ою</w:t>
      </w:r>
      <w:r w:rsidRPr="000A2F47">
        <w:rPr>
          <w:sz w:val="28"/>
          <w:szCs w:val="28"/>
        </w:rPr>
        <w:t xml:space="preserve"> 16. Для запис</w:t>
      </w:r>
      <w:r>
        <w:rPr>
          <w:sz w:val="28"/>
          <w:szCs w:val="28"/>
        </w:rPr>
        <w:t>у</w:t>
      </w:r>
      <w:r w:rsidRPr="000A2F47">
        <w:rPr>
          <w:sz w:val="28"/>
          <w:szCs w:val="28"/>
        </w:rPr>
        <w:t xml:space="preserve"> чисел в </w:t>
      </w:r>
      <w:r w:rsidRPr="000A2F47">
        <w:rPr>
          <w:rStyle w:val="af3"/>
          <w:b w:val="0"/>
          <w:sz w:val="28"/>
          <w:szCs w:val="28"/>
        </w:rPr>
        <w:t>ш</w:t>
      </w:r>
      <w:r>
        <w:rPr>
          <w:rStyle w:val="af3"/>
          <w:b w:val="0"/>
          <w:sz w:val="28"/>
          <w:szCs w:val="28"/>
        </w:rPr>
        <w:t>і</w:t>
      </w:r>
      <w:r w:rsidRPr="000A2F47">
        <w:rPr>
          <w:rStyle w:val="af3"/>
          <w:b w:val="0"/>
          <w:sz w:val="28"/>
          <w:szCs w:val="28"/>
        </w:rPr>
        <w:t>стнадц</w:t>
      </w:r>
      <w:r>
        <w:rPr>
          <w:rStyle w:val="af3"/>
          <w:b w:val="0"/>
          <w:sz w:val="28"/>
          <w:szCs w:val="28"/>
        </w:rPr>
        <w:t>ятковій</w:t>
      </w:r>
      <w:r w:rsidRPr="000A2F47">
        <w:rPr>
          <w:rStyle w:val="af3"/>
          <w:b w:val="0"/>
          <w:sz w:val="28"/>
          <w:szCs w:val="28"/>
        </w:rPr>
        <w:t xml:space="preserve"> систем</w:t>
      </w:r>
      <w:r>
        <w:rPr>
          <w:rStyle w:val="af3"/>
          <w:b w:val="0"/>
          <w:sz w:val="28"/>
          <w:szCs w:val="28"/>
        </w:rPr>
        <w:t>і</w:t>
      </w:r>
      <w:r w:rsidRPr="000A2F47">
        <w:rPr>
          <w:sz w:val="28"/>
          <w:szCs w:val="28"/>
        </w:rPr>
        <w:t xml:space="preserve"> </w:t>
      </w:r>
      <w:r>
        <w:rPr>
          <w:sz w:val="28"/>
          <w:szCs w:val="28"/>
        </w:rPr>
        <w:t>використовуються</w:t>
      </w:r>
      <w:r w:rsidRPr="000A2F47">
        <w:rPr>
          <w:sz w:val="28"/>
          <w:szCs w:val="28"/>
        </w:rPr>
        <w:t xml:space="preserve"> 10 цифр </w:t>
      </w:r>
      <w:r>
        <w:rPr>
          <w:sz w:val="28"/>
          <w:szCs w:val="28"/>
        </w:rPr>
        <w:t>від</w:t>
      </w:r>
      <w:r w:rsidRPr="000A2F47">
        <w:rPr>
          <w:sz w:val="28"/>
          <w:szCs w:val="28"/>
        </w:rPr>
        <w:t xml:space="preserve"> нуля до дев’яти (0, 1, 2, 3, 4, 5, 6, 7, 8, 9) </w:t>
      </w:r>
      <w:r>
        <w:rPr>
          <w:sz w:val="28"/>
          <w:szCs w:val="28"/>
        </w:rPr>
        <w:t>та</w:t>
      </w:r>
      <w:r w:rsidRPr="000A2F47">
        <w:rPr>
          <w:sz w:val="28"/>
          <w:szCs w:val="28"/>
        </w:rPr>
        <w:t xml:space="preserve"> латинс</w:t>
      </w:r>
      <w:r>
        <w:rPr>
          <w:sz w:val="28"/>
          <w:szCs w:val="28"/>
        </w:rPr>
        <w:t>ь</w:t>
      </w:r>
      <w:r w:rsidRPr="000A2F47">
        <w:rPr>
          <w:sz w:val="28"/>
          <w:szCs w:val="28"/>
        </w:rPr>
        <w:t>к</w:t>
      </w:r>
      <w:r>
        <w:rPr>
          <w:sz w:val="28"/>
          <w:szCs w:val="28"/>
        </w:rPr>
        <w:t>і</w:t>
      </w:r>
      <w:r w:rsidRPr="000A2F47">
        <w:rPr>
          <w:sz w:val="28"/>
          <w:szCs w:val="28"/>
        </w:rPr>
        <w:t xml:space="preserve"> букв</w:t>
      </w:r>
      <w:r>
        <w:rPr>
          <w:sz w:val="28"/>
          <w:szCs w:val="28"/>
        </w:rPr>
        <w:t>и</w:t>
      </w:r>
      <w:r w:rsidRPr="000A2F47">
        <w:rPr>
          <w:sz w:val="28"/>
          <w:szCs w:val="28"/>
        </w:rPr>
        <w:t xml:space="preserve"> A, B, C, D, E, F, </w:t>
      </w:r>
      <w:r>
        <w:rPr>
          <w:sz w:val="28"/>
          <w:szCs w:val="28"/>
        </w:rPr>
        <w:t>що позначають</w:t>
      </w:r>
      <w:r w:rsidRPr="000A2F47">
        <w:rPr>
          <w:sz w:val="28"/>
          <w:szCs w:val="28"/>
        </w:rPr>
        <w:t xml:space="preserve"> числа </w:t>
      </w:r>
      <w:r>
        <w:rPr>
          <w:sz w:val="28"/>
          <w:szCs w:val="28"/>
        </w:rPr>
        <w:t>від</w:t>
      </w:r>
      <w:r w:rsidRPr="000A2F47">
        <w:rPr>
          <w:sz w:val="28"/>
          <w:szCs w:val="28"/>
        </w:rPr>
        <w:t xml:space="preserve"> 10 до 15.</w:t>
      </w:r>
      <w:r>
        <w:rPr>
          <w:sz w:val="28"/>
          <w:szCs w:val="28"/>
        </w:rPr>
        <w:t xml:space="preserve"> Цифри шістнадцяткової системи числення та їх двійкові еквіваленти наведені в </w:t>
      </w:r>
      <w:r w:rsidRPr="00CD6A05">
        <w:rPr>
          <w:sz w:val="28"/>
          <w:szCs w:val="28"/>
        </w:rPr>
        <w:t>таблиці 3.5</w:t>
      </w:r>
      <w:r>
        <w:rPr>
          <w:sz w:val="28"/>
          <w:szCs w:val="28"/>
        </w:rPr>
        <w:t>.</w:t>
      </w:r>
    </w:p>
    <w:p w:rsidR="007C29D4" w:rsidRDefault="007C29D4" w:rsidP="007C29D4">
      <w:pPr>
        <w:pStyle w:val="af1"/>
        <w:spacing w:before="0" w:beforeAutospacing="0" w:after="0" w:afterAutospacing="0"/>
        <w:ind w:firstLine="709"/>
        <w:jc w:val="both"/>
        <w:rPr>
          <w:sz w:val="28"/>
          <w:szCs w:val="28"/>
        </w:rPr>
      </w:pPr>
    </w:p>
    <w:p w:rsidR="007C29D4" w:rsidRPr="000A2F47" w:rsidRDefault="007C29D4" w:rsidP="007C29D4">
      <w:pPr>
        <w:pStyle w:val="af1"/>
        <w:spacing w:before="0" w:beforeAutospacing="0" w:after="0" w:afterAutospacing="0"/>
        <w:ind w:firstLine="709"/>
        <w:jc w:val="both"/>
        <w:rPr>
          <w:sz w:val="28"/>
          <w:szCs w:val="28"/>
        </w:rPr>
      </w:pPr>
      <w:r w:rsidRPr="00CD6A05">
        <w:rPr>
          <w:sz w:val="28"/>
          <w:szCs w:val="28"/>
        </w:rPr>
        <w:t>Таблиця 3.5.</w:t>
      </w:r>
      <w:r>
        <w:rPr>
          <w:sz w:val="28"/>
          <w:szCs w:val="28"/>
        </w:rPr>
        <w:t xml:space="preserve"> Двійкові, десяткові та шістнадцяткові числа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1"/>
        <w:gridCol w:w="3194"/>
        <w:gridCol w:w="3234"/>
      </w:tblGrid>
      <w:tr w:rsidR="007C29D4" w:rsidRPr="00CC60F7" w:rsidTr="00B85898">
        <w:tc>
          <w:tcPr>
            <w:tcW w:w="3285"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Десяткова система</w:t>
            </w:r>
          </w:p>
        </w:tc>
        <w:tc>
          <w:tcPr>
            <w:tcW w:w="3285"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Двійкова система</w:t>
            </w:r>
          </w:p>
        </w:tc>
        <w:tc>
          <w:tcPr>
            <w:tcW w:w="3285"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Шістнадцяткова система</w:t>
            </w:r>
          </w:p>
        </w:tc>
      </w:tr>
      <w:tr w:rsidR="007C29D4" w:rsidRPr="00CC60F7" w:rsidTr="00B85898">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0</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0000</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0</w:t>
            </w:r>
          </w:p>
        </w:tc>
      </w:tr>
      <w:tr w:rsidR="007C29D4" w:rsidRPr="00CC60F7" w:rsidTr="00B85898">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1</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0001</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1</w:t>
            </w:r>
          </w:p>
        </w:tc>
      </w:tr>
      <w:tr w:rsidR="007C29D4" w:rsidRPr="00CC60F7" w:rsidTr="00B85898">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2</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0010</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2</w:t>
            </w:r>
          </w:p>
        </w:tc>
      </w:tr>
      <w:tr w:rsidR="007C29D4" w:rsidRPr="00CC60F7" w:rsidTr="00B85898">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3</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0011</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3</w:t>
            </w:r>
          </w:p>
        </w:tc>
      </w:tr>
      <w:tr w:rsidR="007C29D4" w:rsidRPr="00CC60F7" w:rsidTr="00B85898">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4</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0100</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4</w:t>
            </w:r>
          </w:p>
        </w:tc>
      </w:tr>
      <w:tr w:rsidR="007C29D4" w:rsidRPr="00CC60F7" w:rsidTr="00B85898">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5</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0101</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5</w:t>
            </w:r>
          </w:p>
        </w:tc>
      </w:tr>
      <w:tr w:rsidR="007C29D4" w:rsidRPr="00CC60F7" w:rsidTr="00B85898">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6</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0110</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6</w:t>
            </w:r>
          </w:p>
        </w:tc>
      </w:tr>
      <w:tr w:rsidR="007C29D4" w:rsidRPr="00CC60F7" w:rsidTr="00B85898">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7</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0111</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7</w:t>
            </w:r>
          </w:p>
        </w:tc>
      </w:tr>
      <w:tr w:rsidR="007C29D4" w:rsidRPr="00CC60F7" w:rsidTr="00B85898">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8</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1000</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8</w:t>
            </w:r>
          </w:p>
        </w:tc>
      </w:tr>
      <w:tr w:rsidR="007C29D4" w:rsidRPr="00CC60F7" w:rsidTr="00B85898">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9</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1001</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9</w:t>
            </w:r>
          </w:p>
        </w:tc>
      </w:tr>
      <w:tr w:rsidR="007C29D4" w:rsidRPr="00CC60F7" w:rsidTr="00B85898">
        <w:tc>
          <w:tcPr>
            <w:tcW w:w="3285"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10</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1010</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A</w:t>
            </w:r>
          </w:p>
        </w:tc>
      </w:tr>
      <w:tr w:rsidR="007C29D4" w:rsidRPr="00CC60F7" w:rsidTr="00B85898">
        <w:tc>
          <w:tcPr>
            <w:tcW w:w="3285"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11</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1011</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B</w:t>
            </w:r>
          </w:p>
        </w:tc>
      </w:tr>
      <w:tr w:rsidR="007C29D4" w:rsidRPr="00CC60F7" w:rsidTr="00B85898">
        <w:tc>
          <w:tcPr>
            <w:tcW w:w="3285"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12</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1100</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C</w:t>
            </w:r>
          </w:p>
        </w:tc>
      </w:tr>
      <w:tr w:rsidR="007C29D4" w:rsidRPr="00CC60F7" w:rsidTr="00B85898">
        <w:tc>
          <w:tcPr>
            <w:tcW w:w="3285"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13</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1101</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D</w:t>
            </w:r>
          </w:p>
        </w:tc>
      </w:tr>
      <w:tr w:rsidR="007C29D4" w:rsidRPr="00CC60F7" w:rsidTr="00B85898">
        <w:tc>
          <w:tcPr>
            <w:tcW w:w="3285"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14</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1110</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E</w:t>
            </w:r>
          </w:p>
        </w:tc>
      </w:tr>
      <w:tr w:rsidR="007C29D4" w:rsidRPr="00CC60F7" w:rsidTr="00B85898">
        <w:tc>
          <w:tcPr>
            <w:tcW w:w="3285"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15</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1111</w:t>
            </w:r>
          </w:p>
        </w:tc>
        <w:tc>
          <w:tcPr>
            <w:tcW w:w="3285" w:type="dxa"/>
            <w:shd w:val="clear" w:color="auto" w:fill="auto"/>
            <w:vAlign w:val="center"/>
          </w:tcPr>
          <w:p w:rsidR="007C29D4" w:rsidRPr="00CC60F7" w:rsidRDefault="007C29D4" w:rsidP="00B85898">
            <w:pPr>
              <w:jc w:val="center"/>
              <w:rPr>
                <w:sz w:val="28"/>
                <w:szCs w:val="28"/>
              </w:rPr>
            </w:pPr>
            <w:r w:rsidRPr="00CC60F7">
              <w:rPr>
                <w:sz w:val="28"/>
                <w:szCs w:val="28"/>
              </w:rPr>
              <w:t>F</w:t>
            </w:r>
          </w:p>
        </w:tc>
      </w:tr>
    </w:tbl>
    <w:p w:rsidR="007C29D4" w:rsidRDefault="007C29D4" w:rsidP="007C29D4">
      <w:pPr>
        <w:pStyle w:val="af1"/>
        <w:spacing w:before="0" w:beforeAutospacing="0" w:after="0" w:afterAutospacing="0"/>
        <w:ind w:firstLine="709"/>
        <w:jc w:val="both"/>
        <w:rPr>
          <w:sz w:val="28"/>
          <w:szCs w:val="28"/>
        </w:rPr>
      </w:pPr>
    </w:p>
    <w:p w:rsidR="007C29D4" w:rsidRDefault="007C29D4" w:rsidP="007C29D4">
      <w:pPr>
        <w:pStyle w:val="af1"/>
        <w:spacing w:before="0" w:beforeAutospacing="0" w:after="0" w:afterAutospacing="0"/>
        <w:ind w:firstLine="709"/>
        <w:jc w:val="both"/>
        <w:rPr>
          <w:sz w:val="28"/>
          <w:szCs w:val="28"/>
        </w:rPr>
      </w:pPr>
      <w:r>
        <w:rPr>
          <w:sz w:val="28"/>
          <w:szCs w:val="28"/>
        </w:rPr>
        <w:t>Числа з шістнадцяткової системи числення досить просто можуть переводитися в двійкову та навпаки, завдячуючи тому, що основа шістнадцяткової системи (</w:t>
      </w:r>
      <w:r w:rsidRPr="009374A9">
        <w:rPr>
          <w:position w:val="-6"/>
          <w:sz w:val="28"/>
          <w:szCs w:val="28"/>
        </w:rPr>
        <w:object w:dxaOrig="859" w:dyaOrig="380">
          <v:shape id="_x0000_i1948" type="#_x0000_t75" style="width:42.75pt;height:18.75pt" o:ole="">
            <v:imagedata r:id="rId1738" o:title=""/>
          </v:shape>
          <o:OLEObject Type="Embed" ProgID="Equation.3" ShapeID="_x0000_i1948" DrawAspect="Content" ObjectID="_1449652986" r:id="rId1739"/>
        </w:object>
      </w:r>
      <w:r>
        <w:rPr>
          <w:sz w:val="28"/>
          <w:szCs w:val="28"/>
        </w:rPr>
        <w:t>) рівна двом (основі двійкової системи) в четвертій степені, одному шістнадцятковому розряду відповідає чотири двійкових. Для того щоб перевести двійкове число в шістнадцяткове, необхідно просто розбити двійкове число на групи (тетради) по чотири цифри та перевести кожну таку групу в шістнадцятковий розряд. При цьому розбиття на групи при переведенні цілих чисел відбувається вліво від коми, а дробової частини – вправо. У випадку необхідності неповні тетради доповнюються нулями.</w:t>
      </w:r>
    </w:p>
    <w:p w:rsidR="007C29D4" w:rsidRDefault="007C29D4" w:rsidP="007C29D4">
      <w:pPr>
        <w:pStyle w:val="af1"/>
        <w:spacing w:before="0" w:beforeAutospacing="0" w:after="0" w:afterAutospacing="0"/>
        <w:ind w:firstLine="709"/>
        <w:jc w:val="both"/>
        <w:rPr>
          <w:sz w:val="28"/>
          <w:szCs w:val="28"/>
        </w:rPr>
      </w:pPr>
      <w:r w:rsidRPr="00CD6A05">
        <w:rPr>
          <w:i/>
          <w:sz w:val="28"/>
          <w:szCs w:val="28"/>
        </w:rPr>
        <w:t>Приклад 3.12</w:t>
      </w:r>
      <w:r>
        <w:rPr>
          <w:sz w:val="28"/>
          <w:szCs w:val="28"/>
        </w:rPr>
        <w:t xml:space="preserve">. Перевести з двійкової системи числення у шістнадцяткову числа: </w:t>
      </w:r>
      <w:r w:rsidRPr="009B2249">
        <w:rPr>
          <w:position w:val="-12"/>
          <w:sz w:val="28"/>
          <w:szCs w:val="28"/>
        </w:rPr>
        <w:object w:dxaOrig="2280" w:dyaOrig="380">
          <v:shape id="_x0000_i1949" type="#_x0000_t75" style="width:114pt;height:18.75pt" o:ole="">
            <v:imagedata r:id="rId1740" o:title=""/>
          </v:shape>
          <o:OLEObject Type="Embed" ProgID="Equation.3" ShapeID="_x0000_i1949" DrawAspect="Content" ObjectID="_1449652987" r:id="rId1741"/>
        </w:object>
      </w:r>
      <w:r>
        <w:rPr>
          <w:sz w:val="28"/>
          <w:szCs w:val="28"/>
        </w:rPr>
        <w:t xml:space="preserve">, </w:t>
      </w:r>
      <w:r w:rsidRPr="009B2249">
        <w:rPr>
          <w:position w:val="-12"/>
          <w:sz w:val="28"/>
          <w:szCs w:val="28"/>
        </w:rPr>
        <w:object w:dxaOrig="1680" w:dyaOrig="380">
          <v:shape id="_x0000_i1950" type="#_x0000_t75" style="width:84pt;height:18.75pt" o:ole="">
            <v:imagedata r:id="rId1742" o:title=""/>
          </v:shape>
          <o:OLEObject Type="Embed" ProgID="Equation.3" ShapeID="_x0000_i1950" DrawAspect="Content" ObjectID="_1449652988" r:id="rId1743"/>
        </w:object>
      </w:r>
      <w:r>
        <w:rPr>
          <w:sz w:val="28"/>
          <w:szCs w:val="28"/>
        </w:rPr>
        <w:t xml:space="preserve">, </w:t>
      </w:r>
      <w:r w:rsidRPr="009B2249">
        <w:rPr>
          <w:position w:val="-12"/>
          <w:sz w:val="28"/>
          <w:szCs w:val="28"/>
        </w:rPr>
        <w:object w:dxaOrig="2480" w:dyaOrig="380">
          <v:shape id="_x0000_i1951" type="#_x0000_t75" style="width:123.75pt;height:18.75pt" o:ole="">
            <v:imagedata r:id="rId1744" o:title=""/>
          </v:shape>
          <o:OLEObject Type="Embed" ProgID="Equation.3" ShapeID="_x0000_i1951" DrawAspect="Content" ObjectID="_1449652989" r:id="rId1745"/>
        </w:object>
      </w:r>
      <w:r>
        <w:rPr>
          <w:sz w:val="28"/>
          <w:szCs w:val="28"/>
        </w:rPr>
        <w:t>.</w:t>
      </w:r>
    </w:p>
    <w:p w:rsidR="007C29D4" w:rsidRDefault="007C29D4" w:rsidP="007C29D4">
      <w:pPr>
        <w:pStyle w:val="af1"/>
        <w:spacing w:before="0" w:beforeAutospacing="0" w:after="0" w:afterAutospacing="0"/>
        <w:ind w:firstLine="709"/>
        <w:jc w:val="both"/>
        <w:rPr>
          <w:sz w:val="28"/>
          <w:szCs w:val="28"/>
        </w:rPr>
      </w:pPr>
      <w:r w:rsidRPr="009B2249">
        <w:rPr>
          <w:position w:val="-12"/>
          <w:sz w:val="28"/>
          <w:szCs w:val="28"/>
        </w:rPr>
        <w:object w:dxaOrig="5179" w:dyaOrig="380">
          <v:shape id="_x0000_i1952" type="#_x0000_t75" style="width:258.75pt;height:18.75pt" o:ole="">
            <v:imagedata r:id="rId1746" o:title=""/>
          </v:shape>
          <o:OLEObject Type="Embed" ProgID="Equation.3" ShapeID="_x0000_i1952" DrawAspect="Content" ObjectID="_1449652990" r:id="rId1747"/>
        </w:object>
      </w:r>
      <w:r>
        <w:rPr>
          <w:sz w:val="28"/>
          <w:szCs w:val="28"/>
        </w:rPr>
        <w:t>,</w:t>
      </w:r>
    </w:p>
    <w:p w:rsidR="007C29D4" w:rsidRDefault="007C29D4" w:rsidP="007C29D4">
      <w:pPr>
        <w:pStyle w:val="af1"/>
        <w:spacing w:before="0" w:beforeAutospacing="0" w:after="0" w:afterAutospacing="0"/>
        <w:ind w:firstLine="709"/>
        <w:jc w:val="both"/>
        <w:rPr>
          <w:sz w:val="28"/>
          <w:szCs w:val="28"/>
        </w:rPr>
      </w:pPr>
      <w:r w:rsidRPr="00E65207">
        <w:rPr>
          <w:position w:val="-12"/>
          <w:sz w:val="28"/>
          <w:szCs w:val="28"/>
        </w:rPr>
        <w:object w:dxaOrig="4320" w:dyaOrig="380">
          <v:shape id="_x0000_i1953" type="#_x0000_t75" style="width:3in;height:18.75pt" o:ole="">
            <v:imagedata r:id="rId1748" o:title=""/>
          </v:shape>
          <o:OLEObject Type="Embed" ProgID="Equation.3" ShapeID="_x0000_i1953" DrawAspect="Content" ObjectID="_1449652991" r:id="rId1749"/>
        </w:object>
      </w:r>
      <w:r>
        <w:rPr>
          <w:sz w:val="28"/>
          <w:szCs w:val="28"/>
        </w:rPr>
        <w:t>,</w:t>
      </w:r>
    </w:p>
    <w:p w:rsidR="007C29D4" w:rsidRPr="00E65207" w:rsidRDefault="007C29D4" w:rsidP="007C29D4">
      <w:pPr>
        <w:pStyle w:val="af1"/>
        <w:spacing w:before="0" w:beforeAutospacing="0" w:after="0" w:afterAutospacing="0"/>
        <w:ind w:firstLine="709"/>
        <w:jc w:val="both"/>
        <w:rPr>
          <w:sz w:val="28"/>
          <w:szCs w:val="28"/>
        </w:rPr>
      </w:pPr>
      <w:r w:rsidRPr="0010190D">
        <w:rPr>
          <w:position w:val="-12"/>
          <w:sz w:val="28"/>
          <w:szCs w:val="28"/>
        </w:rPr>
        <w:object w:dxaOrig="6320" w:dyaOrig="380">
          <v:shape id="_x0000_i1954" type="#_x0000_t75" style="width:315.75pt;height:18.75pt" o:ole="">
            <v:imagedata r:id="rId1750" o:title=""/>
          </v:shape>
          <o:OLEObject Type="Embed" ProgID="Equation.3" ShapeID="_x0000_i1954" DrawAspect="Content" ObjectID="_1449652992" r:id="rId1751"/>
        </w:object>
      </w:r>
      <w:r w:rsidRPr="00E65207">
        <w:rPr>
          <w:sz w:val="28"/>
          <w:szCs w:val="28"/>
        </w:rPr>
        <w:t>.</w:t>
      </w:r>
    </w:p>
    <w:p w:rsidR="007C29D4" w:rsidRDefault="007C29D4" w:rsidP="007C29D4">
      <w:pPr>
        <w:pStyle w:val="af1"/>
        <w:spacing w:before="0" w:beforeAutospacing="0" w:after="0" w:afterAutospacing="0"/>
        <w:ind w:firstLine="709"/>
        <w:jc w:val="both"/>
        <w:rPr>
          <w:sz w:val="28"/>
          <w:szCs w:val="28"/>
        </w:rPr>
      </w:pPr>
      <w:r w:rsidRPr="00E65207">
        <w:rPr>
          <w:sz w:val="28"/>
          <w:szCs w:val="28"/>
        </w:rPr>
        <w:t>Для перев</w:t>
      </w:r>
      <w:r>
        <w:rPr>
          <w:sz w:val="28"/>
          <w:szCs w:val="28"/>
        </w:rPr>
        <w:t>е</w:t>
      </w:r>
      <w:r w:rsidRPr="00E65207">
        <w:rPr>
          <w:sz w:val="28"/>
          <w:szCs w:val="28"/>
        </w:rPr>
        <w:t>д</w:t>
      </w:r>
      <w:r>
        <w:rPr>
          <w:sz w:val="28"/>
          <w:szCs w:val="28"/>
        </w:rPr>
        <w:t>ення шістнадцяткового числа у двійкове</w:t>
      </w:r>
      <w:r w:rsidRPr="00E65207">
        <w:rPr>
          <w:sz w:val="28"/>
          <w:szCs w:val="28"/>
        </w:rPr>
        <w:t xml:space="preserve"> просто зам</w:t>
      </w:r>
      <w:r>
        <w:rPr>
          <w:sz w:val="28"/>
          <w:szCs w:val="28"/>
        </w:rPr>
        <w:t>інюють</w:t>
      </w:r>
      <w:r w:rsidRPr="00E65207">
        <w:rPr>
          <w:sz w:val="28"/>
          <w:szCs w:val="28"/>
        </w:rPr>
        <w:t xml:space="preserve"> цифру ш</w:t>
      </w:r>
      <w:r>
        <w:rPr>
          <w:sz w:val="28"/>
          <w:szCs w:val="28"/>
        </w:rPr>
        <w:t>і</w:t>
      </w:r>
      <w:r w:rsidRPr="00E65207">
        <w:rPr>
          <w:sz w:val="28"/>
          <w:szCs w:val="28"/>
        </w:rPr>
        <w:t>стнадц</w:t>
      </w:r>
      <w:r>
        <w:rPr>
          <w:sz w:val="28"/>
          <w:szCs w:val="28"/>
        </w:rPr>
        <w:t>яткового</w:t>
      </w:r>
      <w:r w:rsidRPr="00E65207">
        <w:rPr>
          <w:sz w:val="28"/>
          <w:szCs w:val="28"/>
        </w:rPr>
        <w:t xml:space="preserve"> числа на </w:t>
      </w:r>
      <w:r>
        <w:rPr>
          <w:sz w:val="28"/>
          <w:szCs w:val="28"/>
        </w:rPr>
        <w:t>відповідну</w:t>
      </w:r>
      <w:r w:rsidRPr="00E65207">
        <w:rPr>
          <w:sz w:val="28"/>
          <w:szCs w:val="28"/>
        </w:rPr>
        <w:t xml:space="preserve"> тетраду дв</w:t>
      </w:r>
      <w:r>
        <w:rPr>
          <w:sz w:val="28"/>
          <w:szCs w:val="28"/>
        </w:rPr>
        <w:t>ійкових чисел.</w:t>
      </w:r>
    </w:p>
    <w:p w:rsidR="007C29D4" w:rsidRDefault="007C29D4" w:rsidP="007C29D4">
      <w:pPr>
        <w:pStyle w:val="af1"/>
        <w:spacing w:before="0" w:beforeAutospacing="0" w:after="0" w:afterAutospacing="0"/>
        <w:ind w:firstLine="709"/>
        <w:jc w:val="both"/>
        <w:rPr>
          <w:sz w:val="28"/>
          <w:szCs w:val="28"/>
        </w:rPr>
      </w:pPr>
      <w:r w:rsidRPr="00C201DE">
        <w:rPr>
          <w:sz w:val="28"/>
          <w:szCs w:val="28"/>
        </w:rPr>
        <w:t xml:space="preserve">Якщо необхідно перевести шістнадцяткове число у десяткове, то використовується вже наведена </w:t>
      </w:r>
      <w:r w:rsidRPr="00E57CEA">
        <w:rPr>
          <w:sz w:val="28"/>
          <w:szCs w:val="28"/>
        </w:rPr>
        <w:t>вище схема</w:t>
      </w:r>
      <w:r>
        <w:rPr>
          <w:sz w:val="28"/>
          <w:szCs w:val="28"/>
        </w:rPr>
        <w:t>, наприклад:</w:t>
      </w:r>
    </w:p>
    <w:p w:rsidR="007C29D4" w:rsidRPr="00C201DE" w:rsidRDefault="007C29D4" w:rsidP="007C29D4">
      <w:pPr>
        <w:pStyle w:val="af1"/>
        <w:spacing w:before="0" w:beforeAutospacing="0" w:after="0" w:afterAutospacing="0"/>
        <w:ind w:firstLine="709"/>
        <w:jc w:val="center"/>
        <w:rPr>
          <w:sz w:val="28"/>
          <w:szCs w:val="28"/>
        </w:rPr>
      </w:pPr>
      <w:r w:rsidRPr="00E57CEA">
        <w:rPr>
          <w:position w:val="-12"/>
          <w:sz w:val="28"/>
          <w:szCs w:val="28"/>
        </w:rPr>
        <w:object w:dxaOrig="6740" w:dyaOrig="440">
          <v:shape id="_x0000_i1955" type="#_x0000_t75" style="width:336.75pt;height:21.75pt" o:ole="">
            <v:imagedata r:id="rId1752" o:title=""/>
          </v:shape>
          <o:OLEObject Type="Embed" ProgID="Equation.3" ShapeID="_x0000_i1955" DrawAspect="Content" ObjectID="_1449652993" r:id="rId1753"/>
        </w:object>
      </w:r>
      <w:r>
        <w:rPr>
          <w:sz w:val="28"/>
          <w:szCs w:val="28"/>
        </w:rPr>
        <w:t>.</w:t>
      </w:r>
    </w:p>
    <w:p w:rsidR="007C29D4" w:rsidRPr="00C201DE" w:rsidRDefault="007C29D4" w:rsidP="007C29D4">
      <w:pPr>
        <w:pStyle w:val="af1"/>
        <w:spacing w:before="0" w:beforeAutospacing="0" w:after="0" w:afterAutospacing="0"/>
        <w:ind w:firstLine="709"/>
        <w:jc w:val="both"/>
        <w:rPr>
          <w:sz w:val="28"/>
          <w:szCs w:val="28"/>
        </w:rPr>
      </w:pPr>
      <w:r>
        <w:rPr>
          <w:sz w:val="28"/>
          <w:szCs w:val="28"/>
        </w:rPr>
        <w:t>Максимальн</w:t>
      </w:r>
      <w:r w:rsidRPr="00C201DE">
        <w:rPr>
          <w:sz w:val="28"/>
          <w:szCs w:val="28"/>
        </w:rPr>
        <w:t>е дв</w:t>
      </w:r>
      <w:r>
        <w:rPr>
          <w:sz w:val="28"/>
          <w:szCs w:val="28"/>
        </w:rPr>
        <w:t>орозрядне</w:t>
      </w:r>
      <w:r w:rsidRPr="00C201DE">
        <w:rPr>
          <w:sz w:val="28"/>
          <w:szCs w:val="28"/>
        </w:rPr>
        <w:t xml:space="preserve"> число, </w:t>
      </w:r>
      <w:r>
        <w:rPr>
          <w:sz w:val="28"/>
          <w:szCs w:val="28"/>
        </w:rPr>
        <w:t>яке</w:t>
      </w:r>
      <w:r w:rsidRPr="00C201DE">
        <w:rPr>
          <w:sz w:val="28"/>
          <w:szCs w:val="28"/>
        </w:rPr>
        <w:t xml:space="preserve"> можн</w:t>
      </w:r>
      <w:r>
        <w:rPr>
          <w:sz w:val="28"/>
          <w:szCs w:val="28"/>
        </w:rPr>
        <w:t>а</w:t>
      </w:r>
      <w:r w:rsidRPr="00C201DE">
        <w:rPr>
          <w:sz w:val="28"/>
          <w:szCs w:val="28"/>
        </w:rPr>
        <w:t xml:space="preserve"> </w:t>
      </w:r>
      <w:r>
        <w:rPr>
          <w:sz w:val="28"/>
          <w:szCs w:val="28"/>
        </w:rPr>
        <w:t>отримати</w:t>
      </w:r>
      <w:r w:rsidRPr="00C201DE">
        <w:rPr>
          <w:sz w:val="28"/>
          <w:szCs w:val="28"/>
        </w:rPr>
        <w:t xml:space="preserve"> </w:t>
      </w:r>
      <w:r>
        <w:rPr>
          <w:sz w:val="28"/>
          <w:szCs w:val="28"/>
        </w:rPr>
        <w:t>за</w:t>
      </w:r>
      <w:r w:rsidRPr="00C201DE">
        <w:rPr>
          <w:sz w:val="28"/>
          <w:szCs w:val="28"/>
        </w:rPr>
        <w:t xml:space="preserve"> </w:t>
      </w:r>
      <w:r>
        <w:rPr>
          <w:sz w:val="28"/>
          <w:szCs w:val="28"/>
        </w:rPr>
        <w:t xml:space="preserve">допомогою </w:t>
      </w:r>
      <w:r w:rsidRPr="00C201DE">
        <w:rPr>
          <w:sz w:val="28"/>
          <w:szCs w:val="28"/>
        </w:rPr>
        <w:t>ш</w:t>
      </w:r>
      <w:r>
        <w:rPr>
          <w:sz w:val="28"/>
          <w:szCs w:val="28"/>
        </w:rPr>
        <w:t>істнадцяткового</w:t>
      </w:r>
      <w:r w:rsidRPr="00C201DE">
        <w:rPr>
          <w:sz w:val="28"/>
          <w:szCs w:val="28"/>
        </w:rPr>
        <w:t xml:space="preserve"> запис</w:t>
      </w:r>
      <w:r>
        <w:rPr>
          <w:sz w:val="28"/>
          <w:szCs w:val="28"/>
        </w:rPr>
        <w:t>у</w:t>
      </w:r>
      <w:r w:rsidRPr="00C201DE">
        <w:rPr>
          <w:sz w:val="28"/>
          <w:szCs w:val="28"/>
        </w:rPr>
        <w:t xml:space="preserve"> </w:t>
      </w:r>
      <w:r>
        <w:rPr>
          <w:sz w:val="28"/>
          <w:szCs w:val="28"/>
        </w:rPr>
        <w:t>–</w:t>
      </w:r>
      <w:r w:rsidRPr="00C201DE">
        <w:rPr>
          <w:sz w:val="28"/>
          <w:szCs w:val="28"/>
        </w:rPr>
        <w:t xml:space="preserve"> </w:t>
      </w:r>
      <w:r>
        <w:rPr>
          <w:sz w:val="28"/>
          <w:szCs w:val="28"/>
        </w:rPr>
        <w:t>це FF:</w:t>
      </w:r>
    </w:p>
    <w:p w:rsidR="007C29D4" w:rsidRPr="00C201DE" w:rsidRDefault="007C29D4" w:rsidP="007C29D4">
      <w:pPr>
        <w:pStyle w:val="af1"/>
        <w:spacing w:before="0" w:beforeAutospacing="0" w:after="0" w:afterAutospacing="0"/>
        <w:ind w:firstLine="709"/>
        <w:jc w:val="center"/>
        <w:rPr>
          <w:sz w:val="28"/>
          <w:szCs w:val="28"/>
        </w:rPr>
      </w:pPr>
      <w:r w:rsidRPr="00E57CEA">
        <w:rPr>
          <w:position w:val="-6"/>
          <w:sz w:val="28"/>
          <w:szCs w:val="28"/>
        </w:rPr>
        <w:object w:dxaOrig="4459" w:dyaOrig="380">
          <v:shape id="_x0000_i1956" type="#_x0000_t75" style="width:222.75pt;height:18.75pt" o:ole="">
            <v:imagedata r:id="rId1754" o:title=""/>
          </v:shape>
          <o:OLEObject Type="Embed" ProgID="Equation.3" ShapeID="_x0000_i1956" DrawAspect="Content" ObjectID="_1449652994" r:id="rId1755"/>
        </w:object>
      </w:r>
      <w:r>
        <w:rPr>
          <w:sz w:val="28"/>
          <w:szCs w:val="28"/>
        </w:rPr>
        <w:t>.</w:t>
      </w:r>
    </w:p>
    <w:p w:rsidR="007C29D4" w:rsidRDefault="007C29D4" w:rsidP="007C29D4">
      <w:pPr>
        <w:pStyle w:val="af1"/>
        <w:spacing w:before="0" w:beforeAutospacing="0" w:after="0" w:afterAutospacing="0"/>
        <w:ind w:firstLine="709"/>
        <w:jc w:val="both"/>
        <w:rPr>
          <w:sz w:val="28"/>
          <w:szCs w:val="28"/>
        </w:rPr>
      </w:pPr>
      <w:r w:rsidRPr="00C201DE">
        <w:rPr>
          <w:sz w:val="28"/>
          <w:szCs w:val="28"/>
        </w:rPr>
        <w:t xml:space="preserve">255 – </w:t>
      </w:r>
      <w:r>
        <w:rPr>
          <w:sz w:val="28"/>
          <w:szCs w:val="28"/>
        </w:rPr>
        <w:t>це максимальн</w:t>
      </w:r>
      <w:r w:rsidRPr="00C201DE">
        <w:rPr>
          <w:sz w:val="28"/>
          <w:szCs w:val="28"/>
        </w:rPr>
        <w:t>е значен</w:t>
      </w:r>
      <w:r>
        <w:rPr>
          <w:sz w:val="28"/>
          <w:szCs w:val="28"/>
        </w:rPr>
        <w:t>ня</w:t>
      </w:r>
      <w:r w:rsidRPr="00C201DE">
        <w:rPr>
          <w:sz w:val="28"/>
          <w:szCs w:val="28"/>
        </w:rPr>
        <w:t xml:space="preserve"> одного байта, </w:t>
      </w:r>
      <w:r>
        <w:rPr>
          <w:sz w:val="28"/>
          <w:szCs w:val="28"/>
        </w:rPr>
        <w:t>що дорівнює</w:t>
      </w:r>
      <w:r w:rsidRPr="00C201DE">
        <w:rPr>
          <w:sz w:val="28"/>
          <w:szCs w:val="28"/>
        </w:rPr>
        <w:t xml:space="preserve"> 8 б</w:t>
      </w:r>
      <w:r>
        <w:rPr>
          <w:sz w:val="28"/>
          <w:szCs w:val="28"/>
        </w:rPr>
        <w:t>і</w:t>
      </w:r>
      <w:r w:rsidRPr="00C201DE">
        <w:rPr>
          <w:sz w:val="28"/>
          <w:szCs w:val="28"/>
        </w:rPr>
        <w:t xml:space="preserve">там: 1111 1111 = FF. </w:t>
      </w:r>
      <w:r>
        <w:rPr>
          <w:sz w:val="28"/>
          <w:szCs w:val="28"/>
        </w:rPr>
        <w:t>Т</w:t>
      </w:r>
      <w:r w:rsidRPr="00C201DE">
        <w:rPr>
          <w:sz w:val="28"/>
          <w:szCs w:val="28"/>
        </w:rPr>
        <w:t xml:space="preserve">ому </w:t>
      </w:r>
      <w:r>
        <w:rPr>
          <w:sz w:val="28"/>
          <w:szCs w:val="28"/>
        </w:rPr>
        <w:t>за</w:t>
      </w:r>
      <w:r w:rsidRPr="00C201DE">
        <w:rPr>
          <w:sz w:val="28"/>
          <w:szCs w:val="28"/>
        </w:rPr>
        <w:t xml:space="preserve"> </w:t>
      </w:r>
      <w:r>
        <w:rPr>
          <w:sz w:val="28"/>
          <w:szCs w:val="28"/>
        </w:rPr>
        <w:t>допомогою</w:t>
      </w:r>
      <w:r w:rsidRPr="00C201DE">
        <w:rPr>
          <w:sz w:val="28"/>
          <w:szCs w:val="28"/>
        </w:rPr>
        <w:t xml:space="preserve"> ш</w:t>
      </w:r>
      <w:r>
        <w:rPr>
          <w:sz w:val="28"/>
          <w:szCs w:val="28"/>
        </w:rPr>
        <w:t>істнадцяткової</w:t>
      </w:r>
      <w:r w:rsidRPr="00C201DE">
        <w:rPr>
          <w:sz w:val="28"/>
          <w:szCs w:val="28"/>
        </w:rPr>
        <w:t xml:space="preserve"> систем</w:t>
      </w:r>
      <w:r>
        <w:rPr>
          <w:sz w:val="28"/>
          <w:szCs w:val="28"/>
        </w:rPr>
        <w:t xml:space="preserve">и </w:t>
      </w:r>
      <w:r w:rsidRPr="00C201DE">
        <w:rPr>
          <w:sz w:val="28"/>
          <w:szCs w:val="28"/>
        </w:rPr>
        <w:t>числен</w:t>
      </w:r>
      <w:r>
        <w:rPr>
          <w:sz w:val="28"/>
          <w:szCs w:val="28"/>
        </w:rPr>
        <w:t>н</w:t>
      </w:r>
      <w:r w:rsidRPr="00C201DE">
        <w:rPr>
          <w:sz w:val="28"/>
          <w:szCs w:val="28"/>
        </w:rPr>
        <w:t xml:space="preserve">я </w:t>
      </w:r>
      <w:r>
        <w:rPr>
          <w:sz w:val="28"/>
          <w:szCs w:val="28"/>
        </w:rPr>
        <w:t>дуже</w:t>
      </w:r>
      <w:r w:rsidRPr="00C201DE">
        <w:rPr>
          <w:sz w:val="28"/>
          <w:szCs w:val="28"/>
        </w:rPr>
        <w:t xml:space="preserve"> </w:t>
      </w:r>
      <w:r>
        <w:rPr>
          <w:sz w:val="28"/>
          <w:szCs w:val="28"/>
        </w:rPr>
        <w:t>зруч</w:t>
      </w:r>
      <w:r w:rsidRPr="00C201DE">
        <w:rPr>
          <w:sz w:val="28"/>
          <w:szCs w:val="28"/>
        </w:rPr>
        <w:t xml:space="preserve">но </w:t>
      </w:r>
      <w:r>
        <w:rPr>
          <w:sz w:val="28"/>
          <w:szCs w:val="28"/>
        </w:rPr>
        <w:t>коротко</w:t>
      </w:r>
      <w:r w:rsidRPr="00C201DE">
        <w:rPr>
          <w:sz w:val="28"/>
          <w:szCs w:val="28"/>
        </w:rPr>
        <w:t xml:space="preserve"> (</w:t>
      </w:r>
      <w:r>
        <w:rPr>
          <w:sz w:val="28"/>
          <w:szCs w:val="28"/>
        </w:rPr>
        <w:t>за</w:t>
      </w:r>
      <w:r w:rsidRPr="00C201DE">
        <w:rPr>
          <w:sz w:val="28"/>
          <w:szCs w:val="28"/>
        </w:rPr>
        <w:t xml:space="preserve"> </w:t>
      </w:r>
      <w:r>
        <w:rPr>
          <w:sz w:val="28"/>
          <w:szCs w:val="28"/>
        </w:rPr>
        <w:t>допомогою</w:t>
      </w:r>
      <w:r w:rsidRPr="00C201DE">
        <w:rPr>
          <w:sz w:val="28"/>
          <w:szCs w:val="28"/>
        </w:rPr>
        <w:t xml:space="preserve"> дв</w:t>
      </w:r>
      <w:r>
        <w:rPr>
          <w:sz w:val="28"/>
          <w:szCs w:val="28"/>
        </w:rPr>
        <w:t>о</w:t>
      </w:r>
      <w:r w:rsidRPr="00C201DE">
        <w:rPr>
          <w:sz w:val="28"/>
          <w:szCs w:val="28"/>
        </w:rPr>
        <w:t>х цифр-знак</w:t>
      </w:r>
      <w:r>
        <w:rPr>
          <w:sz w:val="28"/>
          <w:szCs w:val="28"/>
        </w:rPr>
        <w:t>і</w:t>
      </w:r>
      <w:r w:rsidRPr="00C201DE">
        <w:rPr>
          <w:sz w:val="28"/>
          <w:szCs w:val="28"/>
        </w:rPr>
        <w:t>в) запис</w:t>
      </w:r>
      <w:r>
        <w:rPr>
          <w:sz w:val="28"/>
          <w:szCs w:val="28"/>
        </w:rPr>
        <w:t>увати</w:t>
      </w:r>
      <w:r w:rsidRPr="00C201DE">
        <w:rPr>
          <w:sz w:val="28"/>
          <w:szCs w:val="28"/>
        </w:rPr>
        <w:t xml:space="preserve"> значен</w:t>
      </w:r>
      <w:r>
        <w:rPr>
          <w:sz w:val="28"/>
          <w:szCs w:val="28"/>
        </w:rPr>
        <w:t>н</w:t>
      </w:r>
      <w:r w:rsidRPr="00C201DE">
        <w:rPr>
          <w:sz w:val="28"/>
          <w:szCs w:val="28"/>
        </w:rPr>
        <w:t>я байт</w:t>
      </w:r>
      <w:r>
        <w:rPr>
          <w:sz w:val="28"/>
          <w:szCs w:val="28"/>
        </w:rPr>
        <w:t>ів.</w:t>
      </w:r>
    </w:p>
    <w:p w:rsidR="007C29D4" w:rsidRDefault="007C29D4" w:rsidP="007C29D4">
      <w:pPr>
        <w:pStyle w:val="af1"/>
        <w:spacing w:before="0" w:beforeAutospacing="0" w:after="0" w:afterAutospacing="0"/>
        <w:ind w:firstLine="709"/>
        <w:jc w:val="both"/>
        <w:rPr>
          <w:sz w:val="28"/>
          <w:szCs w:val="28"/>
        </w:rPr>
      </w:pPr>
      <w:r>
        <w:rPr>
          <w:sz w:val="28"/>
          <w:szCs w:val="28"/>
        </w:rPr>
        <w:t>Шістнадцяткова</w:t>
      </w:r>
      <w:r w:rsidRPr="002A2FA0">
        <w:rPr>
          <w:sz w:val="28"/>
          <w:szCs w:val="28"/>
        </w:rPr>
        <w:t xml:space="preserve"> система </w:t>
      </w:r>
      <w:r>
        <w:rPr>
          <w:sz w:val="28"/>
          <w:szCs w:val="28"/>
        </w:rPr>
        <w:t>використовується</w:t>
      </w:r>
      <w:r w:rsidRPr="002A2FA0">
        <w:rPr>
          <w:sz w:val="28"/>
          <w:szCs w:val="28"/>
        </w:rPr>
        <w:t xml:space="preserve"> в цифров</w:t>
      </w:r>
      <w:r>
        <w:rPr>
          <w:sz w:val="28"/>
          <w:szCs w:val="28"/>
        </w:rPr>
        <w:t>і</w:t>
      </w:r>
      <w:r w:rsidRPr="002A2FA0">
        <w:rPr>
          <w:sz w:val="28"/>
          <w:szCs w:val="28"/>
        </w:rPr>
        <w:t xml:space="preserve">й </w:t>
      </w:r>
      <w:r>
        <w:rPr>
          <w:sz w:val="28"/>
          <w:szCs w:val="28"/>
        </w:rPr>
        <w:t>е</w:t>
      </w:r>
      <w:r w:rsidRPr="002A2FA0">
        <w:rPr>
          <w:sz w:val="28"/>
          <w:szCs w:val="28"/>
        </w:rPr>
        <w:t>лектрон</w:t>
      </w:r>
      <w:r>
        <w:rPr>
          <w:sz w:val="28"/>
          <w:szCs w:val="28"/>
        </w:rPr>
        <w:t>іці</w:t>
      </w:r>
      <w:r w:rsidRPr="002A2FA0">
        <w:rPr>
          <w:sz w:val="28"/>
          <w:szCs w:val="28"/>
        </w:rPr>
        <w:t xml:space="preserve"> </w:t>
      </w:r>
      <w:r>
        <w:rPr>
          <w:sz w:val="28"/>
          <w:szCs w:val="28"/>
        </w:rPr>
        <w:t>та</w:t>
      </w:r>
      <w:r w:rsidRPr="002A2FA0">
        <w:rPr>
          <w:sz w:val="28"/>
          <w:szCs w:val="28"/>
        </w:rPr>
        <w:t xml:space="preserve"> комп’ютер</w:t>
      </w:r>
      <w:r>
        <w:rPr>
          <w:sz w:val="28"/>
          <w:szCs w:val="28"/>
        </w:rPr>
        <w:t>н</w:t>
      </w:r>
      <w:r w:rsidRPr="002A2FA0">
        <w:rPr>
          <w:sz w:val="28"/>
          <w:szCs w:val="28"/>
        </w:rPr>
        <w:t>ій техн</w:t>
      </w:r>
      <w:r>
        <w:rPr>
          <w:sz w:val="28"/>
          <w:szCs w:val="28"/>
        </w:rPr>
        <w:t>іці</w:t>
      </w:r>
      <w:r w:rsidRPr="002A2FA0">
        <w:rPr>
          <w:sz w:val="28"/>
          <w:szCs w:val="28"/>
        </w:rPr>
        <w:t xml:space="preserve">, </w:t>
      </w:r>
      <w:r>
        <w:rPr>
          <w:sz w:val="28"/>
          <w:szCs w:val="28"/>
        </w:rPr>
        <w:t>зокрема у</w:t>
      </w:r>
      <w:r w:rsidRPr="002A2FA0">
        <w:rPr>
          <w:sz w:val="28"/>
          <w:szCs w:val="28"/>
        </w:rPr>
        <w:t xml:space="preserve"> </w:t>
      </w:r>
      <w:r w:rsidRPr="00EC1106">
        <w:rPr>
          <w:sz w:val="28"/>
          <w:szCs w:val="28"/>
        </w:rPr>
        <w:t>низкорівневому програмуванні на мові асемблера.</w:t>
      </w:r>
    </w:p>
    <w:p w:rsidR="007C29D4" w:rsidRDefault="007C29D4" w:rsidP="007C29D4">
      <w:pPr>
        <w:pStyle w:val="af1"/>
        <w:spacing w:before="0" w:beforeAutospacing="0" w:after="0" w:afterAutospacing="0"/>
        <w:ind w:firstLine="709"/>
        <w:jc w:val="both"/>
        <w:rPr>
          <w:sz w:val="28"/>
          <w:szCs w:val="28"/>
        </w:rPr>
      </w:pPr>
      <w:r w:rsidRPr="00501F8F">
        <w:rPr>
          <w:rStyle w:val="termin"/>
          <w:i/>
          <w:sz w:val="28"/>
          <w:szCs w:val="28"/>
        </w:rPr>
        <w:t>Вісімкова система числення</w:t>
      </w:r>
      <w:r w:rsidRPr="00BB1169">
        <w:rPr>
          <w:sz w:val="28"/>
          <w:szCs w:val="28"/>
        </w:rPr>
        <w:t xml:space="preserve"> </w:t>
      </w:r>
      <w:r w:rsidRPr="00C201DE">
        <w:rPr>
          <w:sz w:val="28"/>
          <w:szCs w:val="28"/>
        </w:rPr>
        <w:t xml:space="preserve">– </w:t>
      </w:r>
      <w:r>
        <w:rPr>
          <w:sz w:val="28"/>
          <w:szCs w:val="28"/>
        </w:rPr>
        <w:t>це</w:t>
      </w:r>
      <w:r w:rsidRPr="00BB1169">
        <w:rPr>
          <w:sz w:val="28"/>
          <w:szCs w:val="28"/>
        </w:rPr>
        <w:t xml:space="preserve"> позиц</w:t>
      </w:r>
      <w:r>
        <w:rPr>
          <w:sz w:val="28"/>
          <w:szCs w:val="28"/>
        </w:rPr>
        <w:t xml:space="preserve">ійна система </w:t>
      </w:r>
      <w:r w:rsidRPr="00BB1169">
        <w:rPr>
          <w:sz w:val="28"/>
          <w:szCs w:val="28"/>
        </w:rPr>
        <w:t>числен</w:t>
      </w:r>
      <w:r>
        <w:rPr>
          <w:sz w:val="28"/>
          <w:szCs w:val="28"/>
        </w:rPr>
        <w:t>н</w:t>
      </w:r>
      <w:r w:rsidRPr="00BB1169">
        <w:rPr>
          <w:sz w:val="28"/>
          <w:szCs w:val="28"/>
        </w:rPr>
        <w:t xml:space="preserve">я </w:t>
      </w:r>
      <w:r>
        <w:rPr>
          <w:sz w:val="28"/>
          <w:szCs w:val="28"/>
        </w:rPr>
        <w:t>з</w:t>
      </w:r>
      <w:r w:rsidRPr="00BB1169">
        <w:rPr>
          <w:sz w:val="28"/>
          <w:szCs w:val="28"/>
        </w:rPr>
        <w:t xml:space="preserve"> основ</w:t>
      </w:r>
      <w:r>
        <w:rPr>
          <w:sz w:val="28"/>
          <w:szCs w:val="28"/>
        </w:rPr>
        <w:t>ою</w:t>
      </w:r>
      <w:r w:rsidRPr="00BB1169">
        <w:rPr>
          <w:sz w:val="28"/>
          <w:szCs w:val="28"/>
        </w:rPr>
        <w:t xml:space="preserve"> 8. Для запис</w:t>
      </w:r>
      <w:r>
        <w:rPr>
          <w:sz w:val="28"/>
          <w:szCs w:val="28"/>
        </w:rPr>
        <w:t>у</w:t>
      </w:r>
      <w:r w:rsidRPr="00BB1169">
        <w:rPr>
          <w:sz w:val="28"/>
          <w:szCs w:val="28"/>
        </w:rPr>
        <w:t xml:space="preserve"> чисел </w:t>
      </w:r>
      <w:r w:rsidRPr="00501F8F">
        <w:rPr>
          <w:sz w:val="28"/>
          <w:szCs w:val="28"/>
        </w:rPr>
        <w:t>у</w:t>
      </w:r>
      <w:r w:rsidRPr="00501F8F">
        <w:rPr>
          <w:b/>
          <w:sz w:val="28"/>
          <w:szCs w:val="28"/>
        </w:rPr>
        <w:t xml:space="preserve"> </w:t>
      </w:r>
      <w:r w:rsidRPr="00501F8F">
        <w:rPr>
          <w:rStyle w:val="af3"/>
          <w:b w:val="0"/>
          <w:sz w:val="28"/>
          <w:szCs w:val="28"/>
        </w:rPr>
        <w:t>вісімковій системі</w:t>
      </w:r>
      <w:r w:rsidRPr="00BB1169">
        <w:rPr>
          <w:sz w:val="28"/>
          <w:szCs w:val="28"/>
        </w:rPr>
        <w:t xml:space="preserve"> </w:t>
      </w:r>
      <w:r>
        <w:rPr>
          <w:sz w:val="28"/>
          <w:szCs w:val="28"/>
        </w:rPr>
        <w:t>використовується вісім</w:t>
      </w:r>
      <w:r w:rsidRPr="00BB1169">
        <w:rPr>
          <w:sz w:val="28"/>
          <w:szCs w:val="28"/>
        </w:rPr>
        <w:t xml:space="preserve"> цифр </w:t>
      </w:r>
      <w:r>
        <w:rPr>
          <w:sz w:val="28"/>
          <w:szCs w:val="28"/>
        </w:rPr>
        <w:t>від</w:t>
      </w:r>
      <w:r w:rsidRPr="00BB1169">
        <w:rPr>
          <w:sz w:val="28"/>
          <w:szCs w:val="28"/>
        </w:rPr>
        <w:t xml:space="preserve"> нуля до семи (0,1,2,3,4,5,6,7).</w:t>
      </w:r>
      <w:r>
        <w:rPr>
          <w:sz w:val="28"/>
          <w:szCs w:val="28"/>
        </w:rPr>
        <w:t xml:space="preserve"> Переведення чисел з вісімкової в двійкову відбувається досить просто за допомогою </w:t>
      </w:r>
      <w:r w:rsidRPr="00CD6A05">
        <w:rPr>
          <w:sz w:val="28"/>
          <w:szCs w:val="28"/>
        </w:rPr>
        <w:t>таблиці 3.</w:t>
      </w:r>
      <w:r>
        <w:rPr>
          <w:sz w:val="28"/>
          <w:szCs w:val="28"/>
        </w:rPr>
        <w:t xml:space="preserve">6, в якій всі цифри вісімкової системи представлені у вигляді двійкових </w:t>
      </w:r>
      <w:r w:rsidRPr="0041474C">
        <w:rPr>
          <w:sz w:val="28"/>
          <w:szCs w:val="28"/>
        </w:rPr>
        <w:t>тріад.</w:t>
      </w:r>
    </w:p>
    <w:p w:rsidR="007C29D4" w:rsidRDefault="007C29D4" w:rsidP="007C29D4">
      <w:pPr>
        <w:pStyle w:val="af1"/>
        <w:spacing w:before="0" w:beforeAutospacing="0" w:after="0" w:afterAutospacing="0"/>
        <w:ind w:firstLine="709"/>
        <w:jc w:val="both"/>
        <w:rPr>
          <w:sz w:val="28"/>
          <w:szCs w:val="28"/>
        </w:rPr>
      </w:pPr>
    </w:p>
    <w:p w:rsidR="007C29D4" w:rsidRDefault="007C29D4" w:rsidP="007C29D4">
      <w:pPr>
        <w:pStyle w:val="af1"/>
        <w:spacing w:before="0" w:beforeAutospacing="0" w:after="0" w:afterAutospacing="0"/>
        <w:ind w:firstLine="1418"/>
        <w:rPr>
          <w:sz w:val="28"/>
          <w:szCs w:val="28"/>
        </w:rPr>
      </w:pPr>
      <w:r w:rsidRPr="00CD6A05">
        <w:rPr>
          <w:sz w:val="28"/>
          <w:szCs w:val="28"/>
        </w:rPr>
        <w:t>Таблиця 3.</w:t>
      </w:r>
      <w:r>
        <w:rPr>
          <w:sz w:val="28"/>
          <w:szCs w:val="28"/>
        </w:rPr>
        <w:t xml:space="preserve">6. Таблиця відповідності чисел </w:t>
      </w:r>
    </w:p>
    <w:p w:rsidR="007C29D4" w:rsidRPr="000A2F47" w:rsidRDefault="007C29D4" w:rsidP="007C29D4">
      <w:pPr>
        <w:pStyle w:val="af1"/>
        <w:spacing w:before="0" w:beforeAutospacing="0" w:after="0" w:afterAutospacing="0"/>
        <w:ind w:firstLine="1418"/>
        <w:rPr>
          <w:sz w:val="28"/>
          <w:szCs w:val="28"/>
        </w:rPr>
      </w:pPr>
      <w:r>
        <w:rPr>
          <w:sz w:val="28"/>
          <w:szCs w:val="28"/>
        </w:rPr>
        <w:t>у вісімковій та двійковій системах числення</w:t>
      </w:r>
    </w:p>
    <w:tbl>
      <w:tblPr>
        <w:tblW w:w="0" w:type="auto"/>
        <w:tblInd w:w="1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2996"/>
      </w:tblGrid>
      <w:tr w:rsidR="007C29D4" w:rsidRPr="00CC60F7" w:rsidTr="00B85898">
        <w:tc>
          <w:tcPr>
            <w:tcW w:w="3010"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Вісімкова система</w:t>
            </w:r>
          </w:p>
        </w:tc>
        <w:tc>
          <w:tcPr>
            <w:tcW w:w="2996" w:type="dxa"/>
            <w:shd w:val="clear" w:color="auto" w:fill="auto"/>
            <w:vAlign w:val="center"/>
          </w:tcPr>
          <w:p w:rsidR="007C29D4" w:rsidRPr="00CC60F7" w:rsidRDefault="007C29D4" w:rsidP="00B85898">
            <w:pPr>
              <w:pStyle w:val="af1"/>
              <w:spacing w:before="0" w:beforeAutospacing="0" w:after="0" w:afterAutospacing="0"/>
              <w:jc w:val="center"/>
              <w:rPr>
                <w:sz w:val="28"/>
                <w:szCs w:val="28"/>
              </w:rPr>
            </w:pPr>
            <w:r w:rsidRPr="00CC60F7">
              <w:rPr>
                <w:sz w:val="28"/>
                <w:szCs w:val="28"/>
              </w:rPr>
              <w:t>Двійкова система</w:t>
            </w:r>
          </w:p>
        </w:tc>
      </w:tr>
      <w:tr w:rsidR="007C29D4" w:rsidRPr="00CC60F7" w:rsidTr="00B85898">
        <w:tc>
          <w:tcPr>
            <w:tcW w:w="3010" w:type="dxa"/>
            <w:shd w:val="clear" w:color="auto" w:fill="auto"/>
            <w:vAlign w:val="center"/>
          </w:tcPr>
          <w:p w:rsidR="007C29D4" w:rsidRPr="00CC60F7" w:rsidRDefault="007C29D4" w:rsidP="00B85898">
            <w:pPr>
              <w:jc w:val="center"/>
              <w:rPr>
                <w:sz w:val="28"/>
                <w:szCs w:val="28"/>
              </w:rPr>
            </w:pPr>
            <w:r w:rsidRPr="00CC60F7">
              <w:rPr>
                <w:sz w:val="28"/>
                <w:szCs w:val="28"/>
              </w:rPr>
              <w:t>0</w:t>
            </w:r>
          </w:p>
        </w:tc>
        <w:tc>
          <w:tcPr>
            <w:tcW w:w="2996" w:type="dxa"/>
            <w:shd w:val="clear" w:color="auto" w:fill="auto"/>
            <w:vAlign w:val="center"/>
          </w:tcPr>
          <w:p w:rsidR="007C29D4" w:rsidRPr="00CC60F7" w:rsidRDefault="007C29D4" w:rsidP="00B85898">
            <w:pPr>
              <w:jc w:val="center"/>
              <w:rPr>
                <w:sz w:val="28"/>
                <w:szCs w:val="28"/>
              </w:rPr>
            </w:pPr>
            <w:r w:rsidRPr="00CC60F7">
              <w:rPr>
                <w:sz w:val="28"/>
                <w:szCs w:val="28"/>
              </w:rPr>
              <w:t>000</w:t>
            </w:r>
          </w:p>
        </w:tc>
      </w:tr>
      <w:tr w:rsidR="007C29D4" w:rsidRPr="00CC60F7" w:rsidTr="00B85898">
        <w:tc>
          <w:tcPr>
            <w:tcW w:w="3010" w:type="dxa"/>
            <w:shd w:val="clear" w:color="auto" w:fill="auto"/>
            <w:vAlign w:val="center"/>
          </w:tcPr>
          <w:p w:rsidR="007C29D4" w:rsidRPr="00CC60F7" w:rsidRDefault="007C29D4" w:rsidP="00B85898">
            <w:pPr>
              <w:jc w:val="center"/>
              <w:rPr>
                <w:sz w:val="28"/>
                <w:szCs w:val="28"/>
              </w:rPr>
            </w:pPr>
            <w:r w:rsidRPr="00CC60F7">
              <w:rPr>
                <w:sz w:val="28"/>
                <w:szCs w:val="28"/>
              </w:rPr>
              <w:t>1</w:t>
            </w:r>
          </w:p>
        </w:tc>
        <w:tc>
          <w:tcPr>
            <w:tcW w:w="2996" w:type="dxa"/>
            <w:shd w:val="clear" w:color="auto" w:fill="auto"/>
            <w:vAlign w:val="center"/>
          </w:tcPr>
          <w:p w:rsidR="007C29D4" w:rsidRPr="00CC60F7" w:rsidRDefault="007C29D4" w:rsidP="00B85898">
            <w:pPr>
              <w:jc w:val="center"/>
              <w:rPr>
                <w:sz w:val="28"/>
                <w:szCs w:val="28"/>
              </w:rPr>
            </w:pPr>
            <w:r w:rsidRPr="00CC60F7">
              <w:rPr>
                <w:sz w:val="28"/>
                <w:szCs w:val="28"/>
              </w:rPr>
              <w:t>001</w:t>
            </w:r>
          </w:p>
        </w:tc>
      </w:tr>
      <w:tr w:rsidR="007C29D4" w:rsidRPr="00CC60F7" w:rsidTr="00B85898">
        <w:tc>
          <w:tcPr>
            <w:tcW w:w="3010" w:type="dxa"/>
            <w:shd w:val="clear" w:color="auto" w:fill="auto"/>
            <w:vAlign w:val="center"/>
          </w:tcPr>
          <w:p w:rsidR="007C29D4" w:rsidRPr="00CC60F7" w:rsidRDefault="007C29D4" w:rsidP="00B85898">
            <w:pPr>
              <w:jc w:val="center"/>
              <w:rPr>
                <w:sz w:val="28"/>
                <w:szCs w:val="28"/>
              </w:rPr>
            </w:pPr>
            <w:r w:rsidRPr="00CC60F7">
              <w:rPr>
                <w:sz w:val="28"/>
                <w:szCs w:val="28"/>
              </w:rPr>
              <w:t>2</w:t>
            </w:r>
          </w:p>
        </w:tc>
        <w:tc>
          <w:tcPr>
            <w:tcW w:w="2996" w:type="dxa"/>
            <w:shd w:val="clear" w:color="auto" w:fill="auto"/>
            <w:vAlign w:val="center"/>
          </w:tcPr>
          <w:p w:rsidR="007C29D4" w:rsidRPr="00CC60F7" w:rsidRDefault="007C29D4" w:rsidP="00B85898">
            <w:pPr>
              <w:jc w:val="center"/>
              <w:rPr>
                <w:sz w:val="28"/>
                <w:szCs w:val="28"/>
              </w:rPr>
            </w:pPr>
            <w:r w:rsidRPr="00CC60F7">
              <w:rPr>
                <w:sz w:val="28"/>
                <w:szCs w:val="28"/>
              </w:rPr>
              <w:t>010</w:t>
            </w:r>
          </w:p>
        </w:tc>
      </w:tr>
      <w:tr w:rsidR="007C29D4" w:rsidRPr="00CC60F7" w:rsidTr="00B85898">
        <w:tc>
          <w:tcPr>
            <w:tcW w:w="3010" w:type="dxa"/>
            <w:shd w:val="clear" w:color="auto" w:fill="auto"/>
            <w:vAlign w:val="center"/>
          </w:tcPr>
          <w:p w:rsidR="007C29D4" w:rsidRPr="00CC60F7" w:rsidRDefault="007C29D4" w:rsidP="00B85898">
            <w:pPr>
              <w:jc w:val="center"/>
              <w:rPr>
                <w:sz w:val="28"/>
                <w:szCs w:val="28"/>
              </w:rPr>
            </w:pPr>
            <w:r w:rsidRPr="00CC60F7">
              <w:rPr>
                <w:sz w:val="28"/>
                <w:szCs w:val="28"/>
              </w:rPr>
              <w:t>3</w:t>
            </w:r>
          </w:p>
        </w:tc>
        <w:tc>
          <w:tcPr>
            <w:tcW w:w="2996" w:type="dxa"/>
            <w:shd w:val="clear" w:color="auto" w:fill="auto"/>
            <w:vAlign w:val="center"/>
          </w:tcPr>
          <w:p w:rsidR="007C29D4" w:rsidRPr="00CC60F7" w:rsidRDefault="007C29D4" w:rsidP="00B85898">
            <w:pPr>
              <w:jc w:val="center"/>
              <w:rPr>
                <w:sz w:val="28"/>
                <w:szCs w:val="28"/>
              </w:rPr>
            </w:pPr>
            <w:r w:rsidRPr="00CC60F7">
              <w:rPr>
                <w:sz w:val="28"/>
                <w:szCs w:val="28"/>
              </w:rPr>
              <w:t>011</w:t>
            </w:r>
          </w:p>
        </w:tc>
      </w:tr>
      <w:tr w:rsidR="007C29D4" w:rsidRPr="00CC60F7" w:rsidTr="00B85898">
        <w:tc>
          <w:tcPr>
            <w:tcW w:w="3010" w:type="dxa"/>
            <w:shd w:val="clear" w:color="auto" w:fill="auto"/>
            <w:vAlign w:val="center"/>
          </w:tcPr>
          <w:p w:rsidR="007C29D4" w:rsidRPr="00CC60F7" w:rsidRDefault="007C29D4" w:rsidP="00B85898">
            <w:pPr>
              <w:jc w:val="center"/>
              <w:rPr>
                <w:sz w:val="28"/>
                <w:szCs w:val="28"/>
              </w:rPr>
            </w:pPr>
            <w:r w:rsidRPr="00CC60F7">
              <w:rPr>
                <w:sz w:val="28"/>
                <w:szCs w:val="28"/>
              </w:rPr>
              <w:t>4</w:t>
            </w:r>
          </w:p>
        </w:tc>
        <w:tc>
          <w:tcPr>
            <w:tcW w:w="2996" w:type="dxa"/>
            <w:shd w:val="clear" w:color="auto" w:fill="auto"/>
            <w:vAlign w:val="center"/>
          </w:tcPr>
          <w:p w:rsidR="007C29D4" w:rsidRPr="00CC60F7" w:rsidRDefault="007C29D4" w:rsidP="00B85898">
            <w:pPr>
              <w:jc w:val="center"/>
              <w:rPr>
                <w:sz w:val="28"/>
                <w:szCs w:val="28"/>
              </w:rPr>
            </w:pPr>
            <w:r w:rsidRPr="00CC60F7">
              <w:rPr>
                <w:sz w:val="28"/>
                <w:szCs w:val="28"/>
              </w:rPr>
              <w:t>100</w:t>
            </w:r>
          </w:p>
        </w:tc>
      </w:tr>
      <w:tr w:rsidR="007C29D4" w:rsidRPr="00CC60F7" w:rsidTr="00B85898">
        <w:tc>
          <w:tcPr>
            <w:tcW w:w="3010" w:type="dxa"/>
            <w:shd w:val="clear" w:color="auto" w:fill="auto"/>
            <w:vAlign w:val="center"/>
          </w:tcPr>
          <w:p w:rsidR="007C29D4" w:rsidRPr="00CC60F7" w:rsidRDefault="007C29D4" w:rsidP="00B85898">
            <w:pPr>
              <w:jc w:val="center"/>
              <w:rPr>
                <w:sz w:val="28"/>
                <w:szCs w:val="28"/>
              </w:rPr>
            </w:pPr>
            <w:r w:rsidRPr="00CC60F7">
              <w:rPr>
                <w:sz w:val="28"/>
                <w:szCs w:val="28"/>
              </w:rPr>
              <w:t>5</w:t>
            </w:r>
          </w:p>
        </w:tc>
        <w:tc>
          <w:tcPr>
            <w:tcW w:w="2996" w:type="dxa"/>
            <w:shd w:val="clear" w:color="auto" w:fill="auto"/>
            <w:vAlign w:val="center"/>
          </w:tcPr>
          <w:p w:rsidR="007C29D4" w:rsidRPr="00CC60F7" w:rsidRDefault="007C29D4" w:rsidP="00B85898">
            <w:pPr>
              <w:jc w:val="center"/>
              <w:rPr>
                <w:sz w:val="28"/>
                <w:szCs w:val="28"/>
              </w:rPr>
            </w:pPr>
            <w:r w:rsidRPr="00CC60F7">
              <w:rPr>
                <w:sz w:val="28"/>
                <w:szCs w:val="28"/>
              </w:rPr>
              <w:t>101</w:t>
            </w:r>
          </w:p>
        </w:tc>
      </w:tr>
      <w:tr w:rsidR="007C29D4" w:rsidRPr="00CC60F7" w:rsidTr="00B85898">
        <w:tc>
          <w:tcPr>
            <w:tcW w:w="3010" w:type="dxa"/>
            <w:shd w:val="clear" w:color="auto" w:fill="auto"/>
            <w:vAlign w:val="center"/>
          </w:tcPr>
          <w:p w:rsidR="007C29D4" w:rsidRPr="00CC60F7" w:rsidRDefault="007C29D4" w:rsidP="00B85898">
            <w:pPr>
              <w:jc w:val="center"/>
              <w:rPr>
                <w:sz w:val="28"/>
                <w:szCs w:val="28"/>
              </w:rPr>
            </w:pPr>
            <w:r w:rsidRPr="00CC60F7">
              <w:rPr>
                <w:sz w:val="28"/>
                <w:szCs w:val="28"/>
              </w:rPr>
              <w:t>6</w:t>
            </w:r>
          </w:p>
        </w:tc>
        <w:tc>
          <w:tcPr>
            <w:tcW w:w="2996" w:type="dxa"/>
            <w:shd w:val="clear" w:color="auto" w:fill="auto"/>
            <w:vAlign w:val="center"/>
          </w:tcPr>
          <w:p w:rsidR="007C29D4" w:rsidRPr="00CC60F7" w:rsidRDefault="007C29D4" w:rsidP="00B85898">
            <w:pPr>
              <w:jc w:val="center"/>
              <w:rPr>
                <w:sz w:val="28"/>
                <w:szCs w:val="28"/>
              </w:rPr>
            </w:pPr>
            <w:r w:rsidRPr="00CC60F7">
              <w:rPr>
                <w:sz w:val="28"/>
                <w:szCs w:val="28"/>
              </w:rPr>
              <w:t>110</w:t>
            </w:r>
          </w:p>
        </w:tc>
      </w:tr>
      <w:tr w:rsidR="007C29D4" w:rsidRPr="00CC60F7" w:rsidTr="00B85898">
        <w:tc>
          <w:tcPr>
            <w:tcW w:w="3010" w:type="dxa"/>
            <w:shd w:val="clear" w:color="auto" w:fill="auto"/>
            <w:vAlign w:val="center"/>
          </w:tcPr>
          <w:p w:rsidR="007C29D4" w:rsidRPr="00CC60F7" w:rsidRDefault="007C29D4" w:rsidP="00B85898">
            <w:pPr>
              <w:jc w:val="center"/>
              <w:rPr>
                <w:sz w:val="28"/>
                <w:szCs w:val="28"/>
              </w:rPr>
            </w:pPr>
            <w:r w:rsidRPr="00CC60F7">
              <w:rPr>
                <w:sz w:val="28"/>
                <w:szCs w:val="28"/>
              </w:rPr>
              <w:t>7</w:t>
            </w:r>
          </w:p>
        </w:tc>
        <w:tc>
          <w:tcPr>
            <w:tcW w:w="2996" w:type="dxa"/>
            <w:shd w:val="clear" w:color="auto" w:fill="auto"/>
            <w:vAlign w:val="center"/>
          </w:tcPr>
          <w:p w:rsidR="007C29D4" w:rsidRPr="00CC60F7" w:rsidRDefault="007C29D4" w:rsidP="00B85898">
            <w:pPr>
              <w:jc w:val="center"/>
              <w:rPr>
                <w:sz w:val="28"/>
                <w:szCs w:val="28"/>
              </w:rPr>
            </w:pPr>
            <w:r w:rsidRPr="00CC60F7">
              <w:rPr>
                <w:sz w:val="28"/>
                <w:szCs w:val="28"/>
              </w:rPr>
              <w:t>111</w:t>
            </w:r>
          </w:p>
        </w:tc>
      </w:tr>
    </w:tbl>
    <w:p w:rsidR="007C29D4" w:rsidRPr="00BB1169" w:rsidRDefault="007C29D4" w:rsidP="007C29D4">
      <w:pPr>
        <w:pStyle w:val="af1"/>
        <w:spacing w:before="0" w:beforeAutospacing="0" w:after="0" w:afterAutospacing="0"/>
        <w:ind w:firstLine="709"/>
        <w:jc w:val="both"/>
        <w:rPr>
          <w:sz w:val="28"/>
          <w:szCs w:val="28"/>
        </w:rPr>
      </w:pPr>
    </w:p>
    <w:p w:rsidR="007C29D4" w:rsidRDefault="007C29D4" w:rsidP="007C29D4">
      <w:pPr>
        <w:pStyle w:val="af1"/>
        <w:spacing w:before="0" w:beforeAutospacing="0" w:after="0" w:afterAutospacing="0"/>
        <w:ind w:firstLine="709"/>
        <w:jc w:val="both"/>
      </w:pPr>
      <w:r w:rsidRPr="006648C5">
        <w:rPr>
          <w:sz w:val="28"/>
          <w:szCs w:val="28"/>
        </w:rPr>
        <w:t>Для п</w:t>
      </w:r>
      <w:r>
        <w:rPr>
          <w:sz w:val="28"/>
          <w:szCs w:val="28"/>
        </w:rPr>
        <w:t>е</w:t>
      </w:r>
      <w:r w:rsidRPr="006648C5">
        <w:rPr>
          <w:sz w:val="28"/>
          <w:szCs w:val="28"/>
        </w:rPr>
        <w:t>ре</w:t>
      </w:r>
      <w:r>
        <w:rPr>
          <w:sz w:val="28"/>
          <w:szCs w:val="28"/>
        </w:rPr>
        <w:t>творення</w:t>
      </w:r>
      <w:r w:rsidRPr="006648C5">
        <w:rPr>
          <w:sz w:val="28"/>
          <w:szCs w:val="28"/>
        </w:rPr>
        <w:t xml:space="preserve"> дв</w:t>
      </w:r>
      <w:r>
        <w:rPr>
          <w:sz w:val="28"/>
          <w:szCs w:val="28"/>
        </w:rPr>
        <w:t>ійков</w:t>
      </w:r>
      <w:r w:rsidRPr="006648C5">
        <w:rPr>
          <w:sz w:val="28"/>
          <w:szCs w:val="28"/>
        </w:rPr>
        <w:t xml:space="preserve">ого числа </w:t>
      </w:r>
      <w:r>
        <w:rPr>
          <w:sz w:val="28"/>
          <w:szCs w:val="28"/>
        </w:rPr>
        <w:t>у</w:t>
      </w:r>
      <w:r w:rsidRPr="006648C5">
        <w:rPr>
          <w:sz w:val="28"/>
          <w:szCs w:val="28"/>
        </w:rPr>
        <w:t xml:space="preserve"> в</w:t>
      </w:r>
      <w:r>
        <w:rPr>
          <w:sz w:val="28"/>
          <w:szCs w:val="28"/>
        </w:rPr>
        <w:t>і</w:t>
      </w:r>
      <w:r w:rsidRPr="006648C5">
        <w:rPr>
          <w:sz w:val="28"/>
          <w:szCs w:val="28"/>
        </w:rPr>
        <w:t>с</w:t>
      </w:r>
      <w:r>
        <w:rPr>
          <w:sz w:val="28"/>
          <w:szCs w:val="28"/>
        </w:rPr>
        <w:t>і</w:t>
      </w:r>
      <w:r w:rsidRPr="006648C5">
        <w:rPr>
          <w:sz w:val="28"/>
          <w:szCs w:val="28"/>
        </w:rPr>
        <w:t>м</w:t>
      </w:r>
      <w:r>
        <w:rPr>
          <w:sz w:val="28"/>
          <w:szCs w:val="28"/>
        </w:rPr>
        <w:t>ков</w:t>
      </w:r>
      <w:r w:rsidRPr="006648C5">
        <w:rPr>
          <w:sz w:val="28"/>
          <w:szCs w:val="28"/>
        </w:rPr>
        <w:t>е достат</w:t>
      </w:r>
      <w:r>
        <w:rPr>
          <w:sz w:val="28"/>
          <w:szCs w:val="28"/>
        </w:rPr>
        <w:t>ньо</w:t>
      </w:r>
      <w:r w:rsidRPr="006648C5">
        <w:rPr>
          <w:sz w:val="28"/>
          <w:szCs w:val="28"/>
        </w:rPr>
        <w:t xml:space="preserve"> р</w:t>
      </w:r>
      <w:r>
        <w:rPr>
          <w:sz w:val="28"/>
          <w:szCs w:val="28"/>
        </w:rPr>
        <w:t>о</w:t>
      </w:r>
      <w:r w:rsidRPr="006648C5">
        <w:rPr>
          <w:sz w:val="28"/>
          <w:szCs w:val="28"/>
        </w:rPr>
        <w:t>збит</w:t>
      </w:r>
      <w:r>
        <w:rPr>
          <w:sz w:val="28"/>
          <w:szCs w:val="28"/>
        </w:rPr>
        <w:t>и</w:t>
      </w:r>
      <w:r w:rsidRPr="006648C5">
        <w:rPr>
          <w:sz w:val="28"/>
          <w:szCs w:val="28"/>
        </w:rPr>
        <w:t xml:space="preserve"> </w:t>
      </w:r>
      <w:r>
        <w:rPr>
          <w:sz w:val="28"/>
          <w:szCs w:val="28"/>
        </w:rPr>
        <w:t>йо</w:t>
      </w:r>
      <w:r w:rsidRPr="006648C5">
        <w:rPr>
          <w:sz w:val="28"/>
          <w:szCs w:val="28"/>
        </w:rPr>
        <w:t xml:space="preserve">го на </w:t>
      </w:r>
      <w:r>
        <w:rPr>
          <w:sz w:val="28"/>
          <w:szCs w:val="28"/>
        </w:rPr>
        <w:t xml:space="preserve">групи по </w:t>
      </w:r>
      <w:r w:rsidRPr="006648C5">
        <w:rPr>
          <w:sz w:val="28"/>
          <w:szCs w:val="28"/>
        </w:rPr>
        <w:t>три</w:t>
      </w:r>
      <w:r>
        <w:rPr>
          <w:sz w:val="28"/>
          <w:szCs w:val="28"/>
        </w:rPr>
        <w:t xml:space="preserve"> числа у кожній</w:t>
      </w:r>
      <w:r w:rsidRPr="006648C5">
        <w:rPr>
          <w:sz w:val="28"/>
          <w:szCs w:val="28"/>
        </w:rPr>
        <w:t xml:space="preserve"> </w:t>
      </w:r>
      <w:r>
        <w:rPr>
          <w:sz w:val="28"/>
          <w:szCs w:val="28"/>
        </w:rPr>
        <w:t>та</w:t>
      </w:r>
      <w:r w:rsidRPr="006648C5">
        <w:rPr>
          <w:sz w:val="28"/>
          <w:szCs w:val="28"/>
        </w:rPr>
        <w:t xml:space="preserve"> зам</w:t>
      </w:r>
      <w:r>
        <w:rPr>
          <w:sz w:val="28"/>
          <w:szCs w:val="28"/>
        </w:rPr>
        <w:t>і</w:t>
      </w:r>
      <w:r w:rsidRPr="006648C5">
        <w:rPr>
          <w:sz w:val="28"/>
          <w:szCs w:val="28"/>
        </w:rPr>
        <w:t>нит</w:t>
      </w:r>
      <w:r>
        <w:rPr>
          <w:sz w:val="28"/>
          <w:szCs w:val="28"/>
        </w:rPr>
        <w:t>и</w:t>
      </w:r>
      <w:r w:rsidRPr="006648C5">
        <w:rPr>
          <w:sz w:val="28"/>
          <w:szCs w:val="28"/>
        </w:rPr>
        <w:t xml:space="preserve"> </w:t>
      </w:r>
      <w:r>
        <w:rPr>
          <w:sz w:val="28"/>
          <w:szCs w:val="28"/>
        </w:rPr>
        <w:t>ї</w:t>
      </w:r>
      <w:r w:rsidRPr="006648C5">
        <w:rPr>
          <w:sz w:val="28"/>
          <w:szCs w:val="28"/>
        </w:rPr>
        <w:t xml:space="preserve">х </w:t>
      </w:r>
      <w:r>
        <w:rPr>
          <w:sz w:val="28"/>
          <w:szCs w:val="28"/>
        </w:rPr>
        <w:t>відповідними</w:t>
      </w:r>
      <w:r w:rsidRPr="006648C5">
        <w:rPr>
          <w:sz w:val="28"/>
          <w:szCs w:val="28"/>
        </w:rPr>
        <w:t xml:space="preserve"> </w:t>
      </w:r>
      <w:r>
        <w:rPr>
          <w:sz w:val="28"/>
          <w:szCs w:val="28"/>
        </w:rPr>
        <w:t xml:space="preserve">їм цифрами </w:t>
      </w:r>
      <w:r w:rsidRPr="006648C5">
        <w:rPr>
          <w:sz w:val="28"/>
          <w:szCs w:val="28"/>
        </w:rPr>
        <w:t>з в</w:t>
      </w:r>
      <w:r>
        <w:rPr>
          <w:sz w:val="28"/>
          <w:szCs w:val="28"/>
        </w:rPr>
        <w:t>і</w:t>
      </w:r>
      <w:r w:rsidRPr="006648C5">
        <w:rPr>
          <w:sz w:val="28"/>
          <w:szCs w:val="28"/>
        </w:rPr>
        <w:t>с</w:t>
      </w:r>
      <w:r>
        <w:rPr>
          <w:sz w:val="28"/>
          <w:szCs w:val="28"/>
        </w:rPr>
        <w:t>і</w:t>
      </w:r>
      <w:r w:rsidRPr="006648C5">
        <w:rPr>
          <w:sz w:val="28"/>
          <w:szCs w:val="28"/>
        </w:rPr>
        <w:t>м</w:t>
      </w:r>
      <w:r>
        <w:rPr>
          <w:sz w:val="28"/>
          <w:szCs w:val="28"/>
        </w:rPr>
        <w:t>кової</w:t>
      </w:r>
      <w:r w:rsidRPr="006648C5">
        <w:rPr>
          <w:sz w:val="28"/>
          <w:szCs w:val="28"/>
        </w:rPr>
        <w:t xml:space="preserve"> систем</w:t>
      </w:r>
      <w:r>
        <w:rPr>
          <w:sz w:val="28"/>
          <w:szCs w:val="28"/>
        </w:rPr>
        <w:t>и численн</w:t>
      </w:r>
      <w:r w:rsidRPr="006648C5">
        <w:rPr>
          <w:sz w:val="28"/>
          <w:szCs w:val="28"/>
        </w:rPr>
        <w:t>я. Р</w:t>
      </w:r>
      <w:r>
        <w:rPr>
          <w:sz w:val="28"/>
          <w:szCs w:val="28"/>
        </w:rPr>
        <w:t>о</w:t>
      </w:r>
      <w:r w:rsidRPr="006648C5">
        <w:rPr>
          <w:sz w:val="28"/>
          <w:szCs w:val="28"/>
        </w:rPr>
        <w:t>збиват</w:t>
      </w:r>
      <w:r>
        <w:rPr>
          <w:sz w:val="28"/>
          <w:szCs w:val="28"/>
        </w:rPr>
        <w:t>и</w:t>
      </w:r>
      <w:r w:rsidRPr="006648C5">
        <w:rPr>
          <w:sz w:val="28"/>
          <w:szCs w:val="28"/>
        </w:rPr>
        <w:t xml:space="preserve"> на тр</w:t>
      </w:r>
      <w:r>
        <w:rPr>
          <w:sz w:val="28"/>
          <w:szCs w:val="28"/>
        </w:rPr>
        <w:t>і</w:t>
      </w:r>
      <w:r w:rsidRPr="006648C5">
        <w:rPr>
          <w:sz w:val="28"/>
          <w:szCs w:val="28"/>
        </w:rPr>
        <w:t xml:space="preserve">йки </w:t>
      </w:r>
      <w:r>
        <w:rPr>
          <w:sz w:val="28"/>
          <w:szCs w:val="28"/>
        </w:rPr>
        <w:t>потрібно</w:t>
      </w:r>
      <w:r w:rsidRPr="006648C5">
        <w:rPr>
          <w:sz w:val="28"/>
          <w:szCs w:val="28"/>
        </w:rPr>
        <w:t xml:space="preserve"> </w:t>
      </w:r>
      <w:r>
        <w:rPr>
          <w:sz w:val="28"/>
          <w:szCs w:val="28"/>
        </w:rPr>
        <w:t>починати</w:t>
      </w:r>
      <w:r w:rsidRPr="006648C5">
        <w:rPr>
          <w:sz w:val="28"/>
          <w:szCs w:val="28"/>
        </w:rPr>
        <w:t xml:space="preserve"> </w:t>
      </w:r>
      <w:r>
        <w:rPr>
          <w:sz w:val="28"/>
          <w:szCs w:val="28"/>
        </w:rPr>
        <w:t>з</w:t>
      </w:r>
      <w:r w:rsidRPr="006648C5">
        <w:rPr>
          <w:sz w:val="28"/>
          <w:szCs w:val="28"/>
        </w:rPr>
        <w:t xml:space="preserve"> </w:t>
      </w:r>
      <w:r>
        <w:rPr>
          <w:sz w:val="28"/>
          <w:szCs w:val="28"/>
        </w:rPr>
        <w:t>права для цілої частини числа та зліва для дробової частини числа, а</w:t>
      </w:r>
      <w:r w:rsidRPr="006648C5">
        <w:rPr>
          <w:sz w:val="28"/>
          <w:szCs w:val="28"/>
        </w:rPr>
        <w:t xml:space="preserve"> цифр</w:t>
      </w:r>
      <w:r>
        <w:rPr>
          <w:sz w:val="28"/>
          <w:szCs w:val="28"/>
        </w:rPr>
        <w:t>и, яких не вистачає,</w:t>
      </w:r>
      <w:r w:rsidRPr="006648C5">
        <w:rPr>
          <w:sz w:val="28"/>
          <w:szCs w:val="28"/>
        </w:rPr>
        <w:t xml:space="preserve"> зам</w:t>
      </w:r>
      <w:r>
        <w:rPr>
          <w:sz w:val="28"/>
          <w:szCs w:val="28"/>
        </w:rPr>
        <w:t>інювати</w:t>
      </w:r>
      <w:r w:rsidRPr="006648C5">
        <w:rPr>
          <w:sz w:val="28"/>
          <w:szCs w:val="28"/>
        </w:rPr>
        <w:t xml:space="preserve"> нулями.</w:t>
      </w:r>
    </w:p>
    <w:p w:rsidR="007C29D4" w:rsidRDefault="007C29D4" w:rsidP="007C29D4">
      <w:pPr>
        <w:pStyle w:val="af1"/>
        <w:spacing w:before="0" w:beforeAutospacing="0" w:after="0" w:afterAutospacing="0"/>
        <w:ind w:firstLine="709"/>
        <w:jc w:val="both"/>
        <w:rPr>
          <w:sz w:val="28"/>
          <w:szCs w:val="28"/>
        </w:rPr>
      </w:pPr>
      <w:r w:rsidRPr="0010190D">
        <w:rPr>
          <w:i/>
          <w:sz w:val="28"/>
          <w:szCs w:val="28"/>
        </w:rPr>
        <w:t>Приклад 3.</w:t>
      </w:r>
      <w:r>
        <w:rPr>
          <w:i/>
          <w:sz w:val="28"/>
          <w:szCs w:val="28"/>
        </w:rPr>
        <w:t>13.</w:t>
      </w:r>
      <w:r>
        <w:rPr>
          <w:sz w:val="28"/>
          <w:szCs w:val="28"/>
        </w:rPr>
        <w:t xml:space="preserve"> Перевести з двійкової системи числення у вісімкову числа: </w:t>
      </w:r>
      <w:r w:rsidRPr="009B2249">
        <w:rPr>
          <w:position w:val="-12"/>
          <w:sz w:val="28"/>
          <w:szCs w:val="28"/>
        </w:rPr>
        <w:object w:dxaOrig="2280" w:dyaOrig="380">
          <v:shape id="_x0000_i1957" type="#_x0000_t75" style="width:114pt;height:18.75pt" o:ole="">
            <v:imagedata r:id="rId1740" o:title=""/>
          </v:shape>
          <o:OLEObject Type="Embed" ProgID="Equation.3" ShapeID="_x0000_i1957" DrawAspect="Content" ObjectID="_1449652995" r:id="rId1756"/>
        </w:object>
      </w:r>
      <w:r>
        <w:rPr>
          <w:sz w:val="28"/>
          <w:szCs w:val="28"/>
        </w:rPr>
        <w:t xml:space="preserve">, </w:t>
      </w:r>
      <w:r w:rsidRPr="009B2249">
        <w:rPr>
          <w:position w:val="-12"/>
          <w:sz w:val="28"/>
          <w:szCs w:val="28"/>
        </w:rPr>
        <w:object w:dxaOrig="1680" w:dyaOrig="380">
          <v:shape id="_x0000_i1958" type="#_x0000_t75" style="width:84pt;height:18.75pt" o:ole="">
            <v:imagedata r:id="rId1757" o:title=""/>
          </v:shape>
          <o:OLEObject Type="Embed" ProgID="Equation.3" ShapeID="_x0000_i1958" DrawAspect="Content" ObjectID="_1449652996" r:id="rId1758"/>
        </w:object>
      </w:r>
      <w:r>
        <w:rPr>
          <w:sz w:val="28"/>
          <w:szCs w:val="28"/>
        </w:rPr>
        <w:t xml:space="preserve">, </w:t>
      </w:r>
      <w:r w:rsidRPr="009B2249">
        <w:rPr>
          <w:position w:val="-12"/>
          <w:sz w:val="28"/>
          <w:szCs w:val="28"/>
        </w:rPr>
        <w:object w:dxaOrig="2340" w:dyaOrig="380">
          <v:shape id="_x0000_i1959" type="#_x0000_t75" style="width:117pt;height:18.75pt" o:ole="">
            <v:imagedata r:id="rId1759" o:title=""/>
          </v:shape>
          <o:OLEObject Type="Embed" ProgID="Equation.3" ShapeID="_x0000_i1959" DrawAspect="Content" ObjectID="_1449652997" r:id="rId1760"/>
        </w:object>
      </w:r>
      <w:r>
        <w:rPr>
          <w:sz w:val="28"/>
          <w:szCs w:val="28"/>
        </w:rPr>
        <w:t>.</w:t>
      </w:r>
    </w:p>
    <w:p w:rsidR="007C29D4" w:rsidRDefault="007C29D4" w:rsidP="007C29D4">
      <w:pPr>
        <w:pStyle w:val="af1"/>
        <w:spacing w:before="0" w:beforeAutospacing="0" w:after="0" w:afterAutospacing="0"/>
        <w:ind w:firstLine="709"/>
        <w:jc w:val="both"/>
        <w:rPr>
          <w:sz w:val="28"/>
          <w:szCs w:val="28"/>
        </w:rPr>
      </w:pPr>
      <w:r w:rsidRPr="009B2249">
        <w:rPr>
          <w:position w:val="-12"/>
          <w:sz w:val="28"/>
          <w:szCs w:val="28"/>
        </w:rPr>
        <w:object w:dxaOrig="5319" w:dyaOrig="380">
          <v:shape id="_x0000_i1960" type="#_x0000_t75" style="width:266.25pt;height:18.75pt" o:ole="">
            <v:imagedata r:id="rId1761" o:title=""/>
          </v:shape>
          <o:OLEObject Type="Embed" ProgID="Equation.3" ShapeID="_x0000_i1960" DrawAspect="Content" ObjectID="_1449652998" r:id="rId1762"/>
        </w:object>
      </w:r>
      <w:r>
        <w:rPr>
          <w:sz w:val="28"/>
          <w:szCs w:val="28"/>
        </w:rPr>
        <w:t>,</w:t>
      </w:r>
    </w:p>
    <w:p w:rsidR="007C29D4" w:rsidRDefault="007C29D4" w:rsidP="007C29D4">
      <w:pPr>
        <w:pStyle w:val="af1"/>
        <w:spacing w:before="0" w:beforeAutospacing="0" w:after="0" w:afterAutospacing="0"/>
        <w:ind w:firstLine="709"/>
        <w:jc w:val="both"/>
        <w:rPr>
          <w:sz w:val="28"/>
          <w:szCs w:val="28"/>
        </w:rPr>
      </w:pPr>
      <w:r w:rsidRPr="00E65207">
        <w:rPr>
          <w:position w:val="-12"/>
          <w:sz w:val="28"/>
          <w:szCs w:val="28"/>
        </w:rPr>
        <w:object w:dxaOrig="3920" w:dyaOrig="380">
          <v:shape id="_x0000_i1961" type="#_x0000_t75" style="width:195.75pt;height:18.75pt" o:ole="">
            <v:imagedata r:id="rId1763" o:title=""/>
          </v:shape>
          <o:OLEObject Type="Embed" ProgID="Equation.3" ShapeID="_x0000_i1961" DrawAspect="Content" ObjectID="_1449652999" r:id="rId1764"/>
        </w:object>
      </w:r>
      <w:r>
        <w:rPr>
          <w:sz w:val="28"/>
          <w:szCs w:val="28"/>
        </w:rPr>
        <w:t>,</w:t>
      </w:r>
    </w:p>
    <w:p w:rsidR="007C29D4" w:rsidRDefault="007C29D4" w:rsidP="007C29D4">
      <w:pPr>
        <w:pStyle w:val="af1"/>
        <w:spacing w:before="0" w:beforeAutospacing="0" w:after="0" w:afterAutospacing="0"/>
        <w:ind w:firstLine="709"/>
        <w:jc w:val="both"/>
        <w:rPr>
          <w:sz w:val="28"/>
          <w:szCs w:val="28"/>
        </w:rPr>
      </w:pPr>
      <w:r w:rsidRPr="00E65207">
        <w:rPr>
          <w:position w:val="-12"/>
          <w:sz w:val="28"/>
          <w:szCs w:val="28"/>
        </w:rPr>
        <w:object w:dxaOrig="6020" w:dyaOrig="380">
          <v:shape id="_x0000_i1962" type="#_x0000_t75" style="width:300.75pt;height:18.75pt" o:ole="">
            <v:imagedata r:id="rId1765" o:title=""/>
          </v:shape>
          <o:OLEObject Type="Embed" ProgID="Equation.3" ShapeID="_x0000_i1962" DrawAspect="Content" ObjectID="_1449653000" r:id="rId1766"/>
        </w:object>
      </w:r>
      <w:r w:rsidRPr="00E65207">
        <w:rPr>
          <w:sz w:val="28"/>
          <w:szCs w:val="28"/>
        </w:rPr>
        <w:t>.</w:t>
      </w:r>
    </w:p>
    <w:p w:rsidR="007C29D4" w:rsidRDefault="007C29D4" w:rsidP="007C29D4">
      <w:pPr>
        <w:pStyle w:val="af1"/>
        <w:spacing w:before="0" w:beforeAutospacing="0" w:after="0" w:afterAutospacing="0"/>
        <w:ind w:firstLine="709"/>
        <w:jc w:val="both"/>
        <w:rPr>
          <w:sz w:val="28"/>
          <w:szCs w:val="28"/>
        </w:rPr>
      </w:pPr>
      <w:r w:rsidRPr="00E65207">
        <w:rPr>
          <w:sz w:val="28"/>
          <w:szCs w:val="28"/>
        </w:rPr>
        <w:t>Для перев</w:t>
      </w:r>
      <w:r>
        <w:rPr>
          <w:sz w:val="28"/>
          <w:szCs w:val="28"/>
        </w:rPr>
        <w:t>е</w:t>
      </w:r>
      <w:r w:rsidRPr="00E65207">
        <w:rPr>
          <w:sz w:val="28"/>
          <w:szCs w:val="28"/>
        </w:rPr>
        <w:t>д</w:t>
      </w:r>
      <w:r>
        <w:rPr>
          <w:sz w:val="28"/>
          <w:szCs w:val="28"/>
        </w:rPr>
        <w:t>ення вісімкового числа у двійкове</w:t>
      </w:r>
      <w:r w:rsidRPr="00E65207">
        <w:rPr>
          <w:sz w:val="28"/>
          <w:szCs w:val="28"/>
        </w:rPr>
        <w:t xml:space="preserve"> просто зам</w:t>
      </w:r>
      <w:r>
        <w:rPr>
          <w:sz w:val="28"/>
          <w:szCs w:val="28"/>
        </w:rPr>
        <w:t>інюють</w:t>
      </w:r>
      <w:r w:rsidRPr="00E65207">
        <w:rPr>
          <w:sz w:val="28"/>
          <w:szCs w:val="28"/>
        </w:rPr>
        <w:t xml:space="preserve"> цифру </w:t>
      </w:r>
      <w:r>
        <w:rPr>
          <w:sz w:val="28"/>
          <w:szCs w:val="28"/>
        </w:rPr>
        <w:t>вісімкового</w:t>
      </w:r>
      <w:r w:rsidRPr="00E65207">
        <w:rPr>
          <w:sz w:val="28"/>
          <w:szCs w:val="28"/>
        </w:rPr>
        <w:t xml:space="preserve"> числа на </w:t>
      </w:r>
      <w:r>
        <w:rPr>
          <w:sz w:val="28"/>
          <w:szCs w:val="28"/>
        </w:rPr>
        <w:t>відповідну</w:t>
      </w:r>
      <w:r w:rsidRPr="00E65207">
        <w:rPr>
          <w:sz w:val="28"/>
          <w:szCs w:val="28"/>
        </w:rPr>
        <w:t xml:space="preserve"> </w:t>
      </w:r>
      <w:r w:rsidRPr="0041474C">
        <w:rPr>
          <w:sz w:val="28"/>
          <w:szCs w:val="28"/>
        </w:rPr>
        <w:t>тр</w:t>
      </w:r>
      <w:r>
        <w:rPr>
          <w:sz w:val="28"/>
          <w:szCs w:val="28"/>
        </w:rPr>
        <w:t>і</w:t>
      </w:r>
      <w:r w:rsidRPr="0041474C">
        <w:rPr>
          <w:sz w:val="28"/>
          <w:szCs w:val="28"/>
        </w:rPr>
        <w:t>аду</w:t>
      </w:r>
      <w:r w:rsidRPr="00E65207">
        <w:rPr>
          <w:sz w:val="28"/>
          <w:szCs w:val="28"/>
        </w:rPr>
        <w:t xml:space="preserve"> дв</w:t>
      </w:r>
      <w:r>
        <w:rPr>
          <w:sz w:val="28"/>
          <w:szCs w:val="28"/>
        </w:rPr>
        <w:t>ійкових чисел.</w:t>
      </w:r>
    </w:p>
    <w:p w:rsidR="007C29D4" w:rsidRDefault="007C29D4" w:rsidP="007C29D4">
      <w:pPr>
        <w:pStyle w:val="af1"/>
        <w:spacing w:before="0" w:beforeAutospacing="0" w:after="0" w:afterAutospacing="0"/>
        <w:ind w:firstLine="709"/>
        <w:jc w:val="both"/>
        <w:rPr>
          <w:sz w:val="28"/>
          <w:szCs w:val="28"/>
        </w:rPr>
      </w:pPr>
      <w:r w:rsidRPr="00D855D0">
        <w:rPr>
          <w:sz w:val="28"/>
          <w:szCs w:val="28"/>
        </w:rPr>
        <w:t>Перев</w:t>
      </w:r>
      <w:r>
        <w:rPr>
          <w:sz w:val="28"/>
          <w:szCs w:val="28"/>
        </w:rPr>
        <w:t>едення</w:t>
      </w:r>
      <w:r w:rsidRPr="00D855D0">
        <w:rPr>
          <w:sz w:val="28"/>
          <w:szCs w:val="28"/>
        </w:rPr>
        <w:t xml:space="preserve"> в</w:t>
      </w:r>
      <w:r>
        <w:rPr>
          <w:sz w:val="28"/>
          <w:szCs w:val="28"/>
        </w:rPr>
        <w:t>і</w:t>
      </w:r>
      <w:r w:rsidRPr="00D855D0">
        <w:rPr>
          <w:sz w:val="28"/>
          <w:szCs w:val="28"/>
        </w:rPr>
        <w:t>с</w:t>
      </w:r>
      <w:r>
        <w:rPr>
          <w:sz w:val="28"/>
          <w:szCs w:val="28"/>
        </w:rPr>
        <w:t>і</w:t>
      </w:r>
      <w:r w:rsidRPr="00D855D0">
        <w:rPr>
          <w:sz w:val="28"/>
          <w:szCs w:val="28"/>
        </w:rPr>
        <w:t>м</w:t>
      </w:r>
      <w:r>
        <w:rPr>
          <w:sz w:val="28"/>
          <w:szCs w:val="28"/>
        </w:rPr>
        <w:t>кового</w:t>
      </w:r>
      <w:r w:rsidRPr="00D855D0">
        <w:rPr>
          <w:sz w:val="28"/>
          <w:szCs w:val="28"/>
        </w:rPr>
        <w:t xml:space="preserve"> числа в десят</w:t>
      </w:r>
      <w:r>
        <w:rPr>
          <w:sz w:val="28"/>
          <w:szCs w:val="28"/>
        </w:rPr>
        <w:t>кове</w:t>
      </w:r>
      <w:r w:rsidRPr="00D855D0">
        <w:rPr>
          <w:sz w:val="28"/>
          <w:szCs w:val="28"/>
        </w:rPr>
        <w:t xml:space="preserve"> можн</w:t>
      </w:r>
      <w:r>
        <w:rPr>
          <w:sz w:val="28"/>
          <w:szCs w:val="28"/>
        </w:rPr>
        <w:t>а</w:t>
      </w:r>
      <w:r w:rsidRPr="00D855D0">
        <w:rPr>
          <w:sz w:val="28"/>
          <w:szCs w:val="28"/>
        </w:rPr>
        <w:t xml:space="preserve"> </w:t>
      </w:r>
      <w:r>
        <w:rPr>
          <w:sz w:val="28"/>
          <w:szCs w:val="28"/>
        </w:rPr>
        <w:t>здійснити</w:t>
      </w:r>
      <w:r w:rsidRPr="00D855D0">
        <w:rPr>
          <w:sz w:val="28"/>
          <w:szCs w:val="28"/>
        </w:rPr>
        <w:t xml:space="preserve"> </w:t>
      </w:r>
      <w:r>
        <w:rPr>
          <w:sz w:val="28"/>
          <w:szCs w:val="28"/>
        </w:rPr>
        <w:t>за</w:t>
      </w:r>
      <w:r w:rsidRPr="00D855D0">
        <w:rPr>
          <w:sz w:val="28"/>
          <w:szCs w:val="28"/>
        </w:rPr>
        <w:t xml:space="preserve"> </w:t>
      </w:r>
      <w:r>
        <w:rPr>
          <w:sz w:val="28"/>
          <w:szCs w:val="28"/>
        </w:rPr>
        <w:t>в</w:t>
      </w:r>
      <w:r w:rsidRPr="00D855D0">
        <w:rPr>
          <w:sz w:val="28"/>
          <w:szCs w:val="28"/>
        </w:rPr>
        <w:t xml:space="preserve">же </w:t>
      </w:r>
      <w:r w:rsidRPr="00E57CEA">
        <w:rPr>
          <w:sz w:val="28"/>
          <w:szCs w:val="28"/>
        </w:rPr>
        <w:t>знайомою схемою</w:t>
      </w:r>
      <w:r>
        <w:rPr>
          <w:sz w:val="28"/>
          <w:szCs w:val="28"/>
        </w:rPr>
        <w:t>, наприклад</w:t>
      </w:r>
      <w:r w:rsidRPr="00D855D0">
        <w:rPr>
          <w:sz w:val="28"/>
          <w:szCs w:val="28"/>
        </w:rPr>
        <w:t>:</w:t>
      </w:r>
    </w:p>
    <w:p w:rsidR="007C29D4" w:rsidRDefault="007C29D4" w:rsidP="007C29D4">
      <w:pPr>
        <w:pStyle w:val="af1"/>
        <w:spacing w:before="0" w:beforeAutospacing="0" w:after="0" w:afterAutospacing="0"/>
        <w:ind w:firstLine="709"/>
        <w:jc w:val="center"/>
        <w:rPr>
          <w:sz w:val="28"/>
          <w:szCs w:val="28"/>
        </w:rPr>
      </w:pPr>
      <w:r w:rsidRPr="00E57CEA">
        <w:rPr>
          <w:position w:val="-12"/>
          <w:sz w:val="28"/>
          <w:szCs w:val="28"/>
        </w:rPr>
        <w:object w:dxaOrig="5620" w:dyaOrig="440">
          <v:shape id="_x0000_i1963" type="#_x0000_t75" style="width:281.25pt;height:21.75pt" o:ole="">
            <v:imagedata r:id="rId1767" o:title=""/>
          </v:shape>
          <o:OLEObject Type="Embed" ProgID="Equation.3" ShapeID="_x0000_i1963" DrawAspect="Content" ObjectID="_1449653001" r:id="rId1768"/>
        </w:object>
      </w:r>
    </w:p>
    <w:p w:rsidR="007C29D4" w:rsidRDefault="007C29D4" w:rsidP="007C29D4">
      <w:pPr>
        <w:pStyle w:val="af1"/>
        <w:spacing w:before="0" w:beforeAutospacing="0" w:after="0" w:afterAutospacing="0"/>
        <w:ind w:firstLine="726"/>
        <w:jc w:val="both"/>
        <w:rPr>
          <w:sz w:val="28"/>
          <w:szCs w:val="28"/>
        </w:rPr>
      </w:pPr>
      <w:r w:rsidRPr="00D855D0">
        <w:rPr>
          <w:rStyle w:val="af3"/>
          <w:b w:val="0"/>
          <w:sz w:val="28"/>
          <w:szCs w:val="28"/>
        </w:rPr>
        <w:t>В</w:t>
      </w:r>
      <w:r>
        <w:rPr>
          <w:rStyle w:val="af3"/>
          <w:b w:val="0"/>
          <w:sz w:val="28"/>
          <w:szCs w:val="28"/>
        </w:rPr>
        <w:t>і</w:t>
      </w:r>
      <w:r w:rsidRPr="00D855D0">
        <w:rPr>
          <w:rStyle w:val="af3"/>
          <w:b w:val="0"/>
          <w:sz w:val="28"/>
          <w:szCs w:val="28"/>
        </w:rPr>
        <w:t>с</w:t>
      </w:r>
      <w:r>
        <w:rPr>
          <w:rStyle w:val="af3"/>
          <w:b w:val="0"/>
          <w:sz w:val="28"/>
          <w:szCs w:val="28"/>
        </w:rPr>
        <w:t>і</w:t>
      </w:r>
      <w:r w:rsidRPr="00D855D0">
        <w:rPr>
          <w:rStyle w:val="af3"/>
          <w:b w:val="0"/>
          <w:sz w:val="28"/>
          <w:szCs w:val="28"/>
        </w:rPr>
        <w:t>м</w:t>
      </w:r>
      <w:r>
        <w:rPr>
          <w:rStyle w:val="af3"/>
          <w:b w:val="0"/>
          <w:sz w:val="28"/>
          <w:szCs w:val="28"/>
        </w:rPr>
        <w:t xml:space="preserve">кова система </w:t>
      </w:r>
      <w:r w:rsidRPr="00D855D0">
        <w:rPr>
          <w:rStyle w:val="af3"/>
          <w:b w:val="0"/>
          <w:sz w:val="28"/>
          <w:szCs w:val="28"/>
        </w:rPr>
        <w:t>числен</w:t>
      </w:r>
      <w:r>
        <w:rPr>
          <w:rStyle w:val="af3"/>
          <w:b w:val="0"/>
          <w:sz w:val="28"/>
          <w:szCs w:val="28"/>
        </w:rPr>
        <w:t>н</w:t>
      </w:r>
      <w:r w:rsidRPr="00D855D0">
        <w:rPr>
          <w:rStyle w:val="af3"/>
          <w:b w:val="0"/>
          <w:sz w:val="28"/>
          <w:szCs w:val="28"/>
        </w:rPr>
        <w:t>я</w:t>
      </w:r>
      <w:r>
        <w:rPr>
          <w:rStyle w:val="af3"/>
          <w:b w:val="0"/>
          <w:sz w:val="28"/>
          <w:szCs w:val="28"/>
        </w:rPr>
        <w:t xml:space="preserve"> зараз</w:t>
      </w:r>
      <w:r w:rsidRPr="00D855D0">
        <w:rPr>
          <w:b/>
          <w:sz w:val="28"/>
          <w:szCs w:val="28"/>
        </w:rPr>
        <w:t xml:space="preserve"> </w:t>
      </w:r>
      <w:r w:rsidRPr="00D855D0">
        <w:rPr>
          <w:sz w:val="28"/>
          <w:szCs w:val="28"/>
        </w:rPr>
        <w:t>практич</w:t>
      </w:r>
      <w:r>
        <w:rPr>
          <w:sz w:val="28"/>
          <w:szCs w:val="28"/>
        </w:rPr>
        <w:t>но</w:t>
      </w:r>
      <w:r w:rsidRPr="00D855D0">
        <w:rPr>
          <w:sz w:val="28"/>
          <w:szCs w:val="28"/>
        </w:rPr>
        <w:t xml:space="preserve"> по</w:t>
      </w:r>
      <w:r>
        <w:rPr>
          <w:sz w:val="28"/>
          <w:szCs w:val="28"/>
        </w:rPr>
        <w:t>в</w:t>
      </w:r>
      <w:r w:rsidRPr="00D855D0">
        <w:rPr>
          <w:sz w:val="28"/>
          <w:szCs w:val="28"/>
        </w:rPr>
        <w:t>н</w:t>
      </w:r>
      <w:r>
        <w:rPr>
          <w:sz w:val="28"/>
          <w:szCs w:val="28"/>
        </w:rPr>
        <w:t>і</w:t>
      </w:r>
      <w:r w:rsidRPr="00D855D0">
        <w:rPr>
          <w:sz w:val="28"/>
          <w:szCs w:val="28"/>
        </w:rPr>
        <w:t>стю в</w:t>
      </w:r>
      <w:r>
        <w:rPr>
          <w:sz w:val="28"/>
          <w:szCs w:val="28"/>
        </w:rPr>
        <w:t>и</w:t>
      </w:r>
      <w:r w:rsidRPr="00D855D0">
        <w:rPr>
          <w:sz w:val="28"/>
          <w:szCs w:val="28"/>
        </w:rPr>
        <w:t>т</w:t>
      </w:r>
      <w:r>
        <w:rPr>
          <w:sz w:val="28"/>
          <w:szCs w:val="28"/>
        </w:rPr>
        <w:t>і</w:t>
      </w:r>
      <w:r w:rsidRPr="00D855D0">
        <w:rPr>
          <w:sz w:val="28"/>
          <w:szCs w:val="28"/>
        </w:rPr>
        <w:t>снена ш</w:t>
      </w:r>
      <w:r>
        <w:rPr>
          <w:sz w:val="28"/>
          <w:szCs w:val="28"/>
        </w:rPr>
        <w:t>і</w:t>
      </w:r>
      <w:r w:rsidRPr="00D855D0">
        <w:rPr>
          <w:sz w:val="28"/>
          <w:szCs w:val="28"/>
        </w:rPr>
        <w:t>стнадц</w:t>
      </w:r>
      <w:r>
        <w:rPr>
          <w:sz w:val="28"/>
          <w:szCs w:val="28"/>
        </w:rPr>
        <w:t>ятковою</w:t>
      </w:r>
      <w:r w:rsidRPr="00D855D0">
        <w:rPr>
          <w:sz w:val="28"/>
          <w:szCs w:val="28"/>
        </w:rPr>
        <w:t xml:space="preserve">, </w:t>
      </w:r>
      <w:r>
        <w:rPr>
          <w:sz w:val="28"/>
          <w:szCs w:val="28"/>
        </w:rPr>
        <w:t>але</w:t>
      </w:r>
      <w:r w:rsidRPr="00D855D0">
        <w:rPr>
          <w:sz w:val="28"/>
          <w:szCs w:val="28"/>
        </w:rPr>
        <w:t xml:space="preserve"> функц</w:t>
      </w:r>
      <w:r>
        <w:rPr>
          <w:sz w:val="28"/>
          <w:szCs w:val="28"/>
        </w:rPr>
        <w:t>ії</w:t>
      </w:r>
      <w:r w:rsidRPr="00D855D0">
        <w:rPr>
          <w:sz w:val="28"/>
          <w:szCs w:val="28"/>
        </w:rPr>
        <w:t xml:space="preserve"> перев</w:t>
      </w:r>
      <w:r>
        <w:rPr>
          <w:sz w:val="28"/>
          <w:szCs w:val="28"/>
        </w:rPr>
        <w:t>едення</w:t>
      </w:r>
      <w:r w:rsidRPr="00D855D0">
        <w:rPr>
          <w:sz w:val="28"/>
          <w:szCs w:val="28"/>
        </w:rPr>
        <w:t xml:space="preserve"> числа</w:t>
      </w:r>
      <w:r w:rsidRPr="00D855D0">
        <w:rPr>
          <w:b/>
          <w:sz w:val="28"/>
          <w:szCs w:val="28"/>
        </w:rPr>
        <w:t xml:space="preserve"> </w:t>
      </w:r>
      <w:r w:rsidRPr="00D855D0">
        <w:rPr>
          <w:rStyle w:val="af3"/>
          <w:b w:val="0"/>
          <w:sz w:val="28"/>
          <w:szCs w:val="28"/>
        </w:rPr>
        <w:t>з десят</w:t>
      </w:r>
      <w:r>
        <w:rPr>
          <w:rStyle w:val="af3"/>
          <w:b w:val="0"/>
          <w:sz w:val="28"/>
          <w:szCs w:val="28"/>
        </w:rPr>
        <w:t>кової</w:t>
      </w:r>
      <w:r w:rsidRPr="00D855D0">
        <w:rPr>
          <w:rStyle w:val="af3"/>
          <w:b w:val="0"/>
          <w:sz w:val="28"/>
          <w:szCs w:val="28"/>
        </w:rPr>
        <w:t xml:space="preserve"> систем</w:t>
      </w:r>
      <w:r>
        <w:rPr>
          <w:rStyle w:val="af3"/>
          <w:b w:val="0"/>
          <w:sz w:val="28"/>
          <w:szCs w:val="28"/>
        </w:rPr>
        <w:t>и</w:t>
      </w:r>
      <w:r w:rsidRPr="00D855D0">
        <w:rPr>
          <w:rStyle w:val="af3"/>
          <w:b w:val="0"/>
          <w:sz w:val="28"/>
          <w:szCs w:val="28"/>
        </w:rPr>
        <w:t xml:space="preserve"> в в</w:t>
      </w:r>
      <w:r>
        <w:rPr>
          <w:rStyle w:val="af3"/>
          <w:b w:val="0"/>
          <w:sz w:val="28"/>
          <w:szCs w:val="28"/>
        </w:rPr>
        <w:t>і</w:t>
      </w:r>
      <w:r w:rsidRPr="00D855D0">
        <w:rPr>
          <w:rStyle w:val="af3"/>
          <w:b w:val="0"/>
          <w:sz w:val="28"/>
          <w:szCs w:val="28"/>
        </w:rPr>
        <w:t>с</w:t>
      </w:r>
      <w:r>
        <w:rPr>
          <w:rStyle w:val="af3"/>
          <w:b w:val="0"/>
          <w:sz w:val="28"/>
          <w:szCs w:val="28"/>
        </w:rPr>
        <w:t>і</w:t>
      </w:r>
      <w:r w:rsidRPr="00D855D0">
        <w:rPr>
          <w:rStyle w:val="af3"/>
          <w:b w:val="0"/>
          <w:sz w:val="28"/>
          <w:szCs w:val="28"/>
        </w:rPr>
        <w:t>м</w:t>
      </w:r>
      <w:r>
        <w:rPr>
          <w:rStyle w:val="af3"/>
          <w:b w:val="0"/>
          <w:sz w:val="28"/>
          <w:szCs w:val="28"/>
        </w:rPr>
        <w:t>кову</w:t>
      </w:r>
      <w:r w:rsidRPr="00D855D0">
        <w:rPr>
          <w:sz w:val="28"/>
          <w:szCs w:val="28"/>
        </w:rPr>
        <w:t xml:space="preserve"> </w:t>
      </w:r>
      <w:r>
        <w:rPr>
          <w:sz w:val="28"/>
          <w:szCs w:val="28"/>
        </w:rPr>
        <w:t>та</w:t>
      </w:r>
      <w:r w:rsidRPr="00D855D0">
        <w:rPr>
          <w:sz w:val="28"/>
          <w:szCs w:val="28"/>
        </w:rPr>
        <w:t xml:space="preserve"> </w:t>
      </w:r>
      <w:r>
        <w:rPr>
          <w:sz w:val="28"/>
          <w:szCs w:val="28"/>
        </w:rPr>
        <w:t>навпаки</w:t>
      </w:r>
      <w:r w:rsidRPr="00D855D0">
        <w:rPr>
          <w:sz w:val="28"/>
          <w:szCs w:val="28"/>
        </w:rPr>
        <w:t xml:space="preserve"> </w:t>
      </w:r>
      <w:r>
        <w:rPr>
          <w:sz w:val="28"/>
          <w:szCs w:val="28"/>
        </w:rPr>
        <w:t>збереглися</w:t>
      </w:r>
      <w:r w:rsidRPr="00D855D0">
        <w:rPr>
          <w:sz w:val="28"/>
          <w:szCs w:val="28"/>
        </w:rPr>
        <w:t xml:space="preserve"> </w:t>
      </w:r>
      <w:r>
        <w:rPr>
          <w:sz w:val="28"/>
          <w:szCs w:val="28"/>
        </w:rPr>
        <w:t>у</w:t>
      </w:r>
      <w:r w:rsidRPr="00D855D0">
        <w:rPr>
          <w:sz w:val="28"/>
          <w:szCs w:val="28"/>
        </w:rPr>
        <w:t xml:space="preserve"> вс</w:t>
      </w:r>
      <w:r>
        <w:rPr>
          <w:sz w:val="28"/>
          <w:szCs w:val="28"/>
        </w:rPr>
        <w:t>іх програм</w:t>
      </w:r>
      <w:r w:rsidRPr="00D855D0">
        <w:rPr>
          <w:sz w:val="28"/>
          <w:szCs w:val="28"/>
        </w:rPr>
        <w:t>н</w:t>
      </w:r>
      <w:r>
        <w:rPr>
          <w:sz w:val="28"/>
          <w:szCs w:val="28"/>
        </w:rPr>
        <w:t>и</w:t>
      </w:r>
      <w:r w:rsidRPr="00D855D0">
        <w:rPr>
          <w:sz w:val="28"/>
          <w:szCs w:val="28"/>
        </w:rPr>
        <w:t xml:space="preserve">х </w:t>
      </w:r>
      <w:r>
        <w:rPr>
          <w:sz w:val="28"/>
          <w:szCs w:val="28"/>
        </w:rPr>
        <w:t>та</w:t>
      </w:r>
      <w:r w:rsidRPr="00D855D0">
        <w:rPr>
          <w:sz w:val="28"/>
          <w:szCs w:val="28"/>
        </w:rPr>
        <w:t xml:space="preserve"> </w:t>
      </w:r>
      <w:r>
        <w:rPr>
          <w:sz w:val="28"/>
          <w:szCs w:val="28"/>
        </w:rPr>
        <w:t>е</w:t>
      </w:r>
      <w:r w:rsidRPr="00D855D0">
        <w:rPr>
          <w:sz w:val="28"/>
          <w:szCs w:val="28"/>
        </w:rPr>
        <w:t>лектрон</w:t>
      </w:r>
      <w:r>
        <w:rPr>
          <w:sz w:val="28"/>
          <w:szCs w:val="28"/>
        </w:rPr>
        <w:t>н</w:t>
      </w:r>
      <w:r w:rsidRPr="00D855D0">
        <w:rPr>
          <w:sz w:val="28"/>
          <w:szCs w:val="28"/>
        </w:rPr>
        <w:t xml:space="preserve">их калькуляторах </w:t>
      </w:r>
      <w:r>
        <w:rPr>
          <w:sz w:val="28"/>
          <w:szCs w:val="28"/>
        </w:rPr>
        <w:t>та</w:t>
      </w:r>
      <w:r w:rsidRPr="00D855D0">
        <w:rPr>
          <w:sz w:val="28"/>
          <w:szCs w:val="28"/>
        </w:rPr>
        <w:t xml:space="preserve"> </w:t>
      </w:r>
      <w:r>
        <w:rPr>
          <w:sz w:val="28"/>
          <w:szCs w:val="28"/>
        </w:rPr>
        <w:t>деяких</w:t>
      </w:r>
      <w:r w:rsidRPr="00D855D0">
        <w:rPr>
          <w:sz w:val="28"/>
          <w:szCs w:val="28"/>
        </w:rPr>
        <w:t xml:space="preserve"> </w:t>
      </w:r>
      <w:r>
        <w:rPr>
          <w:sz w:val="28"/>
          <w:szCs w:val="28"/>
        </w:rPr>
        <w:t>мовах</w:t>
      </w:r>
      <w:r w:rsidRPr="00D855D0">
        <w:rPr>
          <w:sz w:val="28"/>
          <w:szCs w:val="28"/>
        </w:rPr>
        <w:t xml:space="preserve"> програм</w:t>
      </w:r>
      <w:r>
        <w:rPr>
          <w:sz w:val="28"/>
          <w:szCs w:val="28"/>
        </w:rPr>
        <w:t>у</w:t>
      </w:r>
      <w:r w:rsidRPr="00D855D0">
        <w:rPr>
          <w:sz w:val="28"/>
          <w:szCs w:val="28"/>
        </w:rPr>
        <w:t>ван</w:t>
      </w:r>
      <w:r>
        <w:rPr>
          <w:sz w:val="28"/>
          <w:szCs w:val="28"/>
        </w:rPr>
        <w:t>н</w:t>
      </w:r>
      <w:r w:rsidRPr="00D855D0">
        <w:rPr>
          <w:sz w:val="28"/>
          <w:szCs w:val="28"/>
        </w:rPr>
        <w:t>я.</w:t>
      </w:r>
      <w:r>
        <w:rPr>
          <w:sz w:val="28"/>
          <w:szCs w:val="28"/>
        </w:rPr>
        <w:t xml:space="preserve"> Насьогодні</w:t>
      </w:r>
      <w:r w:rsidRPr="00D855D0">
        <w:rPr>
          <w:sz w:val="28"/>
          <w:szCs w:val="28"/>
        </w:rPr>
        <w:t xml:space="preserve"> в</w:t>
      </w:r>
      <w:r>
        <w:rPr>
          <w:sz w:val="28"/>
          <w:szCs w:val="28"/>
        </w:rPr>
        <w:t>і</w:t>
      </w:r>
      <w:r w:rsidRPr="00D855D0">
        <w:rPr>
          <w:sz w:val="28"/>
          <w:szCs w:val="28"/>
        </w:rPr>
        <w:t>с</w:t>
      </w:r>
      <w:r>
        <w:rPr>
          <w:sz w:val="28"/>
          <w:szCs w:val="28"/>
        </w:rPr>
        <w:t>і</w:t>
      </w:r>
      <w:r w:rsidRPr="00D855D0">
        <w:rPr>
          <w:sz w:val="28"/>
          <w:szCs w:val="28"/>
        </w:rPr>
        <w:t>м</w:t>
      </w:r>
      <w:r>
        <w:rPr>
          <w:sz w:val="28"/>
          <w:szCs w:val="28"/>
        </w:rPr>
        <w:t>кова</w:t>
      </w:r>
      <w:r w:rsidRPr="00D855D0">
        <w:rPr>
          <w:sz w:val="28"/>
          <w:szCs w:val="28"/>
        </w:rPr>
        <w:t xml:space="preserve"> система </w:t>
      </w:r>
      <w:r>
        <w:rPr>
          <w:sz w:val="28"/>
          <w:szCs w:val="28"/>
        </w:rPr>
        <w:t>використовується</w:t>
      </w:r>
      <w:r w:rsidRPr="00D855D0">
        <w:rPr>
          <w:sz w:val="28"/>
          <w:szCs w:val="28"/>
        </w:rPr>
        <w:t xml:space="preserve"> для </w:t>
      </w:r>
      <w:r>
        <w:rPr>
          <w:sz w:val="28"/>
          <w:szCs w:val="28"/>
        </w:rPr>
        <w:t>призначення</w:t>
      </w:r>
      <w:r w:rsidRPr="00D855D0">
        <w:rPr>
          <w:sz w:val="28"/>
          <w:szCs w:val="28"/>
        </w:rPr>
        <w:t xml:space="preserve"> прав доступ</w:t>
      </w:r>
      <w:r>
        <w:rPr>
          <w:sz w:val="28"/>
          <w:szCs w:val="28"/>
        </w:rPr>
        <w:t>у</w:t>
      </w:r>
      <w:r w:rsidRPr="00D855D0">
        <w:rPr>
          <w:sz w:val="28"/>
          <w:szCs w:val="28"/>
        </w:rPr>
        <w:t xml:space="preserve"> </w:t>
      </w:r>
      <w:r>
        <w:rPr>
          <w:sz w:val="28"/>
          <w:szCs w:val="28"/>
        </w:rPr>
        <w:t>до</w:t>
      </w:r>
      <w:r w:rsidRPr="00D855D0">
        <w:rPr>
          <w:sz w:val="28"/>
          <w:szCs w:val="28"/>
        </w:rPr>
        <w:t xml:space="preserve"> файл</w:t>
      </w:r>
      <w:r>
        <w:rPr>
          <w:sz w:val="28"/>
          <w:szCs w:val="28"/>
        </w:rPr>
        <w:t>ів</w:t>
      </w:r>
      <w:r w:rsidRPr="00D855D0">
        <w:rPr>
          <w:sz w:val="28"/>
          <w:szCs w:val="28"/>
        </w:rPr>
        <w:t xml:space="preserve"> </w:t>
      </w:r>
      <w:r>
        <w:rPr>
          <w:sz w:val="28"/>
          <w:szCs w:val="28"/>
        </w:rPr>
        <w:t>та</w:t>
      </w:r>
      <w:r w:rsidRPr="00D855D0">
        <w:rPr>
          <w:sz w:val="28"/>
          <w:szCs w:val="28"/>
        </w:rPr>
        <w:t xml:space="preserve"> каталог</w:t>
      </w:r>
      <w:r>
        <w:rPr>
          <w:sz w:val="28"/>
          <w:szCs w:val="28"/>
        </w:rPr>
        <w:t>ів</w:t>
      </w:r>
      <w:r w:rsidRPr="00D855D0">
        <w:rPr>
          <w:sz w:val="28"/>
          <w:szCs w:val="28"/>
        </w:rPr>
        <w:t xml:space="preserve"> в UNIX-под</w:t>
      </w:r>
      <w:r>
        <w:rPr>
          <w:sz w:val="28"/>
          <w:szCs w:val="28"/>
        </w:rPr>
        <w:t>і</w:t>
      </w:r>
      <w:r w:rsidRPr="00D855D0">
        <w:rPr>
          <w:sz w:val="28"/>
          <w:szCs w:val="28"/>
        </w:rPr>
        <w:t>бн</w:t>
      </w:r>
      <w:r>
        <w:rPr>
          <w:sz w:val="28"/>
          <w:szCs w:val="28"/>
        </w:rPr>
        <w:t>их системах (Linux, FreeBSD).</w:t>
      </w:r>
    </w:p>
    <w:p w:rsidR="007C29D4" w:rsidRPr="00EC1106" w:rsidRDefault="007C29D4" w:rsidP="007C29D4">
      <w:pPr>
        <w:pStyle w:val="af1"/>
        <w:spacing w:before="0" w:beforeAutospacing="0" w:after="0" w:afterAutospacing="0"/>
        <w:ind w:firstLine="726"/>
        <w:jc w:val="both"/>
        <w:rPr>
          <w:sz w:val="28"/>
          <w:szCs w:val="28"/>
        </w:rPr>
      </w:pPr>
    </w:p>
    <w:p w:rsidR="007C29D4" w:rsidRPr="002952BA" w:rsidRDefault="007C29D4" w:rsidP="007C29D4">
      <w:pPr>
        <w:pStyle w:val="af1"/>
        <w:spacing w:before="0" w:beforeAutospacing="0" w:after="0" w:afterAutospacing="0"/>
        <w:ind w:firstLine="726"/>
        <w:jc w:val="both"/>
        <w:rPr>
          <w:b/>
          <w:sz w:val="28"/>
          <w:szCs w:val="28"/>
          <w:lang w:val="ru-RU"/>
        </w:rPr>
      </w:pPr>
      <w:r>
        <w:rPr>
          <w:b/>
          <w:bCs/>
          <w:color w:val="000000"/>
          <w:sz w:val="28"/>
          <w:szCs w:val="28"/>
          <w:lang w:val="ru-RU" w:eastAsia="ru-RU"/>
        </w:rPr>
        <w:t>3</w:t>
      </w:r>
      <w:r w:rsidRPr="00621A22">
        <w:rPr>
          <w:b/>
          <w:bCs/>
          <w:color w:val="000000"/>
          <w:sz w:val="28"/>
          <w:szCs w:val="28"/>
          <w:lang w:val="ru-RU" w:eastAsia="ru-RU"/>
        </w:rPr>
        <w:t>.</w:t>
      </w:r>
      <w:r>
        <w:rPr>
          <w:b/>
          <w:bCs/>
          <w:color w:val="000000"/>
          <w:sz w:val="28"/>
          <w:szCs w:val="28"/>
          <w:lang w:val="ru-RU" w:eastAsia="ru-RU"/>
        </w:rPr>
        <w:t>7. </w:t>
      </w:r>
      <w:r w:rsidRPr="00621A22">
        <w:rPr>
          <w:b/>
          <w:sz w:val="28"/>
          <w:szCs w:val="28"/>
        </w:rPr>
        <w:t xml:space="preserve">Вибір системи числення для </w:t>
      </w:r>
      <w:r>
        <w:rPr>
          <w:b/>
          <w:sz w:val="28"/>
          <w:szCs w:val="28"/>
        </w:rPr>
        <w:t>подання даних</w:t>
      </w:r>
      <w:r w:rsidRPr="00621A22">
        <w:rPr>
          <w:b/>
          <w:sz w:val="28"/>
          <w:szCs w:val="28"/>
        </w:rPr>
        <w:t xml:space="preserve"> </w:t>
      </w:r>
      <w:r>
        <w:rPr>
          <w:b/>
          <w:sz w:val="28"/>
          <w:szCs w:val="28"/>
        </w:rPr>
        <w:t>у</w:t>
      </w:r>
      <w:r w:rsidRPr="00621A22">
        <w:rPr>
          <w:b/>
          <w:sz w:val="28"/>
          <w:szCs w:val="28"/>
        </w:rPr>
        <w:t xml:space="preserve"> цифрових </w:t>
      </w:r>
      <w:r>
        <w:rPr>
          <w:b/>
          <w:sz w:val="28"/>
          <w:szCs w:val="28"/>
        </w:rPr>
        <w:t>комп</w:t>
      </w:r>
      <w:r w:rsidRPr="00B90913">
        <w:rPr>
          <w:b/>
          <w:sz w:val="28"/>
          <w:szCs w:val="28"/>
          <w:lang w:val="ru-RU"/>
        </w:rPr>
        <w:t>’</w:t>
      </w:r>
      <w:r>
        <w:rPr>
          <w:b/>
          <w:sz w:val="28"/>
          <w:szCs w:val="28"/>
          <w:lang w:val="ru-RU"/>
        </w:rPr>
        <w:t>ютерних системах</w:t>
      </w:r>
    </w:p>
    <w:p w:rsidR="007C29D4" w:rsidRPr="00621A22" w:rsidRDefault="007C29D4" w:rsidP="007C29D4">
      <w:pPr>
        <w:pStyle w:val="af1"/>
        <w:spacing w:before="0" w:beforeAutospacing="0" w:after="0" w:afterAutospacing="0"/>
        <w:ind w:firstLine="726"/>
        <w:jc w:val="both"/>
        <w:rPr>
          <w:sz w:val="28"/>
          <w:szCs w:val="28"/>
        </w:rPr>
      </w:pPr>
      <w:r w:rsidRPr="00621A22">
        <w:rPr>
          <w:sz w:val="28"/>
          <w:szCs w:val="28"/>
        </w:rPr>
        <w:t>Очевидно, що непозиційні системи</w:t>
      </w:r>
      <w:r>
        <w:rPr>
          <w:sz w:val="28"/>
          <w:szCs w:val="28"/>
        </w:rPr>
        <w:t xml:space="preserve"> числення</w:t>
      </w:r>
      <w:r w:rsidRPr="00621A22">
        <w:rPr>
          <w:sz w:val="28"/>
          <w:szCs w:val="28"/>
        </w:rPr>
        <w:t xml:space="preserve"> непридатні</w:t>
      </w:r>
      <w:r>
        <w:rPr>
          <w:sz w:val="28"/>
          <w:szCs w:val="28"/>
        </w:rPr>
        <w:t xml:space="preserve"> </w:t>
      </w:r>
      <w:r w:rsidRPr="00621A22">
        <w:rPr>
          <w:sz w:val="28"/>
          <w:szCs w:val="28"/>
        </w:rPr>
        <w:t xml:space="preserve">для застосування в цифрових автоматах через свою громіздкість </w:t>
      </w:r>
      <w:r>
        <w:rPr>
          <w:sz w:val="28"/>
          <w:szCs w:val="28"/>
        </w:rPr>
        <w:t>і</w:t>
      </w:r>
      <w:r w:rsidRPr="00621A22">
        <w:rPr>
          <w:sz w:val="28"/>
          <w:szCs w:val="28"/>
        </w:rPr>
        <w:t xml:space="preserve"> </w:t>
      </w:r>
      <w:r>
        <w:rPr>
          <w:sz w:val="28"/>
          <w:szCs w:val="28"/>
        </w:rPr>
        <w:t>важк</w:t>
      </w:r>
      <w:r w:rsidRPr="00621A22">
        <w:rPr>
          <w:sz w:val="28"/>
          <w:szCs w:val="28"/>
        </w:rPr>
        <w:t>ість виконання арифметичних операцій.</w:t>
      </w:r>
      <w:r>
        <w:rPr>
          <w:sz w:val="28"/>
          <w:szCs w:val="28"/>
        </w:rPr>
        <w:t xml:space="preserve"> </w:t>
      </w:r>
      <w:r w:rsidRPr="00621A22">
        <w:rPr>
          <w:sz w:val="28"/>
          <w:szCs w:val="28"/>
        </w:rPr>
        <w:t>З позиційних систем найзручн</w:t>
      </w:r>
      <w:r>
        <w:rPr>
          <w:sz w:val="28"/>
          <w:szCs w:val="28"/>
        </w:rPr>
        <w:t>іш</w:t>
      </w:r>
      <w:r w:rsidRPr="00621A22">
        <w:rPr>
          <w:sz w:val="28"/>
          <w:szCs w:val="28"/>
        </w:rPr>
        <w:t>і однорідні системи числення,</w:t>
      </w:r>
      <w:r>
        <w:rPr>
          <w:sz w:val="28"/>
          <w:szCs w:val="28"/>
        </w:rPr>
        <w:t xml:space="preserve"> оскільки однакова основа, тобто</w:t>
      </w:r>
      <w:r w:rsidRPr="00621A22">
        <w:rPr>
          <w:sz w:val="28"/>
          <w:szCs w:val="28"/>
        </w:rPr>
        <w:t xml:space="preserve"> однакова кількість символів в усіх розрядах призводи</w:t>
      </w:r>
      <w:r>
        <w:rPr>
          <w:sz w:val="28"/>
          <w:szCs w:val="28"/>
        </w:rPr>
        <w:t xml:space="preserve">ть до найраціональнішого </w:t>
      </w:r>
      <w:r w:rsidRPr="00621A22">
        <w:rPr>
          <w:sz w:val="28"/>
          <w:szCs w:val="28"/>
        </w:rPr>
        <w:t xml:space="preserve">користування </w:t>
      </w:r>
      <w:r>
        <w:rPr>
          <w:sz w:val="28"/>
          <w:szCs w:val="28"/>
        </w:rPr>
        <w:t>цифровим автоматом</w:t>
      </w:r>
      <w:r w:rsidRPr="00621A22">
        <w:rPr>
          <w:sz w:val="28"/>
          <w:szCs w:val="28"/>
        </w:rPr>
        <w:t xml:space="preserve"> </w:t>
      </w:r>
      <w:r>
        <w:rPr>
          <w:sz w:val="28"/>
          <w:szCs w:val="28"/>
        </w:rPr>
        <w:t>та</w:t>
      </w:r>
      <w:r w:rsidRPr="00621A22">
        <w:rPr>
          <w:sz w:val="28"/>
          <w:szCs w:val="28"/>
        </w:rPr>
        <w:t xml:space="preserve"> найпрост</w:t>
      </w:r>
      <w:r>
        <w:rPr>
          <w:sz w:val="28"/>
          <w:szCs w:val="28"/>
        </w:rPr>
        <w:t>іш</w:t>
      </w:r>
      <w:r w:rsidRPr="00621A22">
        <w:rPr>
          <w:sz w:val="28"/>
          <w:szCs w:val="28"/>
        </w:rPr>
        <w:t xml:space="preserve">их алгоритмів </w:t>
      </w:r>
      <w:r>
        <w:rPr>
          <w:sz w:val="28"/>
          <w:szCs w:val="28"/>
        </w:rPr>
        <w:t>виконання</w:t>
      </w:r>
      <w:r w:rsidRPr="00621A22">
        <w:rPr>
          <w:sz w:val="28"/>
          <w:szCs w:val="28"/>
        </w:rPr>
        <w:t xml:space="preserve"> арифметичних операцій. </w:t>
      </w:r>
      <w:r>
        <w:rPr>
          <w:sz w:val="28"/>
          <w:szCs w:val="28"/>
        </w:rPr>
        <w:t>П</w:t>
      </w:r>
      <w:r w:rsidRPr="00621A22">
        <w:rPr>
          <w:sz w:val="28"/>
          <w:szCs w:val="28"/>
        </w:rPr>
        <w:t>р</w:t>
      </w:r>
      <w:r>
        <w:rPr>
          <w:sz w:val="28"/>
          <w:szCs w:val="28"/>
        </w:rPr>
        <w:t xml:space="preserve">и </w:t>
      </w:r>
      <w:r w:rsidRPr="00621A22">
        <w:rPr>
          <w:sz w:val="28"/>
          <w:szCs w:val="28"/>
        </w:rPr>
        <w:t>аналіз</w:t>
      </w:r>
      <w:r>
        <w:rPr>
          <w:sz w:val="28"/>
          <w:szCs w:val="28"/>
        </w:rPr>
        <w:t>і</w:t>
      </w:r>
      <w:r w:rsidRPr="00621A22">
        <w:rPr>
          <w:sz w:val="28"/>
          <w:szCs w:val="28"/>
        </w:rPr>
        <w:t xml:space="preserve"> однорідн</w:t>
      </w:r>
      <w:r>
        <w:rPr>
          <w:sz w:val="28"/>
          <w:szCs w:val="28"/>
        </w:rPr>
        <w:t>их</w:t>
      </w:r>
      <w:r w:rsidRPr="00621A22">
        <w:rPr>
          <w:sz w:val="28"/>
          <w:szCs w:val="28"/>
        </w:rPr>
        <w:t xml:space="preserve"> позиційн</w:t>
      </w:r>
      <w:r>
        <w:rPr>
          <w:sz w:val="28"/>
          <w:szCs w:val="28"/>
        </w:rPr>
        <w:t>их</w:t>
      </w:r>
      <w:r w:rsidRPr="00621A22">
        <w:rPr>
          <w:sz w:val="28"/>
          <w:szCs w:val="28"/>
        </w:rPr>
        <w:t xml:space="preserve"> систем числ</w:t>
      </w:r>
      <w:r>
        <w:rPr>
          <w:sz w:val="28"/>
          <w:szCs w:val="28"/>
        </w:rPr>
        <w:t xml:space="preserve">ення на предмет їх застосування в цифрових автоматах </w:t>
      </w:r>
      <w:r w:rsidRPr="00621A22">
        <w:rPr>
          <w:sz w:val="28"/>
          <w:szCs w:val="28"/>
        </w:rPr>
        <w:t>врахову</w:t>
      </w:r>
      <w:r>
        <w:rPr>
          <w:sz w:val="28"/>
          <w:szCs w:val="28"/>
        </w:rPr>
        <w:t>ють такі чинники</w:t>
      </w:r>
      <w:r w:rsidRPr="00825C2E">
        <w:rPr>
          <w:sz w:val="28"/>
          <w:szCs w:val="28"/>
          <w:lang w:val="ru-RU"/>
        </w:rPr>
        <w:t xml:space="preserve"> [</w:t>
      </w:r>
      <w:r w:rsidRPr="002952BA">
        <w:rPr>
          <w:sz w:val="28"/>
          <w:szCs w:val="28"/>
          <w:highlight w:val="green"/>
          <w:lang w:val="ru-RU"/>
        </w:rPr>
        <w:t>13-15</w:t>
      </w:r>
      <w:r w:rsidRPr="00825C2E">
        <w:rPr>
          <w:sz w:val="28"/>
          <w:szCs w:val="28"/>
          <w:lang w:val="ru-RU"/>
        </w:rPr>
        <w:t>]</w:t>
      </w:r>
      <w:r>
        <w:rPr>
          <w:sz w:val="28"/>
          <w:szCs w:val="28"/>
        </w:rPr>
        <w:t>:</w:t>
      </w:r>
    </w:p>
    <w:p w:rsidR="007C29D4" w:rsidRPr="00621A22" w:rsidRDefault="007C29D4" w:rsidP="007C29D4">
      <w:pPr>
        <w:pStyle w:val="af1"/>
        <w:numPr>
          <w:ilvl w:val="0"/>
          <w:numId w:val="35"/>
        </w:numPr>
        <w:tabs>
          <w:tab w:val="clear" w:pos="1446"/>
          <w:tab w:val="num" w:pos="1086"/>
        </w:tabs>
        <w:spacing w:before="0" w:beforeAutospacing="0" w:after="0" w:afterAutospacing="0"/>
        <w:ind w:left="0" w:firstLine="726"/>
        <w:jc w:val="both"/>
        <w:rPr>
          <w:sz w:val="28"/>
          <w:szCs w:val="28"/>
        </w:rPr>
      </w:pPr>
      <w:r w:rsidRPr="00621A22">
        <w:rPr>
          <w:sz w:val="28"/>
          <w:szCs w:val="28"/>
        </w:rPr>
        <w:t>Наявність фізичних елеме</w:t>
      </w:r>
      <w:r>
        <w:rPr>
          <w:sz w:val="28"/>
          <w:szCs w:val="28"/>
        </w:rPr>
        <w:t>нтів, здатних зображувати симво</w:t>
      </w:r>
      <w:r w:rsidRPr="00621A22">
        <w:rPr>
          <w:sz w:val="28"/>
          <w:szCs w:val="28"/>
        </w:rPr>
        <w:t>л</w:t>
      </w:r>
      <w:r>
        <w:rPr>
          <w:sz w:val="28"/>
          <w:szCs w:val="28"/>
        </w:rPr>
        <w:t>и</w:t>
      </w:r>
      <w:r w:rsidRPr="00621A22">
        <w:rPr>
          <w:sz w:val="28"/>
          <w:szCs w:val="28"/>
        </w:rPr>
        <w:t xml:space="preserve"> системи.</w:t>
      </w:r>
    </w:p>
    <w:p w:rsidR="007C29D4" w:rsidRPr="00621A22" w:rsidRDefault="007C29D4" w:rsidP="007C29D4">
      <w:pPr>
        <w:pStyle w:val="af1"/>
        <w:numPr>
          <w:ilvl w:val="0"/>
          <w:numId w:val="35"/>
        </w:numPr>
        <w:tabs>
          <w:tab w:val="clear" w:pos="1446"/>
          <w:tab w:val="num" w:pos="1086"/>
        </w:tabs>
        <w:spacing w:before="0" w:beforeAutospacing="0" w:after="0" w:afterAutospacing="0"/>
        <w:ind w:left="0" w:firstLine="726"/>
        <w:jc w:val="both"/>
        <w:rPr>
          <w:sz w:val="28"/>
          <w:szCs w:val="28"/>
        </w:rPr>
      </w:pPr>
      <w:r w:rsidRPr="00621A22">
        <w:rPr>
          <w:sz w:val="28"/>
          <w:szCs w:val="28"/>
        </w:rPr>
        <w:t>Економічність системи, т</w:t>
      </w:r>
      <w:r>
        <w:rPr>
          <w:sz w:val="28"/>
          <w:szCs w:val="28"/>
        </w:rPr>
        <w:t>обто мінімальну</w:t>
      </w:r>
      <w:r w:rsidRPr="00621A22">
        <w:rPr>
          <w:sz w:val="28"/>
          <w:szCs w:val="28"/>
        </w:rPr>
        <w:t xml:space="preserve"> к</w:t>
      </w:r>
      <w:r>
        <w:rPr>
          <w:sz w:val="28"/>
          <w:szCs w:val="28"/>
        </w:rPr>
        <w:t>ількість елементів, необхідних для пода</w:t>
      </w:r>
      <w:r w:rsidRPr="00621A22">
        <w:rPr>
          <w:sz w:val="28"/>
          <w:szCs w:val="28"/>
        </w:rPr>
        <w:t>ння багаторозрядних чисел.</w:t>
      </w:r>
    </w:p>
    <w:p w:rsidR="007C29D4" w:rsidRPr="00621A22" w:rsidRDefault="007C29D4" w:rsidP="007C29D4">
      <w:pPr>
        <w:pStyle w:val="af1"/>
        <w:numPr>
          <w:ilvl w:val="0"/>
          <w:numId w:val="35"/>
        </w:numPr>
        <w:tabs>
          <w:tab w:val="clear" w:pos="1446"/>
          <w:tab w:val="num" w:pos="1086"/>
        </w:tabs>
        <w:spacing w:before="0" w:beforeAutospacing="0" w:after="0" w:afterAutospacing="0"/>
        <w:ind w:left="0" w:firstLine="726"/>
        <w:jc w:val="both"/>
        <w:rPr>
          <w:sz w:val="28"/>
          <w:szCs w:val="28"/>
        </w:rPr>
      </w:pPr>
      <w:r>
        <w:rPr>
          <w:sz w:val="28"/>
          <w:szCs w:val="28"/>
        </w:rPr>
        <w:t>Гр</w:t>
      </w:r>
      <w:r w:rsidRPr="00621A22">
        <w:rPr>
          <w:sz w:val="28"/>
          <w:szCs w:val="28"/>
        </w:rPr>
        <w:t>омі</w:t>
      </w:r>
      <w:r>
        <w:rPr>
          <w:sz w:val="28"/>
          <w:szCs w:val="28"/>
        </w:rPr>
        <w:t>зд</w:t>
      </w:r>
      <w:r w:rsidRPr="00621A22">
        <w:rPr>
          <w:sz w:val="28"/>
          <w:szCs w:val="28"/>
        </w:rPr>
        <w:t xml:space="preserve">кість виконання арифметичних операцій </w:t>
      </w:r>
      <w:r>
        <w:rPr>
          <w:sz w:val="28"/>
          <w:szCs w:val="28"/>
        </w:rPr>
        <w:t>у</w:t>
      </w:r>
      <w:r w:rsidRPr="00621A22">
        <w:rPr>
          <w:sz w:val="28"/>
          <w:szCs w:val="28"/>
        </w:rPr>
        <w:t xml:space="preserve"> </w:t>
      </w:r>
      <w:r>
        <w:rPr>
          <w:sz w:val="28"/>
          <w:szCs w:val="28"/>
        </w:rPr>
        <w:t>цифрових автоматах</w:t>
      </w:r>
      <w:r w:rsidRPr="00621A22">
        <w:rPr>
          <w:sz w:val="28"/>
          <w:szCs w:val="28"/>
        </w:rPr>
        <w:t>.</w:t>
      </w:r>
    </w:p>
    <w:p w:rsidR="007C29D4" w:rsidRPr="00621A22" w:rsidRDefault="007C29D4" w:rsidP="007C29D4">
      <w:pPr>
        <w:pStyle w:val="af1"/>
        <w:numPr>
          <w:ilvl w:val="0"/>
          <w:numId w:val="35"/>
        </w:numPr>
        <w:tabs>
          <w:tab w:val="clear" w:pos="1446"/>
          <w:tab w:val="num" w:pos="1086"/>
        </w:tabs>
        <w:spacing w:before="0" w:beforeAutospacing="0" w:after="0" w:afterAutospacing="0"/>
        <w:ind w:left="0" w:firstLine="726"/>
        <w:jc w:val="both"/>
        <w:rPr>
          <w:sz w:val="28"/>
          <w:szCs w:val="28"/>
        </w:rPr>
      </w:pPr>
      <w:r w:rsidRPr="00621A22">
        <w:rPr>
          <w:sz w:val="28"/>
          <w:szCs w:val="28"/>
        </w:rPr>
        <w:t>Швидкоді</w:t>
      </w:r>
      <w:r>
        <w:rPr>
          <w:sz w:val="28"/>
          <w:szCs w:val="28"/>
        </w:rPr>
        <w:t>ю</w:t>
      </w:r>
      <w:r w:rsidRPr="00621A22">
        <w:rPr>
          <w:sz w:val="28"/>
          <w:szCs w:val="28"/>
        </w:rPr>
        <w:t xml:space="preserve"> обчислювальних систем.</w:t>
      </w:r>
    </w:p>
    <w:p w:rsidR="007C29D4" w:rsidRPr="00621A22" w:rsidRDefault="007C29D4" w:rsidP="007C29D4">
      <w:pPr>
        <w:pStyle w:val="af1"/>
        <w:numPr>
          <w:ilvl w:val="0"/>
          <w:numId w:val="35"/>
        </w:numPr>
        <w:tabs>
          <w:tab w:val="clear" w:pos="1446"/>
          <w:tab w:val="num" w:pos="1086"/>
        </w:tabs>
        <w:spacing w:before="0" w:beforeAutospacing="0" w:after="0" w:afterAutospacing="0"/>
        <w:ind w:left="0" w:firstLine="726"/>
        <w:jc w:val="both"/>
        <w:rPr>
          <w:sz w:val="28"/>
          <w:szCs w:val="28"/>
        </w:rPr>
      </w:pPr>
      <w:r w:rsidRPr="00621A22">
        <w:rPr>
          <w:sz w:val="28"/>
          <w:szCs w:val="28"/>
        </w:rPr>
        <w:t>Наявність формального математичного апарат</w:t>
      </w:r>
      <w:r>
        <w:rPr>
          <w:sz w:val="28"/>
          <w:szCs w:val="28"/>
        </w:rPr>
        <w:t>а</w:t>
      </w:r>
      <w:r w:rsidRPr="00621A22">
        <w:rPr>
          <w:sz w:val="28"/>
          <w:szCs w:val="28"/>
        </w:rPr>
        <w:t xml:space="preserve"> для аналізу </w:t>
      </w:r>
      <w:r>
        <w:rPr>
          <w:sz w:val="28"/>
          <w:szCs w:val="28"/>
        </w:rPr>
        <w:t>та</w:t>
      </w:r>
      <w:r w:rsidRPr="00621A22">
        <w:rPr>
          <w:sz w:val="28"/>
          <w:szCs w:val="28"/>
        </w:rPr>
        <w:t xml:space="preserve"> синтезу обчислювальних пристроїв.</w:t>
      </w:r>
    </w:p>
    <w:p w:rsidR="007C29D4" w:rsidRPr="00621A22" w:rsidRDefault="007C29D4" w:rsidP="007C29D4">
      <w:pPr>
        <w:pStyle w:val="af1"/>
        <w:numPr>
          <w:ilvl w:val="0"/>
          <w:numId w:val="35"/>
        </w:numPr>
        <w:tabs>
          <w:tab w:val="clear" w:pos="1446"/>
          <w:tab w:val="num" w:pos="1086"/>
        </w:tabs>
        <w:spacing w:before="0" w:beforeAutospacing="0" w:after="0" w:afterAutospacing="0"/>
        <w:ind w:left="0" w:firstLine="726"/>
        <w:jc w:val="both"/>
        <w:rPr>
          <w:sz w:val="28"/>
          <w:szCs w:val="28"/>
        </w:rPr>
      </w:pPr>
      <w:r w:rsidRPr="00621A22">
        <w:rPr>
          <w:sz w:val="28"/>
          <w:szCs w:val="28"/>
        </w:rPr>
        <w:t>Зручність роботи людини з машиною.</w:t>
      </w:r>
    </w:p>
    <w:p w:rsidR="007C29D4" w:rsidRPr="00621A22" w:rsidRDefault="007C29D4" w:rsidP="007C29D4">
      <w:pPr>
        <w:pStyle w:val="af1"/>
        <w:numPr>
          <w:ilvl w:val="0"/>
          <w:numId w:val="35"/>
        </w:numPr>
        <w:tabs>
          <w:tab w:val="clear" w:pos="1446"/>
          <w:tab w:val="num" w:pos="1086"/>
        </w:tabs>
        <w:spacing w:before="0" w:beforeAutospacing="0" w:after="0" w:afterAutospacing="0"/>
        <w:ind w:left="0" w:firstLine="726"/>
        <w:jc w:val="both"/>
        <w:rPr>
          <w:sz w:val="28"/>
          <w:szCs w:val="28"/>
        </w:rPr>
      </w:pPr>
      <w:r>
        <w:rPr>
          <w:sz w:val="28"/>
          <w:szCs w:val="28"/>
        </w:rPr>
        <w:t>Рівень</w:t>
      </w:r>
      <w:r w:rsidRPr="00621A22">
        <w:rPr>
          <w:sz w:val="28"/>
          <w:szCs w:val="28"/>
        </w:rPr>
        <w:t xml:space="preserve"> зав</w:t>
      </w:r>
      <w:r>
        <w:rPr>
          <w:sz w:val="28"/>
          <w:szCs w:val="28"/>
        </w:rPr>
        <w:t>адостійкості кодування цифр на носія</w:t>
      </w:r>
      <w:r w:rsidRPr="00621A22">
        <w:rPr>
          <w:sz w:val="28"/>
          <w:szCs w:val="28"/>
        </w:rPr>
        <w:t>х інформації.</w:t>
      </w:r>
    </w:p>
    <w:p w:rsidR="007C29D4" w:rsidRDefault="007C29D4" w:rsidP="007C29D4">
      <w:pPr>
        <w:pStyle w:val="af1"/>
        <w:spacing w:before="0" w:beforeAutospacing="0" w:after="0" w:afterAutospacing="0"/>
        <w:ind w:firstLine="708"/>
        <w:jc w:val="both"/>
        <w:rPr>
          <w:sz w:val="28"/>
          <w:szCs w:val="28"/>
        </w:rPr>
      </w:pPr>
      <w:r>
        <w:rPr>
          <w:sz w:val="28"/>
          <w:szCs w:val="28"/>
        </w:rPr>
        <w:t>Отже</w:t>
      </w:r>
      <w:r w:rsidRPr="00621A22">
        <w:rPr>
          <w:sz w:val="28"/>
          <w:szCs w:val="28"/>
        </w:rPr>
        <w:t xml:space="preserve">, завдання вибору системи числення для застосування в </w:t>
      </w:r>
      <w:r>
        <w:rPr>
          <w:sz w:val="28"/>
          <w:szCs w:val="28"/>
        </w:rPr>
        <w:t>цифрових автоматах зводиться, по-</w:t>
      </w:r>
      <w:r w:rsidRPr="00621A22">
        <w:rPr>
          <w:sz w:val="28"/>
          <w:szCs w:val="28"/>
        </w:rPr>
        <w:t>суті</w:t>
      </w:r>
      <w:r>
        <w:rPr>
          <w:sz w:val="28"/>
          <w:szCs w:val="28"/>
        </w:rPr>
        <w:t>,</w:t>
      </w:r>
      <w:r w:rsidRPr="00621A22">
        <w:rPr>
          <w:sz w:val="28"/>
          <w:szCs w:val="28"/>
        </w:rPr>
        <w:t xml:space="preserve"> до завдання вибору раціональної величини основ</w:t>
      </w:r>
      <w:r>
        <w:rPr>
          <w:sz w:val="28"/>
          <w:szCs w:val="28"/>
        </w:rPr>
        <w:t>и</w:t>
      </w:r>
      <w:r w:rsidRPr="00621A22">
        <w:rPr>
          <w:sz w:val="28"/>
          <w:szCs w:val="28"/>
        </w:rPr>
        <w:t xml:space="preserve"> системи </w:t>
      </w:r>
      <w:r w:rsidRPr="00FD0D25">
        <w:rPr>
          <w:i/>
          <w:sz w:val="28"/>
          <w:szCs w:val="28"/>
        </w:rPr>
        <w:t>р</w:t>
      </w:r>
      <w:r w:rsidRPr="00621A22">
        <w:rPr>
          <w:sz w:val="28"/>
          <w:szCs w:val="28"/>
        </w:rPr>
        <w:t>.</w:t>
      </w:r>
    </w:p>
    <w:p w:rsidR="007C29D4" w:rsidRPr="00FD0D25" w:rsidRDefault="007C29D4" w:rsidP="007C29D4">
      <w:pPr>
        <w:pStyle w:val="af1"/>
        <w:spacing w:before="0" w:beforeAutospacing="0" w:after="0" w:afterAutospacing="0"/>
        <w:ind w:firstLine="726"/>
        <w:jc w:val="both"/>
        <w:rPr>
          <w:sz w:val="28"/>
          <w:szCs w:val="28"/>
        </w:rPr>
      </w:pPr>
      <w:r>
        <w:rPr>
          <w:sz w:val="28"/>
          <w:szCs w:val="28"/>
        </w:rPr>
        <w:t>В</w:t>
      </w:r>
      <w:r w:rsidRPr="00FD0D25">
        <w:rPr>
          <w:sz w:val="28"/>
          <w:szCs w:val="28"/>
        </w:rPr>
        <w:t>иходячи з перерахованих критеріїв, найприйнятн</w:t>
      </w:r>
      <w:r>
        <w:rPr>
          <w:sz w:val="28"/>
          <w:szCs w:val="28"/>
        </w:rPr>
        <w:t>іш</w:t>
      </w:r>
      <w:r w:rsidRPr="00FD0D25">
        <w:rPr>
          <w:sz w:val="28"/>
          <w:szCs w:val="28"/>
        </w:rPr>
        <w:t xml:space="preserve">ою </w:t>
      </w:r>
      <w:r>
        <w:rPr>
          <w:sz w:val="28"/>
          <w:szCs w:val="28"/>
        </w:rPr>
        <w:t xml:space="preserve">– </w:t>
      </w:r>
      <w:r w:rsidRPr="00FD0D25">
        <w:rPr>
          <w:sz w:val="28"/>
          <w:szCs w:val="28"/>
        </w:rPr>
        <w:t xml:space="preserve">для застосування в </w:t>
      </w:r>
      <w:r>
        <w:rPr>
          <w:sz w:val="28"/>
          <w:szCs w:val="28"/>
        </w:rPr>
        <w:t>цифрових автоматах</w:t>
      </w:r>
      <w:r w:rsidRPr="00FD0D25">
        <w:rPr>
          <w:sz w:val="28"/>
          <w:szCs w:val="28"/>
        </w:rPr>
        <w:t xml:space="preserve"> </w:t>
      </w:r>
      <w:r>
        <w:rPr>
          <w:sz w:val="28"/>
          <w:szCs w:val="28"/>
        </w:rPr>
        <w:t>є</w:t>
      </w:r>
      <w:r w:rsidRPr="00FD0D25">
        <w:rPr>
          <w:sz w:val="28"/>
          <w:szCs w:val="28"/>
        </w:rPr>
        <w:t xml:space="preserve"> однорідна позиційна система числення з основою, </w:t>
      </w:r>
      <w:r>
        <w:rPr>
          <w:sz w:val="28"/>
          <w:szCs w:val="28"/>
        </w:rPr>
        <w:t>що дорівнює</w:t>
      </w:r>
      <w:r w:rsidRPr="00FD0D25">
        <w:rPr>
          <w:sz w:val="28"/>
          <w:szCs w:val="28"/>
        </w:rPr>
        <w:t xml:space="preserve"> двом. Проте в деяких випадках при синтезі обчислювальн</w:t>
      </w:r>
      <w:r>
        <w:rPr>
          <w:sz w:val="28"/>
          <w:szCs w:val="28"/>
        </w:rPr>
        <w:t>ого пристрою якому-небудь крите</w:t>
      </w:r>
      <w:r w:rsidRPr="00FD0D25">
        <w:rPr>
          <w:sz w:val="28"/>
          <w:szCs w:val="28"/>
        </w:rPr>
        <w:t>р</w:t>
      </w:r>
      <w:r>
        <w:rPr>
          <w:sz w:val="28"/>
          <w:szCs w:val="28"/>
        </w:rPr>
        <w:t>і</w:t>
      </w:r>
      <w:r w:rsidRPr="00FD0D25">
        <w:rPr>
          <w:sz w:val="28"/>
          <w:szCs w:val="28"/>
        </w:rPr>
        <w:t xml:space="preserve">ю надається більше значення, </w:t>
      </w:r>
      <w:r>
        <w:rPr>
          <w:sz w:val="28"/>
          <w:szCs w:val="28"/>
        </w:rPr>
        <w:t>ніж</w:t>
      </w:r>
      <w:r w:rsidRPr="00FD0D25">
        <w:rPr>
          <w:sz w:val="28"/>
          <w:szCs w:val="28"/>
        </w:rPr>
        <w:t xml:space="preserve"> іншим. Тоді для застосування вибирається система числення, оптимальна за вибраним критерієм.</w:t>
      </w:r>
      <w:r>
        <w:rPr>
          <w:sz w:val="28"/>
          <w:szCs w:val="28"/>
        </w:rPr>
        <w:t xml:space="preserve"> </w:t>
      </w:r>
      <w:r w:rsidRPr="00FD0D25">
        <w:rPr>
          <w:sz w:val="28"/>
          <w:szCs w:val="28"/>
        </w:rPr>
        <w:t xml:space="preserve">Наприклад, </w:t>
      </w:r>
      <w:r>
        <w:rPr>
          <w:sz w:val="28"/>
          <w:szCs w:val="28"/>
        </w:rPr>
        <w:t>у</w:t>
      </w:r>
      <w:r w:rsidRPr="00FD0D25">
        <w:rPr>
          <w:sz w:val="28"/>
          <w:szCs w:val="28"/>
        </w:rPr>
        <w:t xml:space="preserve"> деяких випадках перевагу віддають десятковому</w:t>
      </w:r>
      <w:r>
        <w:rPr>
          <w:sz w:val="28"/>
          <w:szCs w:val="28"/>
        </w:rPr>
        <w:t xml:space="preserve"> численню, керуючись</w:t>
      </w:r>
      <w:r w:rsidRPr="00FD0D25">
        <w:rPr>
          <w:sz w:val="28"/>
          <w:szCs w:val="28"/>
        </w:rPr>
        <w:t xml:space="preserve"> при цьому не міркуваннями </w:t>
      </w:r>
      <w:r>
        <w:rPr>
          <w:sz w:val="28"/>
          <w:szCs w:val="28"/>
        </w:rPr>
        <w:t>е</w:t>
      </w:r>
      <w:r w:rsidRPr="00FD0D25">
        <w:rPr>
          <w:sz w:val="28"/>
          <w:szCs w:val="28"/>
        </w:rPr>
        <w:t>коном</w:t>
      </w:r>
      <w:r>
        <w:rPr>
          <w:sz w:val="28"/>
          <w:szCs w:val="28"/>
        </w:rPr>
        <w:t>і</w:t>
      </w:r>
      <w:r w:rsidRPr="00FD0D25">
        <w:rPr>
          <w:sz w:val="28"/>
          <w:szCs w:val="28"/>
        </w:rPr>
        <w:t>чност</w:t>
      </w:r>
      <w:r>
        <w:rPr>
          <w:sz w:val="28"/>
          <w:szCs w:val="28"/>
        </w:rPr>
        <w:t>і</w:t>
      </w:r>
      <w:r w:rsidRPr="00FD0D25">
        <w:rPr>
          <w:sz w:val="28"/>
          <w:szCs w:val="28"/>
        </w:rPr>
        <w:t xml:space="preserve"> вибираного числення, а зручністю спілкування людини з машиною.</w:t>
      </w:r>
    </w:p>
    <w:p w:rsidR="007C29D4" w:rsidRPr="00FD0D25" w:rsidRDefault="007C29D4" w:rsidP="007C29D4">
      <w:pPr>
        <w:pStyle w:val="af1"/>
        <w:spacing w:before="0" w:beforeAutospacing="0" w:after="0" w:afterAutospacing="0"/>
        <w:ind w:firstLine="726"/>
        <w:jc w:val="both"/>
        <w:rPr>
          <w:sz w:val="28"/>
          <w:szCs w:val="28"/>
        </w:rPr>
      </w:pPr>
      <w:r w:rsidRPr="00FD0D25">
        <w:rPr>
          <w:sz w:val="28"/>
          <w:szCs w:val="28"/>
        </w:rPr>
        <w:t xml:space="preserve">У сучасних універсальних </w:t>
      </w:r>
      <w:r>
        <w:rPr>
          <w:sz w:val="28"/>
          <w:szCs w:val="28"/>
        </w:rPr>
        <w:t>комп’ютерах (цифрових автоматах)</w:t>
      </w:r>
      <w:r w:rsidRPr="00FD0D25">
        <w:rPr>
          <w:sz w:val="28"/>
          <w:szCs w:val="28"/>
        </w:rPr>
        <w:t xml:space="preserve"> застосовується як двійкова, так і десяткова системи числення</w:t>
      </w:r>
      <w:r>
        <w:rPr>
          <w:sz w:val="28"/>
          <w:szCs w:val="28"/>
        </w:rPr>
        <w:t>. Причому цифри останньої код</w:t>
      </w:r>
      <w:r w:rsidRPr="00FD0D25">
        <w:rPr>
          <w:sz w:val="28"/>
          <w:szCs w:val="28"/>
        </w:rPr>
        <w:t>уют</w:t>
      </w:r>
      <w:r>
        <w:rPr>
          <w:sz w:val="28"/>
          <w:szCs w:val="28"/>
        </w:rPr>
        <w:t>ься двійковими символами, тобто</w:t>
      </w:r>
      <w:r w:rsidRPr="00FD0D25">
        <w:rPr>
          <w:sz w:val="28"/>
          <w:szCs w:val="28"/>
        </w:rPr>
        <w:t xml:space="preserve"> йдеться насправді не про </w:t>
      </w:r>
      <w:r w:rsidRPr="00FD0D25">
        <w:rPr>
          <w:sz w:val="28"/>
          <w:szCs w:val="28"/>
        </w:rPr>
        <w:lastRenderedPageBreak/>
        <w:t xml:space="preserve">десяткову, а про двійково-десяткову систему числення. Кожна </w:t>
      </w:r>
      <w:r>
        <w:rPr>
          <w:sz w:val="28"/>
          <w:szCs w:val="28"/>
        </w:rPr>
        <w:t>і</w:t>
      </w:r>
      <w:r w:rsidRPr="00FD0D25">
        <w:rPr>
          <w:sz w:val="28"/>
          <w:szCs w:val="28"/>
        </w:rPr>
        <w:t xml:space="preserve">з </w:t>
      </w:r>
      <w:r>
        <w:rPr>
          <w:sz w:val="28"/>
          <w:szCs w:val="28"/>
        </w:rPr>
        <w:t>зазначених</w:t>
      </w:r>
      <w:r w:rsidRPr="00FD0D25">
        <w:rPr>
          <w:sz w:val="28"/>
          <w:szCs w:val="28"/>
        </w:rPr>
        <w:t xml:space="preserve"> систем має свої </w:t>
      </w:r>
      <w:r>
        <w:rPr>
          <w:sz w:val="28"/>
          <w:szCs w:val="28"/>
        </w:rPr>
        <w:t>переваги</w:t>
      </w:r>
      <w:r w:rsidRPr="00FD0D25">
        <w:rPr>
          <w:sz w:val="28"/>
          <w:szCs w:val="28"/>
        </w:rPr>
        <w:t xml:space="preserve"> </w:t>
      </w:r>
      <w:r>
        <w:rPr>
          <w:sz w:val="28"/>
          <w:szCs w:val="28"/>
        </w:rPr>
        <w:t>та недоліки, а також свої</w:t>
      </w:r>
      <w:r w:rsidRPr="00FD0D25">
        <w:rPr>
          <w:sz w:val="28"/>
          <w:szCs w:val="28"/>
        </w:rPr>
        <w:t xml:space="preserve"> сфери застосування</w:t>
      </w:r>
      <w:r>
        <w:rPr>
          <w:sz w:val="28"/>
          <w:szCs w:val="28"/>
        </w:rPr>
        <w:t>.</w:t>
      </w:r>
    </w:p>
    <w:p w:rsidR="007C29D4" w:rsidRPr="00FD0D25" w:rsidRDefault="007C29D4" w:rsidP="007C29D4">
      <w:pPr>
        <w:pStyle w:val="af1"/>
        <w:spacing w:before="0" w:beforeAutospacing="0" w:after="0" w:afterAutospacing="0"/>
        <w:ind w:firstLine="726"/>
        <w:jc w:val="both"/>
        <w:rPr>
          <w:sz w:val="28"/>
          <w:szCs w:val="28"/>
        </w:rPr>
      </w:pPr>
      <w:r>
        <w:rPr>
          <w:sz w:val="28"/>
          <w:szCs w:val="28"/>
        </w:rPr>
        <w:t>Перевагами</w:t>
      </w:r>
      <w:r w:rsidRPr="00FD0D25">
        <w:rPr>
          <w:sz w:val="28"/>
          <w:szCs w:val="28"/>
        </w:rPr>
        <w:t xml:space="preserve"> двійкової си</w:t>
      </w:r>
      <w:r>
        <w:rPr>
          <w:sz w:val="28"/>
          <w:szCs w:val="28"/>
        </w:rPr>
        <w:t>стеми числення відносно двійково-десяткової</w:t>
      </w:r>
      <w:r w:rsidRPr="00FD0D25">
        <w:rPr>
          <w:sz w:val="28"/>
          <w:szCs w:val="28"/>
        </w:rPr>
        <w:t xml:space="preserve"> </w:t>
      </w:r>
      <w:r>
        <w:rPr>
          <w:sz w:val="28"/>
          <w:szCs w:val="28"/>
        </w:rPr>
        <w:t>є</w:t>
      </w:r>
      <w:r w:rsidRPr="00FD0D25">
        <w:rPr>
          <w:sz w:val="28"/>
          <w:szCs w:val="28"/>
        </w:rPr>
        <w:t>: 1) економія близько 20 % устаткування; 2) приблизно в 1,5 раз</w:t>
      </w:r>
      <w:r>
        <w:rPr>
          <w:sz w:val="28"/>
          <w:szCs w:val="28"/>
        </w:rPr>
        <w:t>а</w:t>
      </w:r>
      <w:r w:rsidRPr="00FD0D25">
        <w:rPr>
          <w:sz w:val="28"/>
          <w:szCs w:val="28"/>
        </w:rPr>
        <w:t xml:space="preserve"> вища швидкодія</w:t>
      </w:r>
      <w:r>
        <w:rPr>
          <w:sz w:val="28"/>
          <w:szCs w:val="28"/>
        </w:rPr>
        <w:t xml:space="preserve"> розрахунків</w:t>
      </w:r>
      <w:r w:rsidRPr="00FD0D25">
        <w:rPr>
          <w:sz w:val="28"/>
          <w:szCs w:val="28"/>
        </w:rPr>
        <w:t xml:space="preserve"> (не плутати з де</w:t>
      </w:r>
      <w:r>
        <w:rPr>
          <w:sz w:val="28"/>
          <w:szCs w:val="28"/>
        </w:rPr>
        <w:t>сятковою</w:t>
      </w:r>
      <w:r w:rsidRPr="00FD0D25">
        <w:rPr>
          <w:sz w:val="28"/>
          <w:szCs w:val="28"/>
        </w:rPr>
        <w:t xml:space="preserve"> системою, у якої швидкодія в 2,7 раз</w:t>
      </w:r>
      <w:r>
        <w:rPr>
          <w:sz w:val="28"/>
          <w:szCs w:val="28"/>
        </w:rPr>
        <w:t>и</w:t>
      </w:r>
      <w:r w:rsidRPr="00FD0D25">
        <w:rPr>
          <w:sz w:val="28"/>
          <w:szCs w:val="28"/>
        </w:rPr>
        <w:t xml:space="preserve"> нижче, ніж у двійкової!); 3) спрощення логічної побудови </w:t>
      </w:r>
      <w:r>
        <w:rPr>
          <w:sz w:val="28"/>
          <w:szCs w:val="28"/>
        </w:rPr>
        <w:t>та</w:t>
      </w:r>
      <w:r w:rsidRPr="00FD0D25">
        <w:rPr>
          <w:sz w:val="28"/>
          <w:szCs w:val="28"/>
        </w:rPr>
        <w:t xml:space="preserve"> значна </w:t>
      </w:r>
      <w:r>
        <w:rPr>
          <w:sz w:val="28"/>
          <w:szCs w:val="28"/>
        </w:rPr>
        <w:t>е</w:t>
      </w:r>
      <w:r w:rsidRPr="00FD0D25">
        <w:rPr>
          <w:sz w:val="28"/>
          <w:szCs w:val="28"/>
        </w:rPr>
        <w:t>коном</w:t>
      </w:r>
      <w:r>
        <w:rPr>
          <w:sz w:val="28"/>
          <w:szCs w:val="28"/>
        </w:rPr>
        <w:t>і</w:t>
      </w:r>
      <w:r w:rsidRPr="00FD0D25">
        <w:rPr>
          <w:sz w:val="28"/>
          <w:szCs w:val="28"/>
        </w:rPr>
        <w:t xml:space="preserve">я устаткування в схемах </w:t>
      </w:r>
      <w:r>
        <w:rPr>
          <w:sz w:val="28"/>
          <w:szCs w:val="28"/>
        </w:rPr>
        <w:t>керування</w:t>
      </w:r>
      <w:r w:rsidRPr="00FD0D25">
        <w:rPr>
          <w:sz w:val="28"/>
          <w:szCs w:val="28"/>
        </w:rPr>
        <w:t xml:space="preserve"> </w:t>
      </w:r>
      <w:r>
        <w:rPr>
          <w:sz w:val="28"/>
          <w:szCs w:val="28"/>
        </w:rPr>
        <w:t>та</w:t>
      </w:r>
      <w:r w:rsidRPr="00FD0D25">
        <w:rPr>
          <w:sz w:val="28"/>
          <w:szCs w:val="28"/>
        </w:rPr>
        <w:t xml:space="preserve"> в допоміжних ланцюгах.</w:t>
      </w:r>
    </w:p>
    <w:p w:rsidR="007C29D4" w:rsidRPr="00FD0D25" w:rsidRDefault="007C29D4" w:rsidP="007C29D4">
      <w:pPr>
        <w:pStyle w:val="af1"/>
        <w:spacing w:before="0" w:beforeAutospacing="0" w:after="0" w:afterAutospacing="0"/>
        <w:ind w:firstLine="726"/>
        <w:jc w:val="both"/>
        <w:rPr>
          <w:sz w:val="28"/>
          <w:szCs w:val="28"/>
        </w:rPr>
      </w:pPr>
      <w:r>
        <w:rPr>
          <w:sz w:val="28"/>
          <w:szCs w:val="28"/>
        </w:rPr>
        <w:t>Перевагами</w:t>
      </w:r>
      <w:r w:rsidRPr="00FD0D25">
        <w:rPr>
          <w:sz w:val="28"/>
          <w:szCs w:val="28"/>
        </w:rPr>
        <w:t xml:space="preserve"> двійково-десяткової системи є: 1) </w:t>
      </w:r>
      <w:r>
        <w:rPr>
          <w:sz w:val="28"/>
          <w:szCs w:val="28"/>
        </w:rPr>
        <w:t>відсутність необхідності</w:t>
      </w:r>
      <w:r w:rsidRPr="00FD0D25">
        <w:rPr>
          <w:sz w:val="28"/>
          <w:szCs w:val="28"/>
        </w:rPr>
        <w:t xml:space="preserve"> пере</w:t>
      </w:r>
      <w:r>
        <w:rPr>
          <w:sz w:val="28"/>
          <w:szCs w:val="28"/>
        </w:rPr>
        <w:t>ведення</w:t>
      </w:r>
      <w:r w:rsidRPr="00FD0D25">
        <w:rPr>
          <w:sz w:val="28"/>
          <w:szCs w:val="28"/>
        </w:rPr>
        <w:t xml:space="preserve"> початкових даних </w:t>
      </w:r>
      <w:r>
        <w:rPr>
          <w:sz w:val="28"/>
          <w:szCs w:val="28"/>
        </w:rPr>
        <w:t>та</w:t>
      </w:r>
      <w:r w:rsidRPr="00FD0D25">
        <w:rPr>
          <w:sz w:val="28"/>
          <w:szCs w:val="28"/>
        </w:rPr>
        <w:t xml:space="preserve"> результатів </w:t>
      </w:r>
      <w:r>
        <w:rPr>
          <w:sz w:val="28"/>
          <w:szCs w:val="28"/>
        </w:rPr>
        <w:t>розрахунків</w:t>
      </w:r>
      <w:r w:rsidRPr="00FD0D25">
        <w:rPr>
          <w:sz w:val="28"/>
          <w:szCs w:val="28"/>
        </w:rPr>
        <w:t xml:space="preserve"> з однієї системи в іншу; 2) з</w:t>
      </w:r>
      <w:r>
        <w:rPr>
          <w:sz w:val="28"/>
          <w:szCs w:val="28"/>
        </w:rPr>
        <w:t>ручність контролю проміжних</w:t>
      </w:r>
      <w:r w:rsidRPr="00FD0D25">
        <w:rPr>
          <w:sz w:val="28"/>
          <w:szCs w:val="28"/>
        </w:rPr>
        <w:t xml:space="preserve"> результатів шляхом виведення їх на індикацію для візуального </w:t>
      </w:r>
      <w:r>
        <w:rPr>
          <w:sz w:val="28"/>
          <w:szCs w:val="28"/>
        </w:rPr>
        <w:t>спостереження</w:t>
      </w:r>
      <w:r w:rsidRPr="00FD0D25">
        <w:rPr>
          <w:sz w:val="28"/>
          <w:szCs w:val="28"/>
        </w:rPr>
        <w:t xml:space="preserve">; 3) ширші можливості для автоматичного контролю </w:t>
      </w:r>
      <w:r>
        <w:rPr>
          <w:sz w:val="28"/>
          <w:szCs w:val="28"/>
        </w:rPr>
        <w:t>через</w:t>
      </w:r>
      <w:r w:rsidRPr="00FD0D25">
        <w:rPr>
          <w:sz w:val="28"/>
          <w:szCs w:val="28"/>
        </w:rPr>
        <w:t xml:space="preserve"> наявні</w:t>
      </w:r>
      <w:r>
        <w:rPr>
          <w:sz w:val="28"/>
          <w:szCs w:val="28"/>
        </w:rPr>
        <w:t>сть</w:t>
      </w:r>
      <w:r w:rsidRPr="00FD0D25">
        <w:rPr>
          <w:sz w:val="28"/>
          <w:szCs w:val="28"/>
        </w:rPr>
        <w:t xml:space="preserve"> </w:t>
      </w:r>
      <w:r>
        <w:rPr>
          <w:sz w:val="28"/>
          <w:szCs w:val="28"/>
        </w:rPr>
        <w:t>у</w:t>
      </w:r>
      <w:r w:rsidRPr="00FD0D25">
        <w:rPr>
          <w:sz w:val="28"/>
          <w:szCs w:val="28"/>
        </w:rPr>
        <w:t xml:space="preserve"> двійково-десятковому коді надмірних комбінацій.</w:t>
      </w:r>
    </w:p>
    <w:p w:rsidR="007C29D4" w:rsidRPr="00FD0D25" w:rsidRDefault="007C29D4" w:rsidP="007C29D4">
      <w:pPr>
        <w:pStyle w:val="af1"/>
        <w:spacing w:before="0" w:beforeAutospacing="0" w:after="0" w:afterAutospacing="0"/>
        <w:ind w:firstLine="726"/>
        <w:jc w:val="both"/>
        <w:rPr>
          <w:sz w:val="28"/>
          <w:szCs w:val="28"/>
        </w:rPr>
      </w:pPr>
      <w:r w:rsidRPr="00FD0D25">
        <w:rPr>
          <w:sz w:val="28"/>
          <w:szCs w:val="28"/>
        </w:rPr>
        <w:t>Двійкову систему числення</w:t>
      </w:r>
      <w:r>
        <w:rPr>
          <w:sz w:val="28"/>
          <w:szCs w:val="28"/>
        </w:rPr>
        <w:t xml:space="preserve"> переважно</w:t>
      </w:r>
      <w:r w:rsidRPr="00FD0D25">
        <w:rPr>
          <w:sz w:val="28"/>
          <w:szCs w:val="28"/>
        </w:rPr>
        <w:t xml:space="preserve"> застосовують для вирішення науково-технічних завдань, для яких характерний великий об</w:t>
      </w:r>
      <w:r>
        <w:rPr>
          <w:sz w:val="28"/>
          <w:szCs w:val="28"/>
        </w:rPr>
        <w:t>’</w:t>
      </w:r>
      <w:r w:rsidRPr="00FD0D25">
        <w:rPr>
          <w:sz w:val="28"/>
          <w:szCs w:val="28"/>
        </w:rPr>
        <w:t xml:space="preserve">єм обчислень </w:t>
      </w:r>
      <w:r>
        <w:rPr>
          <w:sz w:val="28"/>
          <w:szCs w:val="28"/>
        </w:rPr>
        <w:t>та</w:t>
      </w:r>
      <w:r w:rsidRPr="00FD0D25">
        <w:rPr>
          <w:sz w:val="28"/>
          <w:szCs w:val="28"/>
        </w:rPr>
        <w:t xml:space="preserve"> порівняно малий об</w:t>
      </w:r>
      <w:r>
        <w:rPr>
          <w:sz w:val="28"/>
          <w:szCs w:val="28"/>
        </w:rPr>
        <w:t>’</w:t>
      </w:r>
      <w:r w:rsidRPr="00FD0D25">
        <w:rPr>
          <w:sz w:val="28"/>
          <w:szCs w:val="28"/>
        </w:rPr>
        <w:t xml:space="preserve">єм початкових даних </w:t>
      </w:r>
      <w:r>
        <w:rPr>
          <w:sz w:val="28"/>
          <w:szCs w:val="28"/>
        </w:rPr>
        <w:t>і</w:t>
      </w:r>
      <w:r w:rsidRPr="00FD0D25">
        <w:rPr>
          <w:sz w:val="28"/>
          <w:szCs w:val="28"/>
        </w:rPr>
        <w:t xml:space="preserve"> результатів обчислень. Її також </w:t>
      </w:r>
      <w:r>
        <w:rPr>
          <w:sz w:val="28"/>
          <w:szCs w:val="28"/>
        </w:rPr>
        <w:t>доцільно</w:t>
      </w:r>
      <w:r w:rsidRPr="00FD0D25">
        <w:rPr>
          <w:sz w:val="28"/>
          <w:szCs w:val="28"/>
        </w:rPr>
        <w:t xml:space="preserve"> застосовувати в </w:t>
      </w:r>
      <w:r>
        <w:rPr>
          <w:sz w:val="28"/>
          <w:szCs w:val="28"/>
        </w:rPr>
        <w:t>комп’ютерах</w:t>
      </w:r>
      <w:r w:rsidRPr="00FD0D25">
        <w:rPr>
          <w:sz w:val="28"/>
          <w:szCs w:val="28"/>
        </w:rPr>
        <w:t xml:space="preserve">, призначених для управління </w:t>
      </w:r>
      <w:r>
        <w:rPr>
          <w:sz w:val="28"/>
          <w:szCs w:val="28"/>
        </w:rPr>
        <w:t>технологічними</w:t>
      </w:r>
      <w:r w:rsidRPr="00FD0D25">
        <w:rPr>
          <w:sz w:val="28"/>
          <w:szCs w:val="28"/>
        </w:rPr>
        <w:t xml:space="preserve"> процесами.</w:t>
      </w:r>
    </w:p>
    <w:p w:rsidR="007C29D4" w:rsidRPr="00621A22" w:rsidRDefault="007C29D4" w:rsidP="007C29D4">
      <w:pPr>
        <w:ind w:firstLine="709"/>
        <w:jc w:val="both"/>
        <w:rPr>
          <w:color w:val="000000"/>
          <w:sz w:val="28"/>
          <w:szCs w:val="28"/>
          <w:lang w:val="ru-RU"/>
        </w:rPr>
      </w:pPr>
      <w:r w:rsidRPr="00FD0D25">
        <w:rPr>
          <w:sz w:val="28"/>
          <w:szCs w:val="28"/>
        </w:rPr>
        <w:t>Двійково-десяткову систему числення</w:t>
      </w:r>
      <w:r>
        <w:rPr>
          <w:sz w:val="28"/>
          <w:szCs w:val="28"/>
        </w:rPr>
        <w:t xml:space="preserve"> переважно</w:t>
      </w:r>
      <w:r w:rsidRPr="00FD0D25">
        <w:rPr>
          <w:sz w:val="28"/>
          <w:szCs w:val="28"/>
        </w:rPr>
        <w:t xml:space="preserve"> застосовують для вирішення економічних завдань, які характеризуються великим об</w:t>
      </w:r>
      <w:r>
        <w:rPr>
          <w:sz w:val="28"/>
          <w:szCs w:val="28"/>
        </w:rPr>
        <w:t>’ємом початкових даних, порівня</w:t>
      </w:r>
      <w:r w:rsidRPr="00FD0D25">
        <w:rPr>
          <w:sz w:val="28"/>
          <w:szCs w:val="28"/>
        </w:rPr>
        <w:t xml:space="preserve">ною простотою </w:t>
      </w:r>
      <w:r>
        <w:rPr>
          <w:sz w:val="28"/>
          <w:szCs w:val="28"/>
        </w:rPr>
        <w:t>та</w:t>
      </w:r>
      <w:r w:rsidRPr="00FD0D25">
        <w:rPr>
          <w:sz w:val="28"/>
          <w:szCs w:val="28"/>
        </w:rPr>
        <w:t xml:space="preserve"> малим об</w:t>
      </w:r>
      <w:r>
        <w:rPr>
          <w:sz w:val="28"/>
          <w:szCs w:val="28"/>
        </w:rPr>
        <w:t>’</w:t>
      </w:r>
      <w:r w:rsidRPr="00FD0D25">
        <w:rPr>
          <w:sz w:val="28"/>
          <w:szCs w:val="28"/>
        </w:rPr>
        <w:t>ємом перетворень</w:t>
      </w:r>
      <w:r>
        <w:rPr>
          <w:sz w:val="28"/>
          <w:szCs w:val="28"/>
        </w:rPr>
        <w:t>, що виконуються над ними,</w:t>
      </w:r>
      <w:r w:rsidRPr="00FD0D25">
        <w:rPr>
          <w:sz w:val="28"/>
          <w:szCs w:val="28"/>
        </w:rPr>
        <w:t xml:space="preserve"> </w:t>
      </w:r>
      <w:r>
        <w:rPr>
          <w:sz w:val="28"/>
          <w:szCs w:val="28"/>
        </w:rPr>
        <w:t>й</w:t>
      </w:r>
      <w:r w:rsidRPr="00FD0D25">
        <w:rPr>
          <w:sz w:val="28"/>
          <w:szCs w:val="28"/>
        </w:rPr>
        <w:t xml:space="preserve"> великою кількістю результа</w:t>
      </w:r>
      <w:r>
        <w:rPr>
          <w:sz w:val="28"/>
          <w:szCs w:val="28"/>
        </w:rPr>
        <w:t>тів</w:t>
      </w:r>
      <w:r w:rsidRPr="00FD0D25">
        <w:rPr>
          <w:sz w:val="28"/>
          <w:szCs w:val="28"/>
        </w:rPr>
        <w:t xml:space="preserve"> обчислень. Цю систему також застосову</w:t>
      </w:r>
      <w:r>
        <w:rPr>
          <w:sz w:val="28"/>
          <w:szCs w:val="28"/>
        </w:rPr>
        <w:t>ють у каль</w:t>
      </w:r>
      <w:r w:rsidRPr="00FD0D25">
        <w:rPr>
          <w:sz w:val="28"/>
          <w:szCs w:val="28"/>
        </w:rPr>
        <w:t xml:space="preserve">куляторах, </w:t>
      </w:r>
      <w:r>
        <w:rPr>
          <w:sz w:val="28"/>
          <w:szCs w:val="28"/>
        </w:rPr>
        <w:t>комп’ютерах</w:t>
      </w:r>
      <w:r w:rsidRPr="00FD0D25">
        <w:rPr>
          <w:sz w:val="28"/>
          <w:szCs w:val="28"/>
        </w:rPr>
        <w:t xml:space="preserve">, призначених для інженерних розрахунків, а також </w:t>
      </w:r>
      <w:r>
        <w:rPr>
          <w:sz w:val="28"/>
          <w:szCs w:val="28"/>
        </w:rPr>
        <w:t>у</w:t>
      </w:r>
      <w:r w:rsidRPr="00FD0D25">
        <w:rPr>
          <w:sz w:val="28"/>
          <w:szCs w:val="28"/>
        </w:rPr>
        <w:t xml:space="preserve"> персональних </w:t>
      </w:r>
      <w:r>
        <w:rPr>
          <w:sz w:val="28"/>
          <w:szCs w:val="28"/>
        </w:rPr>
        <w:t>комп’ютерах</w:t>
      </w:r>
      <w:r w:rsidRPr="00FD0D25">
        <w:rPr>
          <w:sz w:val="28"/>
          <w:szCs w:val="28"/>
        </w:rPr>
        <w:t>.</w:t>
      </w:r>
    </w:p>
    <w:p w:rsidR="007C29D4" w:rsidRPr="007C29D4" w:rsidRDefault="007C29D4" w:rsidP="007C29D4">
      <w:pPr>
        <w:ind w:firstLine="724"/>
        <w:jc w:val="both"/>
        <w:rPr>
          <w:b/>
          <w:snapToGrid w:val="0"/>
          <w:sz w:val="28"/>
          <w:szCs w:val="28"/>
          <w:lang w:val="ru-RU"/>
        </w:rPr>
      </w:pPr>
    </w:p>
    <w:p w:rsidR="007C29D4" w:rsidRPr="00253D60" w:rsidRDefault="007C29D4" w:rsidP="007C29D4">
      <w:pPr>
        <w:ind w:firstLine="724"/>
        <w:jc w:val="both"/>
        <w:rPr>
          <w:b/>
          <w:snapToGrid w:val="0"/>
          <w:sz w:val="28"/>
          <w:szCs w:val="28"/>
          <w:lang w:val="ru-RU"/>
        </w:rPr>
      </w:pPr>
      <w:r>
        <w:rPr>
          <w:b/>
          <w:snapToGrid w:val="0"/>
          <w:sz w:val="28"/>
          <w:szCs w:val="28"/>
          <w:lang w:val="ru-RU"/>
        </w:rPr>
        <w:t>3</w:t>
      </w:r>
      <w:r w:rsidRPr="00534622">
        <w:rPr>
          <w:b/>
          <w:snapToGrid w:val="0"/>
          <w:sz w:val="28"/>
          <w:szCs w:val="28"/>
          <w:lang w:val="ru-RU"/>
        </w:rPr>
        <w:t>.</w:t>
      </w:r>
      <w:r>
        <w:rPr>
          <w:b/>
          <w:snapToGrid w:val="0"/>
          <w:sz w:val="28"/>
          <w:szCs w:val="28"/>
          <w:lang w:val="ru-RU"/>
        </w:rPr>
        <w:t xml:space="preserve">8. </w:t>
      </w:r>
      <w:r w:rsidRPr="00534622">
        <w:rPr>
          <w:b/>
          <w:snapToGrid w:val="0"/>
          <w:sz w:val="28"/>
          <w:szCs w:val="28"/>
        </w:rPr>
        <w:t>Форми п</w:t>
      </w:r>
      <w:r>
        <w:rPr>
          <w:b/>
          <w:snapToGrid w:val="0"/>
          <w:sz w:val="28"/>
          <w:szCs w:val="28"/>
        </w:rPr>
        <w:t>ода</w:t>
      </w:r>
      <w:r w:rsidRPr="00534622">
        <w:rPr>
          <w:b/>
          <w:snapToGrid w:val="0"/>
          <w:sz w:val="28"/>
          <w:szCs w:val="28"/>
        </w:rPr>
        <w:t>ння чисел</w:t>
      </w:r>
      <w:r w:rsidRPr="00C238CA">
        <w:rPr>
          <w:b/>
          <w:snapToGrid w:val="0"/>
          <w:sz w:val="28"/>
          <w:szCs w:val="28"/>
        </w:rPr>
        <w:t xml:space="preserve"> </w:t>
      </w:r>
      <w:r>
        <w:rPr>
          <w:b/>
          <w:snapToGrid w:val="0"/>
          <w:sz w:val="28"/>
          <w:szCs w:val="28"/>
        </w:rPr>
        <w:t>у</w:t>
      </w:r>
      <w:r w:rsidRPr="00C238CA">
        <w:rPr>
          <w:b/>
          <w:snapToGrid w:val="0"/>
          <w:sz w:val="28"/>
          <w:szCs w:val="28"/>
        </w:rPr>
        <w:t xml:space="preserve"> цифрових автоматах</w:t>
      </w:r>
    </w:p>
    <w:p w:rsidR="007C29D4" w:rsidRPr="00C238CA" w:rsidRDefault="007C29D4" w:rsidP="007C29D4">
      <w:pPr>
        <w:ind w:firstLine="724"/>
        <w:jc w:val="both"/>
        <w:rPr>
          <w:snapToGrid w:val="0"/>
          <w:sz w:val="28"/>
          <w:szCs w:val="28"/>
        </w:rPr>
      </w:pPr>
      <w:r w:rsidRPr="006C28A1">
        <w:rPr>
          <w:i/>
          <w:snapToGrid w:val="0"/>
          <w:sz w:val="28"/>
          <w:szCs w:val="28"/>
        </w:rPr>
        <w:t>Формою п</w:t>
      </w:r>
      <w:r>
        <w:rPr>
          <w:i/>
          <w:snapToGrid w:val="0"/>
          <w:sz w:val="28"/>
          <w:szCs w:val="28"/>
        </w:rPr>
        <w:t>ода</w:t>
      </w:r>
      <w:r w:rsidRPr="006C28A1">
        <w:rPr>
          <w:i/>
          <w:snapToGrid w:val="0"/>
          <w:sz w:val="28"/>
          <w:szCs w:val="28"/>
        </w:rPr>
        <w:t>ння чисел</w:t>
      </w:r>
      <w:r w:rsidRPr="00C238CA">
        <w:rPr>
          <w:snapToGrid w:val="0"/>
          <w:sz w:val="28"/>
          <w:szCs w:val="28"/>
        </w:rPr>
        <w:t xml:space="preserve"> </w:t>
      </w:r>
      <w:r>
        <w:rPr>
          <w:snapToGrid w:val="0"/>
          <w:sz w:val="28"/>
          <w:szCs w:val="28"/>
        </w:rPr>
        <w:t>у</w:t>
      </w:r>
      <w:r w:rsidRPr="00C238CA">
        <w:rPr>
          <w:snapToGrid w:val="0"/>
          <w:sz w:val="28"/>
          <w:szCs w:val="28"/>
        </w:rPr>
        <w:t xml:space="preserve"> цифрових автоматах назива</w:t>
      </w:r>
      <w:r>
        <w:rPr>
          <w:snapToGrid w:val="0"/>
          <w:sz w:val="28"/>
          <w:szCs w:val="28"/>
        </w:rPr>
        <w:t>ють</w:t>
      </w:r>
      <w:r w:rsidRPr="00C238CA">
        <w:rPr>
          <w:snapToGrid w:val="0"/>
          <w:sz w:val="28"/>
          <w:szCs w:val="28"/>
        </w:rPr>
        <w:t xml:space="preserve"> сукупність правил, що д</w:t>
      </w:r>
      <w:r>
        <w:rPr>
          <w:snapToGrid w:val="0"/>
          <w:sz w:val="28"/>
          <w:szCs w:val="28"/>
        </w:rPr>
        <w:t>а</w:t>
      </w:r>
      <w:r w:rsidRPr="00C238CA">
        <w:rPr>
          <w:snapToGrid w:val="0"/>
          <w:sz w:val="28"/>
          <w:szCs w:val="28"/>
        </w:rPr>
        <w:t>ють</w:t>
      </w:r>
      <w:r>
        <w:rPr>
          <w:snapToGrid w:val="0"/>
          <w:sz w:val="28"/>
          <w:szCs w:val="28"/>
        </w:rPr>
        <w:t xml:space="preserve"> змогу</w:t>
      </w:r>
      <w:r w:rsidRPr="00C238CA">
        <w:rPr>
          <w:snapToGrid w:val="0"/>
          <w:sz w:val="28"/>
          <w:szCs w:val="28"/>
        </w:rPr>
        <w:t xml:space="preserve"> встановити взаємну відповідність між записом числа та його кількісним еквівалентом.</w:t>
      </w:r>
    </w:p>
    <w:p w:rsidR="007C29D4" w:rsidRPr="00C238CA" w:rsidRDefault="007C29D4" w:rsidP="007C29D4">
      <w:pPr>
        <w:ind w:firstLine="724"/>
        <w:jc w:val="both"/>
        <w:rPr>
          <w:snapToGrid w:val="0"/>
          <w:sz w:val="28"/>
          <w:szCs w:val="28"/>
        </w:rPr>
      </w:pPr>
      <w:r w:rsidRPr="00C238CA">
        <w:rPr>
          <w:i/>
          <w:snapToGrid w:val="0"/>
          <w:sz w:val="28"/>
          <w:szCs w:val="28"/>
        </w:rPr>
        <w:t>Машинне (автоматне) зображення числа</w:t>
      </w:r>
      <w:r w:rsidRPr="00C238CA">
        <w:rPr>
          <w:snapToGrid w:val="0"/>
          <w:sz w:val="28"/>
          <w:szCs w:val="28"/>
        </w:rPr>
        <w:t xml:space="preserve"> є </w:t>
      </w:r>
      <w:r w:rsidRPr="00931487">
        <w:rPr>
          <w:snapToGrid w:val="0"/>
          <w:sz w:val="28"/>
          <w:szCs w:val="28"/>
        </w:rPr>
        <w:t>поданням числа в розрядній сітці цифрового автомата.</w:t>
      </w:r>
      <w:r w:rsidRPr="00C238CA">
        <w:rPr>
          <w:snapToGrid w:val="0"/>
          <w:sz w:val="28"/>
          <w:szCs w:val="28"/>
        </w:rPr>
        <w:t xml:space="preserve"> Умовне позначення машинного зображення числа, наприклад </w:t>
      </w:r>
      <w:r w:rsidRPr="004414B8">
        <w:rPr>
          <w:i/>
          <w:snapToGrid w:val="0"/>
          <w:sz w:val="28"/>
          <w:szCs w:val="28"/>
        </w:rPr>
        <w:t>A</w:t>
      </w:r>
      <w:r>
        <w:rPr>
          <w:i/>
          <w:snapToGrid w:val="0"/>
          <w:sz w:val="28"/>
          <w:szCs w:val="28"/>
        </w:rPr>
        <w:t>,</w:t>
      </w:r>
      <w:r w:rsidRPr="00C238CA">
        <w:rPr>
          <w:snapToGrid w:val="0"/>
          <w:sz w:val="28"/>
          <w:szCs w:val="28"/>
        </w:rPr>
        <w:t xml:space="preserve"> </w:t>
      </w:r>
      <w:r>
        <w:rPr>
          <w:snapToGrid w:val="0"/>
          <w:sz w:val="28"/>
          <w:szCs w:val="28"/>
        </w:rPr>
        <w:t>записується</w:t>
      </w:r>
      <w:r w:rsidRPr="00C238CA">
        <w:rPr>
          <w:snapToGrid w:val="0"/>
          <w:sz w:val="28"/>
          <w:szCs w:val="28"/>
        </w:rPr>
        <w:t xml:space="preserve"> як [</w:t>
      </w:r>
      <w:r w:rsidRPr="004414B8">
        <w:rPr>
          <w:i/>
          <w:snapToGrid w:val="0"/>
          <w:sz w:val="28"/>
          <w:szCs w:val="28"/>
        </w:rPr>
        <w:t>A</w:t>
      </w:r>
      <w:r w:rsidRPr="00C238CA">
        <w:rPr>
          <w:snapToGrid w:val="0"/>
          <w:sz w:val="28"/>
          <w:szCs w:val="28"/>
        </w:rPr>
        <w:t>].</w:t>
      </w:r>
      <w:r>
        <w:rPr>
          <w:snapToGrid w:val="0"/>
          <w:sz w:val="28"/>
          <w:szCs w:val="28"/>
        </w:rPr>
        <w:t xml:space="preserve"> Тоді справедливе співвідношення </w:t>
      </w:r>
      <w:r w:rsidRPr="0037677F">
        <w:rPr>
          <w:snapToGrid w:val="0"/>
          <w:position w:val="-12"/>
          <w:sz w:val="28"/>
          <w:szCs w:val="28"/>
        </w:rPr>
        <w:object w:dxaOrig="1219" w:dyaOrig="380">
          <v:shape id="_x0000_i1964" type="#_x0000_t75" style="width:60.75pt;height:18.75pt" o:ole="">
            <v:imagedata r:id="rId1769" o:title=""/>
          </v:shape>
          <o:OLEObject Type="Embed" ProgID="Equation.3" ShapeID="_x0000_i1964" DrawAspect="Content" ObjectID="_1449653002" r:id="rId1770"/>
        </w:object>
      </w:r>
      <w:r>
        <w:rPr>
          <w:snapToGrid w:val="0"/>
          <w:sz w:val="28"/>
          <w:szCs w:val="28"/>
        </w:rPr>
        <w:t xml:space="preserve">, де </w:t>
      </w:r>
      <w:r w:rsidRPr="0037677F">
        <w:rPr>
          <w:snapToGrid w:val="0"/>
          <w:position w:val="-12"/>
          <w:sz w:val="28"/>
          <w:szCs w:val="28"/>
        </w:rPr>
        <w:object w:dxaOrig="420" w:dyaOrig="380">
          <v:shape id="_x0000_i1965" type="#_x0000_t75" style="width:21pt;height:18.75pt" o:ole="">
            <v:imagedata r:id="rId1771" o:title=""/>
          </v:shape>
          <o:OLEObject Type="Embed" ProgID="Equation.3" ShapeID="_x0000_i1965" DrawAspect="Content" ObjectID="_1449653003" r:id="rId1772"/>
        </w:object>
      </w:r>
      <w:r>
        <w:rPr>
          <w:snapToGrid w:val="0"/>
          <w:sz w:val="28"/>
          <w:szCs w:val="28"/>
        </w:rPr>
        <w:t xml:space="preserve"> – коефіцієнт, величина якого залежить від форми подання чисел в автоматі.</w:t>
      </w:r>
    </w:p>
    <w:p w:rsidR="007C29D4" w:rsidRPr="00C238CA" w:rsidRDefault="007C29D4" w:rsidP="007C29D4">
      <w:pPr>
        <w:ind w:firstLine="724"/>
        <w:jc w:val="both"/>
        <w:rPr>
          <w:snapToGrid w:val="0"/>
          <w:sz w:val="28"/>
          <w:szCs w:val="28"/>
        </w:rPr>
      </w:pPr>
      <w:r w:rsidRPr="00C238CA">
        <w:rPr>
          <w:snapToGrid w:val="0"/>
          <w:sz w:val="28"/>
          <w:szCs w:val="28"/>
        </w:rPr>
        <w:t>Через обмежену довжину машинних слів, множин</w:t>
      </w:r>
      <w:r>
        <w:rPr>
          <w:snapToGrid w:val="0"/>
          <w:sz w:val="28"/>
          <w:szCs w:val="28"/>
        </w:rPr>
        <w:t>а</w:t>
      </w:r>
      <w:r w:rsidRPr="00C238CA">
        <w:rPr>
          <w:snapToGrid w:val="0"/>
          <w:sz w:val="28"/>
          <w:szCs w:val="28"/>
        </w:rPr>
        <w:t xml:space="preserve"> чисел, яку можна п</w:t>
      </w:r>
      <w:r>
        <w:rPr>
          <w:snapToGrid w:val="0"/>
          <w:sz w:val="28"/>
          <w:szCs w:val="28"/>
        </w:rPr>
        <w:t>ода</w:t>
      </w:r>
      <w:r w:rsidRPr="00C238CA">
        <w:rPr>
          <w:snapToGrid w:val="0"/>
          <w:sz w:val="28"/>
          <w:szCs w:val="28"/>
        </w:rPr>
        <w:t>ти в машині</w:t>
      </w:r>
      <w:r>
        <w:rPr>
          <w:snapToGrid w:val="0"/>
          <w:sz w:val="28"/>
          <w:szCs w:val="28"/>
        </w:rPr>
        <w:t>,</w:t>
      </w:r>
      <w:r w:rsidRPr="00C238CA">
        <w:rPr>
          <w:snapToGrid w:val="0"/>
          <w:sz w:val="28"/>
          <w:szCs w:val="28"/>
        </w:rPr>
        <w:t xml:space="preserve"> скінченн</w:t>
      </w:r>
      <w:r>
        <w:rPr>
          <w:snapToGrid w:val="0"/>
          <w:sz w:val="28"/>
          <w:szCs w:val="28"/>
        </w:rPr>
        <w:t>а</w:t>
      </w:r>
      <w:r w:rsidRPr="00C238CA">
        <w:rPr>
          <w:snapToGrid w:val="0"/>
          <w:sz w:val="28"/>
          <w:szCs w:val="28"/>
        </w:rPr>
        <w:t>. Порівняння різних форм п</w:t>
      </w:r>
      <w:r>
        <w:rPr>
          <w:snapToGrid w:val="0"/>
          <w:sz w:val="28"/>
          <w:szCs w:val="28"/>
        </w:rPr>
        <w:t>ода</w:t>
      </w:r>
      <w:r w:rsidRPr="00C238CA">
        <w:rPr>
          <w:snapToGrid w:val="0"/>
          <w:sz w:val="28"/>
          <w:szCs w:val="28"/>
        </w:rPr>
        <w:t xml:space="preserve">ння чисел </w:t>
      </w:r>
      <w:r>
        <w:rPr>
          <w:snapToGrid w:val="0"/>
          <w:sz w:val="28"/>
          <w:szCs w:val="28"/>
        </w:rPr>
        <w:t>у</w:t>
      </w:r>
      <w:r w:rsidRPr="00C238CA">
        <w:rPr>
          <w:snapToGrid w:val="0"/>
          <w:sz w:val="28"/>
          <w:szCs w:val="28"/>
        </w:rPr>
        <w:t xml:space="preserve"> комп</w:t>
      </w:r>
      <w:r>
        <w:rPr>
          <w:snapToGrid w:val="0"/>
          <w:sz w:val="28"/>
          <w:szCs w:val="28"/>
        </w:rPr>
        <w:t>’</w:t>
      </w:r>
      <w:r w:rsidRPr="00C238CA">
        <w:rPr>
          <w:snapToGrid w:val="0"/>
          <w:sz w:val="28"/>
          <w:szCs w:val="28"/>
        </w:rPr>
        <w:t xml:space="preserve">ютерах зазвичай робиться на основі </w:t>
      </w:r>
      <w:r>
        <w:rPr>
          <w:snapToGrid w:val="0"/>
          <w:sz w:val="28"/>
          <w:szCs w:val="28"/>
        </w:rPr>
        <w:t>порівняння</w:t>
      </w:r>
      <w:r w:rsidRPr="00C238CA">
        <w:rPr>
          <w:snapToGrid w:val="0"/>
          <w:sz w:val="28"/>
          <w:szCs w:val="28"/>
        </w:rPr>
        <w:t xml:space="preserve"> </w:t>
      </w:r>
      <w:r w:rsidRPr="00C238CA">
        <w:rPr>
          <w:i/>
          <w:snapToGrid w:val="0"/>
          <w:sz w:val="28"/>
          <w:szCs w:val="28"/>
        </w:rPr>
        <w:t xml:space="preserve">діапазону </w:t>
      </w:r>
      <w:r>
        <w:rPr>
          <w:i/>
          <w:snapToGrid w:val="0"/>
          <w:sz w:val="28"/>
          <w:szCs w:val="28"/>
        </w:rPr>
        <w:t>й</w:t>
      </w:r>
      <w:r w:rsidRPr="00C238CA">
        <w:rPr>
          <w:i/>
          <w:snapToGrid w:val="0"/>
          <w:sz w:val="28"/>
          <w:szCs w:val="28"/>
        </w:rPr>
        <w:t xml:space="preserve"> точності п</w:t>
      </w:r>
      <w:r>
        <w:rPr>
          <w:i/>
          <w:snapToGrid w:val="0"/>
          <w:sz w:val="28"/>
          <w:szCs w:val="28"/>
        </w:rPr>
        <w:t>ода</w:t>
      </w:r>
      <w:r w:rsidRPr="00C238CA">
        <w:rPr>
          <w:i/>
          <w:snapToGrid w:val="0"/>
          <w:sz w:val="28"/>
          <w:szCs w:val="28"/>
        </w:rPr>
        <w:t>ння числа</w:t>
      </w:r>
      <w:r w:rsidRPr="00C238CA">
        <w:rPr>
          <w:snapToGrid w:val="0"/>
          <w:sz w:val="28"/>
          <w:szCs w:val="28"/>
        </w:rPr>
        <w:t>.</w:t>
      </w:r>
    </w:p>
    <w:p w:rsidR="007C29D4" w:rsidRPr="00C238CA" w:rsidRDefault="007C29D4" w:rsidP="007C29D4">
      <w:pPr>
        <w:ind w:firstLine="724"/>
        <w:jc w:val="both"/>
        <w:rPr>
          <w:snapToGrid w:val="0"/>
          <w:sz w:val="28"/>
          <w:szCs w:val="28"/>
        </w:rPr>
      </w:pPr>
      <w:r w:rsidRPr="00C238CA">
        <w:rPr>
          <w:snapToGrid w:val="0"/>
          <w:sz w:val="28"/>
          <w:szCs w:val="28"/>
        </w:rPr>
        <w:t>У повсякденній практиці найпоширен</w:t>
      </w:r>
      <w:r>
        <w:rPr>
          <w:snapToGrid w:val="0"/>
          <w:sz w:val="28"/>
          <w:szCs w:val="28"/>
        </w:rPr>
        <w:t>іш</w:t>
      </w:r>
      <w:r w:rsidRPr="00C238CA">
        <w:rPr>
          <w:snapToGrid w:val="0"/>
          <w:sz w:val="28"/>
          <w:szCs w:val="28"/>
        </w:rPr>
        <w:t>ою є форма п</w:t>
      </w:r>
      <w:r>
        <w:rPr>
          <w:snapToGrid w:val="0"/>
          <w:sz w:val="28"/>
          <w:szCs w:val="28"/>
        </w:rPr>
        <w:t>ода</w:t>
      </w:r>
      <w:r w:rsidRPr="00C238CA">
        <w:rPr>
          <w:snapToGrid w:val="0"/>
          <w:sz w:val="28"/>
          <w:szCs w:val="28"/>
        </w:rPr>
        <w:t xml:space="preserve">ння чисел у вигляді послідовності цифр, </w:t>
      </w:r>
      <w:r>
        <w:rPr>
          <w:snapToGrid w:val="0"/>
          <w:sz w:val="28"/>
          <w:szCs w:val="28"/>
        </w:rPr>
        <w:t xml:space="preserve">що </w:t>
      </w:r>
      <w:r w:rsidRPr="00C238CA">
        <w:rPr>
          <w:snapToGrid w:val="0"/>
          <w:sz w:val="28"/>
          <w:szCs w:val="28"/>
        </w:rPr>
        <w:t>розділені ком</w:t>
      </w:r>
      <w:r>
        <w:rPr>
          <w:snapToGrid w:val="0"/>
          <w:sz w:val="28"/>
          <w:szCs w:val="28"/>
        </w:rPr>
        <w:t>ою</w:t>
      </w:r>
      <w:r w:rsidRPr="00C238CA">
        <w:rPr>
          <w:snapToGrid w:val="0"/>
          <w:sz w:val="28"/>
          <w:szCs w:val="28"/>
        </w:rPr>
        <w:t xml:space="preserve"> на цілу </w:t>
      </w:r>
      <w:r>
        <w:rPr>
          <w:snapToGrid w:val="0"/>
          <w:sz w:val="28"/>
          <w:szCs w:val="28"/>
        </w:rPr>
        <w:t>та</w:t>
      </w:r>
      <w:r w:rsidRPr="00C238CA">
        <w:rPr>
          <w:snapToGrid w:val="0"/>
          <w:sz w:val="28"/>
          <w:szCs w:val="28"/>
        </w:rPr>
        <w:t xml:space="preserve"> дробову частин</w:t>
      </w:r>
      <w:r>
        <w:rPr>
          <w:snapToGrid w:val="0"/>
          <w:sz w:val="28"/>
          <w:szCs w:val="28"/>
        </w:rPr>
        <w:t>и</w:t>
      </w:r>
      <w:r w:rsidRPr="00C238CA">
        <w:rPr>
          <w:snapToGrid w:val="0"/>
          <w:sz w:val="28"/>
          <w:szCs w:val="28"/>
        </w:rPr>
        <w:t>. Числа, п</w:t>
      </w:r>
      <w:r>
        <w:rPr>
          <w:snapToGrid w:val="0"/>
          <w:sz w:val="28"/>
          <w:szCs w:val="28"/>
        </w:rPr>
        <w:t>ода</w:t>
      </w:r>
      <w:r w:rsidRPr="00C238CA">
        <w:rPr>
          <w:snapToGrid w:val="0"/>
          <w:sz w:val="28"/>
          <w:szCs w:val="28"/>
        </w:rPr>
        <w:t xml:space="preserve">ні в такій формі, називають числами </w:t>
      </w:r>
      <w:r w:rsidRPr="00C238CA">
        <w:rPr>
          <w:i/>
          <w:snapToGrid w:val="0"/>
          <w:sz w:val="28"/>
          <w:szCs w:val="28"/>
        </w:rPr>
        <w:t>з природною комою або числами в природній формі</w:t>
      </w:r>
      <w:r w:rsidRPr="00C238CA">
        <w:rPr>
          <w:snapToGrid w:val="0"/>
          <w:sz w:val="28"/>
          <w:szCs w:val="28"/>
        </w:rPr>
        <w:t>. У природній формі число записується в природному натуральному ви</w:t>
      </w:r>
      <w:r>
        <w:rPr>
          <w:snapToGrid w:val="0"/>
          <w:sz w:val="28"/>
          <w:szCs w:val="28"/>
        </w:rPr>
        <w:t>гля</w:t>
      </w:r>
      <w:r w:rsidRPr="00C238CA">
        <w:rPr>
          <w:snapToGrid w:val="0"/>
          <w:sz w:val="28"/>
          <w:szCs w:val="28"/>
        </w:rPr>
        <w:t>ді, наприклад</w:t>
      </w:r>
      <w:r>
        <w:rPr>
          <w:snapToGrid w:val="0"/>
          <w:sz w:val="28"/>
          <w:szCs w:val="28"/>
        </w:rPr>
        <w:t>,</w:t>
      </w:r>
      <w:r w:rsidRPr="00C238CA">
        <w:rPr>
          <w:snapToGrid w:val="0"/>
          <w:sz w:val="28"/>
          <w:szCs w:val="28"/>
        </w:rPr>
        <w:t xml:space="preserve"> 12560 </w:t>
      </w:r>
      <w:r>
        <w:rPr>
          <w:snapToGrid w:val="0"/>
          <w:sz w:val="28"/>
          <w:szCs w:val="28"/>
        </w:rPr>
        <w:t>–</w:t>
      </w:r>
      <w:r w:rsidRPr="00C238CA">
        <w:rPr>
          <w:snapToGrid w:val="0"/>
          <w:sz w:val="28"/>
          <w:szCs w:val="28"/>
        </w:rPr>
        <w:t xml:space="preserve"> ціле число, 0,003572 </w:t>
      </w:r>
      <w:r>
        <w:rPr>
          <w:snapToGrid w:val="0"/>
          <w:sz w:val="28"/>
          <w:szCs w:val="28"/>
        </w:rPr>
        <w:t>–</w:t>
      </w:r>
      <w:r w:rsidRPr="00C238CA">
        <w:rPr>
          <w:snapToGrid w:val="0"/>
          <w:sz w:val="28"/>
          <w:szCs w:val="28"/>
        </w:rPr>
        <w:t xml:space="preserve"> правильний дріб, 4,89760 </w:t>
      </w:r>
      <w:r>
        <w:rPr>
          <w:snapToGrid w:val="0"/>
          <w:sz w:val="28"/>
          <w:szCs w:val="28"/>
        </w:rPr>
        <w:t>–</w:t>
      </w:r>
      <w:r w:rsidRPr="00C238CA">
        <w:rPr>
          <w:snapToGrid w:val="0"/>
          <w:sz w:val="28"/>
          <w:szCs w:val="28"/>
        </w:rPr>
        <w:t xml:space="preserve"> неправильний дріб.</w:t>
      </w:r>
    </w:p>
    <w:p w:rsidR="007C29D4" w:rsidRPr="00C238CA" w:rsidRDefault="007C29D4" w:rsidP="007C29D4">
      <w:pPr>
        <w:ind w:firstLine="724"/>
        <w:jc w:val="both"/>
        <w:rPr>
          <w:snapToGrid w:val="0"/>
          <w:sz w:val="28"/>
          <w:szCs w:val="28"/>
        </w:rPr>
      </w:pPr>
      <w:r w:rsidRPr="00C238CA">
        <w:rPr>
          <w:snapToGrid w:val="0"/>
          <w:sz w:val="28"/>
          <w:szCs w:val="28"/>
        </w:rPr>
        <w:t>При п</w:t>
      </w:r>
      <w:r>
        <w:rPr>
          <w:snapToGrid w:val="0"/>
          <w:sz w:val="28"/>
          <w:szCs w:val="28"/>
        </w:rPr>
        <w:t>ода</w:t>
      </w:r>
      <w:r w:rsidRPr="00C238CA">
        <w:rPr>
          <w:snapToGrid w:val="0"/>
          <w:sz w:val="28"/>
          <w:szCs w:val="28"/>
        </w:rPr>
        <w:t xml:space="preserve">нні чисел </w:t>
      </w:r>
      <w:r>
        <w:rPr>
          <w:snapToGrid w:val="0"/>
          <w:sz w:val="28"/>
          <w:szCs w:val="28"/>
        </w:rPr>
        <w:t>у</w:t>
      </w:r>
      <w:r w:rsidRPr="00C238CA">
        <w:rPr>
          <w:snapToGrid w:val="0"/>
          <w:sz w:val="28"/>
          <w:szCs w:val="28"/>
        </w:rPr>
        <w:t xml:space="preserve"> такій формі обов</w:t>
      </w:r>
      <w:r>
        <w:rPr>
          <w:snapToGrid w:val="0"/>
          <w:sz w:val="28"/>
          <w:szCs w:val="28"/>
        </w:rPr>
        <w:t>’</w:t>
      </w:r>
      <w:r w:rsidRPr="00C238CA">
        <w:rPr>
          <w:snapToGrid w:val="0"/>
          <w:sz w:val="28"/>
          <w:szCs w:val="28"/>
        </w:rPr>
        <w:t xml:space="preserve">язково потрібно для кожного числа </w:t>
      </w:r>
      <w:r>
        <w:rPr>
          <w:snapToGrid w:val="0"/>
          <w:sz w:val="28"/>
          <w:szCs w:val="28"/>
        </w:rPr>
        <w:t xml:space="preserve">давати </w:t>
      </w:r>
      <w:r w:rsidRPr="00C238CA">
        <w:rPr>
          <w:snapToGrid w:val="0"/>
          <w:sz w:val="28"/>
          <w:szCs w:val="28"/>
        </w:rPr>
        <w:t>вказівку про положення його коми в розрядній сітці, виділеній для п</w:t>
      </w:r>
      <w:r>
        <w:rPr>
          <w:snapToGrid w:val="0"/>
          <w:sz w:val="28"/>
          <w:szCs w:val="28"/>
        </w:rPr>
        <w:t>ода</w:t>
      </w:r>
      <w:r w:rsidRPr="00C238CA">
        <w:rPr>
          <w:snapToGrid w:val="0"/>
          <w:sz w:val="28"/>
          <w:szCs w:val="28"/>
        </w:rPr>
        <w:t xml:space="preserve">ння числа в машині, що вимагає додаткових апаратних витрат досить </w:t>
      </w:r>
      <w:r w:rsidRPr="00C238CA">
        <w:rPr>
          <w:snapToGrid w:val="0"/>
          <w:sz w:val="28"/>
          <w:szCs w:val="28"/>
        </w:rPr>
        <w:lastRenderedPageBreak/>
        <w:t>великого об</w:t>
      </w:r>
      <w:r>
        <w:rPr>
          <w:snapToGrid w:val="0"/>
          <w:sz w:val="28"/>
          <w:szCs w:val="28"/>
        </w:rPr>
        <w:t>’</w:t>
      </w:r>
      <w:r w:rsidRPr="00C238CA">
        <w:rPr>
          <w:snapToGrid w:val="0"/>
          <w:sz w:val="28"/>
          <w:szCs w:val="28"/>
        </w:rPr>
        <w:t>єму. Тому в комп</w:t>
      </w:r>
      <w:r>
        <w:rPr>
          <w:snapToGrid w:val="0"/>
          <w:sz w:val="28"/>
          <w:szCs w:val="28"/>
        </w:rPr>
        <w:t>’</w:t>
      </w:r>
      <w:r w:rsidRPr="00C238CA">
        <w:rPr>
          <w:snapToGrid w:val="0"/>
          <w:sz w:val="28"/>
          <w:szCs w:val="28"/>
        </w:rPr>
        <w:t>ютерах</w:t>
      </w:r>
      <w:r>
        <w:rPr>
          <w:snapToGrid w:val="0"/>
          <w:sz w:val="28"/>
          <w:szCs w:val="28"/>
        </w:rPr>
        <w:t xml:space="preserve"> (цифрових автоматах)</w:t>
      </w:r>
      <w:r w:rsidRPr="00C238CA">
        <w:rPr>
          <w:snapToGrid w:val="0"/>
          <w:sz w:val="28"/>
          <w:szCs w:val="28"/>
        </w:rPr>
        <w:t xml:space="preserve"> набули поширення дві інші форми п</w:t>
      </w:r>
      <w:r>
        <w:rPr>
          <w:snapToGrid w:val="0"/>
          <w:sz w:val="28"/>
          <w:szCs w:val="28"/>
        </w:rPr>
        <w:t>ода</w:t>
      </w:r>
      <w:r w:rsidRPr="00C238CA">
        <w:rPr>
          <w:snapToGrid w:val="0"/>
          <w:sz w:val="28"/>
          <w:szCs w:val="28"/>
        </w:rPr>
        <w:t>ння</w:t>
      </w:r>
      <w:r>
        <w:rPr>
          <w:snapToGrid w:val="0"/>
          <w:sz w:val="28"/>
          <w:szCs w:val="28"/>
        </w:rPr>
        <w:t xml:space="preserve"> чисел</w:t>
      </w:r>
      <w:r w:rsidRPr="00C238CA">
        <w:rPr>
          <w:snapToGrid w:val="0"/>
          <w:sz w:val="28"/>
          <w:szCs w:val="28"/>
        </w:rPr>
        <w:t xml:space="preserve">: </w:t>
      </w:r>
      <w:r w:rsidRPr="00C238CA">
        <w:rPr>
          <w:i/>
          <w:snapToGrid w:val="0"/>
          <w:sz w:val="28"/>
          <w:szCs w:val="28"/>
        </w:rPr>
        <w:t>з фіксованою та плаваючою комою</w:t>
      </w:r>
      <w:r w:rsidRPr="00C238CA">
        <w:rPr>
          <w:snapToGrid w:val="0"/>
          <w:sz w:val="28"/>
          <w:szCs w:val="28"/>
        </w:rPr>
        <w:t>.</w:t>
      </w:r>
    </w:p>
    <w:p w:rsidR="007C29D4" w:rsidRPr="00B4558F" w:rsidRDefault="007C29D4" w:rsidP="007C29D4">
      <w:pPr>
        <w:ind w:firstLine="724"/>
        <w:jc w:val="both"/>
        <w:rPr>
          <w:snapToGrid w:val="0"/>
          <w:sz w:val="28"/>
          <w:szCs w:val="28"/>
          <w:lang w:val="ru-RU"/>
        </w:rPr>
      </w:pPr>
    </w:p>
    <w:p w:rsidR="007C29D4" w:rsidRPr="005276B0" w:rsidRDefault="007C29D4" w:rsidP="007C29D4">
      <w:pPr>
        <w:ind w:firstLine="724"/>
        <w:jc w:val="both"/>
        <w:rPr>
          <w:b/>
          <w:snapToGrid w:val="0"/>
          <w:sz w:val="28"/>
          <w:szCs w:val="28"/>
        </w:rPr>
      </w:pPr>
      <w:r>
        <w:rPr>
          <w:b/>
          <w:snapToGrid w:val="0"/>
          <w:sz w:val="28"/>
          <w:szCs w:val="28"/>
          <w:lang w:val="ru-RU"/>
        </w:rPr>
        <w:t>3</w:t>
      </w:r>
      <w:r w:rsidRPr="005276B0">
        <w:rPr>
          <w:b/>
          <w:snapToGrid w:val="0"/>
          <w:sz w:val="28"/>
          <w:szCs w:val="28"/>
          <w:lang w:val="ru-RU"/>
        </w:rPr>
        <w:t>.</w:t>
      </w:r>
      <w:r>
        <w:rPr>
          <w:b/>
          <w:snapToGrid w:val="0"/>
          <w:sz w:val="28"/>
          <w:szCs w:val="28"/>
          <w:lang w:val="ru-RU"/>
        </w:rPr>
        <w:t>8</w:t>
      </w:r>
      <w:r w:rsidRPr="005276B0">
        <w:rPr>
          <w:b/>
          <w:snapToGrid w:val="0"/>
          <w:sz w:val="28"/>
          <w:szCs w:val="28"/>
          <w:lang w:val="ru-RU"/>
        </w:rPr>
        <w:t>.1</w:t>
      </w:r>
      <w:r>
        <w:rPr>
          <w:b/>
          <w:snapToGrid w:val="0"/>
          <w:sz w:val="28"/>
          <w:szCs w:val="28"/>
          <w:lang w:val="ru-RU"/>
        </w:rPr>
        <w:t>.</w:t>
      </w:r>
      <w:r w:rsidRPr="005276B0">
        <w:rPr>
          <w:b/>
          <w:snapToGrid w:val="0"/>
          <w:sz w:val="28"/>
          <w:szCs w:val="28"/>
          <w:lang w:val="ru-RU"/>
        </w:rPr>
        <w:t xml:space="preserve"> </w:t>
      </w:r>
      <w:r w:rsidRPr="005276B0">
        <w:rPr>
          <w:b/>
          <w:snapToGrid w:val="0"/>
          <w:sz w:val="28"/>
          <w:szCs w:val="28"/>
        </w:rPr>
        <w:t>Форма п</w:t>
      </w:r>
      <w:r>
        <w:rPr>
          <w:b/>
          <w:snapToGrid w:val="0"/>
          <w:sz w:val="28"/>
          <w:szCs w:val="28"/>
        </w:rPr>
        <w:t>ода</w:t>
      </w:r>
      <w:r w:rsidRPr="005276B0">
        <w:rPr>
          <w:b/>
          <w:snapToGrid w:val="0"/>
          <w:sz w:val="28"/>
          <w:szCs w:val="28"/>
        </w:rPr>
        <w:t xml:space="preserve">ння двійкових чисел </w:t>
      </w:r>
      <w:r>
        <w:rPr>
          <w:b/>
          <w:snapToGrid w:val="0"/>
          <w:sz w:val="28"/>
          <w:szCs w:val="28"/>
        </w:rPr>
        <w:t>і</w:t>
      </w:r>
      <w:r w:rsidRPr="005276B0">
        <w:rPr>
          <w:b/>
          <w:snapToGrid w:val="0"/>
          <w:sz w:val="28"/>
          <w:szCs w:val="28"/>
        </w:rPr>
        <w:t>з фіксованою комою</w:t>
      </w:r>
    </w:p>
    <w:p w:rsidR="007C29D4" w:rsidRDefault="007C29D4" w:rsidP="007C29D4">
      <w:pPr>
        <w:ind w:firstLine="726"/>
        <w:jc w:val="both"/>
        <w:rPr>
          <w:sz w:val="28"/>
          <w:szCs w:val="28"/>
        </w:rPr>
      </w:pPr>
      <w:r w:rsidRPr="005276B0">
        <w:rPr>
          <w:sz w:val="28"/>
          <w:szCs w:val="28"/>
        </w:rPr>
        <w:t>Необхідність у вказ</w:t>
      </w:r>
      <w:r>
        <w:rPr>
          <w:sz w:val="28"/>
          <w:szCs w:val="28"/>
        </w:rPr>
        <w:t>анні</w:t>
      </w:r>
      <w:r w:rsidRPr="005276B0">
        <w:rPr>
          <w:sz w:val="28"/>
          <w:szCs w:val="28"/>
        </w:rPr>
        <w:t xml:space="preserve"> положення ком</w:t>
      </w:r>
      <w:r>
        <w:rPr>
          <w:sz w:val="28"/>
          <w:szCs w:val="28"/>
        </w:rPr>
        <w:t>и</w:t>
      </w:r>
      <w:r w:rsidRPr="005276B0">
        <w:rPr>
          <w:sz w:val="28"/>
          <w:szCs w:val="28"/>
        </w:rPr>
        <w:t xml:space="preserve"> відпадає, якщо місце коми в розрядної сітки машини заздалегідь фіксовано раз </w:t>
      </w:r>
      <w:r>
        <w:rPr>
          <w:sz w:val="28"/>
          <w:szCs w:val="28"/>
        </w:rPr>
        <w:t>та</w:t>
      </w:r>
      <w:r w:rsidRPr="005276B0">
        <w:rPr>
          <w:sz w:val="28"/>
          <w:szCs w:val="28"/>
        </w:rPr>
        <w:t xml:space="preserve"> назавжди. Така форма п</w:t>
      </w:r>
      <w:r>
        <w:rPr>
          <w:sz w:val="28"/>
          <w:szCs w:val="28"/>
        </w:rPr>
        <w:t>ода</w:t>
      </w:r>
      <w:r w:rsidRPr="005276B0">
        <w:rPr>
          <w:sz w:val="28"/>
          <w:szCs w:val="28"/>
        </w:rPr>
        <w:t>ння чисел назива</w:t>
      </w:r>
      <w:r>
        <w:rPr>
          <w:sz w:val="28"/>
          <w:szCs w:val="28"/>
        </w:rPr>
        <w:t>ють</w:t>
      </w:r>
      <w:r w:rsidRPr="005276B0">
        <w:t xml:space="preserve"> </w:t>
      </w:r>
      <w:r w:rsidRPr="005276B0">
        <w:rPr>
          <w:sz w:val="28"/>
          <w:szCs w:val="28"/>
        </w:rPr>
        <w:t>п</w:t>
      </w:r>
      <w:r>
        <w:rPr>
          <w:sz w:val="28"/>
          <w:szCs w:val="28"/>
        </w:rPr>
        <w:t>ода</w:t>
      </w:r>
      <w:r w:rsidRPr="005276B0">
        <w:rPr>
          <w:sz w:val="28"/>
          <w:szCs w:val="28"/>
        </w:rPr>
        <w:t xml:space="preserve">нням </w:t>
      </w:r>
      <w:r w:rsidRPr="005276B0">
        <w:rPr>
          <w:i/>
          <w:sz w:val="28"/>
          <w:szCs w:val="28"/>
        </w:rPr>
        <w:t>з фіксованою комою (</w:t>
      </w:r>
      <w:r>
        <w:rPr>
          <w:i/>
          <w:sz w:val="28"/>
          <w:szCs w:val="28"/>
        </w:rPr>
        <w:t>крапкою</w:t>
      </w:r>
      <w:r w:rsidRPr="005276B0">
        <w:rPr>
          <w:i/>
          <w:sz w:val="28"/>
          <w:szCs w:val="28"/>
        </w:rPr>
        <w:t>)</w:t>
      </w:r>
      <w:r w:rsidRPr="005276B0">
        <w:rPr>
          <w:sz w:val="28"/>
          <w:szCs w:val="28"/>
        </w:rPr>
        <w:t>.</w:t>
      </w:r>
    </w:p>
    <w:p w:rsidR="007C29D4" w:rsidRDefault="007C29D4" w:rsidP="007C29D4">
      <w:pPr>
        <w:ind w:firstLine="726"/>
        <w:jc w:val="both"/>
        <w:rPr>
          <w:snapToGrid w:val="0"/>
          <w:sz w:val="28"/>
          <w:szCs w:val="28"/>
        </w:rPr>
      </w:pPr>
      <w:r>
        <w:rPr>
          <w:sz w:val="28"/>
          <w:szCs w:val="28"/>
        </w:rPr>
        <w:t xml:space="preserve">Щоб спростити функціонування автомата, необхідно обмежити вхідну інформацію будь-якою однією областю чисел (на вхід автомата бажано подавати або цілі числа, або правильні дроби, або будь-які числа), це дасть змогу визначити величину масштабного коефіцієнта </w:t>
      </w:r>
      <w:r w:rsidRPr="0037677F">
        <w:rPr>
          <w:snapToGrid w:val="0"/>
          <w:position w:val="-12"/>
          <w:sz w:val="28"/>
          <w:szCs w:val="28"/>
        </w:rPr>
        <w:object w:dxaOrig="420" w:dyaOrig="380">
          <v:shape id="_x0000_i1966" type="#_x0000_t75" style="width:21pt;height:18.75pt" o:ole="">
            <v:imagedata r:id="rId1771" o:title=""/>
          </v:shape>
          <o:OLEObject Type="Embed" ProgID="Equation.3" ShapeID="_x0000_i1966" DrawAspect="Content" ObjectID="_1449653004" r:id="rId1773"/>
        </w:object>
      </w:r>
      <w:r>
        <w:rPr>
          <w:snapToGrid w:val="0"/>
          <w:sz w:val="28"/>
          <w:szCs w:val="28"/>
        </w:rPr>
        <w:t xml:space="preserve">. Наприклад, якщо на вхід цифрового автомата надходять тільки правильні дроби, то </w:t>
      </w:r>
    </w:p>
    <w:p w:rsidR="007C29D4" w:rsidRDefault="007C29D4" w:rsidP="007C29D4">
      <w:pPr>
        <w:ind w:firstLine="726"/>
        <w:jc w:val="right"/>
        <w:rPr>
          <w:snapToGrid w:val="0"/>
          <w:sz w:val="28"/>
          <w:szCs w:val="28"/>
        </w:rPr>
      </w:pPr>
      <w:r w:rsidRPr="00773CF6">
        <w:rPr>
          <w:snapToGrid w:val="0"/>
          <w:position w:val="-16"/>
          <w:sz w:val="28"/>
          <w:szCs w:val="28"/>
        </w:rPr>
        <w:object w:dxaOrig="1520" w:dyaOrig="420">
          <v:shape id="_x0000_i1967" type="#_x0000_t75" style="width:75.75pt;height:21pt" o:ole="">
            <v:imagedata r:id="rId1774" o:title=""/>
          </v:shape>
          <o:OLEObject Type="Embed" ProgID="Equation.3" ShapeID="_x0000_i1967" DrawAspect="Content" ObjectID="_1449653005" r:id="rId1775"/>
        </w:object>
      </w:r>
      <w:r>
        <w:rPr>
          <w:snapToGrid w:val="0"/>
          <w:sz w:val="28"/>
          <w:szCs w:val="28"/>
        </w:rPr>
        <w:t xml:space="preserve">,                                                      </w:t>
      </w:r>
      <w:r w:rsidRPr="000F4813">
        <w:rPr>
          <w:snapToGrid w:val="0"/>
          <w:sz w:val="28"/>
          <w:szCs w:val="28"/>
        </w:rPr>
        <w:t>(</w:t>
      </w:r>
      <w:r>
        <w:rPr>
          <w:snapToGrid w:val="0"/>
          <w:sz w:val="28"/>
          <w:szCs w:val="28"/>
        </w:rPr>
        <w:t>3</w:t>
      </w:r>
      <w:r w:rsidRPr="000F4813">
        <w:rPr>
          <w:snapToGrid w:val="0"/>
          <w:sz w:val="28"/>
          <w:szCs w:val="28"/>
        </w:rPr>
        <w:t>.1</w:t>
      </w:r>
      <w:r>
        <w:rPr>
          <w:snapToGrid w:val="0"/>
          <w:sz w:val="28"/>
          <w:szCs w:val="28"/>
        </w:rPr>
        <w:t>1</w:t>
      </w:r>
      <w:r w:rsidRPr="000F4813">
        <w:rPr>
          <w:snapToGrid w:val="0"/>
          <w:sz w:val="28"/>
          <w:szCs w:val="28"/>
        </w:rPr>
        <w:t>)</w:t>
      </w:r>
    </w:p>
    <w:p w:rsidR="007C29D4" w:rsidRDefault="007C29D4" w:rsidP="007C29D4">
      <w:pPr>
        <w:jc w:val="both"/>
        <w:rPr>
          <w:snapToGrid w:val="0"/>
          <w:sz w:val="28"/>
          <w:szCs w:val="28"/>
        </w:rPr>
      </w:pPr>
      <w:r>
        <w:rPr>
          <w:snapToGrid w:val="0"/>
          <w:sz w:val="28"/>
          <w:szCs w:val="28"/>
        </w:rPr>
        <w:t xml:space="preserve">де </w:t>
      </w:r>
      <w:r w:rsidRPr="00773CF6">
        <w:rPr>
          <w:snapToGrid w:val="0"/>
          <w:position w:val="-16"/>
          <w:sz w:val="28"/>
          <w:szCs w:val="28"/>
        </w:rPr>
        <w:object w:dxaOrig="560" w:dyaOrig="420">
          <v:shape id="_x0000_i1968" type="#_x0000_t75" style="width:27.75pt;height:21pt" o:ole="">
            <v:imagedata r:id="rId1776" o:title=""/>
          </v:shape>
          <o:OLEObject Type="Embed" ProgID="Equation.3" ShapeID="_x0000_i1968" DrawAspect="Content" ObjectID="_1449653006" r:id="rId1777"/>
        </w:object>
      </w:r>
      <w:r>
        <w:rPr>
          <w:snapToGrid w:val="0"/>
          <w:sz w:val="28"/>
          <w:szCs w:val="28"/>
        </w:rPr>
        <w:t xml:space="preserve"> – машинне зображення числа для форми представлення з фіксованою комою.</w:t>
      </w:r>
    </w:p>
    <w:p w:rsidR="007C29D4" w:rsidRDefault="007C29D4" w:rsidP="007C29D4">
      <w:pPr>
        <w:ind w:firstLine="724"/>
        <w:jc w:val="both"/>
        <w:rPr>
          <w:snapToGrid w:val="0"/>
          <w:sz w:val="28"/>
          <w:szCs w:val="28"/>
        </w:rPr>
      </w:pPr>
      <w:r>
        <w:rPr>
          <w:snapToGrid w:val="0"/>
          <w:sz w:val="28"/>
          <w:szCs w:val="28"/>
        </w:rPr>
        <w:t xml:space="preserve">Тоді число </w:t>
      </w:r>
      <w:r w:rsidRPr="00E45828">
        <w:rPr>
          <w:i/>
          <w:snapToGrid w:val="0"/>
          <w:sz w:val="28"/>
          <w:szCs w:val="28"/>
        </w:rPr>
        <w:t>А</w:t>
      </w:r>
      <w:r>
        <w:rPr>
          <w:snapToGrid w:val="0"/>
          <w:sz w:val="28"/>
          <w:szCs w:val="28"/>
        </w:rPr>
        <w:t xml:space="preserve"> буде подане у вигляді </w:t>
      </w:r>
      <w:r w:rsidRPr="00773CF6">
        <w:rPr>
          <w:snapToGrid w:val="0"/>
          <w:position w:val="-16"/>
          <w:sz w:val="28"/>
          <w:szCs w:val="28"/>
        </w:rPr>
        <w:object w:dxaOrig="1420" w:dyaOrig="420">
          <v:shape id="_x0000_i1969" type="#_x0000_t75" style="width:71.25pt;height:21pt" o:ole="">
            <v:imagedata r:id="rId1778" o:title=""/>
          </v:shape>
          <o:OLEObject Type="Embed" ProgID="Equation.3" ShapeID="_x0000_i1969" DrawAspect="Content" ObjectID="_1449653007" r:id="rId1779"/>
        </w:object>
      </w:r>
      <w:r>
        <w:rPr>
          <w:snapToGrid w:val="0"/>
          <w:sz w:val="28"/>
          <w:szCs w:val="28"/>
        </w:rPr>
        <w:t>.</w:t>
      </w:r>
    </w:p>
    <w:p w:rsidR="007C29D4" w:rsidRDefault="007C29D4" w:rsidP="007C29D4">
      <w:pPr>
        <w:ind w:firstLine="724"/>
        <w:jc w:val="both"/>
        <w:rPr>
          <w:snapToGrid w:val="0"/>
          <w:sz w:val="28"/>
          <w:szCs w:val="28"/>
        </w:rPr>
      </w:pPr>
      <w:r>
        <w:rPr>
          <w:snapToGrid w:val="0"/>
          <w:sz w:val="28"/>
          <w:szCs w:val="28"/>
        </w:rPr>
        <w:t xml:space="preserve">Задачу вибору масштабного коефіцієнта ускладнює необхідність збереження відповідності розрядів усіх чисел, якими оперує цифровий автомат. Нехай є цифровий автомат з розрядною сіткою 12 двійкових розрядів. Необхідно визначити масштабний коефіцієнт для чисел </w:t>
      </w:r>
      <w:r w:rsidRPr="00294A59">
        <w:rPr>
          <w:snapToGrid w:val="0"/>
          <w:position w:val="-12"/>
          <w:sz w:val="28"/>
          <w:szCs w:val="28"/>
        </w:rPr>
        <w:object w:dxaOrig="2480" w:dyaOrig="380">
          <v:shape id="_x0000_i1970" type="#_x0000_t75" style="width:123.75pt;height:18.75pt" o:ole="">
            <v:imagedata r:id="rId1780" o:title=""/>
          </v:shape>
          <o:OLEObject Type="Embed" ProgID="Equation.3" ShapeID="_x0000_i1970" DrawAspect="Content" ObjectID="_1449653008" r:id="rId1781"/>
        </w:object>
      </w:r>
      <w:r>
        <w:rPr>
          <w:snapToGrid w:val="0"/>
          <w:sz w:val="28"/>
          <w:szCs w:val="28"/>
        </w:rPr>
        <w:t xml:space="preserve"> та </w:t>
      </w:r>
      <w:r w:rsidRPr="00294A59">
        <w:rPr>
          <w:snapToGrid w:val="0"/>
          <w:position w:val="-12"/>
          <w:sz w:val="28"/>
          <w:szCs w:val="28"/>
        </w:rPr>
        <w:object w:dxaOrig="2200" w:dyaOrig="380">
          <v:shape id="_x0000_i1971" type="#_x0000_t75" style="width:110.25pt;height:18.75pt" o:ole="">
            <v:imagedata r:id="rId1782" o:title=""/>
          </v:shape>
          <o:OLEObject Type="Embed" ProgID="Equation.3" ShapeID="_x0000_i1971" DrawAspect="Content" ObjectID="_1449653009" r:id="rId1783"/>
        </w:object>
      </w:r>
      <w:r>
        <w:rPr>
          <w:snapToGrid w:val="0"/>
          <w:sz w:val="28"/>
          <w:szCs w:val="28"/>
        </w:rPr>
        <w:t xml:space="preserve">. Для того щоб виконувалася умова (3.11), необхідно число, яке більше за абсолютним значенням, записати у вигляді </w:t>
      </w:r>
      <w:r w:rsidRPr="00294A59">
        <w:rPr>
          <w:snapToGrid w:val="0"/>
          <w:position w:val="-12"/>
          <w:sz w:val="28"/>
          <w:szCs w:val="28"/>
        </w:rPr>
        <w:object w:dxaOrig="2900" w:dyaOrig="440">
          <v:shape id="_x0000_i1972" type="#_x0000_t75" style="width:144.75pt;height:21.75pt" o:ole="">
            <v:imagedata r:id="rId1784" o:title=""/>
          </v:shape>
          <o:OLEObject Type="Embed" ProgID="Equation.3" ShapeID="_x0000_i1972" DrawAspect="Content" ObjectID="_1449653010" r:id="rId1785"/>
        </w:object>
      </w:r>
      <w:r>
        <w:rPr>
          <w:snapToGrid w:val="0"/>
          <w:sz w:val="28"/>
          <w:szCs w:val="28"/>
        </w:rPr>
        <w:t xml:space="preserve">. Звідси </w:t>
      </w:r>
      <w:r w:rsidRPr="002D78F3">
        <w:rPr>
          <w:snapToGrid w:val="0"/>
          <w:position w:val="-18"/>
          <w:sz w:val="28"/>
          <w:szCs w:val="28"/>
        </w:rPr>
        <w:object w:dxaOrig="2620" w:dyaOrig="440">
          <v:shape id="_x0000_i1973" type="#_x0000_t75" style="width:131.25pt;height:21.75pt" o:ole="">
            <v:imagedata r:id="rId1786" o:title=""/>
          </v:shape>
          <o:OLEObject Type="Embed" ProgID="Equation.3" ShapeID="_x0000_i1973" DrawAspect="Content" ObjectID="_1449653011" r:id="rId1787"/>
        </w:object>
      </w:r>
      <w:r>
        <w:rPr>
          <w:snapToGrid w:val="0"/>
          <w:sz w:val="28"/>
          <w:szCs w:val="28"/>
        </w:rPr>
        <w:t xml:space="preserve">, що відповідає величині масштабного коефіцієнта </w:t>
      </w:r>
      <w:r w:rsidRPr="002D78F3">
        <w:rPr>
          <w:snapToGrid w:val="0"/>
          <w:position w:val="-16"/>
          <w:sz w:val="28"/>
          <w:szCs w:val="28"/>
        </w:rPr>
        <w:object w:dxaOrig="1060" w:dyaOrig="480">
          <v:shape id="_x0000_i1974" type="#_x0000_t75" style="width:53.25pt;height:24pt" o:ole="">
            <v:imagedata r:id="rId1788" o:title=""/>
          </v:shape>
          <o:OLEObject Type="Embed" ProgID="Equation.3" ShapeID="_x0000_i1974" DrawAspect="Content" ObjectID="_1449653012" r:id="rId1789"/>
        </w:object>
      </w:r>
      <w:r>
        <w:rPr>
          <w:snapToGrid w:val="0"/>
          <w:sz w:val="28"/>
          <w:szCs w:val="28"/>
        </w:rPr>
        <w:t xml:space="preserve">. Число </w:t>
      </w:r>
      <w:r w:rsidRPr="00A1454D">
        <w:rPr>
          <w:snapToGrid w:val="0"/>
          <w:position w:val="-12"/>
          <w:sz w:val="28"/>
          <w:szCs w:val="28"/>
        </w:rPr>
        <w:object w:dxaOrig="360" w:dyaOrig="380">
          <v:shape id="_x0000_i1975" type="#_x0000_t75" style="width:18pt;height:18.75pt" o:ole="">
            <v:imagedata r:id="rId1790" o:title=""/>
          </v:shape>
          <o:OLEObject Type="Embed" ProgID="Equation.3" ShapeID="_x0000_i1975" DrawAspect="Content" ObjectID="_1449653013" r:id="rId1791"/>
        </w:object>
      </w:r>
      <w:r>
        <w:rPr>
          <w:snapToGrid w:val="0"/>
          <w:sz w:val="28"/>
          <w:szCs w:val="28"/>
        </w:rPr>
        <w:t xml:space="preserve"> повинно ввійти в розрядну сітку автомата зі збереженням відповідності розрядів, тобто </w:t>
      </w:r>
      <w:r w:rsidRPr="002D78F3">
        <w:rPr>
          <w:snapToGrid w:val="0"/>
          <w:position w:val="-16"/>
          <w:sz w:val="28"/>
          <w:szCs w:val="28"/>
        </w:rPr>
        <w:object w:dxaOrig="1260" w:dyaOrig="420">
          <v:shape id="_x0000_i1976" type="#_x0000_t75" style="width:63pt;height:21pt" o:ole="">
            <v:imagedata r:id="rId1792" o:title=""/>
          </v:shape>
          <o:OLEObject Type="Embed" ProgID="Equation.3" ShapeID="_x0000_i1976" DrawAspect="Content" ObjectID="_1449653014" r:id="rId1793"/>
        </w:object>
      </w:r>
      <w:r>
        <w:rPr>
          <w:snapToGrid w:val="0"/>
          <w:sz w:val="28"/>
          <w:szCs w:val="28"/>
        </w:rPr>
        <w:t xml:space="preserve">. Отже, </w:t>
      </w:r>
      <w:r w:rsidRPr="00294A59">
        <w:rPr>
          <w:snapToGrid w:val="0"/>
          <w:position w:val="-12"/>
          <w:sz w:val="28"/>
          <w:szCs w:val="28"/>
        </w:rPr>
        <w:object w:dxaOrig="3240" w:dyaOrig="440">
          <v:shape id="_x0000_i1977" type="#_x0000_t75" style="width:162pt;height:21.75pt" o:ole="">
            <v:imagedata r:id="rId1794" o:title=""/>
          </v:shape>
          <o:OLEObject Type="Embed" ProgID="Equation.3" ShapeID="_x0000_i1977" DrawAspect="Content" ObjectID="_1449653015" r:id="rId1795"/>
        </w:object>
      </w:r>
      <w:r>
        <w:rPr>
          <w:snapToGrid w:val="0"/>
          <w:sz w:val="28"/>
          <w:szCs w:val="28"/>
        </w:rPr>
        <w:t xml:space="preserve">, або </w:t>
      </w:r>
      <w:r w:rsidRPr="00A1454D">
        <w:rPr>
          <w:snapToGrid w:val="0"/>
          <w:position w:val="-18"/>
          <w:sz w:val="28"/>
          <w:szCs w:val="28"/>
        </w:rPr>
        <w:object w:dxaOrig="2700" w:dyaOrig="440">
          <v:shape id="_x0000_i1978" type="#_x0000_t75" style="width:135pt;height:21.75pt" o:ole="">
            <v:imagedata r:id="rId1796" o:title=""/>
          </v:shape>
          <o:OLEObject Type="Embed" ProgID="Equation.3" ShapeID="_x0000_i1978" DrawAspect="Content" ObjectID="_1449653016" r:id="rId1797"/>
        </w:object>
      </w:r>
      <w:r>
        <w:rPr>
          <w:snapToGrid w:val="0"/>
          <w:sz w:val="28"/>
          <w:szCs w:val="28"/>
        </w:rPr>
        <w:t>.</w:t>
      </w:r>
    </w:p>
    <w:p w:rsidR="007C29D4" w:rsidRDefault="007C29D4" w:rsidP="007C29D4">
      <w:pPr>
        <w:ind w:firstLine="724"/>
        <w:jc w:val="both"/>
        <w:rPr>
          <w:snapToGrid w:val="0"/>
          <w:sz w:val="28"/>
          <w:szCs w:val="28"/>
        </w:rPr>
      </w:pPr>
      <w:r>
        <w:rPr>
          <w:snapToGrid w:val="0"/>
          <w:sz w:val="28"/>
          <w:szCs w:val="28"/>
        </w:rPr>
        <w:t>З прикладу бачимо, що подання чисел у формі з фіксованою комою може призвести до похибки подання числа, що буде розглянуто в кінці цього розділу.</w:t>
      </w:r>
    </w:p>
    <w:p w:rsidR="007C29D4" w:rsidRPr="005276B0" w:rsidRDefault="007C29D4" w:rsidP="007C29D4">
      <w:pPr>
        <w:ind w:firstLine="724"/>
        <w:jc w:val="both"/>
        <w:rPr>
          <w:snapToGrid w:val="0"/>
          <w:sz w:val="28"/>
          <w:szCs w:val="28"/>
        </w:rPr>
      </w:pPr>
      <w:r>
        <w:rPr>
          <w:snapToGrid w:val="0"/>
          <w:sz w:val="28"/>
          <w:szCs w:val="28"/>
        </w:rPr>
        <w:t xml:space="preserve">Величина масштабного коефіцієнта </w:t>
      </w:r>
      <w:r w:rsidRPr="0037677F">
        <w:rPr>
          <w:snapToGrid w:val="0"/>
          <w:position w:val="-12"/>
          <w:sz w:val="28"/>
          <w:szCs w:val="28"/>
        </w:rPr>
        <w:object w:dxaOrig="420" w:dyaOrig="380">
          <v:shape id="_x0000_i1979" type="#_x0000_t75" style="width:21pt;height:18.75pt" o:ole="">
            <v:imagedata r:id="rId1771" o:title=""/>
          </v:shape>
          <o:OLEObject Type="Embed" ProgID="Equation.3" ShapeID="_x0000_i1979" DrawAspect="Content" ObjectID="_1449653017" r:id="rId1798"/>
        </w:object>
      </w:r>
      <w:r>
        <w:rPr>
          <w:snapToGrid w:val="0"/>
          <w:sz w:val="28"/>
          <w:szCs w:val="28"/>
        </w:rPr>
        <w:t>, що задовольняє умову (3.11), визначає той факт, що в машинному зображенні кома завжди стоїть після цілої частини дробу, тобто перед її старшим розрядом. Отже, можна зберігати тільки дробову частину числа (цифрову частину), а в розряді цілої частини писати додаткову інформацію.</w:t>
      </w:r>
    </w:p>
    <w:p w:rsidR="007C29D4" w:rsidRDefault="007C29D4" w:rsidP="007C29D4">
      <w:pPr>
        <w:pStyle w:val="af1"/>
        <w:spacing w:before="0" w:beforeAutospacing="0" w:after="0" w:afterAutospacing="0"/>
        <w:ind w:firstLine="726"/>
        <w:jc w:val="both"/>
        <w:rPr>
          <w:sz w:val="28"/>
          <w:szCs w:val="28"/>
        </w:rPr>
      </w:pPr>
      <w:r w:rsidRPr="005276B0">
        <w:rPr>
          <w:sz w:val="28"/>
          <w:szCs w:val="28"/>
        </w:rPr>
        <w:t xml:space="preserve">Оскільки числа бувають </w:t>
      </w:r>
      <w:r>
        <w:rPr>
          <w:sz w:val="28"/>
          <w:szCs w:val="28"/>
        </w:rPr>
        <w:t>додатні</w:t>
      </w:r>
      <w:r w:rsidRPr="005276B0">
        <w:rPr>
          <w:sz w:val="28"/>
          <w:szCs w:val="28"/>
        </w:rPr>
        <w:t xml:space="preserve"> </w:t>
      </w:r>
      <w:r>
        <w:rPr>
          <w:sz w:val="28"/>
          <w:szCs w:val="28"/>
        </w:rPr>
        <w:t>та від’є</w:t>
      </w:r>
      <w:r w:rsidRPr="005276B0">
        <w:rPr>
          <w:sz w:val="28"/>
          <w:szCs w:val="28"/>
        </w:rPr>
        <w:t xml:space="preserve">мні, то формат (розрядна сітка) машинного зображення розбивається на знакову частину </w:t>
      </w:r>
      <w:r>
        <w:rPr>
          <w:sz w:val="28"/>
          <w:szCs w:val="28"/>
        </w:rPr>
        <w:t>та</w:t>
      </w:r>
      <w:r w:rsidRPr="005276B0">
        <w:rPr>
          <w:sz w:val="28"/>
          <w:szCs w:val="28"/>
        </w:rPr>
        <w:t xml:space="preserve"> поле числа</w:t>
      </w:r>
      <w:r>
        <w:rPr>
          <w:sz w:val="28"/>
          <w:szCs w:val="28"/>
        </w:rPr>
        <w:t xml:space="preserve"> (</w:t>
      </w:r>
      <w:r w:rsidRPr="000F4813">
        <w:rPr>
          <w:sz w:val="28"/>
          <w:szCs w:val="28"/>
        </w:rPr>
        <w:t xml:space="preserve">рисунок </w:t>
      </w:r>
      <w:r>
        <w:rPr>
          <w:sz w:val="28"/>
          <w:szCs w:val="28"/>
        </w:rPr>
        <w:t>3</w:t>
      </w:r>
      <w:r w:rsidRPr="000F4813">
        <w:rPr>
          <w:sz w:val="28"/>
          <w:szCs w:val="28"/>
        </w:rPr>
        <w:t>.</w:t>
      </w:r>
      <w:r>
        <w:rPr>
          <w:sz w:val="28"/>
          <w:szCs w:val="28"/>
        </w:rPr>
        <w:t>2)</w:t>
      </w:r>
      <w:r w:rsidRPr="005276B0">
        <w:rPr>
          <w:sz w:val="28"/>
          <w:szCs w:val="28"/>
        </w:rPr>
        <w:t xml:space="preserve">. У полі числа розміщується саме зображення числа, </w:t>
      </w:r>
      <w:r>
        <w:rPr>
          <w:sz w:val="28"/>
          <w:szCs w:val="28"/>
        </w:rPr>
        <w:t>що</w:t>
      </w:r>
      <w:r w:rsidRPr="005276B0">
        <w:rPr>
          <w:sz w:val="28"/>
          <w:szCs w:val="28"/>
        </w:rPr>
        <w:t xml:space="preserve"> назива</w:t>
      </w:r>
      <w:r>
        <w:rPr>
          <w:sz w:val="28"/>
          <w:szCs w:val="28"/>
        </w:rPr>
        <w:t>ється</w:t>
      </w:r>
      <w:r w:rsidRPr="005276B0">
        <w:rPr>
          <w:sz w:val="28"/>
          <w:szCs w:val="28"/>
        </w:rPr>
        <w:t xml:space="preserve"> мантисою числа. Для кодування знак</w:t>
      </w:r>
      <w:r>
        <w:rPr>
          <w:sz w:val="28"/>
          <w:szCs w:val="28"/>
        </w:rPr>
        <w:t>а</w:t>
      </w:r>
      <w:r w:rsidRPr="005276B0">
        <w:rPr>
          <w:sz w:val="28"/>
          <w:szCs w:val="28"/>
        </w:rPr>
        <w:t xml:space="preserve"> числа використовується </w:t>
      </w:r>
      <w:r>
        <w:rPr>
          <w:sz w:val="28"/>
          <w:szCs w:val="28"/>
        </w:rPr>
        <w:t>най</w:t>
      </w:r>
      <w:r w:rsidRPr="005276B0">
        <w:rPr>
          <w:sz w:val="28"/>
          <w:szCs w:val="28"/>
        </w:rPr>
        <w:t>старший розряд розрядної сітки, відведеної для зображення двійкового числа, а інші розряди відводяться під мантису числа.</w:t>
      </w:r>
    </w:p>
    <w:p w:rsidR="007C29D4" w:rsidRDefault="007C29D4" w:rsidP="007C29D4">
      <w:pPr>
        <w:pStyle w:val="af1"/>
        <w:spacing w:before="0" w:beforeAutospacing="0" w:after="0" w:afterAutospacing="0"/>
        <w:jc w:val="center"/>
        <w:rPr>
          <w:sz w:val="28"/>
          <w:szCs w:val="28"/>
        </w:rPr>
      </w:pPr>
      <w:r>
        <w:rPr>
          <w:noProof/>
          <w:sz w:val="28"/>
          <w:szCs w:val="28"/>
        </w:rPr>
        <w:lastRenderedPageBreak/>
        <mc:AlternateContent>
          <mc:Choice Requires="wpc">
            <w:drawing>
              <wp:inline distT="0" distB="0" distL="0" distR="0">
                <wp:extent cx="4252595" cy="1264285"/>
                <wp:effectExtent l="0" t="0" r="0" b="2540"/>
                <wp:docPr id="530" name="Полотно 5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0" name="Rectangle 376"/>
                        <wps:cNvSpPr>
                          <a:spLocks noChangeArrowheads="1"/>
                        </wps:cNvSpPr>
                        <wps:spPr bwMode="auto">
                          <a:xfrm>
                            <a:off x="115570" y="345440"/>
                            <a:ext cx="3332480" cy="2292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511" name="Line 377"/>
                        <wps:cNvCnPr>
                          <a:cxnSpLocks noChangeShapeType="1"/>
                        </wps:cNvCnPr>
                        <wps:spPr bwMode="auto">
                          <a:xfrm>
                            <a:off x="459740"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2" name="Line 378"/>
                        <wps:cNvCnPr>
                          <a:cxnSpLocks noChangeShapeType="1"/>
                        </wps:cNvCnPr>
                        <wps:spPr bwMode="auto">
                          <a:xfrm>
                            <a:off x="804545"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3" name="Line 379"/>
                        <wps:cNvCnPr>
                          <a:cxnSpLocks noChangeShapeType="1"/>
                        </wps:cNvCnPr>
                        <wps:spPr bwMode="auto">
                          <a:xfrm>
                            <a:off x="1149350"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4" name="Line 380"/>
                        <wps:cNvCnPr>
                          <a:cxnSpLocks noChangeShapeType="1"/>
                        </wps:cNvCnPr>
                        <wps:spPr bwMode="auto">
                          <a:xfrm>
                            <a:off x="1494155"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5" name="Line 381"/>
                        <wps:cNvCnPr>
                          <a:cxnSpLocks noChangeShapeType="1"/>
                        </wps:cNvCnPr>
                        <wps:spPr bwMode="auto">
                          <a:xfrm>
                            <a:off x="2758440" y="34544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6" name="Line 382"/>
                        <wps:cNvCnPr>
                          <a:cxnSpLocks noChangeShapeType="1"/>
                        </wps:cNvCnPr>
                        <wps:spPr bwMode="auto">
                          <a:xfrm>
                            <a:off x="3103245" y="34544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383"/>
                        <wps:cNvSpPr txBox="1">
                          <a:spLocks noChangeArrowheads="1"/>
                        </wps:cNvSpPr>
                        <wps:spPr bwMode="auto">
                          <a:xfrm>
                            <a:off x="22987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518" name="Text Box 384"/>
                        <wps:cNvSpPr txBox="1">
                          <a:spLocks noChangeArrowheads="1"/>
                        </wps:cNvSpPr>
                        <wps:spPr bwMode="auto">
                          <a:xfrm>
                            <a:off x="574675"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519" name="Text Box 385"/>
                        <wps:cNvSpPr txBox="1">
                          <a:spLocks noChangeArrowheads="1"/>
                        </wps:cNvSpPr>
                        <wps:spPr bwMode="auto">
                          <a:xfrm>
                            <a:off x="91948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2</w:t>
                              </w:r>
                            </w:p>
                          </w:txbxContent>
                        </wps:txbx>
                        <wps:bodyPr rot="0" vert="horz" wrap="square" lIns="0" tIns="0" rIns="0" bIns="0" anchor="t" anchorCtr="0" upright="1">
                          <a:noAutofit/>
                        </wps:bodyPr>
                      </wps:wsp>
                      <wps:wsp>
                        <wps:cNvPr id="520" name="Text Box 386"/>
                        <wps:cNvSpPr txBox="1">
                          <a:spLocks noChangeArrowheads="1"/>
                        </wps:cNvSpPr>
                        <wps:spPr bwMode="auto">
                          <a:xfrm>
                            <a:off x="1264285"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3</w:t>
                              </w:r>
                            </w:p>
                          </w:txbxContent>
                        </wps:txbx>
                        <wps:bodyPr rot="0" vert="horz" wrap="square" lIns="0" tIns="0" rIns="0" bIns="0" anchor="t" anchorCtr="0" upright="1">
                          <a:noAutofit/>
                        </wps:bodyPr>
                      </wps:wsp>
                      <wps:wsp>
                        <wps:cNvPr id="521" name="Text Box 387"/>
                        <wps:cNvSpPr txBox="1">
                          <a:spLocks noChangeArrowheads="1"/>
                        </wps:cNvSpPr>
                        <wps:spPr bwMode="auto">
                          <a:xfrm>
                            <a:off x="3218180" y="344805"/>
                            <a:ext cx="140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sidRPr="00F67238">
                                <w:rPr>
                                  <w:position w:val="-6"/>
                                  <w:sz w:val="28"/>
                                  <w:szCs w:val="28"/>
                                </w:rPr>
                                <w:object w:dxaOrig="220" w:dyaOrig="240">
                                  <v:shape id="_x0000_i2568" type="#_x0000_t75" style="width:11.25pt;height:12pt" o:ole="">
                                    <v:imagedata r:id="rId1799" o:title=""/>
                                  </v:shape>
                                  <o:OLEObject Type="Embed" ProgID="Equation.3" ShapeID="_x0000_i2568" DrawAspect="Content" ObjectID="_1449653606" r:id="rId1800"/>
                                </w:object>
                              </w:r>
                            </w:p>
                          </w:txbxContent>
                        </wps:txbx>
                        <wps:bodyPr rot="0" vert="horz" wrap="none" lIns="0" tIns="0" rIns="0" bIns="0" anchor="t" anchorCtr="0" upright="1">
                          <a:spAutoFit/>
                        </wps:bodyPr>
                      </wps:wsp>
                      <wps:wsp>
                        <wps:cNvPr id="522" name="Line 388"/>
                        <wps:cNvCnPr>
                          <a:cxnSpLocks noChangeShapeType="1"/>
                        </wps:cNvCnPr>
                        <wps:spPr bwMode="auto">
                          <a:xfrm flipH="1">
                            <a:off x="3448050" y="459740"/>
                            <a:ext cx="5746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AutoShape 389"/>
                        <wps:cNvSpPr>
                          <a:spLocks/>
                        </wps:cNvSpPr>
                        <wps:spPr bwMode="auto">
                          <a:xfrm rot="16200000">
                            <a:off x="1877695" y="-765810"/>
                            <a:ext cx="152400" cy="2988310"/>
                          </a:xfrm>
                          <a:prstGeom prst="leftBrace">
                            <a:avLst>
                              <a:gd name="adj1" fmla="val 163403"/>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Text Box 390"/>
                        <wps:cNvSpPr txBox="1">
                          <a:spLocks noChangeArrowheads="1"/>
                        </wps:cNvSpPr>
                        <wps:spPr bwMode="auto">
                          <a:xfrm>
                            <a:off x="2068830" y="804545"/>
                            <a:ext cx="137922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rsidRPr="002302CA">
                                <w:t xml:space="preserve">Поле </w:t>
                              </w:r>
                              <w:r>
                                <w:t>числа</w:t>
                              </w:r>
                            </w:p>
                          </w:txbxContent>
                        </wps:txbx>
                        <wps:bodyPr rot="0" vert="horz" wrap="square" lIns="0" tIns="0" rIns="0" bIns="0" anchor="t" anchorCtr="0" upright="1">
                          <a:noAutofit/>
                        </wps:bodyPr>
                      </wps:wsp>
                      <wps:wsp>
                        <wps:cNvPr id="525" name="Text Box 391"/>
                        <wps:cNvSpPr txBox="1">
                          <a:spLocks noChangeArrowheads="1"/>
                        </wps:cNvSpPr>
                        <wps:spPr bwMode="auto">
                          <a:xfrm>
                            <a:off x="3562985" y="574675"/>
                            <a:ext cx="57467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rsidRPr="002302CA">
                                <w:t xml:space="preserve">Номер </w:t>
                              </w:r>
                            </w:p>
                            <w:p w:rsidR="007C29D4" w:rsidRPr="002302CA" w:rsidRDefault="007C29D4" w:rsidP="007C29D4">
                              <w:r w:rsidRPr="002302CA">
                                <w:t>розряду</w:t>
                              </w:r>
                            </w:p>
                          </w:txbxContent>
                        </wps:txbx>
                        <wps:bodyPr rot="0" vert="horz" wrap="square" lIns="0" tIns="0" rIns="0" bIns="0" anchor="t" anchorCtr="0" upright="1">
                          <a:noAutofit/>
                        </wps:bodyPr>
                      </wps:wsp>
                      <wps:wsp>
                        <wps:cNvPr id="526" name="Text Box 392"/>
                        <wps:cNvSpPr txBox="1">
                          <a:spLocks noChangeArrowheads="1"/>
                        </wps:cNvSpPr>
                        <wps:spPr bwMode="auto">
                          <a:xfrm>
                            <a:off x="114935" y="804545"/>
                            <a:ext cx="137922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Default="007C29D4" w:rsidP="007C29D4">
                              <w:r>
                                <w:t>Знакова</w:t>
                              </w:r>
                            </w:p>
                            <w:p w:rsidR="007C29D4" w:rsidRPr="002302CA" w:rsidRDefault="007C29D4" w:rsidP="007C29D4">
                              <w:r>
                                <w:t>частина</w:t>
                              </w:r>
                            </w:p>
                          </w:txbxContent>
                        </wps:txbx>
                        <wps:bodyPr rot="0" vert="horz" wrap="square" lIns="0" tIns="0" rIns="0" bIns="0" anchor="t" anchorCtr="0" upright="1">
                          <a:noAutofit/>
                        </wps:bodyPr>
                      </wps:wsp>
                      <wps:wsp>
                        <wps:cNvPr id="527" name="AutoShape 393"/>
                        <wps:cNvSpPr>
                          <a:spLocks/>
                        </wps:cNvSpPr>
                        <wps:spPr bwMode="auto">
                          <a:xfrm rot="16200000">
                            <a:off x="229870" y="574675"/>
                            <a:ext cx="152400" cy="307340"/>
                          </a:xfrm>
                          <a:prstGeom prst="leftBrace">
                            <a:avLst>
                              <a:gd name="adj1" fmla="val 16806"/>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Text Box 394"/>
                        <wps:cNvSpPr txBox="1">
                          <a:spLocks noChangeArrowheads="1"/>
                        </wps:cNvSpPr>
                        <wps:spPr bwMode="auto">
                          <a:xfrm>
                            <a:off x="2758440" y="344805"/>
                            <a:ext cx="3562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sidRPr="00F67238">
                                <w:rPr>
                                  <w:position w:val="-6"/>
                                  <w:sz w:val="28"/>
                                  <w:szCs w:val="28"/>
                                </w:rPr>
                                <w:object w:dxaOrig="560" w:dyaOrig="300">
                                  <v:shape id="_x0000_i2569" type="#_x0000_t75" style="width:27.75pt;height:15pt" o:ole="">
                                    <v:imagedata r:id="rId1801" o:title=""/>
                                  </v:shape>
                                  <o:OLEObject Type="Embed" ProgID="Equation.3" ShapeID="_x0000_i2569" DrawAspect="Content" ObjectID="_1449653607" r:id="rId1802"/>
                                </w:object>
                              </w:r>
                            </w:p>
                          </w:txbxContent>
                        </wps:txbx>
                        <wps:bodyPr rot="0" vert="horz" wrap="none" lIns="0" tIns="0" rIns="0" bIns="0" anchor="t" anchorCtr="0" upright="1">
                          <a:spAutoFit/>
                        </wps:bodyPr>
                      </wps:wsp>
                      <wps:wsp>
                        <wps:cNvPr id="529" name="Text Box 395"/>
                        <wps:cNvSpPr txBox="1">
                          <a:spLocks noChangeArrowheads="1"/>
                        </wps:cNvSpPr>
                        <wps:spPr bwMode="auto">
                          <a:xfrm>
                            <a:off x="206883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w:t>
                              </w:r>
                            </w:p>
                          </w:txbxContent>
                        </wps:txbx>
                        <wps:bodyPr rot="0" vert="horz" wrap="square" lIns="0" tIns="0" rIns="0" bIns="0" anchor="t" anchorCtr="0" upright="1">
                          <a:noAutofit/>
                        </wps:bodyPr>
                      </wps:wsp>
                    </wpc:wpc>
                  </a:graphicData>
                </a:graphic>
              </wp:inline>
            </w:drawing>
          </mc:Choice>
          <mc:Fallback>
            <w:pict>
              <v:group id="Полотно 530" o:spid="_x0000_s1477" editas="canvas" style="width:334.85pt;height:99.55pt;mso-position-horizontal-relative:char;mso-position-vertical-relative:line" coordsize="42525,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">
                <v:shape id="_x0000_s1478" type="#_x0000_t75" style="position:absolute;width:42525;height:12642;visibility:visible;mso-wrap-style:square">
                  <v:fill o:detectmouseclick="t"/>
                  <v:path o:connecttype="none"/>
                </v:shape>
                <v:rect id="Rectangle 376" o:spid="_x0000_s1479" style="position:absolute;left:1155;top:3454;width:3332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kYcAA&#10;AADcAAAADwAAAGRycy9kb3ducmV2LnhtbERPS2vCQBC+F/wPywje6kbBUlJXCeLrVmsLvQ7ZMUmb&#10;nV2ya4z/vnMoePz43sv14FrVUxcbzwZm0wwUceltw5WBr8/d8yuomJAttp7JwJ0irFejpyXm1t/4&#10;g/pzqpSEcMzRQJ1SyLWOZU0O49QHYuEuvnOYBHaVth3eJNy1ep5lL9phw9JQY6BNTeXv+eoMLA70&#10;TYuf6/HUUh8uxbZ434fCmMl4KN5AJRrSQ/zvPlrxzWS+nJEjo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LkYcAAAADcAAAADwAAAAAAAAAAAAAAAACYAgAAZHJzL2Rvd25y&#10;ZXYueG1sUEsFBgAAAAAEAAQA9QAAAIUDAAAAAA==&#10;" strokeweight="1.25pt"/>
                <v:line id="Line 377" o:spid="_x0000_s1480" style="position:absolute;visibility:visible;mso-wrap-style:square" from="4597,3454" to="4597,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Jq8MAAADcAAAADwAAAGRycy9kb3ducmV2LnhtbESP0WrCQBRE34X+w3ILfTObtBhKdBWR&#10;CoWCaPQDbrPXJLh7N2S3Jv17VxB8HGbmDLNYjdaIK/W+dawgS1IQxJXTLdcKTsft9BOED8gajWNS&#10;8E8eVsuXyQIL7QY+0LUMtYgQ9gUqaELoCil91ZBFn7iOOHpn11sMUfa11D0OEW6NfE/TXFpsOS40&#10;2NGmoepS/lkFw77cjrsfp+3JbfLW5Nnvx5dR6u11XM9BBBrDM/xof2sFsyyD+5l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CavDAAAA3AAAAA8AAAAAAAAAAAAA&#10;AAAAoQIAAGRycy9kb3ducmV2LnhtbFBLBQYAAAAABAAEAPkAAACRAwAAAAA=&#10;" strokeweight="1.25pt"/>
                <v:line id="Line 378" o:spid="_x0000_s1481" style="position:absolute;visibility:visible;mso-wrap-style:square" from="8045,3454" to="8045,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OX3MQAAADcAAAADwAAAGRycy9kb3ducmV2LnhtbESP0WrCQBRE3wX/YbmCb7qJ0iCpmyCi&#10;UCiUGv2A2+xtErp7N2S3Jv37bqHg4zAzZ5h9OVkj7jT4zrGCdJ2AIK6d7rhRcLueVzsQPiBrNI5J&#10;wQ95KIv5bI+5diNf6F6FRkQI+xwVtCH0uZS+bsmiX7ueOHqfbrAYohwaqQccI9wauUmSTFrsOC60&#10;2NOxpfqr+rYKxvfqPL29Om1v7ph1Jks/tiej1HIxHZ5BBJrCI/zfftEKntIN/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5fcxAAAANwAAAAPAAAAAAAAAAAA&#10;AAAAAKECAABkcnMvZG93bnJldi54bWxQSwUGAAAAAAQABAD5AAAAkgMAAAAA&#10;" strokeweight="1.25pt"/>
                <v:line id="Line 379" o:spid="_x0000_s1482" style="position:absolute;visibility:visible;mso-wrap-style:square" from="11493,3454" to="11493,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8yR8QAAADcAAAADwAAAGRycy9kb3ducmV2LnhtbESP0WrCQBRE34X+w3ILfdNNKg0S3YQi&#10;FQpCqdEPuGavSXD3bshuTfz7bqHg4zAzZ5hNOVkjbjT4zrGCdJGAIK6d7rhRcDru5isQPiBrNI5J&#10;wZ08lMXTbIO5diMf6FaFRkQI+xwVtCH0uZS+bsmiX7ieOHoXN1gMUQ6N1AOOEW6NfE2STFrsOC60&#10;2NO2pfpa/VgF43e1m772TtuT22adydLz8sMo9fI8va9BBJrCI/zf/tQK3tIl/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3zJHxAAAANwAAAAPAAAAAAAAAAAA&#10;AAAAAKECAABkcnMvZG93bnJldi54bWxQSwUGAAAAAAQABAD5AAAAkgMAAAAA&#10;" strokeweight="1.25pt"/>
                <v:line id="Line 380" o:spid="_x0000_s1483" style="position:absolute;visibility:visible;mso-wrap-style:square" from="14941,3454" to="1494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qM8QAAADcAAAADwAAAGRycy9kb3ducmV2LnhtbESP0WrCQBRE34X+w3ILfdNNrIaSukoR&#10;hYIgGv2A2+xtErp7N2S3Jv69Kwg+DjNzhlmsBmvEhTrfOFaQThIQxKXTDVcKzqft+AOED8gajWNS&#10;cCUPq+XLaIG5dj0f6VKESkQI+xwV1CG0uZS+rMmin7iWOHq/rrMYouwqqTvsI9waOU2STFpsOC7U&#10;2NK6pvKv+LcK+kOxHfY7p+3ZrbPGZOnP+8Yo9fY6fH2CCDSEZ/jR/tYK5ukM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qozxAAAANwAAAAPAAAAAAAAAAAA&#10;AAAAAKECAABkcnMvZG93bnJldi54bWxQSwUGAAAAAAQABAD5AAAAkgMAAAAA&#10;" strokeweight="1.25pt"/>
                <v:line id="Line 381" o:spid="_x0000_s1484" style="position:absolute;visibility:visible;mso-wrap-style:square" from="27584,3454" to="27590,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PqMMAAADcAAAADwAAAGRycy9kb3ducmV2LnhtbESP0WrCQBRE3wv9h+UWfGs2sRgkukqR&#10;CoWC2OgHXLPXJLh7N2RXE/++Kwh9HGbmDLNcj9aIG/W+dawgS1IQxJXTLdcKjoft+xyED8gajWNS&#10;cCcP69XryxIL7Qb+pVsZahEh7AtU0ITQFVL6qiGLPnEdcfTOrrcYouxrqXscItwaOU3TXFpsOS40&#10;2NGmoepSXq2CYV9ux92P0/boNnlr8uz08WWUmryNnwsQgcbwH362v7WCWTaDx5l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6D6jDAAAA3AAAAA8AAAAAAAAAAAAA&#10;AAAAoQIAAGRycy9kb3ducmV2LnhtbFBLBQYAAAAABAAEAPkAAACRAwAAAAA=&#10;" strokeweight="1.25pt"/>
                <v:line id="Line 382" o:spid="_x0000_s1485" style="position:absolute;visibility:visible;mso-wrap-style:square" from="31032,3454" to="31038,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iR38QAAADcAAAADwAAAGRycy9kb3ducmV2LnhtbESP0WrCQBRE3wX/YbmCb7qJ0iCpm1BE&#10;oVAoNfoB1+xtErp7N2S3Jv37bqHg4zAzZ5h9OVkj7jT4zrGCdJ2AIK6d7rhRcL2cVjsQPiBrNI5J&#10;wQ95KIv5bI+5diOf6V6FRkQI+xwVtCH0uZS+bsmiX7ueOHqfbrAYohwaqQccI9wauUmSTFrsOC60&#10;2NOhpfqr+rYKxo/qNL2/OW2v7pB1Jktv26NRarmYXp5BBJrCI/zfftUKntIM/s7E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JHfxAAAANwAAAAPAAAAAAAAAAAA&#10;AAAAAKECAABkcnMvZG93bnJldi54bWxQSwUGAAAAAAQABAD5AAAAkgMAAAAA&#10;" strokeweight="1.25pt"/>
                <v:shape id="Text Box 383" o:spid="_x0000_s1486" type="#_x0000_t202" style="position:absolute;left:2298;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d1sUA&#10;AADcAAAADwAAAGRycy9kb3ducmV2LnhtbESP3UoDMRSE7wXfIRzBG2mztfSHbdNSCqJ4ZVcf4HRz&#10;ulncnIQkbrc+fSMIvRxm5htmvR1sJ3oKsXWsYDIuQBDXTrfcKPj6fBktQcSErLFzTAouFGG7ub9b&#10;Y6ndmQ/UV6kRGcKxRAUmJV9KGWtDFuPYeeLsnVywmLIMjdQBzxluO/lcFHNpseW8YNDT3lD9Xf1Y&#10;BdV7mob968ybfuef9MfvsZ5fglKPD8NuBSLRkG7h//abVjCbLODvTD4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V3W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384" o:spid="_x0000_s1487" type="#_x0000_t202" style="position:absolute;left:5746;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JpMEA&#10;AADcAAAADwAAAGRycy9kb3ducmV2LnhtbERPzWoCMRC+C75DGKEXqVkVpWyNIoJYPNltH2C6mW6W&#10;biYhievap28OQo8f3/9mN9hO9BRi61jBfFaAIK6dbrlR8PlxfH4BEROyxs4xKbhThN12PNpgqd2N&#10;36mvUiNyCMcSFZiUfCllrA1ZjDPniTP37YLFlGFopA54y+G2k4uiWEuLLecGg54Ohuqf6moVVOe0&#10;DIfTypt+76f68vtVr+9BqafJsH8FkWhI/+KH+00rWM3z2nwmHw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yaTBAAAA3AAAAA8AAAAAAAAAAAAAAAAAmAIAAGRycy9kb3du&#10;cmV2LnhtbFBLBQYAAAAABAAEAPUAAACGAw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385" o:spid="_x0000_s1488" type="#_x0000_t202" style="position:absolute;left:9194;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sP8UA&#10;AADcAAAADwAAAGRycy9kb3ducmV2LnhtbESP0WoCMRRE3wv9h3ALfSmataLoahQRSkuf6rYfcN1c&#10;N0s3NyFJ17VfbwoFH4eZOcOst4PtRE8hto4VTMYFCOLa6ZYbBV+fL6MFiJiQNXaOScGFImw393dr&#10;LLU784H6KjUiQziWqMCk5EspY23IYhw7T5y9kwsWU5ahkTrgOcNtJ5+LYi4ttpwXDHraG6q/qx+r&#10;oHpP07B/nXnT7/yT/vg91vNLUOrxYditQCQa0i38337TCmaTJfydy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mw/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2</w:t>
                        </w:r>
                      </w:p>
                    </w:txbxContent>
                  </v:textbox>
                </v:shape>
                <v:shape id="Text Box 386" o:spid="_x0000_s1489" type="#_x0000_t202" style="position:absolute;left:12642;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PH8EA&#10;AADcAAAADwAAAGRycy9kb3ducmV2LnhtbERPzWoCMRC+F3yHMEIvpWZVlLIaRYTS4slu+wDjZtws&#10;biYhievap28OQo8f3/96O9hO9BRi61jBdFKAIK6dbrlR8PP9/voGIiZkjZ1jUnCnCNvN6GmNpXY3&#10;/qK+So3IIRxLVGBS8qWUsTZkMU6cJ87c2QWLKcPQSB3wlsNtJ2dFsZQWW84NBj3tDdWX6moVVIc0&#10;D/uPhTf9zr/o4++pXt6DUs/jYbcCkWhI/+KH+1MrWMzy/HwmHw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Dx/BAAAA3AAAAA8AAAAAAAAAAAAAAAAAmAIAAGRycy9kb3du&#10;cmV2LnhtbFBLBQYAAAAABAAEAPUAAACGAwAAAAA=&#10;" filled="f" stroked="f" strokeweight="1.25pt">
                  <v:textbox inset="0,0,0,0">
                    <w:txbxContent>
                      <w:p w:rsidR="007C29D4" w:rsidRPr="00BF56D3" w:rsidRDefault="007C29D4" w:rsidP="007C29D4">
                        <w:pPr>
                          <w:rPr>
                            <w:sz w:val="28"/>
                            <w:szCs w:val="28"/>
                          </w:rPr>
                        </w:pPr>
                        <w:r>
                          <w:rPr>
                            <w:sz w:val="28"/>
                            <w:szCs w:val="28"/>
                          </w:rPr>
                          <w:t>3</w:t>
                        </w:r>
                      </w:p>
                    </w:txbxContent>
                  </v:textbox>
                </v:shape>
                <v:shape id="Text Box 387" o:spid="_x0000_s1490" type="#_x0000_t202" style="position:absolute;left:32181;top:3448;width:1404;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zSMYA&#10;AADcAAAADwAAAGRycy9kb3ducmV2LnhtbESPW2sCMRSE3wv+h3CEvohmlbboalbagtAHC97A18Pm&#10;uBc3J0uSrlt/fVMo9HGYmW+Y1bo3jejI+cqygukkAUGcW11xoeB03IznIHxA1thYJgXf5GGdDR5W&#10;mGp74z11h1CICGGfooIyhDaV0uclGfQT2xJH72KdwRClK6R2eItw08hZkrxIgxXHhRJbei8pvx6+&#10;jILz9k60n7+NRt1TXbtks9jl8lOpx2H/ugQRqA//4b/2h1bwPJvC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LzSMYAAADcAAAADwAAAAAAAAAAAAAAAACYAgAAZHJz&#10;L2Rvd25yZXYueG1sUEsFBgAAAAAEAAQA9QAAAIsDAAAAAA==&#10;" filled="f" stroked="f" strokeweight="1.25pt">
                  <v:textbox style="mso-fit-shape-to-text:t" inset="0,0,0,0">
                    <w:txbxContent>
                      <w:p w:rsidR="007C29D4" w:rsidRPr="00BF56D3" w:rsidRDefault="007C29D4" w:rsidP="007C29D4">
                        <w:pPr>
                          <w:rPr>
                            <w:sz w:val="28"/>
                            <w:szCs w:val="28"/>
                          </w:rPr>
                        </w:pPr>
                        <w:r w:rsidRPr="00F67238">
                          <w:rPr>
                            <w:position w:val="-6"/>
                            <w:sz w:val="28"/>
                            <w:szCs w:val="28"/>
                          </w:rPr>
                          <w:object w:dxaOrig="220" w:dyaOrig="240">
                            <v:shape id="_x0000_i2568" type="#_x0000_t75" style="width:11.25pt;height:12pt" o:ole="">
                              <v:imagedata r:id="rId1799" o:title=""/>
                            </v:shape>
                            <o:OLEObject Type="Embed" ProgID="Equation.3" ShapeID="_x0000_i2568" DrawAspect="Content" ObjectID="_1449653606" r:id="rId1803"/>
                          </w:object>
                        </w:r>
                      </w:p>
                    </w:txbxContent>
                  </v:textbox>
                </v:shape>
                <v:line id="Line 388" o:spid="_x0000_s1491" style="position:absolute;flip:x;visibility:visible;mso-wrap-style:square" from="34480,4597" to="40227,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cTMUAAADcAAAADwAAAGRycy9kb3ducmV2LnhtbESPzWvCQBDF7wX/h2WEXoJuGqlodJV+&#10;CQXx4MfB45Adk2B2NmSnmv733UKhx8eb93vzluveNepGXag9G3gap6CIC29rLg2cjpvRDFQQZIuN&#10;ZzLwTQHWq8HDEnPr77yn20FKFSEccjRQibS51qGoyGEY+5Y4ehffOZQou1LbDu8R7hqdpelUO6w5&#10;NlTY0ltFxfXw5eIbmx2/TybJq9NJMqePs2xTLcY8DvuXBSihXv6P/9Kf1sBzl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pcTMUAAADcAAAADwAAAAAAAAAA&#10;AAAAAAChAgAAZHJzL2Rvd25yZXYueG1sUEsFBgAAAAAEAAQA+QAAAJMDA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89" o:spid="_x0000_s1492" type="#_x0000_t87" style="position:absolute;left:18777;top:-7659;width:1524;height:298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vPcQA&#10;AADcAAAADwAAAGRycy9kb3ducmV2LnhtbESPX0/CQBDE3038Dpcl4Q2u/A0WDiIYlSeiIO+b3tJW&#10;e3ult0L99p4JiY+TmflNZrFqXaUu1ITSs4FBPwFFnHlbcm7g4/Dcm4EKgmyx8kwGfijAanl/t8DU&#10;+iu/02UvuYoQDikaKETqVOuQFeQw9H1NHL2TbxxKlE2ubYPXCHeVHibJVDssOS4UWNOmoOxr/+0M&#10;PHzy+kmOr+Ox6JfzWzsgPT3vjOl22sc5KKFW/sO39tYamAxH8Hc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bz3EAAAA3AAAAA8AAAAAAAAAAAAAAAAAmAIAAGRycy9k&#10;b3ducmV2LnhtbFBLBQYAAAAABAAEAPUAAACJAwAAAAA=&#10;" strokeweight="1pt"/>
                <v:shape id="Text Box 390" o:spid="_x0000_s1493" type="#_x0000_t202" style="position:absolute;left:20688;top:8045;width:1379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JHMUA&#10;AADcAAAADwAAAGRycy9kb3ducmV2LnhtbESP0WoCMRRE3wv9h3ALfSmara0iq1FEKC19qtt+wHVz&#10;3SxubkKSrmu/vhEEH4eZOcMs14PtRE8hto4VPI8LEMS10y03Cn6+30ZzEDEha+wck4IzRViv7u+W&#10;WGp34h31VWpEhnAsUYFJyZdSxtqQxTh2njh7BxcspixDI3XAU4bbTk6KYiYttpwXDHraGqqP1a9V&#10;UH2ml7B9n3rTb/yT/vrb17NzUOrxYdgsQCQa0i18bX9oBdPJK1zO5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wkcxQAAANwAAAAPAAAAAAAAAAAAAAAAAJgCAABkcnMv&#10;ZG93bnJldi54bWxQSwUGAAAAAAQABAD1AAAAigMAAAAA&#10;" filled="f" stroked="f" strokeweight="1.25pt">
                  <v:textbox inset="0,0,0,0">
                    <w:txbxContent>
                      <w:p w:rsidR="007C29D4" w:rsidRPr="002302CA" w:rsidRDefault="007C29D4" w:rsidP="007C29D4">
                        <w:r w:rsidRPr="002302CA">
                          <w:t xml:space="preserve">Поле </w:t>
                        </w:r>
                        <w:r>
                          <w:t>числа</w:t>
                        </w:r>
                      </w:p>
                    </w:txbxContent>
                  </v:textbox>
                </v:shape>
                <v:shape id="Text Box 391" o:spid="_x0000_s1494" type="#_x0000_t202" style="position:absolute;left:35629;top:5746;width:5747;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h8QA&#10;AADcAAAADwAAAGRycy9kb3ducmV2LnhtbESPUUvDMBSF3wX/Q7iCL7KlTjqkW1rGQBSftPMH3DV3&#10;TbG5CUnsOn+9EQQfD+ec73C2zWxHMVGIg2MF98sCBHHn9MC9go/D0+IRREzIGkfHpOBCEZr6+mqL&#10;lXZnfqepTb3IEI4VKjAp+UrK2BmyGJfOE2fv5ILFlGXopQ54znA7ylVRrKXFgfOCQU97Q91n+2UV&#10;tK/pIeyfS2+mnb/Tb9/Hbn0JSt3ezLsNiERz+g//tV+0gnJVwu+Zf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IfEAAAA3AAAAA8AAAAAAAAAAAAAAAAAmAIAAGRycy9k&#10;b3ducmV2LnhtbFBLBQYAAAAABAAEAPUAAACJAwAAAAA=&#10;" filled="f" stroked="f" strokeweight="1.25pt">
                  <v:textbox inset="0,0,0,0">
                    <w:txbxContent>
                      <w:p w:rsidR="007C29D4" w:rsidRPr="002302CA" w:rsidRDefault="007C29D4" w:rsidP="007C29D4">
                        <w:r w:rsidRPr="002302CA">
                          <w:t xml:space="preserve">Номер </w:t>
                        </w:r>
                      </w:p>
                      <w:p w:rsidR="007C29D4" w:rsidRPr="002302CA" w:rsidRDefault="007C29D4" w:rsidP="007C29D4">
                        <w:r w:rsidRPr="002302CA">
                          <w:t>розряду</w:t>
                        </w:r>
                      </w:p>
                    </w:txbxContent>
                  </v:textbox>
                </v:shape>
                <v:shape id="Text Box 392" o:spid="_x0000_s1495" type="#_x0000_t202" style="position:absolute;left:1149;top:8045;width:1379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y8MQA&#10;AADcAAAADwAAAGRycy9kb3ducmV2LnhtbESPUUvDMBSF3wX/Q7iCL+JSN1akNh1jIA6ftPMHXJtr&#10;U2xuQhK7br/eDAQfD+ec73DqzWxHMVGIg2MFD4sCBHHn9MC9go/D8/0jiJiQNY6OScGJImya66sa&#10;K+2O/E5Tm3qRIRwrVGBS8pWUsTNkMS6cJ87elwsWU5ahlzrgMcPtKJdFUUqLA+cFg552hrrv9scq&#10;aF/TKuxe1t5MW3+n386fXXkKSt3ezNsnEInm9B/+a++1gvWyhMuZfARk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MvDEAAAA3AAAAA8AAAAAAAAAAAAAAAAAmAIAAGRycy9k&#10;b3ducmV2LnhtbFBLBQYAAAAABAAEAPUAAACJAwAAAAA=&#10;" filled="f" stroked="f" strokeweight="1.25pt">
                  <v:textbox inset="0,0,0,0">
                    <w:txbxContent>
                      <w:p w:rsidR="007C29D4" w:rsidRDefault="007C29D4" w:rsidP="007C29D4">
                        <w:r>
                          <w:t>Знакова</w:t>
                        </w:r>
                      </w:p>
                      <w:p w:rsidR="007C29D4" w:rsidRPr="002302CA" w:rsidRDefault="007C29D4" w:rsidP="007C29D4">
                        <w:r>
                          <w:t>частина</w:t>
                        </w:r>
                      </w:p>
                    </w:txbxContent>
                  </v:textbox>
                </v:shape>
                <v:shape id="AutoShape 393" o:spid="_x0000_s1496" type="#_x0000_t87" style="position:absolute;left:2299;top:5746;width:1524;height:30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pPsQA&#10;AADcAAAADwAAAGRycy9kb3ducmV2LnhtbESPQU/CQBSE7yT8h80j4SZbCAIWFqISlRNRkPtL99EW&#10;u29L9wn137smJhwnM/NNZrFqXaUu1ITSs4HhIAFFnHlbcm7gc/9yNwMVBNli5ZkM/FCA1bLbWWBq&#10;/ZU/6LKTXEUIhxQNFCJ1qnXICnIYBr4mjt7RNw4lyibXtsFrhLtKj5Jkoh2WHBcKrOm5oOxr9+0M&#10;PJz4aS2Ht/FY9Ov5vR2Snpy3xvR77eMclFArt/B/e2MN3I+m8Hc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aT7EAAAA3AAAAA8AAAAAAAAAAAAAAAAAmAIAAGRycy9k&#10;b3ducmV2LnhtbFBLBQYAAAAABAAEAPUAAACJAwAAAAA=&#10;" strokeweight="1pt"/>
                <v:shape id="Text Box 394" o:spid="_x0000_s1497" type="#_x0000_t202" style="position:absolute;left:27584;top:3448;width:3562;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1cMA&#10;AADcAAAADwAAAGRycy9kb3ducmV2LnhtbERPy2oCMRTdF/yHcAtupGYqWnRqRqwgdGHBsQW3l8nt&#10;PDq5GZJ0HP36ZiF0eTjv9WYwrejJ+dqygudpAoK4sLrmUsHX5/5pCcIHZI2tZVJwJQ+bbPSwxlTb&#10;C+fUn0IpYgj7FBVUIXSplL6oyKCf2o44ct/WGQwRulJqh5cYblo5S5IXabDm2FBhR7uKip/Tr1Fw&#10;PtyI8uXbZNLPm8Yl+9WxkB9KjR+H7SuIQEP4F9/d71rBYhbXxj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1cMAAADcAAAADwAAAAAAAAAAAAAAAACYAgAAZHJzL2Rv&#10;d25yZXYueG1sUEsFBgAAAAAEAAQA9QAAAIgDAAAAAA==&#10;" filled="f" stroked="f" strokeweight="1.25pt">
                  <v:textbox style="mso-fit-shape-to-text:t" inset="0,0,0,0">
                    <w:txbxContent>
                      <w:p w:rsidR="007C29D4" w:rsidRPr="00BF56D3" w:rsidRDefault="007C29D4" w:rsidP="007C29D4">
                        <w:pPr>
                          <w:rPr>
                            <w:sz w:val="28"/>
                            <w:szCs w:val="28"/>
                          </w:rPr>
                        </w:pPr>
                        <w:r w:rsidRPr="00F67238">
                          <w:rPr>
                            <w:position w:val="-6"/>
                            <w:sz w:val="28"/>
                            <w:szCs w:val="28"/>
                          </w:rPr>
                          <w:object w:dxaOrig="560" w:dyaOrig="300">
                            <v:shape id="_x0000_i2569" type="#_x0000_t75" style="width:27.75pt;height:15pt" o:ole="">
                              <v:imagedata r:id="rId1801" o:title=""/>
                            </v:shape>
                            <o:OLEObject Type="Embed" ProgID="Equation.3" ShapeID="_x0000_i2569" DrawAspect="Content" ObjectID="_1449653607" r:id="rId1804"/>
                          </w:object>
                        </w:r>
                      </w:p>
                    </w:txbxContent>
                  </v:textbox>
                </v:shape>
                <v:shape id="Text Box 395" o:spid="_x0000_s1498" type="#_x0000_t202" style="position:absolute;left:20688;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mgsUA&#10;AADcAAAADwAAAGRycy9kb3ducmV2LnhtbESP0WoCMRRE3wv9h3ALfSmaraLoahQRSkuf6rYfcN1c&#10;N0s3NyFJ17VfbwoFH4eZOcOst4PtRE8hto4VPI8LEMS10y03Cr4+X0YLEDEha+wck4ILRdhu7u/W&#10;WGp35gP1VWpEhnAsUYFJyZdSxtqQxTh2njh7JxcspixDI3XAc4bbTk6KYi4ttpwXDHraG6q/qx+r&#10;oHpP07B/nXnT7/yT/vg91vNLUOrxYditQCQa0i38337TCmaTJfydy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qaC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w:t>
                        </w:r>
                      </w:p>
                    </w:txbxContent>
                  </v:textbox>
                </v:shape>
                <w10:anchorlock/>
              </v:group>
            </w:pict>
          </mc:Fallback>
        </mc:AlternateContent>
      </w:r>
    </w:p>
    <w:p w:rsidR="007C29D4" w:rsidRDefault="007C29D4" w:rsidP="007C29D4">
      <w:pPr>
        <w:pStyle w:val="af1"/>
        <w:spacing w:before="0" w:beforeAutospacing="0" w:after="0" w:afterAutospacing="0"/>
        <w:jc w:val="center"/>
        <w:rPr>
          <w:sz w:val="28"/>
          <w:szCs w:val="28"/>
        </w:rPr>
      </w:pPr>
      <w:r>
        <w:rPr>
          <w:sz w:val="28"/>
          <w:szCs w:val="28"/>
        </w:rPr>
        <w:t>Рисунок 3</w:t>
      </w:r>
      <w:r w:rsidRPr="000F4813">
        <w:rPr>
          <w:sz w:val="28"/>
          <w:szCs w:val="28"/>
        </w:rPr>
        <w:t>.</w:t>
      </w:r>
      <w:r>
        <w:rPr>
          <w:sz w:val="28"/>
          <w:szCs w:val="28"/>
        </w:rPr>
        <w:t>2. Подання чисел у форматі з фіксованою комою</w:t>
      </w:r>
    </w:p>
    <w:p w:rsidR="007C29D4" w:rsidRPr="005276B0" w:rsidRDefault="007C29D4" w:rsidP="007C29D4">
      <w:pPr>
        <w:pStyle w:val="af1"/>
        <w:spacing w:before="0" w:beforeAutospacing="0" w:after="0" w:afterAutospacing="0"/>
        <w:jc w:val="center"/>
        <w:rPr>
          <w:sz w:val="28"/>
          <w:szCs w:val="28"/>
        </w:rPr>
      </w:pPr>
    </w:p>
    <w:p w:rsidR="007C29D4" w:rsidRPr="005276B0" w:rsidRDefault="007C29D4" w:rsidP="007C29D4">
      <w:pPr>
        <w:pStyle w:val="af1"/>
        <w:spacing w:before="0" w:beforeAutospacing="0" w:after="0" w:afterAutospacing="0"/>
        <w:ind w:firstLine="726"/>
        <w:jc w:val="both"/>
        <w:rPr>
          <w:sz w:val="28"/>
          <w:szCs w:val="28"/>
        </w:rPr>
      </w:pPr>
      <w:r>
        <w:rPr>
          <w:sz w:val="28"/>
          <w:szCs w:val="28"/>
        </w:rPr>
        <w:t>Положення коми в розрядній сі</w:t>
      </w:r>
      <w:r w:rsidRPr="005276B0">
        <w:rPr>
          <w:sz w:val="28"/>
          <w:szCs w:val="28"/>
        </w:rPr>
        <w:t>тці строго фіксується, зазвичай або правіше самого молодшого ро</w:t>
      </w:r>
      <w:r>
        <w:rPr>
          <w:sz w:val="28"/>
          <w:szCs w:val="28"/>
        </w:rPr>
        <w:t>зряду мантиси, або лівіше від най</w:t>
      </w:r>
      <w:r w:rsidRPr="005276B0">
        <w:rPr>
          <w:sz w:val="28"/>
          <w:szCs w:val="28"/>
        </w:rPr>
        <w:t>старш</w:t>
      </w:r>
      <w:r>
        <w:rPr>
          <w:sz w:val="28"/>
          <w:szCs w:val="28"/>
        </w:rPr>
        <w:t>ого</w:t>
      </w:r>
      <w:r w:rsidRPr="005276B0">
        <w:rPr>
          <w:sz w:val="28"/>
          <w:szCs w:val="28"/>
        </w:rPr>
        <w:t>. У першому випадку число п</w:t>
      </w:r>
      <w:r>
        <w:rPr>
          <w:sz w:val="28"/>
          <w:szCs w:val="28"/>
        </w:rPr>
        <w:t>одає</w:t>
      </w:r>
      <w:r w:rsidRPr="005276B0">
        <w:rPr>
          <w:sz w:val="28"/>
          <w:szCs w:val="28"/>
        </w:rPr>
        <w:t xml:space="preserve">ться як ціле, в другому </w:t>
      </w:r>
      <w:r>
        <w:rPr>
          <w:snapToGrid w:val="0"/>
          <w:sz w:val="28"/>
          <w:szCs w:val="28"/>
          <w:lang w:eastAsia="ru-RU"/>
        </w:rPr>
        <w:t>–</w:t>
      </w:r>
      <w:r w:rsidRPr="005276B0">
        <w:rPr>
          <w:sz w:val="28"/>
          <w:szCs w:val="28"/>
        </w:rPr>
        <w:t xml:space="preserve"> як правильний дріб. Нині в переважній більшості в комп</w:t>
      </w:r>
      <w:r>
        <w:rPr>
          <w:sz w:val="28"/>
          <w:szCs w:val="28"/>
        </w:rPr>
        <w:t>’</w:t>
      </w:r>
      <w:r w:rsidRPr="005276B0">
        <w:rPr>
          <w:sz w:val="28"/>
          <w:szCs w:val="28"/>
        </w:rPr>
        <w:t>ютер</w:t>
      </w:r>
      <w:r>
        <w:rPr>
          <w:sz w:val="28"/>
          <w:szCs w:val="28"/>
        </w:rPr>
        <w:t>ах у форматі з фіксованою комою</w:t>
      </w:r>
      <w:r w:rsidRPr="005276B0">
        <w:rPr>
          <w:sz w:val="28"/>
          <w:szCs w:val="28"/>
        </w:rPr>
        <w:t xml:space="preserve"> </w:t>
      </w:r>
      <w:r>
        <w:rPr>
          <w:sz w:val="28"/>
          <w:szCs w:val="28"/>
        </w:rPr>
        <w:t>по</w:t>
      </w:r>
      <w:r w:rsidRPr="005276B0">
        <w:rPr>
          <w:sz w:val="28"/>
          <w:szCs w:val="28"/>
        </w:rPr>
        <w:t>даються цілі числа.</w:t>
      </w:r>
    </w:p>
    <w:p w:rsidR="007C29D4" w:rsidRPr="005276B0" w:rsidRDefault="007C29D4" w:rsidP="007C29D4">
      <w:pPr>
        <w:pStyle w:val="af1"/>
        <w:spacing w:before="0" w:beforeAutospacing="0" w:after="0" w:afterAutospacing="0"/>
        <w:ind w:firstLine="726"/>
        <w:jc w:val="both"/>
        <w:rPr>
          <w:sz w:val="28"/>
          <w:szCs w:val="28"/>
        </w:rPr>
      </w:pPr>
      <w:r w:rsidRPr="005276B0">
        <w:rPr>
          <w:sz w:val="28"/>
          <w:szCs w:val="28"/>
        </w:rPr>
        <w:t>У знакову частину записується інформація про знак числа. Прийнято, що з</w:t>
      </w:r>
      <w:r>
        <w:rPr>
          <w:sz w:val="28"/>
          <w:szCs w:val="28"/>
        </w:rPr>
        <w:t>нак позитивного числа "+</w:t>
      </w:r>
      <w:r w:rsidRPr="005276B0">
        <w:rPr>
          <w:sz w:val="28"/>
          <w:szCs w:val="28"/>
        </w:rPr>
        <w:t xml:space="preserve">" зображується символом 0, а знак </w:t>
      </w:r>
      <w:r>
        <w:rPr>
          <w:sz w:val="28"/>
          <w:szCs w:val="28"/>
        </w:rPr>
        <w:t>від’ємного</w:t>
      </w:r>
      <w:r w:rsidRPr="005276B0">
        <w:rPr>
          <w:sz w:val="28"/>
          <w:szCs w:val="28"/>
        </w:rPr>
        <w:t xml:space="preserve"> числа "</w:t>
      </w:r>
      <w:r>
        <w:rPr>
          <w:snapToGrid w:val="0"/>
          <w:sz w:val="28"/>
          <w:szCs w:val="28"/>
          <w:lang w:eastAsia="ru-RU"/>
        </w:rPr>
        <w:t>–</w:t>
      </w:r>
      <w:r w:rsidRPr="005276B0">
        <w:rPr>
          <w:sz w:val="28"/>
          <w:szCs w:val="28"/>
        </w:rPr>
        <w:t xml:space="preserve">" </w:t>
      </w:r>
      <w:r>
        <w:rPr>
          <w:sz w:val="28"/>
          <w:szCs w:val="28"/>
        </w:rPr>
        <w:t>–</w:t>
      </w:r>
      <w:r w:rsidRPr="005276B0">
        <w:rPr>
          <w:sz w:val="28"/>
          <w:szCs w:val="28"/>
        </w:rPr>
        <w:t xml:space="preserve"> символом 1.</w:t>
      </w:r>
    </w:p>
    <w:p w:rsidR="007C29D4" w:rsidRPr="00295D18" w:rsidRDefault="007C29D4" w:rsidP="007C29D4">
      <w:pPr>
        <w:pStyle w:val="af1"/>
        <w:spacing w:before="0" w:beforeAutospacing="0" w:after="0" w:afterAutospacing="0"/>
        <w:ind w:firstLine="726"/>
        <w:jc w:val="both"/>
        <w:rPr>
          <w:sz w:val="28"/>
          <w:szCs w:val="28"/>
        </w:rPr>
      </w:pPr>
      <w:r w:rsidRPr="005276B0">
        <w:rPr>
          <w:sz w:val="28"/>
          <w:szCs w:val="28"/>
        </w:rPr>
        <w:t xml:space="preserve">Наприклад, </w:t>
      </w:r>
      <w:r>
        <w:rPr>
          <w:sz w:val="28"/>
          <w:szCs w:val="28"/>
        </w:rPr>
        <w:t>у</w:t>
      </w:r>
      <w:r w:rsidRPr="005276B0">
        <w:rPr>
          <w:sz w:val="28"/>
          <w:szCs w:val="28"/>
        </w:rPr>
        <w:t xml:space="preserve"> двійковому коді, використовуючи 6-розрядну сітку, число 7 у формі з фіксованою комою можна п</w:t>
      </w:r>
      <w:r>
        <w:rPr>
          <w:sz w:val="28"/>
          <w:szCs w:val="28"/>
        </w:rPr>
        <w:t>ода</w:t>
      </w:r>
      <w:r w:rsidRPr="005276B0">
        <w:rPr>
          <w:sz w:val="28"/>
          <w:szCs w:val="28"/>
        </w:rPr>
        <w:t>ти у ви</w:t>
      </w:r>
      <w:r>
        <w:rPr>
          <w:sz w:val="28"/>
          <w:szCs w:val="28"/>
        </w:rPr>
        <w:t>гля</w:t>
      </w:r>
      <w:r w:rsidRPr="005276B0">
        <w:rPr>
          <w:sz w:val="28"/>
          <w:szCs w:val="28"/>
        </w:rPr>
        <w:t>ді:</w:t>
      </w:r>
      <w:r>
        <w:rPr>
          <w:sz w:val="28"/>
          <w:szCs w:val="28"/>
        </w:rPr>
        <w:t xml:space="preserve"> </w:t>
      </w:r>
      <w:r w:rsidRPr="005276B0">
        <w:rPr>
          <w:position w:val="-12"/>
          <w:sz w:val="28"/>
          <w:szCs w:val="28"/>
        </w:rPr>
        <w:object w:dxaOrig="1080" w:dyaOrig="380">
          <v:shape id="_x0000_i1980" type="#_x0000_t75" style="width:54pt;height:18.75pt" o:ole="">
            <v:imagedata r:id="rId1805" o:title=""/>
          </v:shape>
          <o:OLEObject Type="Embed" ProgID="Equation.3" ShapeID="_x0000_i1980" DrawAspect="Content" ObjectID="_1449653018" r:id="rId1806"/>
        </w:object>
      </w:r>
      <w:r>
        <w:rPr>
          <w:sz w:val="28"/>
          <w:szCs w:val="28"/>
        </w:rPr>
        <w:t xml:space="preserve">, </w:t>
      </w:r>
      <w:r w:rsidRPr="00355BEF">
        <w:rPr>
          <w:sz w:val="28"/>
          <w:szCs w:val="28"/>
        </w:rPr>
        <w:t>де ц</w:t>
      </w:r>
      <w:r w:rsidRPr="00295D18">
        <w:rPr>
          <w:sz w:val="28"/>
          <w:szCs w:val="28"/>
        </w:rPr>
        <w:t>ифра лівіше за точку це знак числа, а п</w:t>
      </w:r>
      <w:r>
        <w:rPr>
          <w:sz w:val="28"/>
          <w:szCs w:val="28"/>
        </w:rPr>
        <w:t>’</w:t>
      </w:r>
      <w:r w:rsidRPr="00295D18">
        <w:rPr>
          <w:sz w:val="28"/>
          <w:szCs w:val="28"/>
        </w:rPr>
        <w:t xml:space="preserve">ять цифр правіше за точку </w:t>
      </w:r>
      <w:r>
        <w:rPr>
          <w:sz w:val="28"/>
          <w:szCs w:val="28"/>
        </w:rPr>
        <w:t>–</w:t>
      </w:r>
      <w:r w:rsidRPr="00295D18">
        <w:rPr>
          <w:sz w:val="28"/>
          <w:szCs w:val="28"/>
        </w:rPr>
        <w:t xml:space="preserve"> мантиса числа в прямому коді. Тут мається на увазі, що кома фіксована правіше молодшого розряду, а точка в зображенні числа в даному випадку просто розділяє знаковий біт від мантиси числа.</w:t>
      </w:r>
      <w:r>
        <w:rPr>
          <w:sz w:val="28"/>
          <w:szCs w:val="28"/>
        </w:rPr>
        <w:t xml:space="preserve"> </w:t>
      </w:r>
      <w:r w:rsidRPr="00295D18">
        <w:rPr>
          <w:sz w:val="28"/>
          <w:szCs w:val="28"/>
        </w:rPr>
        <w:t xml:space="preserve">Можна використовувати </w:t>
      </w:r>
      <w:r>
        <w:rPr>
          <w:sz w:val="28"/>
          <w:szCs w:val="28"/>
        </w:rPr>
        <w:t>й</w:t>
      </w:r>
      <w:r w:rsidRPr="00295D18">
        <w:rPr>
          <w:sz w:val="28"/>
          <w:szCs w:val="28"/>
        </w:rPr>
        <w:t xml:space="preserve"> іншу форму п</w:t>
      </w:r>
      <w:r>
        <w:rPr>
          <w:sz w:val="28"/>
          <w:szCs w:val="28"/>
        </w:rPr>
        <w:t>ода</w:t>
      </w:r>
      <w:r w:rsidRPr="00295D18">
        <w:rPr>
          <w:sz w:val="28"/>
          <w:szCs w:val="28"/>
        </w:rPr>
        <w:t>ння числа в машинній формі:</w:t>
      </w:r>
      <w:r>
        <w:rPr>
          <w:sz w:val="28"/>
          <w:szCs w:val="28"/>
        </w:rPr>
        <w:t xml:space="preserve"> </w:t>
      </w:r>
      <w:r w:rsidRPr="00355BEF">
        <w:rPr>
          <w:position w:val="-12"/>
          <w:sz w:val="28"/>
          <w:szCs w:val="28"/>
        </w:rPr>
        <w:object w:dxaOrig="1140" w:dyaOrig="380">
          <v:shape id="_x0000_i1981" type="#_x0000_t75" style="width:57pt;height:18.75pt" o:ole="">
            <v:imagedata r:id="rId1807" o:title=""/>
          </v:shape>
          <o:OLEObject Type="Embed" ProgID="Equation.3" ShapeID="_x0000_i1981" DrawAspect="Content" ObjectID="_1449653019" r:id="rId1808"/>
        </w:object>
      </w:r>
      <w:r>
        <w:rPr>
          <w:sz w:val="28"/>
          <w:szCs w:val="28"/>
        </w:rPr>
        <w:t xml:space="preserve">, </w:t>
      </w:r>
      <w:r w:rsidRPr="00295D18">
        <w:rPr>
          <w:sz w:val="28"/>
          <w:szCs w:val="28"/>
        </w:rPr>
        <w:t>де знаковий розряд виділяється квадратними дужками.</w:t>
      </w:r>
    </w:p>
    <w:p w:rsidR="007C29D4" w:rsidRPr="00575163" w:rsidRDefault="007C29D4" w:rsidP="007C29D4">
      <w:pPr>
        <w:pStyle w:val="af1"/>
        <w:spacing w:before="0" w:beforeAutospacing="0" w:after="0" w:afterAutospacing="0"/>
        <w:ind w:firstLine="708"/>
        <w:jc w:val="both"/>
        <w:rPr>
          <w:sz w:val="28"/>
          <w:szCs w:val="28"/>
        </w:rPr>
      </w:pPr>
      <w:r w:rsidRPr="00295D18">
        <w:rPr>
          <w:sz w:val="28"/>
          <w:szCs w:val="28"/>
        </w:rPr>
        <w:t xml:space="preserve">Кількість розрядів </w:t>
      </w:r>
      <w:r>
        <w:rPr>
          <w:sz w:val="28"/>
          <w:szCs w:val="28"/>
        </w:rPr>
        <w:t>у</w:t>
      </w:r>
      <w:r w:rsidRPr="00295D18">
        <w:rPr>
          <w:sz w:val="28"/>
          <w:szCs w:val="28"/>
        </w:rPr>
        <w:t xml:space="preserve"> розрядній сітці, </w:t>
      </w:r>
      <w:r>
        <w:rPr>
          <w:sz w:val="28"/>
          <w:szCs w:val="28"/>
        </w:rPr>
        <w:t>що відведені</w:t>
      </w:r>
      <w:r w:rsidRPr="00295D18">
        <w:rPr>
          <w:sz w:val="28"/>
          <w:szCs w:val="28"/>
        </w:rPr>
        <w:t xml:space="preserve"> для зображення мантиси числа, визначає діапазон </w:t>
      </w:r>
      <w:r>
        <w:rPr>
          <w:sz w:val="28"/>
          <w:szCs w:val="28"/>
        </w:rPr>
        <w:t>і</w:t>
      </w:r>
      <w:r w:rsidRPr="00295D18">
        <w:rPr>
          <w:sz w:val="28"/>
          <w:szCs w:val="28"/>
        </w:rPr>
        <w:t xml:space="preserve"> точність п</w:t>
      </w:r>
      <w:r>
        <w:rPr>
          <w:sz w:val="28"/>
          <w:szCs w:val="28"/>
        </w:rPr>
        <w:t>ода</w:t>
      </w:r>
      <w:r w:rsidRPr="00295D18">
        <w:rPr>
          <w:sz w:val="28"/>
          <w:szCs w:val="28"/>
        </w:rPr>
        <w:t xml:space="preserve">ння числа з фіксованою комою. Максимальне за абсолютною величиною двійкове число зображується одиницями в усіх розрядах, виключаючи знаковий, тобто для </w:t>
      </w:r>
      <w:r w:rsidRPr="00575163">
        <w:rPr>
          <w:sz w:val="28"/>
          <w:szCs w:val="28"/>
        </w:rPr>
        <w:t>цілого числа</w:t>
      </w:r>
    </w:p>
    <w:p w:rsidR="007C29D4" w:rsidRPr="00575163" w:rsidRDefault="007C29D4" w:rsidP="007C29D4">
      <w:pPr>
        <w:jc w:val="center"/>
        <w:rPr>
          <w:snapToGrid w:val="0"/>
          <w:sz w:val="28"/>
          <w:szCs w:val="28"/>
        </w:rPr>
      </w:pPr>
      <w:r w:rsidRPr="00575163">
        <w:rPr>
          <w:snapToGrid w:val="0"/>
          <w:position w:val="-16"/>
          <w:sz w:val="28"/>
          <w:szCs w:val="28"/>
        </w:rPr>
        <w:object w:dxaOrig="1840" w:dyaOrig="480">
          <v:shape id="_x0000_i1982" type="#_x0000_t75" style="width:92.25pt;height:24pt" o:ole="">
            <v:imagedata r:id="rId1809" o:title=""/>
          </v:shape>
          <o:OLEObject Type="Embed" ProgID="Equation.3" ShapeID="_x0000_i1982" DrawAspect="Content" ObjectID="_1449653020" r:id="rId1810"/>
        </w:object>
      </w:r>
      <w:r w:rsidRPr="00575163">
        <w:rPr>
          <w:snapToGrid w:val="0"/>
          <w:sz w:val="28"/>
          <w:szCs w:val="28"/>
        </w:rPr>
        <w:t>,</w:t>
      </w:r>
    </w:p>
    <w:p w:rsidR="007C29D4" w:rsidRPr="00575163" w:rsidRDefault="007C29D4" w:rsidP="007C29D4">
      <w:pPr>
        <w:jc w:val="both"/>
        <w:rPr>
          <w:snapToGrid w:val="0"/>
          <w:sz w:val="28"/>
          <w:szCs w:val="28"/>
        </w:rPr>
      </w:pPr>
      <w:r w:rsidRPr="00575163">
        <w:rPr>
          <w:snapToGrid w:val="0"/>
          <w:sz w:val="28"/>
          <w:szCs w:val="28"/>
        </w:rPr>
        <w:t xml:space="preserve">де </w:t>
      </w:r>
      <w:r w:rsidRPr="00575163">
        <w:rPr>
          <w:i/>
          <w:snapToGrid w:val="0"/>
          <w:sz w:val="28"/>
          <w:szCs w:val="28"/>
        </w:rPr>
        <w:t>n</w:t>
      </w:r>
      <w:r w:rsidRPr="00575163">
        <w:rPr>
          <w:snapToGrid w:val="0"/>
          <w:sz w:val="28"/>
          <w:szCs w:val="28"/>
        </w:rPr>
        <w:t xml:space="preserve"> - повна довжина розрядної сітки. У випадку 16-розрядної сітки </w:t>
      </w:r>
    </w:p>
    <w:p w:rsidR="007C29D4" w:rsidRPr="00575163" w:rsidRDefault="007C29D4" w:rsidP="007C29D4">
      <w:pPr>
        <w:jc w:val="center"/>
        <w:rPr>
          <w:snapToGrid w:val="0"/>
          <w:sz w:val="28"/>
          <w:szCs w:val="28"/>
        </w:rPr>
      </w:pPr>
      <w:r w:rsidRPr="00575163">
        <w:rPr>
          <w:snapToGrid w:val="0"/>
          <w:position w:val="-16"/>
          <w:sz w:val="28"/>
          <w:szCs w:val="28"/>
        </w:rPr>
        <w:object w:dxaOrig="3080" w:dyaOrig="480">
          <v:shape id="_x0000_i1983" type="#_x0000_t75" style="width:153.75pt;height:24pt" o:ole="">
            <v:imagedata r:id="rId1811" o:title=""/>
          </v:shape>
          <o:OLEObject Type="Embed" ProgID="Equation.3" ShapeID="_x0000_i1983" DrawAspect="Content" ObjectID="_1449653021" r:id="rId1812"/>
        </w:object>
      </w:r>
      <w:r w:rsidRPr="00575163">
        <w:rPr>
          <w:snapToGrid w:val="0"/>
          <w:sz w:val="28"/>
          <w:szCs w:val="28"/>
        </w:rPr>
        <w:t>,</w:t>
      </w:r>
    </w:p>
    <w:p w:rsidR="007C29D4" w:rsidRPr="00575163" w:rsidRDefault="007C29D4" w:rsidP="007C29D4">
      <w:pPr>
        <w:jc w:val="both"/>
        <w:rPr>
          <w:snapToGrid w:val="0"/>
          <w:sz w:val="28"/>
          <w:szCs w:val="28"/>
        </w:rPr>
      </w:pPr>
      <w:r w:rsidRPr="00575163">
        <w:rPr>
          <w:snapToGrid w:val="0"/>
          <w:sz w:val="28"/>
          <w:szCs w:val="28"/>
        </w:rPr>
        <w:t>тобто діапазон п</w:t>
      </w:r>
      <w:r>
        <w:rPr>
          <w:snapToGrid w:val="0"/>
          <w:sz w:val="28"/>
          <w:szCs w:val="28"/>
        </w:rPr>
        <w:t>ода</w:t>
      </w:r>
      <w:r w:rsidRPr="00575163">
        <w:rPr>
          <w:snapToGrid w:val="0"/>
          <w:sz w:val="28"/>
          <w:szCs w:val="28"/>
        </w:rPr>
        <w:t xml:space="preserve">ння цілих чисел </w:t>
      </w:r>
      <w:r>
        <w:rPr>
          <w:snapToGrid w:val="0"/>
          <w:sz w:val="28"/>
          <w:szCs w:val="28"/>
        </w:rPr>
        <w:t>у</w:t>
      </w:r>
      <w:r w:rsidRPr="00575163">
        <w:rPr>
          <w:snapToGrid w:val="0"/>
          <w:sz w:val="28"/>
          <w:szCs w:val="28"/>
        </w:rPr>
        <w:t xml:space="preserve"> цьому випадку буде від </w:t>
      </w:r>
      <w:r w:rsidRPr="00575163">
        <w:rPr>
          <w:snapToGrid w:val="0"/>
          <w:position w:val="-12"/>
          <w:sz w:val="28"/>
          <w:szCs w:val="28"/>
        </w:rPr>
        <w:object w:dxaOrig="1180" w:dyaOrig="380">
          <v:shape id="_x0000_i1984" type="#_x0000_t75" style="width:59.25pt;height:18.75pt" o:ole="">
            <v:imagedata r:id="rId1813" o:title=""/>
          </v:shape>
          <o:OLEObject Type="Embed" ProgID="Equation.3" ShapeID="_x0000_i1984" DrawAspect="Content" ObjectID="_1449653022" r:id="rId1814"/>
        </w:object>
      </w:r>
      <w:r w:rsidRPr="00575163">
        <w:rPr>
          <w:snapToGrid w:val="0"/>
          <w:sz w:val="28"/>
          <w:szCs w:val="28"/>
        </w:rPr>
        <w:t xml:space="preserve"> до </w:t>
      </w:r>
      <w:r w:rsidRPr="00575163">
        <w:rPr>
          <w:position w:val="-12"/>
        </w:rPr>
        <w:object w:dxaOrig="1180" w:dyaOrig="380">
          <v:shape id="_x0000_i1985" type="#_x0000_t75" style="width:59.25pt;height:18.75pt" o:ole="">
            <v:imagedata r:id="rId1815" o:title=""/>
          </v:shape>
          <o:OLEObject Type="Embed" ProgID="Equation.3" ShapeID="_x0000_i1985" DrawAspect="Content" ObjectID="_1449653023" r:id="rId1816"/>
        </w:object>
      </w:r>
      <w:r w:rsidRPr="00575163">
        <w:rPr>
          <w:snapToGrid w:val="0"/>
          <w:sz w:val="28"/>
          <w:szCs w:val="28"/>
        </w:rPr>
        <w:t>.</w:t>
      </w:r>
    </w:p>
    <w:p w:rsidR="007C29D4" w:rsidRPr="00355BEF" w:rsidRDefault="007C29D4" w:rsidP="007C29D4">
      <w:pPr>
        <w:pStyle w:val="af1"/>
        <w:spacing w:before="0" w:beforeAutospacing="0" w:after="0" w:afterAutospacing="0"/>
        <w:ind w:firstLine="726"/>
        <w:jc w:val="both"/>
        <w:rPr>
          <w:sz w:val="28"/>
          <w:szCs w:val="28"/>
        </w:rPr>
      </w:pPr>
      <w:r w:rsidRPr="00575163">
        <w:rPr>
          <w:sz w:val="28"/>
          <w:szCs w:val="28"/>
        </w:rPr>
        <w:t xml:space="preserve">Для випадку, коли кома фіксується правіше молодшого розряду мантиси, тобто для цілих чисел, числа, у яких модуль більший, ніж </w:t>
      </w:r>
      <w:r w:rsidRPr="00575163">
        <w:rPr>
          <w:snapToGrid w:val="0"/>
          <w:position w:val="-10"/>
          <w:sz w:val="28"/>
          <w:szCs w:val="28"/>
          <w:lang w:eastAsia="ru-RU"/>
        </w:rPr>
        <w:object w:dxaOrig="1040" w:dyaOrig="420">
          <v:shape id="_x0000_i1986" type="#_x0000_t75" style="width:51.75pt;height:21pt" o:ole="">
            <v:imagedata r:id="rId1817" o:title=""/>
          </v:shape>
          <o:OLEObject Type="Embed" ProgID="Equation.3" ShapeID="_x0000_i1986" DrawAspect="Content" ObjectID="_1449653024" r:id="rId1818"/>
        </w:object>
      </w:r>
      <w:r w:rsidRPr="00575163">
        <w:rPr>
          <w:sz w:val="28"/>
          <w:szCs w:val="28"/>
        </w:rPr>
        <w:t xml:space="preserve"> та менше одиниці не п</w:t>
      </w:r>
      <w:r>
        <w:rPr>
          <w:sz w:val="28"/>
          <w:szCs w:val="28"/>
        </w:rPr>
        <w:t>ода</w:t>
      </w:r>
      <w:r w:rsidRPr="00575163">
        <w:rPr>
          <w:sz w:val="28"/>
          <w:szCs w:val="28"/>
        </w:rPr>
        <w:t>ються у формі з фіксованою</w:t>
      </w:r>
      <w:r w:rsidRPr="00355BEF">
        <w:rPr>
          <w:sz w:val="28"/>
          <w:szCs w:val="28"/>
        </w:rPr>
        <w:t xml:space="preserve"> комою. Числа, за абсолютною величиною менш</w:t>
      </w:r>
      <w:r>
        <w:rPr>
          <w:sz w:val="28"/>
          <w:szCs w:val="28"/>
        </w:rPr>
        <w:t>і</w:t>
      </w:r>
      <w:r w:rsidRPr="00355BEF">
        <w:rPr>
          <w:sz w:val="28"/>
          <w:szCs w:val="28"/>
        </w:rPr>
        <w:t xml:space="preserve"> одиниці молодшого розряду розрядної сітки, називають в цьому випадку </w:t>
      </w:r>
      <w:r w:rsidRPr="0037677F">
        <w:rPr>
          <w:i/>
          <w:sz w:val="28"/>
          <w:szCs w:val="28"/>
        </w:rPr>
        <w:t>машинним нулем</w:t>
      </w:r>
      <w:r w:rsidRPr="00355BEF">
        <w:rPr>
          <w:sz w:val="28"/>
          <w:szCs w:val="28"/>
        </w:rPr>
        <w:t xml:space="preserve">. </w:t>
      </w:r>
      <w:r>
        <w:rPr>
          <w:sz w:val="28"/>
          <w:szCs w:val="28"/>
        </w:rPr>
        <w:t>Від’ємний</w:t>
      </w:r>
      <w:r w:rsidRPr="00355BEF">
        <w:rPr>
          <w:sz w:val="28"/>
          <w:szCs w:val="28"/>
        </w:rPr>
        <w:t xml:space="preserve"> нуль заборонений.</w:t>
      </w:r>
    </w:p>
    <w:p w:rsidR="007C29D4" w:rsidRPr="00355BEF" w:rsidRDefault="007C29D4" w:rsidP="007C29D4">
      <w:pPr>
        <w:pStyle w:val="af1"/>
        <w:spacing w:before="0" w:beforeAutospacing="0" w:after="0" w:afterAutospacing="0"/>
        <w:ind w:firstLine="726"/>
        <w:jc w:val="both"/>
        <w:rPr>
          <w:sz w:val="28"/>
          <w:szCs w:val="28"/>
        </w:rPr>
      </w:pPr>
      <w:r>
        <w:rPr>
          <w:sz w:val="28"/>
          <w:szCs w:val="28"/>
        </w:rPr>
        <w:t>У</w:t>
      </w:r>
      <w:r w:rsidRPr="00355BEF">
        <w:rPr>
          <w:sz w:val="28"/>
          <w:szCs w:val="28"/>
        </w:rPr>
        <w:t xml:space="preserve"> деяких випадках, коли можна оперувати тільки модулями чисел, </w:t>
      </w:r>
      <w:r>
        <w:rPr>
          <w:sz w:val="28"/>
          <w:szCs w:val="28"/>
        </w:rPr>
        <w:t>у</w:t>
      </w:r>
      <w:r w:rsidRPr="00355BEF">
        <w:rPr>
          <w:sz w:val="28"/>
          <w:szCs w:val="28"/>
        </w:rPr>
        <w:t>ся розряд</w:t>
      </w:r>
      <w:r>
        <w:rPr>
          <w:sz w:val="28"/>
          <w:szCs w:val="28"/>
        </w:rPr>
        <w:t>на сітка, включаючи най</w:t>
      </w:r>
      <w:r w:rsidRPr="00355BEF">
        <w:rPr>
          <w:sz w:val="28"/>
          <w:szCs w:val="28"/>
        </w:rPr>
        <w:t>старший розряд, відводиться для п</w:t>
      </w:r>
      <w:r>
        <w:rPr>
          <w:sz w:val="28"/>
          <w:szCs w:val="28"/>
        </w:rPr>
        <w:t>ода</w:t>
      </w:r>
      <w:r w:rsidRPr="00355BEF">
        <w:rPr>
          <w:sz w:val="28"/>
          <w:szCs w:val="28"/>
        </w:rPr>
        <w:t xml:space="preserve">ння числа, що </w:t>
      </w:r>
      <w:r>
        <w:rPr>
          <w:sz w:val="28"/>
          <w:szCs w:val="28"/>
        </w:rPr>
        <w:t>дає змогу</w:t>
      </w:r>
      <w:r w:rsidRPr="00355BEF">
        <w:rPr>
          <w:sz w:val="28"/>
          <w:szCs w:val="28"/>
        </w:rPr>
        <w:t xml:space="preserve"> розширити діапазон зображення чисел.</w:t>
      </w:r>
    </w:p>
    <w:p w:rsidR="007C29D4" w:rsidRDefault="007C29D4" w:rsidP="007C29D4">
      <w:pPr>
        <w:pStyle w:val="af1"/>
        <w:spacing w:before="0" w:beforeAutospacing="0" w:after="0" w:afterAutospacing="0"/>
        <w:jc w:val="both"/>
        <w:rPr>
          <w:sz w:val="28"/>
          <w:szCs w:val="28"/>
        </w:rPr>
      </w:pPr>
    </w:p>
    <w:p w:rsidR="007C29D4" w:rsidRPr="00440948" w:rsidRDefault="007C29D4" w:rsidP="007C29D4">
      <w:pPr>
        <w:pStyle w:val="af1"/>
        <w:spacing w:before="0" w:beforeAutospacing="0" w:after="0" w:afterAutospacing="0"/>
        <w:ind w:firstLine="726"/>
        <w:jc w:val="both"/>
        <w:rPr>
          <w:b/>
          <w:sz w:val="28"/>
          <w:szCs w:val="28"/>
        </w:rPr>
      </w:pPr>
      <w:r>
        <w:rPr>
          <w:b/>
          <w:sz w:val="28"/>
          <w:szCs w:val="28"/>
        </w:rPr>
        <w:t>3</w:t>
      </w:r>
      <w:r w:rsidRPr="00440948">
        <w:rPr>
          <w:b/>
          <w:sz w:val="28"/>
          <w:szCs w:val="28"/>
        </w:rPr>
        <w:t>.</w:t>
      </w:r>
      <w:r>
        <w:rPr>
          <w:b/>
          <w:sz w:val="28"/>
          <w:szCs w:val="28"/>
        </w:rPr>
        <w:t>8</w:t>
      </w:r>
      <w:r w:rsidRPr="00440948">
        <w:rPr>
          <w:b/>
          <w:sz w:val="28"/>
          <w:szCs w:val="28"/>
        </w:rPr>
        <w:t>.2</w:t>
      </w:r>
      <w:r>
        <w:rPr>
          <w:b/>
          <w:sz w:val="28"/>
          <w:szCs w:val="28"/>
        </w:rPr>
        <w:t>.</w:t>
      </w:r>
      <w:r w:rsidRPr="00440948">
        <w:rPr>
          <w:b/>
          <w:sz w:val="28"/>
          <w:szCs w:val="28"/>
        </w:rPr>
        <w:t xml:space="preserve"> П</w:t>
      </w:r>
      <w:r>
        <w:rPr>
          <w:b/>
          <w:sz w:val="28"/>
          <w:szCs w:val="28"/>
        </w:rPr>
        <w:t>ода</w:t>
      </w:r>
      <w:r w:rsidRPr="00440948">
        <w:rPr>
          <w:b/>
          <w:sz w:val="28"/>
          <w:szCs w:val="28"/>
        </w:rPr>
        <w:t xml:space="preserve">ння </w:t>
      </w:r>
      <w:r>
        <w:rPr>
          <w:b/>
          <w:sz w:val="28"/>
          <w:szCs w:val="28"/>
        </w:rPr>
        <w:t>від’ємних</w:t>
      </w:r>
      <w:r w:rsidRPr="00440948">
        <w:rPr>
          <w:b/>
          <w:sz w:val="28"/>
          <w:szCs w:val="28"/>
        </w:rPr>
        <w:t xml:space="preserve"> чисел у форм</w:t>
      </w:r>
      <w:r>
        <w:rPr>
          <w:b/>
          <w:sz w:val="28"/>
          <w:szCs w:val="28"/>
        </w:rPr>
        <w:t>і</w:t>
      </w:r>
      <w:r w:rsidRPr="00440948">
        <w:rPr>
          <w:b/>
          <w:sz w:val="28"/>
          <w:szCs w:val="28"/>
        </w:rPr>
        <w:t xml:space="preserve"> з фіксованою комою</w:t>
      </w:r>
    </w:p>
    <w:p w:rsidR="007C29D4" w:rsidRPr="00440948" w:rsidRDefault="007C29D4" w:rsidP="007C29D4">
      <w:pPr>
        <w:pStyle w:val="af1"/>
        <w:spacing w:before="0" w:beforeAutospacing="0" w:after="0" w:afterAutospacing="0"/>
        <w:ind w:firstLine="726"/>
        <w:jc w:val="both"/>
        <w:rPr>
          <w:sz w:val="28"/>
          <w:szCs w:val="28"/>
        </w:rPr>
      </w:pPr>
      <w:r w:rsidRPr="00440948">
        <w:rPr>
          <w:sz w:val="28"/>
          <w:szCs w:val="28"/>
        </w:rPr>
        <w:lastRenderedPageBreak/>
        <w:t>У комп</w:t>
      </w:r>
      <w:r>
        <w:rPr>
          <w:sz w:val="28"/>
          <w:szCs w:val="28"/>
        </w:rPr>
        <w:t>’</w:t>
      </w:r>
      <w:r w:rsidRPr="00440948">
        <w:rPr>
          <w:sz w:val="28"/>
          <w:szCs w:val="28"/>
        </w:rPr>
        <w:t xml:space="preserve">ютерах </w:t>
      </w:r>
      <w:r>
        <w:rPr>
          <w:sz w:val="28"/>
          <w:szCs w:val="28"/>
        </w:rPr>
        <w:t>з метою</w:t>
      </w:r>
      <w:r w:rsidRPr="00440948">
        <w:rPr>
          <w:sz w:val="28"/>
          <w:szCs w:val="28"/>
        </w:rPr>
        <w:t xml:space="preserve"> спрощення виконання арифметичних операцій застосовуються спеціальні двійкові коди для</w:t>
      </w:r>
      <w:r>
        <w:rPr>
          <w:sz w:val="28"/>
          <w:szCs w:val="28"/>
        </w:rPr>
        <w:t xml:space="preserve"> подання </w:t>
      </w:r>
      <w:r w:rsidRPr="00440948">
        <w:rPr>
          <w:sz w:val="28"/>
          <w:szCs w:val="28"/>
        </w:rPr>
        <w:t>від</w:t>
      </w:r>
      <w:r>
        <w:rPr>
          <w:sz w:val="28"/>
          <w:szCs w:val="28"/>
        </w:rPr>
        <w:t>’</w:t>
      </w:r>
      <w:r w:rsidRPr="00440948">
        <w:rPr>
          <w:sz w:val="28"/>
          <w:szCs w:val="28"/>
        </w:rPr>
        <w:t>ємних</w:t>
      </w:r>
      <w:r>
        <w:rPr>
          <w:sz w:val="28"/>
          <w:szCs w:val="28"/>
        </w:rPr>
        <w:t xml:space="preserve"> чисел</w:t>
      </w:r>
      <w:r w:rsidRPr="00440948">
        <w:rPr>
          <w:sz w:val="28"/>
          <w:szCs w:val="28"/>
        </w:rPr>
        <w:t xml:space="preserve">: зворотний </w:t>
      </w:r>
      <w:r>
        <w:rPr>
          <w:sz w:val="28"/>
          <w:szCs w:val="28"/>
        </w:rPr>
        <w:t>та</w:t>
      </w:r>
      <w:r w:rsidRPr="00440948">
        <w:rPr>
          <w:sz w:val="28"/>
          <w:szCs w:val="28"/>
        </w:rPr>
        <w:t xml:space="preserve"> додатковий. За допомогою цих кодів спрощується визначення знак</w:t>
      </w:r>
      <w:r>
        <w:rPr>
          <w:sz w:val="28"/>
          <w:szCs w:val="28"/>
        </w:rPr>
        <w:t>а</w:t>
      </w:r>
      <w:r w:rsidRPr="00440948">
        <w:rPr>
          <w:sz w:val="28"/>
          <w:szCs w:val="28"/>
        </w:rPr>
        <w:t xml:space="preserve"> ре</w:t>
      </w:r>
      <w:r>
        <w:rPr>
          <w:sz w:val="28"/>
          <w:szCs w:val="28"/>
        </w:rPr>
        <w:t>зультату операції при алгебраїчному додаванні</w:t>
      </w:r>
      <w:r w:rsidRPr="00440948">
        <w:rPr>
          <w:sz w:val="28"/>
          <w:szCs w:val="28"/>
        </w:rPr>
        <w:t xml:space="preserve">. Операція віднімання (чи </w:t>
      </w:r>
      <w:r>
        <w:rPr>
          <w:sz w:val="28"/>
          <w:szCs w:val="28"/>
        </w:rPr>
        <w:t>алгебраїчне додавання</w:t>
      </w:r>
      <w:r w:rsidRPr="00440948">
        <w:rPr>
          <w:sz w:val="28"/>
          <w:szCs w:val="28"/>
        </w:rPr>
        <w:t xml:space="preserve">) зводиться до арифметичного </w:t>
      </w:r>
      <w:r>
        <w:rPr>
          <w:sz w:val="28"/>
          <w:szCs w:val="28"/>
        </w:rPr>
        <w:t>додавання</w:t>
      </w:r>
      <w:r w:rsidRPr="00440948">
        <w:rPr>
          <w:sz w:val="28"/>
          <w:szCs w:val="28"/>
        </w:rPr>
        <w:t xml:space="preserve"> операндів, полегшується вироблення ознак переповнювання розрядної сітки. </w:t>
      </w:r>
      <w:r>
        <w:rPr>
          <w:sz w:val="28"/>
          <w:szCs w:val="28"/>
        </w:rPr>
        <w:t>У</w:t>
      </w:r>
      <w:r w:rsidRPr="00440948">
        <w:rPr>
          <w:sz w:val="28"/>
          <w:szCs w:val="28"/>
        </w:rPr>
        <w:t xml:space="preserve"> результаті спрощуються пристрої комп</w:t>
      </w:r>
      <w:r>
        <w:rPr>
          <w:sz w:val="28"/>
          <w:szCs w:val="28"/>
        </w:rPr>
        <w:t>’</w:t>
      </w:r>
      <w:r w:rsidRPr="00440948">
        <w:rPr>
          <w:sz w:val="28"/>
          <w:szCs w:val="28"/>
        </w:rPr>
        <w:t>ютера, що виконують арифметичні операції.</w:t>
      </w:r>
    </w:p>
    <w:p w:rsidR="007C29D4" w:rsidRDefault="007C29D4" w:rsidP="007C29D4">
      <w:pPr>
        <w:pStyle w:val="af1"/>
        <w:spacing w:before="0" w:beforeAutospacing="0" w:after="0" w:afterAutospacing="0"/>
        <w:ind w:firstLine="726"/>
        <w:jc w:val="both"/>
        <w:rPr>
          <w:sz w:val="28"/>
          <w:szCs w:val="28"/>
        </w:rPr>
      </w:pPr>
      <w:r w:rsidRPr="00440948">
        <w:rPr>
          <w:sz w:val="28"/>
          <w:szCs w:val="28"/>
        </w:rPr>
        <w:t>Відомо, що одним із способів виконання операції віднімання є заміна знак</w:t>
      </w:r>
      <w:r>
        <w:rPr>
          <w:sz w:val="28"/>
          <w:szCs w:val="28"/>
        </w:rPr>
        <w:t>а</w:t>
      </w:r>
      <w:r w:rsidRPr="00440948">
        <w:rPr>
          <w:sz w:val="28"/>
          <w:szCs w:val="28"/>
        </w:rPr>
        <w:t xml:space="preserve"> </w:t>
      </w:r>
      <w:r w:rsidRPr="00D05622">
        <w:rPr>
          <w:snapToGrid w:val="0"/>
          <w:sz w:val="28"/>
          <w:szCs w:val="28"/>
          <w:lang w:eastAsia="ru-RU"/>
        </w:rPr>
        <w:t>від</w:t>
      </w:r>
      <w:r>
        <w:rPr>
          <w:snapToGrid w:val="0"/>
          <w:sz w:val="28"/>
          <w:szCs w:val="28"/>
          <w:lang w:eastAsia="ru-RU"/>
        </w:rPr>
        <w:t>’</w:t>
      </w:r>
      <w:r w:rsidRPr="00D05622">
        <w:rPr>
          <w:snapToGrid w:val="0"/>
          <w:sz w:val="28"/>
          <w:szCs w:val="28"/>
          <w:lang w:eastAsia="ru-RU"/>
        </w:rPr>
        <w:t>ємника</w:t>
      </w:r>
      <w:r w:rsidRPr="00440948">
        <w:rPr>
          <w:sz w:val="28"/>
          <w:szCs w:val="28"/>
        </w:rPr>
        <w:t xml:space="preserve"> на протилежний </w:t>
      </w:r>
      <w:r>
        <w:rPr>
          <w:sz w:val="28"/>
          <w:szCs w:val="28"/>
        </w:rPr>
        <w:t>та</w:t>
      </w:r>
      <w:r w:rsidRPr="00440948">
        <w:rPr>
          <w:sz w:val="28"/>
          <w:szCs w:val="28"/>
        </w:rPr>
        <w:t xml:space="preserve"> </w:t>
      </w:r>
      <w:r>
        <w:rPr>
          <w:sz w:val="28"/>
          <w:szCs w:val="28"/>
        </w:rPr>
        <w:t>додавання</w:t>
      </w:r>
      <w:r w:rsidRPr="00440948">
        <w:rPr>
          <w:sz w:val="28"/>
          <w:szCs w:val="28"/>
        </w:rPr>
        <w:t xml:space="preserve"> його до </w:t>
      </w:r>
      <w:r w:rsidRPr="00D05622">
        <w:rPr>
          <w:snapToGrid w:val="0"/>
          <w:sz w:val="28"/>
          <w:szCs w:val="28"/>
          <w:lang w:eastAsia="ru-RU"/>
        </w:rPr>
        <w:t>зменшуваного</w:t>
      </w:r>
      <w:r w:rsidRPr="00440948">
        <w:rPr>
          <w:sz w:val="28"/>
          <w:szCs w:val="28"/>
        </w:rPr>
        <w:t>:</w:t>
      </w:r>
    </w:p>
    <w:p w:rsidR="007C29D4" w:rsidRPr="00440948" w:rsidRDefault="007C29D4" w:rsidP="007C29D4">
      <w:pPr>
        <w:pStyle w:val="af1"/>
        <w:spacing w:before="0" w:beforeAutospacing="0" w:after="0" w:afterAutospacing="0"/>
        <w:jc w:val="center"/>
        <w:rPr>
          <w:sz w:val="28"/>
          <w:szCs w:val="28"/>
        </w:rPr>
      </w:pPr>
      <w:r w:rsidRPr="00440948">
        <w:rPr>
          <w:position w:val="-10"/>
          <w:sz w:val="28"/>
          <w:szCs w:val="28"/>
        </w:rPr>
        <w:object w:dxaOrig="2020" w:dyaOrig="360">
          <v:shape id="_x0000_i1987" type="#_x0000_t75" style="width:101.25pt;height:18pt" o:ole="">
            <v:imagedata r:id="rId1819" o:title=""/>
          </v:shape>
          <o:OLEObject Type="Embed" ProgID="Equation.3" ShapeID="_x0000_i1987" DrawAspect="Content" ObjectID="_1449653025" r:id="rId1820"/>
        </w:object>
      </w:r>
      <w:r>
        <w:rPr>
          <w:sz w:val="28"/>
          <w:szCs w:val="28"/>
        </w:rPr>
        <w:t>.</w:t>
      </w:r>
    </w:p>
    <w:p w:rsidR="007C29D4" w:rsidRPr="00440948" w:rsidRDefault="007C29D4" w:rsidP="007C29D4">
      <w:pPr>
        <w:pStyle w:val="af1"/>
        <w:spacing w:before="0" w:beforeAutospacing="0" w:after="0" w:afterAutospacing="0"/>
        <w:ind w:firstLine="708"/>
        <w:jc w:val="both"/>
        <w:rPr>
          <w:sz w:val="28"/>
          <w:szCs w:val="28"/>
        </w:rPr>
      </w:pPr>
      <w:r w:rsidRPr="00440948">
        <w:rPr>
          <w:sz w:val="28"/>
          <w:szCs w:val="28"/>
        </w:rPr>
        <w:t>Цим операцію арифметичного віднімання замінюють операц</w:t>
      </w:r>
      <w:r>
        <w:rPr>
          <w:sz w:val="28"/>
          <w:szCs w:val="28"/>
        </w:rPr>
        <w:t xml:space="preserve">ією </w:t>
      </w:r>
      <w:r w:rsidRPr="00440948">
        <w:rPr>
          <w:sz w:val="28"/>
          <w:szCs w:val="28"/>
        </w:rPr>
        <w:t>алгебр</w:t>
      </w:r>
      <w:r>
        <w:rPr>
          <w:sz w:val="28"/>
          <w:szCs w:val="28"/>
        </w:rPr>
        <w:t>аїчного додавання</w:t>
      </w:r>
      <w:r w:rsidRPr="00440948">
        <w:rPr>
          <w:sz w:val="28"/>
          <w:szCs w:val="28"/>
        </w:rPr>
        <w:t>, яку можна виконати за допомогою двійкових суматорів.</w:t>
      </w:r>
    </w:p>
    <w:p w:rsidR="007C29D4" w:rsidRPr="00C23C25" w:rsidRDefault="007C29D4" w:rsidP="007C29D4">
      <w:pPr>
        <w:pStyle w:val="af1"/>
        <w:spacing w:before="0" w:beforeAutospacing="0" w:after="0" w:afterAutospacing="0"/>
        <w:ind w:firstLine="726"/>
        <w:jc w:val="both"/>
        <w:rPr>
          <w:sz w:val="28"/>
          <w:szCs w:val="28"/>
        </w:rPr>
      </w:pPr>
      <w:r w:rsidRPr="00C23C25">
        <w:rPr>
          <w:sz w:val="28"/>
          <w:szCs w:val="28"/>
        </w:rPr>
        <w:t>Для машинного п</w:t>
      </w:r>
      <w:r>
        <w:rPr>
          <w:sz w:val="28"/>
          <w:szCs w:val="28"/>
        </w:rPr>
        <w:t>ода</w:t>
      </w:r>
      <w:r w:rsidRPr="00C23C25">
        <w:rPr>
          <w:sz w:val="28"/>
          <w:szCs w:val="28"/>
        </w:rPr>
        <w:t>ння від</w:t>
      </w:r>
      <w:r>
        <w:rPr>
          <w:sz w:val="28"/>
          <w:szCs w:val="28"/>
        </w:rPr>
        <w:t>’</w:t>
      </w:r>
      <w:r w:rsidRPr="00C23C25">
        <w:rPr>
          <w:sz w:val="28"/>
          <w:szCs w:val="28"/>
        </w:rPr>
        <w:t xml:space="preserve">ємних чисел використовують </w:t>
      </w:r>
      <w:r w:rsidRPr="00C23C25">
        <w:rPr>
          <w:i/>
          <w:sz w:val="28"/>
          <w:szCs w:val="28"/>
        </w:rPr>
        <w:t>прямі, додаткові та зворотні коди</w:t>
      </w:r>
      <w:r w:rsidRPr="00C23C25">
        <w:rPr>
          <w:sz w:val="28"/>
          <w:szCs w:val="28"/>
        </w:rPr>
        <w:t xml:space="preserve">. Спрощене </w:t>
      </w:r>
      <w:r>
        <w:rPr>
          <w:sz w:val="28"/>
          <w:szCs w:val="28"/>
        </w:rPr>
        <w:t>о</w:t>
      </w:r>
      <w:r w:rsidRPr="00C23C25">
        <w:rPr>
          <w:sz w:val="28"/>
          <w:szCs w:val="28"/>
        </w:rPr>
        <w:t xml:space="preserve">значення цих кодів може бути дане таким чином. Якщо число </w:t>
      </w:r>
      <w:r w:rsidRPr="00C23C25">
        <w:rPr>
          <w:i/>
          <w:sz w:val="28"/>
          <w:szCs w:val="28"/>
        </w:rPr>
        <w:t>А</w:t>
      </w:r>
      <w:r w:rsidRPr="00C23C25">
        <w:rPr>
          <w:sz w:val="28"/>
          <w:szCs w:val="28"/>
        </w:rPr>
        <w:t xml:space="preserve"> в звичайному двійковому коді </w:t>
      </w:r>
      <w:r>
        <w:rPr>
          <w:snapToGrid w:val="0"/>
          <w:sz w:val="28"/>
          <w:szCs w:val="28"/>
          <w:lang w:eastAsia="ru-RU"/>
        </w:rPr>
        <w:t>–</w:t>
      </w:r>
      <w:r w:rsidRPr="00C23C25">
        <w:rPr>
          <w:sz w:val="28"/>
          <w:szCs w:val="28"/>
        </w:rPr>
        <w:t xml:space="preserve"> </w:t>
      </w:r>
      <w:r w:rsidRPr="00C23C25">
        <w:rPr>
          <w:i/>
          <w:sz w:val="28"/>
          <w:szCs w:val="28"/>
        </w:rPr>
        <w:t>прямому</w:t>
      </w:r>
      <w:r w:rsidRPr="00C23C25">
        <w:rPr>
          <w:sz w:val="28"/>
          <w:szCs w:val="28"/>
        </w:rPr>
        <w:t xml:space="preserve"> </w:t>
      </w:r>
      <w:r w:rsidRPr="00C23C25">
        <w:rPr>
          <w:i/>
          <w:sz w:val="28"/>
          <w:szCs w:val="28"/>
        </w:rPr>
        <w:t>двійковому коді</w:t>
      </w:r>
      <w:r w:rsidRPr="00C23C25">
        <w:rPr>
          <w:sz w:val="28"/>
          <w:szCs w:val="28"/>
        </w:rPr>
        <w:t xml:space="preserve">, зображувати як </w:t>
      </w:r>
      <w:r w:rsidRPr="00C23C25">
        <w:rPr>
          <w:position w:val="-16"/>
          <w:sz w:val="28"/>
          <w:szCs w:val="28"/>
        </w:rPr>
        <w:object w:dxaOrig="2220" w:dyaOrig="420">
          <v:shape id="_x0000_i1988" type="#_x0000_t75" style="width:111pt;height:21pt" o:ole="">
            <v:imagedata r:id="rId1821" o:title=""/>
          </v:shape>
          <o:OLEObject Type="Embed" ProgID="Equation.3" ShapeID="_x0000_i1988" DrawAspect="Content" ObjectID="_1449653026" r:id="rId1822"/>
        </w:object>
      </w:r>
      <w:r w:rsidRPr="00C23C25">
        <w:rPr>
          <w:snapToGrid w:val="0"/>
          <w:sz w:val="28"/>
          <w:szCs w:val="28"/>
          <w:lang w:val="ru-RU" w:eastAsia="ru-RU"/>
        </w:rPr>
        <w:t xml:space="preserve">, </w:t>
      </w:r>
      <w:r w:rsidRPr="00C23C25">
        <w:rPr>
          <w:snapToGrid w:val="0"/>
          <w:sz w:val="28"/>
          <w:szCs w:val="28"/>
          <w:lang w:eastAsia="ru-RU"/>
        </w:rPr>
        <w:t xml:space="preserve">тоді число </w:t>
      </w:r>
      <w:r>
        <w:rPr>
          <w:snapToGrid w:val="0"/>
          <w:sz w:val="28"/>
          <w:szCs w:val="28"/>
          <w:lang w:eastAsia="ru-RU"/>
        </w:rPr>
        <w:t>„–</w:t>
      </w:r>
      <w:r w:rsidRPr="00C23C25">
        <w:rPr>
          <w:i/>
          <w:snapToGrid w:val="0"/>
          <w:sz w:val="28"/>
          <w:szCs w:val="28"/>
          <w:lang w:eastAsia="ru-RU"/>
        </w:rPr>
        <w:t>А</w:t>
      </w:r>
      <w:r>
        <w:rPr>
          <w:i/>
          <w:snapToGrid w:val="0"/>
          <w:sz w:val="28"/>
          <w:szCs w:val="28"/>
          <w:lang w:eastAsia="ru-RU"/>
        </w:rPr>
        <w:t>”</w:t>
      </w:r>
      <w:r w:rsidRPr="00C23C25">
        <w:rPr>
          <w:snapToGrid w:val="0"/>
          <w:sz w:val="28"/>
          <w:szCs w:val="28"/>
          <w:lang w:eastAsia="ru-RU"/>
        </w:rPr>
        <w:t xml:space="preserve"> в цьому самому коді п</w:t>
      </w:r>
      <w:r>
        <w:rPr>
          <w:snapToGrid w:val="0"/>
          <w:sz w:val="28"/>
          <w:szCs w:val="28"/>
          <w:lang w:eastAsia="ru-RU"/>
        </w:rPr>
        <w:t>ода</w:t>
      </w:r>
      <w:r w:rsidRPr="00C23C25">
        <w:rPr>
          <w:snapToGrid w:val="0"/>
          <w:sz w:val="28"/>
          <w:szCs w:val="28"/>
          <w:lang w:eastAsia="ru-RU"/>
        </w:rPr>
        <w:t xml:space="preserve">ється як </w:t>
      </w:r>
      <w:r w:rsidRPr="00C23C25">
        <w:rPr>
          <w:position w:val="-16"/>
          <w:sz w:val="28"/>
          <w:szCs w:val="28"/>
        </w:rPr>
        <w:object w:dxaOrig="2180" w:dyaOrig="420">
          <v:shape id="_x0000_i1989" type="#_x0000_t75" style="width:108.75pt;height:21pt" o:ole="">
            <v:imagedata r:id="rId1823" o:title=""/>
          </v:shape>
          <o:OLEObject Type="Embed" ProgID="Equation.3" ShapeID="_x0000_i1989" DrawAspect="Content" ObjectID="_1449653027" r:id="rId1824"/>
        </w:object>
      </w:r>
      <w:r w:rsidRPr="00C23C25">
        <w:rPr>
          <w:snapToGrid w:val="0"/>
          <w:sz w:val="28"/>
          <w:szCs w:val="28"/>
          <w:lang w:eastAsia="ru-RU"/>
        </w:rPr>
        <w:t xml:space="preserve">, а в </w:t>
      </w:r>
      <w:r w:rsidRPr="00C23C25">
        <w:rPr>
          <w:i/>
          <w:snapToGrid w:val="0"/>
          <w:sz w:val="28"/>
          <w:szCs w:val="28"/>
          <w:lang w:eastAsia="ru-RU"/>
        </w:rPr>
        <w:t>зворотному</w:t>
      </w:r>
      <w:r w:rsidRPr="00C23C25">
        <w:rPr>
          <w:snapToGrid w:val="0"/>
          <w:sz w:val="28"/>
          <w:szCs w:val="28"/>
          <w:lang w:eastAsia="ru-RU"/>
        </w:rPr>
        <w:t xml:space="preserve"> (</w:t>
      </w:r>
      <w:r w:rsidRPr="00C23C25">
        <w:rPr>
          <w:i/>
          <w:snapToGrid w:val="0"/>
          <w:sz w:val="28"/>
          <w:szCs w:val="28"/>
          <w:lang w:eastAsia="ru-RU"/>
        </w:rPr>
        <w:t>інверсному</w:t>
      </w:r>
      <w:r w:rsidRPr="00C23C25">
        <w:rPr>
          <w:snapToGrid w:val="0"/>
          <w:sz w:val="28"/>
          <w:szCs w:val="28"/>
          <w:lang w:eastAsia="ru-RU"/>
        </w:rPr>
        <w:t xml:space="preserve">) </w:t>
      </w:r>
      <w:r w:rsidRPr="00C23C25">
        <w:rPr>
          <w:i/>
          <w:snapToGrid w:val="0"/>
          <w:sz w:val="28"/>
          <w:szCs w:val="28"/>
          <w:lang w:eastAsia="ru-RU"/>
        </w:rPr>
        <w:t>коді</w:t>
      </w:r>
      <w:r w:rsidRPr="00C23C25">
        <w:rPr>
          <w:snapToGrid w:val="0"/>
          <w:sz w:val="28"/>
          <w:szCs w:val="28"/>
          <w:lang w:eastAsia="ru-RU"/>
        </w:rPr>
        <w:t xml:space="preserve"> це число буде мат</w:t>
      </w:r>
      <w:r>
        <w:rPr>
          <w:snapToGrid w:val="0"/>
          <w:sz w:val="28"/>
          <w:szCs w:val="28"/>
          <w:lang w:eastAsia="ru-RU"/>
        </w:rPr>
        <w:t>и вигляд</w:t>
      </w:r>
      <w:r w:rsidRPr="00C23C25">
        <w:rPr>
          <w:snapToGrid w:val="0"/>
          <w:sz w:val="28"/>
          <w:szCs w:val="28"/>
          <w:lang w:eastAsia="ru-RU"/>
        </w:rPr>
        <w:t xml:space="preserve"> </w:t>
      </w:r>
      <w:r w:rsidRPr="00C23C25">
        <w:rPr>
          <w:position w:val="-12"/>
          <w:sz w:val="28"/>
          <w:szCs w:val="28"/>
        </w:rPr>
        <w:object w:dxaOrig="2160" w:dyaOrig="380">
          <v:shape id="_x0000_i1990" type="#_x0000_t75" style="width:108pt;height:18.75pt" o:ole="">
            <v:imagedata r:id="rId1825" o:title=""/>
          </v:shape>
          <o:OLEObject Type="Embed" ProgID="Equation.3" ShapeID="_x0000_i1990" DrawAspect="Content" ObjectID="_1449653028" r:id="rId1826"/>
        </w:object>
      </w:r>
      <w:r w:rsidRPr="00C23C25">
        <w:rPr>
          <w:sz w:val="28"/>
          <w:szCs w:val="28"/>
        </w:rPr>
        <w:t xml:space="preserve">, </w:t>
      </w:r>
      <w:r w:rsidRPr="00C23C25">
        <w:rPr>
          <w:snapToGrid w:val="0"/>
          <w:sz w:val="28"/>
          <w:szCs w:val="28"/>
          <w:lang w:eastAsia="ru-RU"/>
        </w:rPr>
        <w:t xml:space="preserve">де </w:t>
      </w:r>
      <w:r w:rsidRPr="00C23C25">
        <w:rPr>
          <w:snapToGrid w:val="0"/>
          <w:position w:val="-12"/>
          <w:sz w:val="28"/>
          <w:szCs w:val="28"/>
          <w:lang w:eastAsia="ru-RU"/>
        </w:rPr>
        <w:object w:dxaOrig="680" w:dyaOrig="380">
          <v:shape id="_x0000_i1991" type="#_x0000_t75" style="width:33.75pt;height:18.75pt" o:ole="">
            <v:imagedata r:id="rId1827" o:title=""/>
          </v:shape>
          <o:OLEObject Type="Embed" ProgID="Equation.3" ShapeID="_x0000_i1991" DrawAspect="Content" ObjectID="_1449653029" r:id="rId1828"/>
        </w:object>
      </w:r>
      <w:r w:rsidRPr="00C23C25">
        <w:rPr>
          <w:snapToGrid w:val="0"/>
          <w:sz w:val="28"/>
          <w:szCs w:val="28"/>
          <w:lang w:eastAsia="ru-RU"/>
        </w:rPr>
        <w:t xml:space="preserve">, якщо </w:t>
      </w:r>
      <w:r w:rsidRPr="00C23C25">
        <w:rPr>
          <w:snapToGrid w:val="0"/>
          <w:position w:val="-12"/>
          <w:sz w:val="28"/>
          <w:szCs w:val="28"/>
          <w:lang w:eastAsia="ru-RU"/>
        </w:rPr>
        <w:object w:dxaOrig="720" w:dyaOrig="380">
          <v:shape id="_x0000_i1992" type="#_x0000_t75" style="width:36pt;height:18.75pt" o:ole="">
            <v:imagedata r:id="rId1829" o:title=""/>
          </v:shape>
          <o:OLEObject Type="Embed" ProgID="Equation.3" ShapeID="_x0000_i1992" DrawAspect="Content" ObjectID="_1449653030" r:id="rId1830"/>
        </w:object>
      </w:r>
      <w:r w:rsidRPr="00C23C25">
        <w:rPr>
          <w:snapToGrid w:val="0"/>
          <w:sz w:val="28"/>
          <w:szCs w:val="28"/>
          <w:lang w:eastAsia="ru-RU"/>
        </w:rPr>
        <w:t xml:space="preserve"> та </w:t>
      </w:r>
      <w:r w:rsidRPr="00C23C25">
        <w:rPr>
          <w:snapToGrid w:val="0"/>
          <w:position w:val="-12"/>
          <w:sz w:val="28"/>
          <w:szCs w:val="28"/>
          <w:lang w:eastAsia="ru-RU"/>
        </w:rPr>
        <w:object w:dxaOrig="720" w:dyaOrig="380">
          <v:shape id="_x0000_i1993" type="#_x0000_t75" style="width:36pt;height:18.75pt" o:ole="">
            <v:imagedata r:id="rId1831" o:title=""/>
          </v:shape>
          <o:OLEObject Type="Embed" ProgID="Equation.3" ShapeID="_x0000_i1993" DrawAspect="Content" ObjectID="_1449653031" r:id="rId1832"/>
        </w:object>
      </w:r>
      <w:r w:rsidRPr="00C23C25">
        <w:rPr>
          <w:snapToGrid w:val="0"/>
          <w:sz w:val="28"/>
          <w:szCs w:val="28"/>
          <w:lang w:eastAsia="ru-RU"/>
        </w:rPr>
        <w:t xml:space="preserve">, якщо </w:t>
      </w:r>
      <w:r w:rsidRPr="00C23C25">
        <w:rPr>
          <w:snapToGrid w:val="0"/>
          <w:position w:val="-12"/>
          <w:sz w:val="28"/>
          <w:szCs w:val="28"/>
          <w:lang w:eastAsia="ru-RU"/>
        </w:rPr>
        <w:object w:dxaOrig="680" w:dyaOrig="380">
          <v:shape id="_x0000_i1994" type="#_x0000_t75" style="width:33.75pt;height:18.75pt" o:ole="">
            <v:imagedata r:id="rId1833" o:title=""/>
          </v:shape>
          <o:OLEObject Type="Embed" ProgID="Equation.3" ShapeID="_x0000_i1994" DrawAspect="Content" ObjectID="_1449653032" r:id="rId1834"/>
        </w:object>
      </w:r>
      <w:r w:rsidRPr="00C23C25">
        <w:rPr>
          <w:snapToGrid w:val="0"/>
          <w:sz w:val="28"/>
          <w:szCs w:val="28"/>
          <w:lang w:eastAsia="ru-RU"/>
        </w:rPr>
        <w:t xml:space="preserve"> (</w:t>
      </w:r>
      <w:r w:rsidRPr="00C23C25">
        <w:rPr>
          <w:snapToGrid w:val="0"/>
          <w:position w:val="-12"/>
          <w:sz w:val="28"/>
          <w:szCs w:val="28"/>
          <w:lang w:eastAsia="ru-RU"/>
        </w:rPr>
        <w:object w:dxaOrig="279" w:dyaOrig="380">
          <v:shape id="_x0000_i1995" type="#_x0000_t75" style="width:14.25pt;height:18.75pt" o:ole="">
            <v:imagedata r:id="rId1835" o:title=""/>
          </v:shape>
          <o:OLEObject Type="Embed" ProgID="Equation.3" ShapeID="_x0000_i1995" DrawAspect="Content" ObjectID="_1449653033" r:id="rId1836"/>
        </w:object>
      </w:r>
      <w:r>
        <w:rPr>
          <w:snapToGrid w:val="0"/>
          <w:sz w:val="28"/>
          <w:szCs w:val="28"/>
          <w:lang w:eastAsia="ru-RU"/>
        </w:rPr>
        <w:t xml:space="preserve"> –</w:t>
      </w:r>
      <w:r w:rsidRPr="00C23C25">
        <w:rPr>
          <w:snapToGrid w:val="0"/>
          <w:sz w:val="28"/>
          <w:szCs w:val="28"/>
          <w:lang w:eastAsia="ru-RU"/>
        </w:rPr>
        <w:t xml:space="preserve"> цифра </w:t>
      </w:r>
      <w:r w:rsidRPr="00C23C25">
        <w:rPr>
          <w:i/>
          <w:snapToGrid w:val="0"/>
          <w:sz w:val="28"/>
          <w:szCs w:val="28"/>
          <w:lang w:eastAsia="ru-RU"/>
        </w:rPr>
        <w:t>i</w:t>
      </w:r>
      <w:r w:rsidRPr="00C23C25">
        <w:rPr>
          <w:snapToGrid w:val="0"/>
          <w:sz w:val="28"/>
          <w:szCs w:val="28"/>
          <w:lang w:eastAsia="ru-RU"/>
        </w:rPr>
        <w:t>-того розряду двійкового числа</w:t>
      </w:r>
      <w:r>
        <w:rPr>
          <w:snapToGrid w:val="0"/>
          <w:sz w:val="28"/>
          <w:szCs w:val="28"/>
          <w:lang w:eastAsia="ru-RU"/>
        </w:rPr>
        <w:t>)</w:t>
      </w:r>
      <w:r w:rsidRPr="00C23C25">
        <w:rPr>
          <w:snapToGrid w:val="0"/>
          <w:sz w:val="28"/>
          <w:szCs w:val="28"/>
          <w:lang w:eastAsia="ru-RU"/>
        </w:rPr>
        <w:t>. Отже, при переході від прямого коду до зворотного всі цифри розрядів мантиси числа інвертуються.</w:t>
      </w:r>
    </w:p>
    <w:p w:rsidR="007C29D4" w:rsidRDefault="007C29D4" w:rsidP="007C29D4">
      <w:pPr>
        <w:ind w:firstLine="724"/>
        <w:jc w:val="both"/>
        <w:rPr>
          <w:sz w:val="28"/>
          <w:szCs w:val="28"/>
        </w:rPr>
      </w:pPr>
      <w:r w:rsidRPr="00C23C25">
        <w:rPr>
          <w:i/>
          <w:snapToGrid w:val="0"/>
          <w:sz w:val="28"/>
          <w:szCs w:val="28"/>
        </w:rPr>
        <w:t>Додатковий код числа</w:t>
      </w:r>
      <w:r w:rsidRPr="002D2EF3">
        <w:rPr>
          <w:snapToGrid w:val="0"/>
          <w:sz w:val="28"/>
          <w:szCs w:val="28"/>
        </w:rPr>
        <w:t xml:space="preserve"> </w:t>
      </w:r>
      <w:r w:rsidRPr="00C23C25">
        <w:rPr>
          <w:position w:val="-12"/>
          <w:sz w:val="28"/>
          <w:szCs w:val="28"/>
        </w:rPr>
        <w:object w:dxaOrig="1840" w:dyaOrig="380">
          <v:shape id="_x0000_i1996" type="#_x0000_t75" style="width:92.25pt;height:18.75pt" o:ole="">
            <v:imagedata r:id="rId1837" o:title=""/>
          </v:shape>
          <o:OLEObject Type="Embed" ProgID="Equation.3" ShapeID="_x0000_i1996" DrawAspect="Content" ObjectID="_1449653034" r:id="rId1838"/>
        </w:object>
      </w:r>
      <w:r>
        <w:rPr>
          <w:sz w:val="28"/>
          <w:szCs w:val="28"/>
        </w:rPr>
        <w:t xml:space="preserve"> </w:t>
      </w:r>
      <w:r>
        <w:rPr>
          <w:snapToGrid w:val="0"/>
          <w:sz w:val="28"/>
          <w:szCs w:val="28"/>
        </w:rPr>
        <w:t>–</w:t>
      </w:r>
      <w:r>
        <w:rPr>
          <w:sz w:val="28"/>
          <w:szCs w:val="28"/>
        </w:rPr>
        <w:t xml:space="preserve"> це таке машинне зображення цього числа </w:t>
      </w:r>
      <w:r w:rsidRPr="00C23C25">
        <w:rPr>
          <w:position w:val="-12"/>
          <w:sz w:val="28"/>
          <w:szCs w:val="28"/>
        </w:rPr>
        <w:object w:dxaOrig="2079" w:dyaOrig="380">
          <v:shape id="_x0000_i1997" type="#_x0000_t75" style="width:104.25pt;height:18.75pt" o:ole="">
            <v:imagedata r:id="rId1839" o:title=""/>
          </v:shape>
          <o:OLEObject Type="Embed" ProgID="Equation.3" ShapeID="_x0000_i1997" DrawAspect="Content" ObjectID="_1449653035" r:id="rId1840"/>
        </w:object>
      </w:r>
      <w:r>
        <w:rPr>
          <w:sz w:val="28"/>
          <w:szCs w:val="28"/>
        </w:rPr>
        <w:t xml:space="preserve">, для якого </w:t>
      </w:r>
      <w:r w:rsidRPr="00C23C25">
        <w:rPr>
          <w:snapToGrid w:val="0"/>
          <w:position w:val="-12"/>
          <w:sz w:val="28"/>
          <w:szCs w:val="28"/>
        </w:rPr>
        <w:object w:dxaOrig="720" w:dyaOrig="380">
          <v:shape id="_x0000_i1998" type="#_x0000_t75" style="width:36pt;height:18.75pt" o:ole="">
            <v:imagedata r:id="rId1841" o:title=""/>
          </v:shape>
          <o:OLEObject Type="Embed" ProgID="Equation.3" ShapeID="_x0000_i1998" DrawAspect="Content" ObjectID="_1449653036" r:id="rId1842"/>
        </w:object>
      </w:r>
      <w:r w:rsidRPr="00C23C25">
        <w:rPr>
          <w:snapToGrid w:val="0"/>
          <w:sz w:val="28"/>
          <w:szCs w:val="28"/>
        </w:rPr>
        <w:t xml:space="preserve">, якщо </w:t>
      </w:r>
      <w:r w:rsidRPr="00C23C25">
        <w:rPr>
          <w:snapToGrid w:val="0"/>
          <w:position w:val="-12"/>
          <w:sz w:val="28"/>
          <w:szCs w:val="28"/>
        </w:rPr>
        <w:object w:dxaOrig="680" w:dyaOrig="380">
          <v:shape id="_x0000_i1999" type="#_x0000_t75" style="width:33.75pt;height:18.75pt" o:ole="">
            <v:imagedata r:id="rId1843" o:title=""/>
          </v:shape>
          <o:OLEObject Type="Embed" ProgID="Equation.3" ShapeID="_x0000_i1999" DrawAspect="Content" ObjectID="_1449653037" r:id="rId1844"/>
        </w:object>
      </w:r>
      <w:r>
        <w:rPr>
          <w:snapToGrid w:val="0"/>
          <w:sz w:val="28"/>
          <w:szCs w:val="28"/>
        </w:rPr>
        <w:t xml:space="preserve"> та </w:t>
      </w:r>
      <w:r w:rsidRPr="00C23C25">
        <w:rPr>
          <w:snapToGrid w:val="0"/>
          <w:position w:val="-12"/>
          <w:sz w:val="28"/>
          <w:szCs w:val="28"/>
        </w:rPr>
        <w:object w:dxaOrig="680" w:dyaOrig="380">
          <v:shape id="_x0000_i2000" type="#_x0000_t75" style="width:33.75pt;height:18.75pt" o:ole="">
            <v:imagedata r:id="rId1845" o:title=""/>
          </v:shape>
          <o:OLEObject Type="Embed" ProgID="Equation.3" ShapeID="_x0000_i2000" DrawAspect="Content" ObjectID="_1449653038" r:id="rId1846"/>
        </w:object>
      </w:r>
      <w:r w:rsidRPr="00C23C25">
        <w:rPr>
          <w:snapToGrid w:val="0"/>
          <w:sz w:val="28"/>
          <w:szCs w:val="28"/>
        </w:rPr>
        <w:t xml:space="preserve">, якщо </w:t>
      </w:r>
      <w:r w:rsidRPr="00C23C25">
        <w:rPr>
          <w:snapToGrid w:val="0"/>
          <w:position w:val="-12"/>
          <w:sz w:val="28"/>
          <w:szCs w:val="28"/>
        </w:rPr>
        <w:object w:dxaOrig="720" w:dyaOrig="380">
          <v:shape id="_x0000_i2001" type="#_x0000_t75" style="width:36pt;height:18.75pt" o:ole="">
            <v:imagedata r:id="rId1829" o:title=""/>
          </v:shape>
          <o:OLEObject Type="Embed" ProgID="Equation.3" ShapeID="_x0000_i2001" DrawAspect="Content" ObjectID="_1449653039" r:id="rId1847"/>
        </w:object>
      </w:r>
      <w:r>
        <w:rPr>
          <w:snapToGrid w:val="0"/>
          <w:sz w:val="28"/>
          <w:szCs w:val="28"/>
        </w:rPr>
        <w:t xml:space="preserve">, за винятком останнього значущого розряду, для якого </w:t>
      </w:r>
      <w:r w:rsidRPr="00C23C25">
        <w:rPr>
          <w:snapToGrid w:val="0"/>
          <w:position w:val="-12"/>
          <w:sz w:val="28"/>
          <w:szCs w:val="28"/>
        </w:rPr>
        <w:object w:dxaOrig="720" w:dyaOrig="380">
          <v:shape id="_x0000_i2002" type="#_x0000_t75" style="width:36pt;height:18.75pt" o:ole="">
            <v:imagedata r:id="rId1848" o:title=""/>
          </v:shape>
          <o:OLEObject Type="Embed" ProgID="Equation.3" ShapeID="_x0000_i2002" DrawAspect="Content" ObjectID="_1449653040" r:id="rId1849"/>
        </w:object>
      </w:r>
      <w:r>
        <w:rPr>
          <w:snapToGrid w:val="0"/>
          <w:sz w:val="28"/>
          <w:szCs w:val="28"/>
        </w:rPr>
        <w:t xml:space="preserve"> при </w:t>
      </w:r>
      <w:r w:rsidRPr="00C23C25">
        <w:rPr>
          <w:snapToGrid w:val="0"/>
          <w:position w:val="-12"/>
          <w:sz w:val="28"/>
          <w:szCs w:val="28"/>
        </w:rPr>
        <w:object w:dxaOrig="720" w:dyaOrig="380">
          <v:shape id="_x0000_i2003" type="#_x0000_t75" style="width:36pt;height:18.75pt" o:ole="">
            <v:imagedata r:id="rId1850" o:title=""/>
          </v:shape>
          <o:OLEObject Type="Embed" ProgID="Equation.3" ShapeID="_x0000_i2003" DrawAspect="Content" ObjectID="_1449653041" r:id="rId1851"/>
        </w:object>
      </w:r>
      <w:r>
        <w:rPr>
          <w:snapToGrid w:val="0"/>
          <w:sz w:val="28"/>
          <w:szCs w:val="28"/>
        </w:rPr>
        <w:t xml:space="preserve">. Наприклад, число </w:t>
      </w:r>
      <w:r w:rsidRPr="00D26CBA">
        <w:rPr>
          <w:position w:val="-10"/>
          <w:sz w:val="28"/>
          <w:szCs w:val="28"/>
        </w:rPr>
        <w:object w:dxaOrig="1719" w:dyaOrig="340">
          <v:shape id="_x0000_i2004" type="#_x0000_t75" style="width:86.25pt;height:17.25pt" o:ole="">
            <v:imagedata r:id="rId1852" o:title=""/>
          </v:shape>
          <o:OLEObject Type="Embed" ProgID="Equation.3" ShapeID="_x0000_i2004" DrawAspect="Content" ObjectID="_1449653042" r:id="rId1853"/>
        </w:object>
      </w:r>
      <w:r>
        <w:rPr>
          <w:sz w:val="28"/>
          <w:szCs w:val="28"/>
        </w:rPr>
        <w:t xml:space="preserve"> запишеться в додатковому коді як </w:t>
      </w:r>
      <w:r w:rsidRPr="00C23C25">
        <w:rPr>
          <w:position w:val="-12"/>
          <w:sz w:val="28"/>
          <w:szCs w:val="28"/>
        </w:rPr>
        <w:object w:dxaOrig="1820" w:dyaOrig="380">
          <v:shape id="_x0000_i2005" type="#_x0000_t75" style="width:90.75pt;height:18.75pt" o:ole="">
            <v:imagedata r:id="rId1854" o:title=""/>
          </v:shape>
          <o:OLEObject Type="Embed" ProgID="Equation.3" ShapeID="_x0000_i2005" DrawAspect="Content" ObjectID="_1449653043" r:id="rId1855"/>
        </w:object>
      </w:r>
      <w:r>
        <w:rPr>
          <w:sz w:val="28"/>
          <w:szCs w:val="28"/>
        </w:rPr>
        <w:t>.</w:t>
      </w:r>
    </w:p>
    <w:p w:rsidR="007C29D4" w:rsidRPr="00413FED" w:rsidRDefault="007C29D4" w:rsidP="007C29D4">
      <w:pPr>
        <w:pStyle w:val="af1"/>
        <w:spacing w:before="0" w:beforeAutospacing="0" w:after="0" w:afterAutospacing="0"/>
        <w:ind w:firstLine="726"/>
        <w:jc w:val="both"/>
        <w:rPr>
          <w:sz w:val="28"/>
          <w:szCs w:val="28"/>
        </w:rPr>
      </w:pPr>
      <w:r w:rsidRPr="00413FED">
        <w:rPr>
          <w:sz w:val="28"/>
          <w:szCs w:val="28"/>
        </w:rPr>
        <w:t xml:space="preserve">Таким чином, для отримання додаткового коду </w:t>
      </w:r>
      <w:r w:rsidRPr="00C23C25">
        <w:rPr>
          <w:sz w:val="28"/>
          <w:szCs w:val="28"/>
        </w:rPr>
        <w:t>від</w:t>
      </w:r>
      <w:r>
        <w:rPr>
          <w:sz w:val="28"/>
          <w:szCs w:val="28"/>
        </w:rPr>
        <w:t>’</w:t>
      </w:r>
      <w:r w:rsidRPr="00C23C25">
        <w:rPr>
          <w:sz w:val="28"/>
          <w:szCs w:val="28"/>
        </w:rPr>
        <w:t>ємних</w:t>
      </w:r>
      <w:r w:rsidRPr="00413FED">
        <w:rPr>
          <w:sz w:val="28"/>
          <w:szCs w:val="28"/>
        </w:rPr>
        <w:t xml:space="preserve"> чисел </w:t>
      </w:r>
      <w:r>
        <w:rPr>
          <w:sz w:val="28"/>
          <w:szCs w:val="28"/>
        </w:rPr>
        <w:t>необхідно</w:t>
      </w:r>
      <w:r w:rsidRPr="00413FED">
        <w:rPr>
          <w:sz w:val="28"/>
          <w:szCs w:val="28"/>
        </w:rPr>
        <w:t xml:space="preserve"> спочатку інвертувати цифрову частину початкового числа, внаслідок чого виходить його зворотний код, а потім додати одиницю в молодший розряд цифрової частини числа.</w:t>
      </w:r>
    </w:p>
    <w:p w:rsidR="007C29D4" w:rsidRPr="00413FED" w:rsidRDefault="007C29D4" w:rsidP="007C29D4">
      <w:pPr>
        <w:pStyle w:val="af1"/>
        <w:spacing w:before="0" w:beforeAutospacing="0" w:after="0" w:afterAutospacing="0"/>
        <w:ind w:firstLine="726"/>
        <w:jc w:val="both"/>
        <w:rPr>
          <w:sz w:val="28"/>
          <w:szCs w:val="28"/>
        </w:rPr>
      </w:pPr>
      <w:r>
        <w:rPr>
          <w:sz w:val="28"/>
          <w:szCs w:val="28"/>
        </w:rPr>
        <w:t>Наголосимо</w:t>
      </w:r>
      <w:r w:rsidRPr="00413FED">
        <w:rPr>
          <w:sz w:val="28"/>
          <w:szCs w:val="28"/>
        </w:rPr>
        <w:t xml:space="preserve">, що </w:t>
      </w:r>
      <w:r w:rsidRPr="00413FED">
        <w:rPr>
          <w:i/>
          <w:sz w:val="28"/>
          <w:szCs w:val="28"/>
        </w:rPr>
        <w:t>додатковий та зворотний коди використовуються тільки для п</w:t>
      </w:r>
      <w:r>
        <w:rPr>
          <w:i/>
          <w:sz w:val="28"/>
          <w:szCs w:val="28"/>
        </w:rPr>
        <w:t>ода</w:t>
      </w:r>
      <w:r w:rsidRPr="00413FED">
        <w:rPr>
          <w:i/>
          <w:sz w:val="28"/>
          <w:szCs w:val="28"/>
        </w:rPr>
        <w:t>ння від</w:t>
      </w:r>
      <w:r>
        <w:rPr>
          <w:i/>
          <w:sz w:val="28"/>
          <w:szCs w:val="28"/>
        </w:rPr>
        <w:t>’</w:t>
      </w:r>
      <w:r w:rsidRPr="00413FED">
        <w:rPr>
          <w:i/>
          <w:sz w:val="28"/>
          <w:szCs w:val="28"/>
        </w:rPr>
        <w:t>ємних двійкових чисел у формі з фіксованою комою</w:t>
      </w:r>
      <w:r w:rsidRPr="00413FED">
        <w:rPr>
          <w:sz w:val="28"/>
          <w:szCs w:val="28"/>
        </w:rPr>
        <w:t xml:space="preserve">. </w:t>
      </w:r>
      <w:r>
        <w:rPr>
          <w:sz w:val="28"/>
          <w:szCs w:val="28"/>
        </w:rPr>
        <w:t>Додатні</w:t>
      </w:r>
      <w:r w:rsidRPr="00413FED">
        <w:rPr>
          <w:sz w:val="28"/>
          <w:szCs w:val="28"/>
        </w:rPr>
        <w:t xml:space="preserve"> числа в цих кодах не </w:t>
      </w:r>
      <w:r>
        <w:rPr>
          <w:sz w:val="28"/>
          <w:szCs w:val="28"/>
        </w:rPr>
        <w:t>з</w:t>
      </w:r>
      <w:r w:rsidRPr="00413FED">
        <w:rPr>
          <w:sz w:val="28"/>
          <w:szCs w:val="28"/>
        </w:rPr>
        <w:t>мін</w:t>
      </w:r>
      <w:r>
        <w:rPr>
          <w:sz w:val="28"/>
          <w:szCs w:val="28"/>
        </w:rPr>
        <w:t>ю</w:t>
      </w:r>
      <w:r w:rsidRPr="00413FED">
        <w:rPr>
          <w:sz w:val="28"/>
          <w:szCs w:val="28"/>
        </w:rPr>
        <w:t xml:space="preserve">ють свого зображення </w:t>
      </w:r>
      <w:r>
        <w:rPr>
          <w:sz w:val="28"/>
          <w:szCs w:val="28"/>
        </w:rPr>
        <w:t>та</w:t>
      </w:r>
      <w:r w:rsidRPr="00413FED">
        <w:rPr>
          <w:sz w:val="28"/>
          <w:szCs w:val="28"/>
        </w:rPr>
        <w:t xml:space="preserve"> п</w:t>
      </w:r>
      <w:r>
        <w:rPr>
          <w:sz w:val="28"/>
          <w:szCs w:val="28"/>
        </w:rPr>
        <w:t>ода</w:t>
      </w:r>
      <w:r w:rsidRPr="00413FED">
        <w:rPr>
          <w:sz w:val="28"/>
          <w:szCs w:val="28"/>
        </w:rPr>
        <w:t xml:space="preserve">ються як </w:t>
      </w:r>
      <w:r>
        <w:rPr>
          <w:sz w:val="28"/>
          <w:szCs w:val="28"/>
        </w:rPr>
        <w:t>у</w:t>
      </w:r>
      <w:r w:rsidRPr="00413FED">
        <w:rPr>
          <w:sz w:val="28"/>
          <w:szCs w:val="28"/>
        </w:rPr>
        <w:t xml:space="preserve"> прямому коді.</w:t>
      </w:r>
    </w:p>
    <w:p w:rsidR="007C29D4" w:rsidRPr="00413FED" w:rsidRDefault="007C29D4" w:rsidP="007C29D4">
      <w:pPr>
        <w:pStyle w:val="af1"/>
        <w:spacing w:before="0" w:beforeAutospacing="0" w:after="0" w:afterAutospacing="0"/>
        <w:ind w:firstLine="726"/>
        <w:jc w:val="both"/>
        <w:rPr>
          <w:sz w:val="28"/>
          <w:szCs w:val="28"/>
        </w:rPr>
      </w:pPr>
      <w:r>
        <w:rPr>
          <w:sz w:val="28"/>
          <w:szCs w:val="28"/>
        </w:rPr>
        <w:t>На сьогодні</w:t>
      </w:r>
      <w:r w:rsidRPr="00413FED">
        <w:rPr>
          <w:sz w:val="28"/>
          <w:szCs w:val="28"/>
        </w:rPr>
        <w:t xml:space="preserve"> в комп</w:t>
      </w:r>
      <w:r>
        <w:rPr>
          <w:sz w:val="28"/>
          <w:szCs w:val="28"/>
        </w:rPr>
        <w:t>’</w:t>
      </w:r>
      <w:r w:rsidRPr="00413FED">
        <w:rPr>
          <w:sz w:val="28"/>
          <w:szCs w:val="28"/>
        </w:rPr>
        <w:t>ютерах для п</w:t>
      </w:r>
      <w:r>
        <w:rPr>
          <w:sz w:val="28"/>
          <w:szCs w:val="28"/>
        </w:rPr>
        <w:t>ода</w:t>
      </w:r>
      <w:r w:rsidRPr="00413FED">
        <w:rPr>
          <w:sz w:val="28"/>
          <w:szCs w:val="28"/>
        </w:rPr>
        <w:t xml:space="preserve">ння </w:t>
      </w:r>
      <w:r w:rsidRPr="00C23C25">
        <w:rPr>
          <w:sz w:val="28"/>
          <w:szCs w:val="28"/>
        </w:rPr>
        <w:t>від</w:t>
      </w:r>
      <w:r>
        <w:rPr>
          <w:sz w:val="28"/>
          <w:szCs w:val="28"/>
        </w:rPr>
        <w:t>’</w:t>
      </w:r>
      <w:r w:rsidRPr="00C23C25">
        <w:rPr>
          <w:sz w:val="28"/>
          <w:szCs w:val="28"/>
        </w:rPr>
        <w:t>ємних</w:t>
      </w:r>
      <w:r w:rsidRPr="00413FED">
        <w:rPr>
          <w:sz w:val="28"/>
          <w:szCs w:val="28"/>
        </w:rPr>
        <w:t xml:space="preserve"> чисел у форматі з фіксованою комою зазвичай використовується додатковий код.</w:t>
      </w:r>
    </w:p>
    <w:p w:rsidR="007C29D4" w:rsidRPr="00B4558F" w:rsidRDefault="007C29D4" w:rsidP="007C29D4">
      <w:pPr>
        <w:jc w:val="both"/>
        <w:rPr>
          <w:snapToGrid w:val="0"/>
          <w:sz w:val="28"/>
          <w:szCs w:val="28"/>
          <w:lang w:val="ru-RU"/>
        </w:rPr>
      </w:pPr>
    </w:p>
    <w:p w:rsidR="007C29D4" w:rsidRDefault="007C29D4" w:rsidP="007C29D4">
      <w:pPr>
        <w:ind w:firstLine="724"/>
        <w:jc w:val="both"/>
        <w:rPr>
          <w:b/>
          <w:snapToGrid w:val="0"/>
          <w:sz w:val="28"/>
          <w:szCs w:val="28"/>
        </w:rPr>
      </w:pPr>
      <w:r>
        <w:rPr>
          <w:b/>
          <w:snapToGrid w:val="0"/>
          <w:sz w:val="28"/>
          <w:szCs w:val="28"/>
        </w:rPr>
        <w:t>3</w:t>
      </w:r>
      <w:r w:rsidRPr="00DF685A">
        <w:rPr>
          <w:b/>
          <w:snapToGrid w:val="0"/>
          <w:sz w:val="28"/>
          <w:szCs w:val="28"/>
        </w:rPr>
        <w:t>.</w:t>
      </w:r>
      <w:r>
        <w:rPr>
          <w:b/>
          <w:snapToGrid w:val="0"/>
          <w:sz w:val="28"/>
          <w:szCs w:val="28"/>
        </w:rPr>
        <w:t>8</w:t>
      </w:r>
      <w:r w:rsidRPr="00DF685A">
        <w:rPr>
          <w:b/>
          <w:snapToGrid w:val="0"/>
          <w:sz w:val="28"/>
          <w:szCs w:val="28"/>
        </w:rPr>
        <w:t>.3</w:t>
      </w:r>
      <w:r>
        <w:rPr>
          <w:b/>
          <w:snapToGrid w:val="0"/>
          <w:sz w:val="28"/>
          <w:szCs w:val="28"/>
        </w:rPr>
        <w:t>.</w:t>
      </w:r>
      <w:r w:rsidRPr="00DF685A">
        <w:rPr>
          <w:b/>
          <w:snapToGrid w:val="0"/>
          <w:sz w:val="28"/>
          <w:szCs w:val="28"/>
        </w:rPr>
        <w:t xml:space="preserve"> Форма п</w:t>
      </w:r>
      <w:r>
        <w:rPr>
          <w:b/>
          <w:snapToGrid w:val="0"/>
          <w:sz w:val="28"/>
          <w:szCs w:val="28"/>
        </w:rPr>
        <w:t>ода</w:t>
      </w:r>
      <w:r w:rsidRPr="00DF685A">
        <w:rPr>
          <w:b/>
          <w:snapToGrid w:val="0"/>
          <w:sz w:val="28"/>
          <w:szCs w:val="28"/>
        </w:rPr>
        <w:t xml:space="preserve">ння чисел </w:t>
      </w:r>
      <w:r>
        <w:rPr>
          <w:b/>
          <w:snapToGrid w:val="0"/>
          <w:sz w:val="28"/>
          <w:szCs w:val="28"/>
        </w:rPr>
        <w:t>з</w:t>
      </w:r>
      <w:r w:rsidRPr="00DF685A">
        <w:rPr>
          <w:b/>
          <w:snapToGrid w:val="0"/>
          <w:sz w:val="28"/>
          <w:szCs w:val="28"/>
        </w:rPr>
        <w:t xml:space="preserve"> плаваючою комою</w:t>
      </w:r>
    </w:p>
    <w:p w:rsidR="007C29D4" w:rsidRDefault="007C29D4" w:rsidP="007C29D4">
      <w:pPr>
        <w:ind w:firstLine="724"/>
        <w:jc w:val="both"/>
        <w:rPr>
          <w:snapToGrid w:val="0"/>
          <w:sz w:val="28"/>
          <w:szCs w:val="28"/>
        </w:rPr>
      </w:pPr>
      <w:r>
        <w:rPr>
          <w:snapToGrid w:val="0"/>
          <w:sz w:val="28"/>
          <w:szCs w:val="28"/>
        </w:rPr>
        <w:t xml:space="preserve">У нормальній формі </w:t>
      </w:r>
    </w:p>
    <w:p w:rsidR="007C29D4" w:rsidRDefault="007C29D4" w:rsidP="007C29D4">
      <w:pPr>
        <w:ind w:firstLine="724"/>
        <w:jc w:val="right"/>
        <w:rPr>
          <w:snapToGrid w:val="0"/>
          <w:sz w:val="28"/>
          <w:szCs w:val="28"/>
        </w:rPr>
      </w:pPr>
      <w:r w:rsidRPr="00B43126">
        <w:rPr>
          <w:snapToGrid w:val="0"/>
          <w:position w:val="-12"/>
          <w:sz w:val="28"/>
          <w:szCs w:val="28"/>
        </w:rPr>
        <w:object w:dxaOrig="1340" w:dyaOrig="380">
          <v:shape id="_x0000_i2006" type="#_x0000_t75" style="width:66.75pt;height:18.75pt" o:ole="">
            <v:imagedata r:id="rId1856" o:title=""/>
          </v:shape>
          <o:OLEObject Type="Embed" ProgID="Equation.3" ShapeID="_x0000_i2006" DrawAspect="Content" ObjectID="_1449653044" r:id="rId1857"/>
        </w:object>
      </w:r>
      <w:r>
        <w:rPr>
          <w:snapToGrid w:val="0"/>
          <w:sz w:val="28"/>
          <w:szCs w:val="28"/>
        </w:rPr>
        <w:t xml:space="preserve">,                                                  </w:t>
      </w:r>
      <w:r w:rsidRPr="000F4813">
        <w:rPr>
          <w:snapToGrid w:val="0"/>
          <w:sz w:val="28"/>
          <w:szCs w:val="28"/>
        </w:rPr>
        <w:t>(</w:t>
      </w:r>
      <w:r>
        <w:rPr>
          <w:snapToGrid w:val="0"/>
          <w:sz w:val="28"/>
          <w:szCs w:val="28"/>
        </w:rPr>
        <w:t>3</w:t>
      </w:r>
      <w:r w:rsidRPr="000F4813">
        <w:rPr>
          <w:snapToGrid w:val="0"/>
          <w:sz w:val="28"/>
          <w:szCs w:val="28"/>
        </w:rPr>
        <w:t>.1</w:t>
      </w:r>
      <w:r>
        <w:rPr>
          <w:snapToGrid w:val="0"/>
          <w:sz w:val="28"/>
          <w:szCs w:val="28"/>
        </w:rPr>
        <w:t>2</w:t>
      </w:r>
      <w:r w:rsidRPr="000F4813">
        <w:rPr>
          <w:snapToGrid w:val="0"/>
          <w:sz w:val="28"/>
          <w:szCs w:val="28"/>
        </w:rPr>
        <w:t>)</w:t>
      </w:r>
    </w:p>
    <w:p w:rsidR="007C29D4" w:rsidRPr="00B43126" w:rsidRDefault="007C29D4" w:rsidP="007C29D4">
      <w:pPr>
        <w:jc w:val="both"/>
        <w:rPr>
          <w:snapToGrid w:val="0"/>
          <w:sz w:val="28"/>
          <w:szCs w:val="28"/>
        </w:rPr>
      </w:pPr>
      <w:r>
        <w:rPr>
          <w:snapToGrid w:val="0"/>
          <w:sz w:val="28"/>
          <w:szCs w:val="28"/>
        </w:rPr>
        <w:t xml:space="preserve">де </w:t>
      </w:r>
      <w:r w:rsidRPr="00B43126">
        <w:rPr>
          <w:snapToGrid w:val="0"/>
          <w:position w:val="-12"/>
          <w:sz w:val="28"/>
          <w:szCs w:val="28"/>
        </w:rPr>
        <w:object w:dxaOrig="420" w:dyaOrig="380">
          <v:shape id="_x0000_i2007" type="#_x0000_t75" style="width:21pt;height:18.75pt" o:ole="">
            <v:imagedata r:id="rId1858" o:title=""/>
          </v:shape>
          <o:OLEObject Type="Embed" ProgID="Equation.3" ShapeID="_x0000_i2007" DrawAspect="Content" ObjectID="_1449653045" r:id="rId1859"/>
        </w:object>
      </w:r>
      <w:r>
        <w:rPr>
          <w:snapToGrid w:val="0"/>
          <w:sz w:val="28"/>
          <w:szCs w:val="28"/>
        </w:rPr>
        <w:t xml:space="preserve"> – мантиса числа </w:t>
      </w:r>
      <w:r w:rsidRPr="00B43126">
        <w:rPr>
          <w:i/>
          <w:snapToGrid w:val="0"/>
          <w:sz w:val="28"/>
          <w:szCs w:val="28"/>
        </w:rPr>
        <w:t>А</w:t>
      </w:r>
      <w:r>
        <w:rPr>
          <w:snapToGrid w:val="0"/>
          <w:sz w:val="28"/>
          <w:szCs w:val="28"/>
        </w:rPr>
        <w:t xml:space="preserve">; </w:t>
      </w:r>
      <w:r w:rsidRPr="00B43126">
        <w:rPr>
          <w:snapToGrid w:val="0"/>
          <w:position w:val="-12"/>
          <w:sz w:val="28"/>
          <w:szCs w:val="28"/>
        </w:rPr>
        <w:object w:dxaOrig="400" w:dyaOrig="380">
          <v:shape id="_x0000_i2008" type="#_x0000_t75" style="width:20.25pt;height:18.75pt" o:ole="">
            <v:imagedata r:id="rId1860" o:title=""/>
          </v:shape>
          <o:OLEObject Type="Embed" ProgID="Equation.3" ShapeID="_x0000_i2008" DrawAspect="Content" ObjectID="_1449653046" r:id="rId1861"/>
        </w:object>
      </w:r>
      <w:r>
        <w:rPr>
          <w:snapToGrid w:val="0"/>
          <w:sz w:val="28"/>
          <w:szCs w:val="28"/>
        </w:rPr>
        <w:t xml:space="preserve"> – порядок числа </w:t>
      </w:r>
      <w:r w:rsidRPr="00B43126">
        <w:rPr>
          <w:i/>
          <w:snapToGrid w:val="0"/>
          <w:sz w:val="28"/>
          <w:szCs w:val="28"/>
        </w:rPr>
        <w:t>А</w:t>
      </w:r>
      <w:r>
        <w:rPr>
          <w:snapToGrid w:val="0"/>
          <w:sz w:val="28"/>
          <w:szCs w:val="28"/>
        </w:rPr>
        <w:t xml:space="preserve"> (характеристика числа).</w:t>
      </w:r>
    </w:p>
    <w:p w:rsidR="007C29D4" w:rsidRDefault="007C29D4" w:rsidP="007C29D4">
      <w:pPr>
        <w:ind w:firstLine="724"/>
        <w:jc w:val="both"/>
        <w:rPr>
          <w:snapToGrid w:val="0"/>
          <w:sz w:val="28"/>
          <w:szCs w:val="28"/>
        </w:rPr>
      </w:pPr>
      <w:r>
        <w:rPr>
          <w:snapToGrid w:val="0"/>
          <w:sz w:val="28"/>
          <w:szCs w:val="28"/>
        </w:rPr>
        <w:t>Таке подання чисел не є однозначним, тому для визначеності зазвичай вводять деякі обмеження. Найпоширеніше та зручне для подання в цифрових автоматах обмеження виду</w:t>
      </w:r>
    </w:p>
    <w:p w:rsidR="007C29D4" w:rsidRDefault="007C29D4" w:rsidP="007C29D4">
      <w:pPr>
        <w:ind w:firstLine="724"/>
        <w:jc w:val="right"/>
        <w:rPr>
          <w:snapToGrid w:val="0"/>
          <w:sz w:val="28"/>
          <w:szCs w:val="28"/>
        </w:rPr>
      </w:pPr>
      <w:r w:rsidRPr="000F4813">
        <w:rPr>
          <w:snapToGrid w:val="0"/>
          <w:position w:val="-14"/>
          <w:sz w:val="28"/>
          <w:szCs w:val="28"/>
        </w:rPr>
        <w:object w:dxaOrig="1540" w:dyaOrig="460">
          <v:shape id="_x0000_i2009" type="#_x0000_t75" style="width:77.25pt;height:23.25pt" o:ole="">
            <v:imagedata r:id="rId1862" o:title=""/>
          </v:shape>
          <o:OLEObject Type="Embed" ProgID="Equation.3" ShapeID="_x0000_i2009" DrawAspect="Content" ObjectID="_1449653047" r:id="rId1863"/>
        </w:object>
      </w:r>
      <w:r w:rsidRPr="000F4813">
        <w:rPr>
          <w:snapToGrid w:val="0"/>
          <w:sz w:val="28"/>
          <w:szCs w:val="28"/>
        </w:rPr>
        <w:t>,                                              (</w:t>
      </w:r>
      <w:r>
        <w:rPr>
          <w:snapToGrid w:val="0"/>
          <w:sz w:val="28"/>
          <w:szCs w:val="28"/>
        </w:rPr>
        <w:t>3</w:t>
      </w:r>
      <w:r w:rsidRPr="000F4813">
        <w:rPr>
          <w:snapToGrid w:val="0"/>
          <w:sz w:val="28"/>
          <w:szCs w:val="28"/>
        </w:rPr>
        <w:t>.1</w:t>
      </w:r>
      <w:r>
        <w:rPr>
          <w:snapToGrid w:val="0"/>
          <w:sz w:val="28"/>
          <w:szCs w:val="28"/>
        </w:rPr>
        <w:t>3</w:t>
      </w:r>
      <w:r w:rsidRPr="000F4813">
        <w:rPr>
          <w:snapToGrid w:val="0"/>
          <w:sz w:val="28"/>
          <w:szCs w:val="28"/>
        </w:rPr>
        <w:t>)</w:t>
      </w:r>
    </w:p>
    <w:p w:rsidR="007C29D4" w:rsidRDefault="007C29D4" w:rsidP="007C29D4">
      <w:pPr>
        <w:jc w:val="both"/>
        <w:rPr>
          <w:snapToGrid w:val="0"/>
          <w:sz w:val="28"/>
          <w:szCs w:val="28"/>
        </w:rPr>
      </w:pPr>
      <w:r>
        <w:rPr>
          <w:snapToGrid w:val="0"/>
          <w:sz w:val="28"/>
          <w:szCs w:val="28"/>
        </w:rPr>
        <w:t xml:space="preserve">де </w:t>
      </w:r>
      <w:r w:rsidRPr="004414B8">
        <w:rPr>
          <w:snapToGrid w:val="0"/>
          <w:position w:val="-12"/>
          <w:sz w:val="28"/>
          <w:szCs w:val="28"/>
        </w:rPr>
        <w:object w:dxaOrig="220" w:dyaOrig="300">
          <v:shape id="_x0000_i2010" type="#_x0000_t75" style="width:11.25pt;height:15pt" o:ole="">
            <v:imagedata r:id="rId1864" o:title=""/>
          </v:shape>
          <o:OLEObject Type="Embed" ProgID="Equation.3" ShapeID="_x0000_i2010" DrawAspect="Content" ObjectID="_1449653048" r:id="rId1865"/>
        </w:object>
      </w:r>
      <w:r>
        <w:rPr>
          <w:snapToGrid w:val="0"/>
          <w:sz w:val="28"/>
          <w:szCs w:val="28"/>
        </w:rPr>
        <w:t xml:space="preserve"> – основа системи числення.</w:t>
      </w:r>
    </w:p>
    <w:p w:rsidR="007C29D4" w:rsidRDefault="007C29D4" w:rsidP="007C29D4">
      <w:pPr>
        <w:jc w:val="both"/>
        <w:rPr>
          <w:snapToGrid w:val="0"/>
          <w:sz w:val="28"/>
          <w:szCs w:val="28"/>
        </w:rPr>
      </w:pPr>
      <w:r>
        <w:rPr>
          <w:snapToGrid w:val="0"/>
          <w:sz w:val="28"/>
          <w:szCs w:val="28"/>
        </w:rPr>
        <w:tab/>
      </w:r>
      <w:r w:rsidRPr="000B1ED2">
        <w:rPr>
          <w:i/>
          <w:snapToGrid w:val="0"/>
          <w:sz w:val="28"/>
          <w:szCs w:val="28"/>
        </w:rPr>
        <w:t>Нормальна форма п</w:t>
      </w:r>
      <w:r>
        <w:rPr>
          <w:i/>
          <w:snapToGrid w:val="0"/>
          <w:sz w:val="28"/>
          <w:szCs w:val="28"/>
        </w:rPr>
        <w:t>ода</w:t>
      </w:r>
      <w:r w:rsidRPr="000B1ED2">
        <w:rPr>
          <w:i/>
          <w:snapToGrid w:val="0"/>
          <w:sz w:val="28"/>
          <w:szCs w:val="28"/>
        </w:rPr>
        <w:t>ння чисел</w:t>
      </w:r>
      <w:r>
        <w:rPr>
          <w:snapToGrid w:val="0"/>
          <w:sz w:val="28"/>
          <w:szCs w:val="28"/>
        </w:rPr>
        <w:t xml:space="preserve"> – форма подання чисел, для якої справедлива умова </w:t>
      </w:r>
      <w:r w:rsidRPr="000F4813">
        <w:rPr>
          <w:snapToGrid w:val="0"/>
          <w:sz w:val="28"/>
          <w:szCs w:val="28"/>
        </w:rPr>
        <w:t>(</w:t>
      </w:r>
      <w:r>
        <w:rPr>
          <w:snapToGrid w:val="0"/>
          <w:sz w:val="28"/>
          <w:szCs w:val="28"/>
        </w:rPr>
        <w:t>3</w:t>
      </w:r>
      <w:r w:rsidRPr="000F4813">
        <w:rPr>
          <w:snapToGrid w:val="0"/>
          <w:sz w:val="28"/>
          <w:szCs w:val="28"/>
        </w:rPr>
        <w:t>.1</w:t>
      </w:r>
      <w:r>
        <w:rPr>
          <w:snapToGrid w:val="0"/>
          <w:sz w:val="28"/>
          <w:szCs w:val="28"/>
        </w:rPr>
        <w:t>3</w:t>
      </w:r>
      <w:r w:rsidRPr="000F4813">
        <w:rPr>
          <w:snapToGrid w:val="0"/>
          <w:sz w:val="28"/>
          <w:szCs w:val="28"/>
        </w:rPr>
        <w:t>).</w:t>
      </w:r>
    </w:p>
    <w:p w:rsidR="007C29D4" w:rsidRDefault="007C29D4" w:rsidP="007C29D4">
      <w:pPr>
        <w:jc w:val="both"/>
        <w:rPr>
          <w:snapToGrid w:val="0"/>
          <w:sz w:val="28"/>
          <w:szCs w:val="28"/>
        </w:rPr>
      </w:pPr>
      <w:r>
        <w:rPr>
          <w:snapToGrid w:val="0"/>
          <w:sz w:val="28"/>
          <w:szCs w:val="28"/>
        </w:rPr>
        <w:tab/>
        <w:t xml:space="preserve">Оскільки в цьому випадку абсолютне значення мантиси лежить у межах від </w:t>
      </w:r>
      <w:r w:rsidRPr="004414B8">
        <w:rPr>
          <w:snapToGrid w:val="0"/>
          <w:position w:val="-12"/>
          <w:sz w:val="28"/>
          <w:szCs w:val="28"/>
        </w:rPr>
        <w:object w:dxaOrig="440" w:dyaOrig="440">
          <v:shape id="_x0000_i2011" type="#_x0000_t75" style="width:21.75pt;height:21.75pt" o:ole="">
            <v:imagedata r:id="rId1866" o:title=""/>
          </v:shape>
          <o:OLEObject Type="Embed" ProgID="Equation.3" ShapeID="_x0000_i2011" DrawAspect="Content" ObjectID="_1449653049" r:id="rId1867"/>
        </w:object>
      </w:r>
      <w:r>
        <w:rPr>
          <w:snapToGrid w:val="0"/>
          <w:sz w:val="28"/>
          <w:szCs w:val="28"/>
        </w:rPr>
        <w:t xml:space="preserve"> до </w:t>
      </w:r>
      <w:r w:rsidRPr="004414B8">
        <w:rPr>
          <w:snapToGrid w:val="0"/>
          <w:position w:val="-12"/>
          <w:sz w:val="28"/>
          <w:szCs w:val="28"/>
        </w:rPr>
        <w:object w:dxaOrig="820" w:dyaOrig="440">
          <v:shape id="_x0000_i2012" type="#_x0000_t75" style="width:41.25pt;height:21.75pt" o:ole="">
            <v:imagedata r:id="rId1868" o:title=""/>
          </v:shape>
          <o:OLEObject Type="Embed" ProgID="Equation.3" ShapeID="_x0000_i2012" DrawAspect="Content" ObjectID="_1449653050" r:id="rId1869"/>
        </w:object>
      </w:r>
      <w:r>
        <w:rPr>
          <w:snapToGrid w:val="0"/>
          <w:sz w:val="28"/>
          <w:szCs w:val="28"/>
        </w:rPr>
        <w:t xml:space="preserve">, де </w:t>
      </w:r>
      <w:r w:rsidRPr="004414B8">
        <w:rPr>
          <w:snapToGrid w:val="0"/>
          <w:position w:val="-6"/>
          <w:sz w:val="28"/>
          <w:szCs w:val="28"/>
        </w:rPr>
        <w:object w:dxaOrig="220" w:dyaOrig="240">
          <v:shape id="_x0000_i2013" type="#_x0000_t75" style="width:11.25pt;height:12pt" o:ole="">
            <v:imagedata r:id="rId1870" o:title=""/>
          </v:shape>
          <o:OLEObject Type="Embed" ProgID="Equation.3" ShapeID="_x0000_i2013" DrawAspect="Content" ObjectID="_1449653051" r:id="rId1871"/>
        </w:object>
      </w:r>
      <w:r>
        <w:rPr>
          <w:snapToGrid w:val="0"/>
          <w:sz w:val="28"/>
          <w:szCs w:val="28"/>
        </w:rPr>
        <w:t xml:space="preserve"> – кількість розрядів для зображення мантиси без знака, положення розрядів числа в його автоматному зображенні не постійне. Тому таку форму подання чисел називають також </w:t>
      </w:r>
      <w:r w:rsidRPr="004414B8">
        <w:rPr>
          <w:i/>
          <w:snapToGrid w:val="0"/>
          <w:sz w:val="28"/>
          <w:szCs w:val="28"/>
        </w:rPr>
        <w:t>формою п</w:t>
      </w:r>
      <w:r>
        <w:rPr>
          <w:i/>
          <w:snapToGrid w:val="0"/>
          <w:sz w:val="28"/>
          <w:szCs w:val="28"/>
        </w:rPr>
        <w:t>ода</w:t>
      </w:r>
      <w:r w:rsidRPr="004414B8">
        <w:rPr>
          <w:i/>
          <w:snapToGrid w:val="0"/>
          <w:sz w:val="28"/>
          <w:szCs w:val="28"/>
        </w:rPr>
        <w:t>ння з плаваючою комою</w:t>
      </w:r>
      <w:r>
        <w:rPr>
          <w:snapToGrid w:val="0"/>
          <w:sz w:val="28"/>
          <w:szCs w:val="28"/>
        </w:rPr>
        <w:t xml:space="preserve">. Формат машинного зображення числа з плаваючою комою повинен мати знакові частини та поля для мантиси й порядку </w:t>
      </w:r>
      <w:r w:rsidRPr="000F4813">
        <w:rPr>
          <w:snapToGrid w:val="0"/>
          <w:sz w:val="28"/>
          <w:szCs w:val="28"/>
        </w:rPr>
        <w:t xml:space="preserve">(рисунок </w:t>
      </w:r>
      <w:r>
        <w:rPr>
          <w:snapToGrid w:val="0"/>
          <w:sz w:val="28"/>
          <w:szCs w:val="28"/>
        </w:rPr>
        <w:t>3</w:t>
      </w:r>
      <w:r w:rsidRPr="000F4813">
        <w:rPr>
          <w:snapToGrid w:val="0"/>
          <w:sz w:val="28"/>
          <w:szCs w:val="28"/>
        </w:rPr>
        <w:t>.3).</w:t>
      </w:r>
      <w:r>
        <w:rPr>
          <w:snapToGrid w:val="0"/>
          <w:sz w:val="28"/>
          <w:szCs w:val="28"/>
        </w:rPr>
        <w:t xml:space="preserve"> Виділяються спеціальні розряди для зображення знака числа (мантиси) та знака порядку або характеристики (</w:t>
      </w:r>
      <w:r w:rsidRPr="000F4813">
        <w:rPr>
          <w:snapToGrid w:val="0"/>
          <w:sz w:val="28"/>
          <w:szCs w:val="28"/>
        </w:rPr>
        <w:t xml:space="preserve">рисунок </w:t>
      </w:r>
      <w:r>
        <w:rPr>
          <w:snapToGrid w:val="0"/>
          <w:sz w:val="28"/>
          <w:szCs w:val="28"/>
        </w:rPr>
        <w:t>3</w:t>
      </w:r>
      <w:r w:rsidRPr="000F4813">
        <w:rPr>
          <w:snapToGrid w:val="0"/>
          <w:sz w:val="28"/>
          <w:szCs w:val="28"/>
        </w:rPr>
        <w:t>.</w:t>
      </w:r>
      <w:r>
        <w:rPr>
          <w:snapToGrid w:val="0"/>
          <w:sz w:val="28"/>
          <w:szCs w:val="28"/>
        </w:rPr>
        <w:t>3)</w:t>
      </w:r>
      <w:r w:rsidRPr="00825C2E">
        <w:rPr>
          <w:snapToGrid w:val="0"/>
          <w:sz w:val="28"/>
          <w:szCs w:val="28"/>
          <w:lang w:val="ru-RU"/>
        </w:rPr>
        <w:t xml:space="preserve"> [</w:t>
      </w:r>
      <w:r w:rsidRPr="00253D60">
        <w:rPr>
          <w:snapToGrid w:val="0"/>
          <w:sz w:val="28"/>
          <w:szCs w:val="28"/>
          <w:highlight w:val="green"/>
          <w:lang w:val="ru-RU"/>
        </w:rPr>
        <w:t>14</w:t>
      </w:r>
      <w:r w:rsidRPr="00825C2E">
        <w:rPr>
          <w:snapToGrid w:val="0"/>
          <w:sz w:val="28"/>
          <w:szCs w:val="28"/>
          <w:lang w:val="ru-RU"/>
        </w:rPr>
        <w:t>]</w:t>
      </w:r>
      <w:r>
        <w:rPr>
          <w:snapToGrid w:val="0"/>
          <w:sz w:val="28"/>
          <w:szCs w:val="28"/>
        </w:rPr>
        <w:t>. Кодування знаків залишається таким самим, як було з фіксованою комою.</w:t>
      </w:r>
    </w:p>
    <w:p w:rsidR="007C29D4" w:rsidRDefault="007C29D4" w:rsidP="007C29D4">
      <w:pPr>
        <w:jc w:val="both"/>
        <w:rPr>
          <w:snapToGrid w:val="0"/>
          <w:sz w:val="28"/>
          <w:szCs w:val="28"/>
        </w:rPr>
      </w:pPr>
      <w:r>
        <w:rPr>
          <w:noProof/>
          <w:snapToGrid w:val="0"/>
          <w:sz w:val="28"/>
          <w:szCs w:val="28"/>
          <w:lang w:eastAsia="uk-UA"/>
        </w:rPr>
        <mc:AlternateContent>
          <mc:Choice Requires="wpc">
            <w:drawing>
              <wp:inline distT="0" distB="0" distL="0" distR="0">
                <wp:extent cx="6321425" cy="2643505"/>
                <wp:effectExtent l="0" t="0" r="3175" b="4445"/>
                <wp:docPr id="509" name="Полотно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1" name="Rectangle 499"/>
                        <wps:cNvSpPr>
                          <a:spLocks noChangeArrowheads="1"/>
                        </wps:cNvSpPr>
                        <wps:spPr bwMode="auto">
                          <a:xfrm>
                            <a:off x="115570" y="345440"/>
                            <a:ext cx="5516245" cy="2292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42" name="Line 500"/>
                        <wps:cNvCnPr>
                          <a:cxnSpLocks noChangeShapeType="1"/>
                        </wps:cNvCnPr>
                        <wps:spPr bwMode="auto">
                          <a:xfrm>
                            <a:off x="459740"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3" name="Line 501"/>
                        <wps:cNvCnPr>
                          <a:cxnSpLocks noChangeShapeType="1"/>
                        </wps:cNvCnPr>
                        <wps:spPr bwMode="auto">
                          <a:xfrm>
                            <a:off x="804545"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4" name="Line 502"/>
                        <wps:cNvCnPr>
                          <a:cxnSpLocks noChangeShapeType="1"/>
                        </wps:cNvCnPr>
                        <wps:spPr bwMode="auto">
                          <a:xfrm>
                            <a:off x="1149350"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5" name="Line 503"/>
                        <wps:cNvCnPr>
                          <a:cxnSpLocks noChangeShapeType="1"/>
                        </wps:cNvCnPr>
                        <wps:spPr bwMode="auto">
                          <a:xfrm>
                            <a:off x="1494155"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6" name="Line 504"/>
                        <wps:cNvCnPr>
                          <a:cxnSpLocks noChangeShapeType="1"/>
                        </wps:cNvCnPr>
                        <wps:spPr bwMode="auto">
                          <a:xfrm>
                            <a:off x="1838325"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5"/>
                        <wps:cNvCnPr>
                          <a:cxnSpLocks noChangeShapeType="1"/>
                        </wps:cNvCnPr>
                        <wps:spPr bwMode="auto">
                          <a:xfrm>
                            <a:off x="2183765"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8" name="Line 506"/>
                        <wps:cNvCnPr>
                          <a:cxnSpLocks noChangeShapeType="1"/>
                        </wps:cNvCnPr>
                        <wps:spPr bwMode="auto">
                          <a:xfrm>
                            <a:off x="2529205"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9" name="Line 507"/>
                        <wps:cNvCnPr>
                          <a:cxnSpLocks noChangeShapeType="1"/>
                        </wps:cNvCnPr>
                        <wps:spPr bwMode="auto">
                          <a:xfrm>
                            <a:off x="2873375"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 name="Line 508"/>
                        <wps:cNvCnPr>
                          <a:cxnSpLocks noChangeShapeType="1"/>
                        </wps:cNvCnPr>
                        <wps:spPr bwMode="auto">
                          <a:xfrm>
                            <a:off x="3218180"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1" name="Line 509"/>
                        <wps:cNvCnPr>
                          <a:cxnSpLocks noChangeShapeType="1"/>
                        </wps:cNvCnPr>
                        <wps:spPr bwMode="auto">
                          <a:xfrm>
                            <a:off x="3562985" y="34544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2" name="Line 510"/>
                        <wps:cNvCnPr>
                          <a:cxnSpLocks noChangeShapeType="1"/>
                        </wps:cNvCnPr>
                        <wps:spPr bwMode="auto">
                          <a:xfrm>
                            <a:off x="3907790"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3" name="Line 511"/>
                        <wps:cNvCnPr>
                          <a:cxnSpLocks noChangeShapeType="1"/>
                        </wps:cNvCnPr>
                        <wps:spPr bwMode="auto">
                          <a:xfrm>
                            <a:off x="4252595"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4" name="Line 512"/>
                        <wps:cNvCnPr>
                          <a:cxnSpLocks noChangeShapeType="1"/>
                        </wps:cNvCnPr>
                        <wps:spPr bwMode="auto">
                          <a:xfrm>
                            <a:off x="4597400" y="34544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5" name="Line 513"/>
                        <wps:cNvCnPr>
                          <a:cxnSpLocks noChangeShapeType="1"/>
                        </wps:cNvCnPr>
                        <wps:spPr bwMode="auto">
                          <a:xfrm>
                            <a:off x="4942205" y="34544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6" name="Text Box 514"/>
                        <wps:cNvSpPr txBox="1">
                          <a:spLocks noChangeArrowheads="1"/>
                        </wps:cNvSpPr>
                        <wps:spPr bwMode="auto">
                          <a:xfrm>
                            <a:off x="22987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457" name="Text Box 515"/>
                        <wps:cNvSpPr txBox="1">
                          <a:spLocks noChangeArrowheads="1"/>
                        </wps:cNvSpPr>
                        <wps:spPr bwMode="auto">
                          <a:xfrm>
                            <a:off x="574675"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458" name="Text Box 516"/>
                        <wps:cNvSpPr txBox="1">
                          <a:spLocks noChangeArrowheads="1"/>
                        </wps:cNvSpPr>
                        <wps:spPr bwMode="auto">
                          <a:xfrm>
                            <a:off x="91948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2</w:t>
                              </w:r>
                            </w:p>
                          </w:txbxContent>
                        </wps:txbx>
                        <wps:bodyPr rot="0" vert="horz" wrap="square" lIns="0" tIns="0" rIns="0" bIns="0" anchor="t" anchorCtr="0" upright="1">
                          <a:noAutofit/>
                        </wps:bodyPr>
                      </wps:wsp>
                      <wps:wsp>
                        <wps:cNvPr id="459" name="Rectangle 517"/>
                        <wps:cNvSpPr>
                          <a:spLocks noChangeArrowheads="1"/>
                        </wps:cNvSpPr>
                        <wps:spPr bwMode="auto">
                          <a:xfrm>
                            <a:off x="114935" y="1839595"/>
                            <a:ext cx="5516880" cy="2292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60" name="Line 518"/>
                        <wps:cNvCnPr>
                          <a:cxnSpLocks noChangeShapeType="1"/>
                        </wps:cNvCnPr>
                        <wps:spPr bwMode="auto">
                          <a:xfrm>
                            <a:off x="459105"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519"/>
                        <wps:cNvCnPr>
                          <a:cxnSpLocks noChangeShapeType="1"/>
                        </wps:cNvCnPr>
                        <wps:spPr bwMode="auto">
                          <a:xfrm>
                            <a:off x="803910"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520"/>
                        <wps:cNvCnPr>
                          <a:cxnSpLocks noChangeShapeType="1"/>
                        </wps:cNvCnPr>
                        <wps:spPr bwMode="auto">
                          <a:xfrm>
                            <a:off x="1148715"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521"/>
                        <wps:cNvCnPr>
                          <a:cxnSpLocks noChangeShapeType="1"/>
                        </wps:cNvCnPr>
                        <wps:spPr bwMode="auto">
                          <a:xfrm>
                            <a:off x="1493520"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4" name="Line 522"/>
                        <wps:cNvCnPr>
                          <a:cxnSpLocks noChangeShapeType="1"/>
                        </wps:cNvCnPr>
                        <wps:spPr bwMode="auto">
                          <a:xfrm>
                            <a:off x="1837690"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5" name="Line 523"/>
                        <wps:cNvCnPr>
                          <a:cxnSpLocks noChangeShapeType="1"/>
                        </wps:cNvCnPr>
                        <wps:spPr bwMode="auto">
                          <a:xfrm>
                            <a:off x="2183130"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6" name="Line 524"/>
                        <wps:cNvCnPr>
                          <a:cxnSpLocks noChangeShapeType="1"/>
                        </wps:cNvCnPr>
                        <wps:spPr bwMode="auto">
                          <a:xfrm>
                            <a:off x="2528570"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525"/>
                        <wps:cNvCnPr>
                          <a:cxnSpLocks noChangeShapeType="1"/>
                        </wps:cNvCnPr>
                        <wps:spPr bwMode="auto">
                          <a:xfrm>
                            <a:off x="2872740"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526"/>
                        <wps:cNvCnPr>
                          <a:cxnSpLocks noChangeShapeType="1"/>
                        </wps:cNvCnPr>
                        <wps:spPr bwMode="auto">
                          <a:xfrm>
                            <a:off x="3217545"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527"/>
                        <wps:cNvCnPr>
                          <a:cxnSpLocks noChangeShapeType="1"/>
                        </wps:cNvCnPr>
                        <wps:spPr bwMode="auto">
                          <a:xfrm>
                            <a:off x="3562350"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0" name="Line 528"/>
                        <wps:cNvCnPr>
                          <a:cxnSpLocks noChangeShapeType="1"/>
                        </wps:cNvCnPr>
                        <wps:spPr bwMode="auto">
                          <a:xfrm>
                            <a:off x="3907155"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529"/>
                        <wps:cNvCnPr>
                          <a:cxnSpLocks noChangeShapeType="1"/>
                        </wps:cNvCnPr>
                        <wps:spPr bwMode="auto">
                          <a:xfrm>
                            <a:off x="4251960"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2" name="Line 530"/>
                        <wps:cNvCnPr>
                          <a:cxnSpLocks noChangeShapeType="1"/>
                        </wps:cNvCnPr>
                        <wps:spPr bwMode="auto">
                          <a:xfrm>
                            <a:off x="4596765"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3" name="Line 531"/>
                        <wps:cNvCnPr>
                          <a:cxnSpLocks noChangeShapeType="1"/>
                        </wps:cNvCnPr>
                        <wps:spPr bwMode="auto">
                          <a:xfrm>
                            <a:off x="4941570" y="18395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4" name="Text Box 532"/>
                        <wps:cNvSpPr txBox="1">
                          <a:spLocks noChangeArrowheads="1"/>
                        </wps:cNvSpPr>
                        <wps:spPr bwMode="auto">
                          <a:xfrm>
                            <a:off x="1264285"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3</w:t>
                              </w:r>
                            </w:p>
                          </w:txbxContent>
                        </wps:txbx>
                        <wps:bodyPr rot="0" vert="horz" wrap="square" lIns="0" tIns="0" rIns="0" bIns="0" anchor="t" anchorCtr="0" upright="1">
                          <a:noAutofit/>
                        </wps:bodyPr>
                      </wps:wsp>
                      <wps:wsp>
                        <wps:cNvPr id="475" name="Text Box 533"/>
                        <wps:cNvSpPr txBox="1">
                          <a:spLocks noChangeArrowheads="1"/>
                        </wps:cNvSpPr>
                        <wps:spPr bwMode="auto">
                          <a:xfrm>
                            <a:off x="160909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4</w:t>
                              </w:r>
                            </w:p>
                          </w:txbxContent>
                        </wps:txbx>
                        <wps:bodyPr rot="0" vert="horz" wrap="square" lIns="0" tIns="0" rIns="0" bIns="0" anchor="t" anchorCtr="0" upright="1">
                          <a:noAutofit/>
                        </wps:bodyPr>
                      </wps:wsp>
                      <wps:wsp>
                        <wps:cNvPr id="476" name="Text Box 534"/>
                        <wps:cNvSpPr txBox="1">
                          <a:spLocks noChangeArrowheads="1"/>
                        </wps:cNvSpPr>
                        <wps:spPr bwMode="auto">
                          <a:xfrm>
                            <a:off x="1953895"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5</w:t>
                              </w:r>
                            </w:p>
                          </w:txbxContent>
                        </wps:txbx>
                        <wps:bodyPr rot="0" vert="horz" wrap="square" lIns="0" tIns="0" rIns="0" bIns="0" anchor="t" anchorCtr="0" upright="1">
                          <a:noAutofit/>
                        </wps:bodyPr>
                      </wps:wsp>
                      <wps:wsp>
                        <wps:cNvPr id="477" name="Text Box 535"/>
                        <wps:cNvSpPr txBox="1">
                          <a:spLocks noChangeArrowheads="1"/>
                        </wps:cNvSpPr>
                        <wps:spPr bwMode="auto">
                          <a:xfrm>
                            <a:off x="229870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6</w:t>
                              </w:r>
                            </w:p>
                          </w:txbxContent>
                        </wps:txbx>
                        <wps:bodyPr rot="0" vert="horz" wrap="square" lIns="0" tIns="0" rIns="0" bIns="0" anchor="t" anchorCtr="0" upright="1">
                          <a:noAutofit/>
                        </wps:bodyPr>
                      </wps:wsp>
                      <wps:wsp>
                        <wps:cNvPr id="478" name="Text Box 536"/>
                        <wps:cNvSpPr txBox="1">
                          <a:spLocks noChangeArrowheads="1"/>
                        </wps:cNvSpPr>
                        <wps:spPr bwMode="auto">
                          <a:xfrm>
                            <a:off x="2643505"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7</w:t>
                              </w:r>
                            </w:p>
                          </w:txbxContent>
                        </wps:txbx>
                        <wps:bodyPr rot="0" vert="horz" wrap="square" lIns="0" tIns="0" rIns="0" bIns="0" anchor="t" anchorCtr="0" upright="1">
                          <a:noAutofit/>
                        </wps:bodyPr>
                      </wps:wsp>
                      <wps:wsp>
                        <wps:cNvPr id="479" name="Text Box 537"/>
                        <wps:cNvSpPr txBox="1">
                          <a:spLocks noChangeArrowheads="1"/>
                        </wps:cNvSpPr>
                        <wps:spPr bwMode="auto">
                          <a:xfrm>
                            <a:off x="298831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8</w:t>
                              </w:r>
                            </w:p>
                          </w:txbxContent>
                        </wps:txbx>
                        <wps:bodyPr rot="0" vert="horz" wrap="square" lIns="0" tIns="0" rIns="0" bIns="0" anchor="t" anchorCtr="0" upright="1">
                          <a:noAutofit/>
                        </wps:bodyPr>
                      </wps:wsp>
                      <wps:wsp>
                        <wps:cNvPr id="480" name="Text Box 538"/>
                        <wps:cNvSpPr txBox="1">
                          <a:spLocks noChangeArrowheads="1"/>
                        </wps:cNvSpPr>
                        <wps:spPr bwMode="auto">
                          <a:xfrm>
                            <a:off x="3333115"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9</w:t>
                              </w:r>
                            </w:p>
                          </w:txbxContent>
                        </wps:txbx>
                        <wps:bodyPr rot="0" vert="horz" wrap="square" lIns="0" tIns="0" rIns="0" bIns="0" anchor="t" anchorCtr="0" upright="1">
                          <a:noAutofit/>
                        </wps:bodyPr>
                      </wps:wsp>
                      <wps:wsp>
                        <wps:cNvPr id="481" name="Text Box 539"/>
                        <wps:cNvSpPr txBox="1">
                          <a:spLocks noChangeArrowheads="1"/>
                        </wps:cNvSpPr>
                        <wps:spPr bwMode="auto">
                          <a:xfrm>
                            <a:off x="367792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10</w:t>
                              </w:r>
                            </w:p>
                          </w:txbxContent>
                        </wps:txbx>
                        <wps:bodyPr rot="0" vert="horz" wrap="square" lIns="0" tIns="0" rIns="0" bIns="0" anchor="t" anchorCtr="0" upright="1">
                          <a:noAutofit/>
                        </wps:bodyPr>
                      </wps:wsp>
                      <wps:wsp>
                        <wps:cNvPr id="482" name="Text Box 540"/>
                        <wps:cNvSpPr txBox="1">
                          <a:spLocks noChangeArrowheads="1"/>
                        </wps:cNvSpPr>
                        <wps:spPr bwMode="auto">
                          <a:xfrm>
                            <a:off x="4022725"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11</w:t>
                              </w:r>
                            </w:p>
                          </w:txbxContent>
                        </wps:txbx>
                        <wps:bodyPr rot="0" vert="horz" wrap="square" lIns="0" tIns="0" rIns="0" bIns="0" anchor="t" anchorCtr="0" upright="1">
                          <a:noAutofit/>
                        </wps:bodyPr>
                      </wps:wsp>
                      <wps:wsp>
                        <wps:cNvPr id="483" name="Text Box 541"/>
                        <wps:cNvSpPr txBox="1">
                          <a:spLocks noChangeArrowheads="1"/>
                        </wps:cNvSpPr>
                        <wps:spPr bwMode="auto">
                          <a:xfrm>
                            <a:off x="436753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12</w:t>
                              </w:r>
                            </w:p>
                          </w:txbxContent>
                        </wps:txbx>
                        <wps:bodyPr rot="0" vert="horz" wrap="square" lIns="0" tIns="0" rIns="0" bIns="0" anchor="t" anchorCtr="0" upright="1">
                          <a:noAutofit/>
                        </wps:bodyPr>
                      </wps:wsp>
                      <wps:wsp>
                        <wps:cNvPr id="484" name="Text Box 542"/>
                        <wps:cNvSpPr txBox="1">
                          <a:spLocks noChangeArrowheads="1"/>
                        </wps:cNvSpPr>
                        <wps:spPr bwMode="auto">
                          <a:xfrm>
                            <a:off x="4712335"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13</w:t>
                              </w:r>
                            </w:p>
                          </w:txbxContent>
                        </wps:txbx>
                        <wps:bodyPr rot="0" vert="horz" wrap="square" lIns="0" tIns="0" rIns="0" bIns="0" anchor="t" anchorCtr="0" upright="1">
                          <a:noAutofit/>
                        </wps:bodyPr>
                      </wps:wsp>
                      <wps:wsp>
                        <wps:cNvPr id="485" name="Text Box 543"/>
                        <wps:cNvSpPr txBox="1">
                          <a:spLocks noChangeArrowheads="1"/>
                        </wps:cNvSpPr>
                        <wps:spPr bwMode="auto">
                          <a:xfrm>
                            <a:off x="5401945"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15</w:t>
                              </w:r>
                            </w:p>
                          </w:txbxContent>
                        </wps:txbx>
                        <wps:bodyPr rot="0" vert="horz" wrap="square" lIns="0" tIns="0" rIns="0" bIns="0" anchor="t" anchorCtr="0" upright="1">
                          <a:noAutofit/>
                        </wps:bodyPr>
                      </wps:wsp>
                      <wps:wsp>
                        <wps:cNvPr id="486" name="Line 544"/>
                        <wps:cNvCnPr>
                          <a:cxnSpLocks noChangeShapeType="1"/>
                        </wps:cNvCnPr>
                        <wps:spPr bwMode="auto">
                          <a:xfrm>
                            <a:off x="5287010" y="344805"/>
                            <a:ext cx="0" cy="2298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7" name="Text Box 545"/>
                        <wps:cNvSpPr txBox="1">
                          <a:spLocks noChangeArrowheads="1"/>
                        </wps:cNvSpPr>
                        <wps:spPr bwMode="auto">
                          <a:xfrm>
                            <a:off x="5057140" y="34480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14</w:t>
                              </w:r>
                            </w:p>
                          </w:txbxContent>
                        </wps:txbx>
                        <wps:bodyPr rot="0" vert="horz" wrap="square" lIns="0" tIns="0" rIns="0" bIns="0" anchor="t" anchorCtr="0" upright="1">
                          <a:noAutofit/>
                        </wps:bodyPr>
                      </wps:wsp>
                      <wps:wsp>
                        <wps:cNvPr id="488" name="Line 546"/>
                        <wps:cNvCnPr>
                          <a:cxnSpLocks noChangeShapeType="1"/>
                        </wps:cNvCnPr>
                        <wps:spPr bwMode="auto">
                          <a:xfrm>
                            <a:off x="5287010" y="1838960"/>
                            <a:ext cx="635" cy="2298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9" name="Line 547"/>
                        <wps:cNvCnPr>
                          <a:cxnSpLocks noChangeShapeType="1"/>
                        </wps:cNvCnPr>
                        <wps:spPr bwMode="auto">
                          <a:xfrm flipV="1">
                            <a:off x="229870" y="574675"/>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548"/>
                        <wps:cNvCnPr>
                          <a:cxnSpLocks noChangeShapeType="1"/>
                        </wps:cNvCnPr>
                        <wps:spPr bwMode="auto">
                          <a:xfrm flipH="1">
                            <a:off x="5631815" y="45974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549"/>
                        <wps:cNvCnPr>
                          <a:cxnSpLocks noChangeShapeType="1"/>
                        </wps:cNvCnPr>
                        <wps:spPr bwMode="auto">
                          <a:xfrm flipV="1">
                            <a:off x="3677920" y="574675"/>
                            <a:ext cx="635"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AutoShape 550"/>
                        <wps:cNvSpPr>
                          <a:spLocks/>
                        </wps:cNvSpPr>
                        <wps:spPr bwMode="auto">
                          <a:xfrm rot="16200000">
                            <a:off x="1935480" y="-823595"/>
                            <a:ext cx="152400" cy="3103245"/>
                          </a:xfrm>
                          <a:prstGeom prst="leftBrace">
                            <a:avLst>
                              <a:gd name="adj1" fmla="val 169687"/>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utoShape 551"/>
                        <wps:cNvSpPr>
                          <a:spLocks/>
                        </wps:cNvSpPr>
                        <wps:spPr bwMode="auto">
                          <a:xfrm rot="16200000">
                            <a:off x="4693920" y="-133985"/>
                            <a:ext cx="152400" cy="1724025"/>
                          </a:xfrm>
                          <a:prstGeom prst="leftBrace">
                            <a:avLst>
                              <a:gd name="adj1" fmla="val 94271"/>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AutoShape 552"/>
                        <wps:cNvSpPr>
                          <a:spLocks/>
                        </wps:cNvSpPr>
                        <wps:spPr bwMode="auto">
                          <a:xfrm rot="16200000">
                            <a:off x="1762760" y="-535940"/>
                            <a:ext cx="152400" cy="3448050"/>
                          </a:xfrm>
                          <a:prstGeom prst="leftBrace">
                            <a:avLst>
                              <a:gd name="adj1" fmla="val 188542"/>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AutoShape 553"/>
                        <wps:cNvSpPr>
                          <a:spLocks/>
                        </wps:cNvSpPr>
                        <wps:spPr bwMode="auto">
                          <a:xfrm rot="16200000">
                            <a:off x="4521200" y="153670"/>
                            <a:ext cx="152400" cy="2068830"/>
                          </a:xfrm>
                          <a:prstGeom prst="leftBrace">
                            <a:avLst>
                              <a:gd name="adj1" fmla="val 113125"/>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Text Box 554"/>
                        <wps:cNvSpPr txBox="1">
                          <a:spLocks noChangeArrowheads="1"/>
                        </wps:cNvSpPr>
                        <wps:spPr bwMode="auto">
                          <a:xfrm>
                            <a:off x="4252595" y="804545"/>
                            <a:ext cx="137922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rsidRPr="002302CA">
                                <w:t>Поле порядку</w:t>
                              </w:r>
                            </w:p>
                          </w:txbxContent>
                        </wps:txbx>
                        <wps:bodyPr rot="0" vert="horz" wrap="square" lIns="0" tIns="0" rIns="0" bIns="0" anchor="t" anchorCtr="0" upright="1">
                          <a:noAutofit/>
                        </wps:bodyPr>
                      </wps:wsp>
                      <wps:wsp>
                        <wps:cNvPr id="497" name="Text Box 555"/>
                        <wps:cNvSpPr txBox="1">
                          <a:spLocks noChangeArrowheads="1"/>
                        </wps:cNvSpPr>
                        <wps:spPr bwMode="auto">
                          <a:xfrm>
                            <a:off x="3562985" y="956945"/>
                            <a:ext cx="137922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rsidRPr="002302CA">
                                <w:t>Знак порядку</w:t>
                              </w:r>
                            </w:p>
                          </w:txbxContent>
                        </wps:txbx>
                        <wps:bodyPr rot="0" vert="horz" wrap="square" lIns="0" tIns="0" rIns="0" bIns="0" anchor="t" anchorCtr="0" upright="1">
                          <a:noAutofit/>
                        </wps:bodyPr>
                      </wps:wsp>
                      <wps:wsp>
                        <wps:cNvPr id="498" name="Text Box 556"/>
                        <wps:cNvSpPr txBox="1">
                          <a:spLocks noChangeArrowheads="1"/>
                        </wps:cNvSpPr>
                        <wps:spPr bwMode="auto">
                          <a:xfrm>
                            <a:off x="5631815" y="459740"/>
                            <a:ext cx="57467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rsidRPr="002302CA">
                                <w:t xml:space="preserve">Номер </w:t>
                              </w:r>
                            </w:p>
                            <w:p w:rsidR="007C29D4" w:rsidRPr="002302CA" w:rsidRDefault="007C29D4" w:rsidP="007C29D4">
                              <w:r w:rsidRPr="002302CA">
                                <w:t>розряду</w:t>
                              </w:r>
                            </w:p>
                          </w:txbxContent>
                        </wps:txbx>
                        <wps:bodyPr rot="0" vert="horz" wrap="square" lIns="0" tIns="0" rIns="0" bIns="0" anchor="t" anchorCtr="0" upright="1">
                          <a:noAutofit/>
                        </wps:bodyPr>
                      </wps:wsp>
                      <wps:wsp>
                        <wps:cNvPr id="499" name="Text Box 557"/>
                        <wps:cNvSpPr txBox="1">
                          <a:spLocks noChangeArrowheads="1"/>
                        </wps:cNvSpPr>
                        <wps:spPr bwMode="auto">
                          <a:xfrm>
                            <a:off x="1609090" y="804545"/>
                            <a:ext cx="137922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rsidRPr="002302CA">
                                <w:t xml:space="preserve">Поле </w:t>
                              </w:r>
                              <w:r>
                                <w:t>мантиси</w:t>
                              </w:r>
                            </w:p>
                          </w:txbxContent>
                        </wps:txbx>
                        <wps:bodyPr rot="0" vert="horz" wrap="square" lIns="0" tIns="0" rIns="0" bIns="0" anchor="t" anchorCtr="0" upright="1">
                          <a:noAutofit/>
                        </wps:bodyPr>
                      </wps:wsp>
                      <wps:wsp>
                        <wps:cNvPr id="500" name="Text Box 558"/>
                        <wps:cNvSpPr txBox="1">
                          <a:spLocks noChangeArrowheads="1"/>
                        </wps:cNvSpPr>
                        <wps:spPr bwMode="auto">
                          <a:xfrm>
                            <a:off x="114935" y="804545"/>
                            <a:ext cx="137922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t>Знак</w:t>
                              </w:r>
                              <w:r w:rsidRPr="002302CA">
                                <w:t xml:space="preserve"> </w:t>
                              </w:r>
                              <w:r>
                                <w:t>мантиси</w:t>
                              </w:r>
                            </w:p>
                          </w:txbxContent>
                        </wps:txbx>
                        <wps:bodyPr rot="0" vert="horz" wrap="square" lIns="0" tIns="0" rIns="0" bIns="0" anchor="t" anchorCtr="0" upright="1">
                          <a:noAutofit/>
                        </wps:bodyPr>
                      </wps:wsp>
                      <wps:wsp>
                        <wps:cNvPr id="501" name="Text Box 559"/>
                        <wps:cNvSpPr txBox="1">
                          <a:spLocks noChangeArrowheads="1"/>
                        </wps:cNvSpPr>
                        <wps:spPr bwMode="auto">
                          <a:xfrm>
                            <a:off x="1609090" y="1264285"/>
                            <a:ext cx="137922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t>Мантиса</w:t>
                              </w:r>
                            </w:p>
                          </w:txbxContent>
                        </wps:txbx>
                        <wps:bodyPr rot="0" vert="horz" wrap="square" lIns="0" tIns="0" rIns="0" bIns="0" anchor="t" anchorCtr="0" upright="1">
                          <a:noAutofit/>
                        </wps:bodyPr>
                      </wps:wsp>
                      <wps:wsp>
                        <wps:cNvPr id="502" name="Text Box 560"/>
                        <wps:cNvSpPr txBox="1">
                          <a:spLocks noChangeArrowheads="1"/>
                        </wps:cNvSpPr>
                        <wps:spPr bwMode="auto">
                          <a:xfrm>
                            <a:off x="4367530" y="1264285"/>
                            <a:ext cx="6896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t>Порядок</w:t>
                              </w:r>
                            </w:p>
                          </w:txbxContent>
                        </wps:txbx>
                        <wps:bodyPr rot="0" vert="horz" wrap="square" lIns="0" tIns="0" rIns="0" bIns="0" anchor="t" anchorCtr="0" upright="1">
                          <a:noAutofit/>
                        </wps:bodyPr>
                      </wps:wsp>
                      <wps:wsp>
                        <wps:cNvPr id="503" name="AutoShape 561"/>
                        <wps:cNvSpPr>
                          <a:spLocks/>
                        </wps:cNvSpPr>
                        <wps:spPr bwMode="auto">
                          <a:xfrm rot="16200000">
                            <a:off x="3831590" y="498475"/>
                            <a:ext cx="152400" cy="3448050"/>
                          </a:xfrm>
                          <a:prstGeom prst="leftBrace">
                            <a:avLst>
                              <a:gd name="adj1" fmla="val 188542"/>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Text Box 562"/>
                        <wps:cNvSpPr txBox="1">
                          <a:spLocks noChangeArrowheads="1"/>
                        </wps:cNvSpPr>
                        <wps:spPr bwMode="auto">
                          <a:xfrm>
                            <a:off x="3677920" y="2298700"/>
                            <a:ext cx="137922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t>Мантиса</w:t>
                              </w:r>
                            </w:p>
                          </w:txbxContent>
                        </wps:txbx>
                        <wps:bodyPr rot="0" vert="horz" wrap="square" lIns="0" tIns="0" rIns="0" bIns="0" anchor="t" anchorCtr="0" upright="1">
                          <a:noAutofit/>
                        </wps:bodyPr>
                      </wps:wsp>
                      <wps:wsp>
                        <wps:cNvPr id="505" name="Line 563"/>
                        <wps:cNvCnPr>
                          <a:cxnSpLocks noChangeShapeType="1"/>
                        </wps:cNvCnPr>
                        <wps:spPr bwMode="auto">
                          <a:xfrm flipV="1">
                            <a:off x="229870" y="2068830"/>
                            <a:ext cx="635"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Text Box 564"/>
                        <wps:cNvSpPr txBox="1">
                          <a:spLocks noChangeArrowheads="1"/>
                        </wps:cNvSpPr>
                        <wps:spPr bwMode="auto">
                          <a:xfrm>
                            <a:off x="114935" y="2413635"/>
                            <a:ext cx="80454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t>Знак</w:t>
                              </w:r>
                              <w:r w:rsidRPr="002302CA">
                                <w:t xml:space="preserve"> </w:t>
                              </w:r>
                              <w:r>
                                <w:t>числа</w:t>
                              </w:r>
                            </w:p>
                          </w:txbxContent>
                        </wps:txbx>
                        <wps:bodyPr rot="0" vert="horz" wrap="square" lIns="0" tIns="0" rIns="0" bIns="0" anchor="t" anchorCtr="0" upright="1">
                          <a:noAutofit/>
                        </wps:bodyPr>
                      </wps:wsp>
                      <wps:wsp>
                        <wps:cNvPr id="507" name="AutoShape 565"/>
                        <wps:cNvSpPr>
                          <a:spLocks/>
                        </wps:cNvSpPr>
                        <wps:spPr bwMode="auto">
                          <a:xfrm rot="16200000">
                            <a:off x="1245870" y="1360170"/>
                            <a:ext cx="152400" cy="1724025"/>
                          </a:xfrm>
                          <a:prstGeom prst="leftBrace">
                            <a:avLst>
                              <a:gd name="adj1" fmla="val 94271"/>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Text Box 566"/>
                        <wps:cNvSpPr txBox="1">
                          <a:spLocks noChangeArrowheads="1"/>
                        </wps:cNvSpPr>
                        <wps:spPr bwMode="auto">
                          <a:xfrm>
                            <a:off x="919480" y="2298700"/>
                            <a:ext cx="11493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t>Характеристика</w:t>
                              </w:r>
                            </w:p>
                          </w:txbxContent>
                        </wps:txbx>
                        <wps:bodyPr rot="0" vert="horz" wrap="square" lIns="0" tIns="0" rIns="0" bIns="0" anchor="t" anchorCtr="0" upright="1">
                          <a:noAutofit/>
                        </wps:bodyPr>
                      </wps:wsp>
                    </wpc:wpc>
                  </a:graphicData>
                </a:graphic>
              </wp:inline>
            </w:drawing>
          </mc:Choice>
          <mc:Fallback>
            <w:pict>
              <v:group id="Полотно 509" o:spid="_x0000_s1499" editas="canvas" style="width:497.75pt;height:208.15pt;mso-position-horizontal-relative:char;mso-position-vertical-relative:line" coordsize="63214,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">
                <v:shape id="_x0000_s1500" type="#_x0000_t75" style="position:absolute;width:63214;height:26435;visibility:visible;mso-wrap-style:square">
                  <v:fill o:detectmouseclick="t"/>
                  <v:path o:connecttype="none"/>
                </v:shape>
                <v:rect id="Rectangle 499" o:spid="_x0000_s1501" style="position:absolute;left:1155;top:3454;width:55163;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hesQA&#10;AADcAAAADwAAAGRycy9kb3ducmV2LnhtbESPT2vCQBTE70K/w/IKvekmRaVE1xBK/3irpoLXR/aZ&#10;xGbfLtk1pt++WxA8DjPzG2adj6YTA/W+tawgnSUgiCurW64VHL7fpy8gfEDW2FkmBb/kId88TNaY&#10;aXvlPQ1lqEWEsM9QQROCy6T0VUMG/cw64uidbG8wRNnXUvd4jXDTyeckWUqDLceFBh29NlT9lBej&#10;YPFJR1qcL9tdR4M7FW/F14crlHp6HIsViEBjuIdv7a1WMJ+n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YXrEAAAA3AAAAA8AAAAAAAAAAAAAAAAAmAIAAGRycy9k&#10;b3ducmV2LnhtbFBLBQYAAAAABAAEAPUAAACJAwAAAAA=&#10;" strokeweight="1.25pt"/>
                <v:line id="Line 500" o:spid="_x0000_s1502" style="position:absolute;visibility:visible;mso-wrap-style:square" from="4597,3454" to="4597,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3XMMAAADcAAAADwAAAGRycy9kb3ducmV2LnhtbESP3YrCMBSE74V9h3AWvNPUH8pSjSKy&#10;grAgWn2As82xLSYnpcna+vYbQfBymJlvmOW6t0bcqfW1YwWTcQKCuHC65lLB5bwbfYHwAVmjcUwK&#10;HuRhvfoYLDHTruMT3fNQighhn6GCKoQmk9IXFVn0Y9cQR+/qWoshyraUusUuwq2R0yRJpcWa40KF&#10;DW0rKm75n1XQHfNdf/hx2l7cNq1NOvmdfRulhp/9ZgEiUB/e4Vd7rxXM51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Bt1zDAAAA3AAAAA8AAAAAAAAAAAAA&#10;AAAAoQIAAGRycy9kb3ducmV2LnhtbFBLBQYAAAAABAAEAPkAAACRAwAAAAA=&#10;" strokeweight="1.25pt"/>
                <v:line id="Line 501" o:spid="_x0000_s1503" style="position:absolute;visibility:visible;mso-wrap-style:square" from="8045,3454" to="8045,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Sx8QAAADcAAAADwAAAGRycy9kb3ducmV2LnhtbESPUWvCMBSF34X9h3AHe7OpU8qoRhGZ&#10;MBiMWfsD7pprG0xuSpPZ7t8vg4GPh3POdzib3eSsuNEQjGcFiywHQdx4bbhVUJ+P8xcQISJrtJ5J&#10;wQ8F2G0fZhsstR/5RLcqtiJBOJSooIuxL6UMTUcOQ+Z74uRd/OAwJjm0Ug84Jriz8jnPC+nQcFro&#10;sKdDR821+nYKxs/qOH28e+1qfyiMLRZfy1er1NPjtF+DiDTFe/i//aYVrFZL+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RLHxAAAANwAAAAPAAAAAAAAAAAA&#10;AAAAAKECAABkcnMvZG93bnJldi54bWxQSwUGAAAAAAQABAD5AAAAkgMAAAAA&#10;" strokeweight="1.25pt"/>
                <v:line id="Line 502" o:spid="_x0000_s1504" style="position:absolute;visibility:visible;mso-wrap-style:square" from="11493,3454" to="11493,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Ks8MAAADcAAAADwAAAGRycy9kb3ducmV2LnhtbESP0WrCQBRE34X+w3ILvpmNNgRJXaVI&#10;hUJBNPoBt9nbJHT3bsiuJv59VxB8HGbmDLPajNaIK/W+daxgnqQgiCunW64VnE+72RKED8gajWNS&#10;cCMPm/XLZIWFdgMf6VqGWkQI+wIVNCF0hZS+asiiT1xHHL1f11sMUfa11D0OEW6NXKRpLi22HBca&#10;7GjbUPVXXqyC4VDuxv230/bstnlr8vnP26dRavo6fryDCDSGZ/jR/tIKsiyD+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irPDAAAA3AAAAA8AAAAAAAAAAAAA&#10;AAAAoQIAAGRycy9kb3ducmV2LnhtbFBLBQYAAAAABAAEAPkAAACRAwAAAAA=&#10;" strokeweight="1.25pt"/>
                <v:line id="Line 503" o:spid="_x0000_s1505" style="position:absolute;visibility:visible;mso-wrap-style:square" from="14941,3454" to="1494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vKMQAAADcAAAADwAAAGRycy9kb3ducmV2LnhtbESP0WrCQBRE34X+w3ILfTMbWxtKdJUi&#10;CkJBauoHXLPXJLh7N2RXE/++Kwg+DjNzhpkvB2vElTrfOFYwSVIQxKXTDVcKDn+b8RcIH5A1Gsek&#10;4EYelouX0Rxz7Xre07UIlYgQ9jkqqENocyl9WZNFn7iWOHon11kMUXaV1B32EW6NfE/TTFpsOC7U&#10;2NKqpvJcXKyC/rfYDLsfp+3BrbLGZJPjx9oo9fY6fM9ABBrCM/xob7WC6fQT7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C8oxAAAANwAAAAPAAAAAAAAAAAA&#10;AAAAAKECAABkcnMvZG93bnJldi54bWxQSwUGAAAAAAQABAD5AAAAkgMAAAAA&#10;" strokeweight="1.25pt"/>
                <v:line id="Line 504" o:spid="_x0000_s1506" style="position:absolute;visibility:visible;mso-wrap-style:square" from="18383,3454" to="18383,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qxX8IAAADcAAAADwAAAGRycy9kb3ducmV2LnhtbESP0YrCMBRE3wX/IVzBN01dpSzVKCIK&#10;giC7XT/g2lzbYnJTmqytf2+EhX0cZuYMs9r01ogHtb52rGA2TUAQF07XXCq4/BwmnyB8QNZoHJOC&#10;J3nYrIeDFWbadfxNjzyUIkLYZ6igCqHJpPRFRRb91DXE0bu51mKIsi2lbrGLcGvkR5Kk0mLNcaHC&#10;hnYVFff81yrovvJDfz45bS9ul9YmnV3ne6PUeNRvlyAC9eE//Nc+agWLRQr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qxX8IAAADcAAAADwAAAAAAAAAAAAAA&#10;AAChAgAAZHJzL2Rvd25yZXYueG1sUEsFBgAAAAAEAAQA+QAAAJADAAAAAA==&#10;" strokeweight="1.25pt"/>
                <v:line id="Line 505" o:spid="_x0000_s1507" style="position:absolute;visibility:visible;mso-wrap-style:square" from="21837,3454" to="21837,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UxMQAAADcAAAADwAAAGRycy9kb3ducmV2LnhtbESP0WrCQBRE34X+w3ILfTObWEklupEi&#10;CoVC0dQPuGavSeju3ZDdmvTvu4WCj8PMnGE228kacaPBd44VZEkKgrh2uuNGwfnzMF+B8AFZo3FM&#10;Cn7Iw7Z8mG2w0G7kE92q0IgIYV+ggjaEvpDS1y1Z9InriaN3dYPFEOXQSD3gGOHWyEWa5tJix3Gh&#10;xZ52LdVf1bdVMB6rw/Tx7rQ9u13emTy7PO+NUk+P0+saRKAp3MP/7TetYLl8gb8z8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hTExAAAANwAAAAPAAAAAAAAAAAA&#10;AAAAAKECAABkcnMvZG93bnJldi54bWxQSwUGAAAAAAQABAD5AAAAkgMAAAAA&#10;" strokeweight="1.25pt"/>
                <v:line id="Line 506" o:spid="_x0000_s1508" style="position:absolute;visibility:visible;mso-wrap-style:square" from="25292,3454" to="25292,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AtsAAAADcAAAADwAAAGRycy9kb3ducmV2LnhtbERPzYrCMBC+C75DGGFvNnVXylKNIrKC&#10;sCBafYDZZmyLyaQ00Xbf3hwEjx/f/3I9WCMe1PnGsYJZkoIgLp1uuFJwOe+m3yB8QNZoHJOCf/Kw&#10;Xo1HS8y16/lEjyJUIoawz1FBHUKbS+nLmiz6xLXEkbu6zmKIsKuk7rCP4dbIzzTNpMWGY0ONLW1r&#10;Km/F3Sroj8VuOPw6bS9umzUmm/19/RilPibDZgEi0BDe4pd7rxXM53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pgLbAAAAA3AAAAA8AAAAAAAAAAAAAAAAA&#10;oQIAAGRycy9kb3ducmV2LnhtbFBLBQYAAAAABAAEAPkAAACOAwAAAAA=&#10;" strokeweight="1.25pt"/>
                <v:line id="Line 507" o:spid="_x0000_s1509" style="position:absolute;visibility:visible;mso-wrap-style:square" from="28733,3454" to="28733,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UlLcQAAADcAAAADwAAAGRycy9kb3ducmV2LnhtbESP0WrCQBRE34X+w3ILfTObWAk1upEi&#10;CoVC0dQPuGavSeju3ZDdmvTvu4WCj8PMnGE228kacaPBd44VZEkKgrh2uuNGwfnzMH8B4QOyRuOY&#10;FPyQh235MNtgod3IJ7pVoRERwr5ABW0IfSGlr1uy6BPXE0fv6gaLIcqhkXrAMcKtkYs0zaXFjuNC&#10;iz3tWqq/qm+rYDxWh+nj3Wl7dru8M3l2ed4bpZ4ep9c1iEBTuIf/229awXK5gr8z8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SUtxAAAANwAAAAPAAAAAAAAAAAA&#10;AAAAAKECAABkcnMvZG93bnJldi54bWxQSwUGAAAAAAQABAD5AAAAkgMAAAAA&#10;" strokeweight="1.25pt"/>
                <v:line id="Line 508" o:spid="_x0000_s1510" style="position:absolute;visibility:visible;mso-wrap-style:square" from="32181,3454" to="3218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YabcIAAADcAAAADwAAAGRycy9kb3ducmV2LnhtbERP3WrCMBS+H/gO4Qi7W9O6rUg1FpEJ&#10;g8GYtQ9wbI5tMTkpTWa7t18uBrv8+P635WyNuNPoe8cKsiQFQdw43XOroD4fn9YgfEDWaByTgh/y&#10;UO4WD1sstJv4RPcqtCKGsC9QQRfCUEjpm44s+sQNxJG7utFiiHBspR5xiuHWyFWa5tJiz7Ghw4EO&#10;HTW36tsqmL6q4/z54bSt3SHvTZ5dnt+MUo/Leb8BEWgO/+I/97tW8PIa58cz8Qj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YabcIAAADcAAAADwAAAAAAAAAAAAAA&#10;AAChAgAAZHJzL2Rvd25yZXYueG1sUEsFBgAAAAAEAAQA+QAAAJADAAAAAA==&#10;" strokeweight="1.25pt"/>
                <v:line id="Line 509" o:spid="_x0000_s1511" style="position:absolute;visibility:visible;mso-wrap-style:square" from="35629,3454" to="35636,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q/9sQAAADcAAAADwAAAGRycy9kb3ducmV2LnhtbESP0WrCQBRE34X+w3ILfdNNrIaSukoR&#10;hYIgGv2A2+xtErp7N2S3Jv69Kwg+DjNzhlmsBmvEhTrfOFaQThIQxKXTDVcKzqft+AOED8gajWNS&#10;cCUPq+XLaIG5dj0f6VKESkQI+xwV1CG0uZS+rMmin7iWOHq/rrMYouwqqTvsI9waOU2STFpsOC7U&#10;2NK6pvKv+LcK+kOxHfY7p+3ZrbPGZOnP+8Yo9fY6fH2CCDSEZ/jR/tYKZvMU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r/2xAAAANwAAAAPAAAAAAAAAAAA&#10;AAAAAKECAABkcnMvZG93bnJldi54bWxQSwUGAAAAAAQABAD5AAAAkgMAAAAA&#10;" strokeweight="1.25pt"/>
                <v:line id="Line 510" o:spid="_x0000_s1512" style="position:absolute;visibility:visible;mso-wrap-style:square" from="39077,3454" to="39077,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hgcQAAADcAAAADwAAAGRycy9kb3ducmV2LnhtbESP3WrCQBSE7wt9h+UUelc38SeU1I0U&#10;qVAQRFMf4DR7moTung3Z1cS3dwXBy2FmvmGWq9Eacabet44VpJMEBHHldMu1guPP5u0dhA/IGo1j&#10;UnAhD6vi+WmJuXYDH+hchlpECPscFTQhdLmUvmrIop+4jjh6f663GKLsa6l7HCLcGjlNkkxabDku&#10;NNjRuqHqvzxZBcO+3Iy7rdP26NZZa7L0d/ZllHp9GT8/QAQawyN8b39rBfPFFG5n4hG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CGBxAAAANwAAAAPAAAAAAAAAAAA&#10;AAAAAKECAABkcnMvZG93bnJldi54bWxQSwUGAAAAAAQABAD5AAAAkgMAAAAA&#10;" strokeweight="1.25pt"/>
                <v:line id="Line 511" o:spid="_x0000_s1513" style="position:absolute;visibility:visible;mso-wrap-style:square" from="42525,3454" to="42525,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SEGsQAAADcAAAADwAAAGRycy9kb3ducmV2LnhtbESP0WrCQBRE34X+w3ILfTMbaxtKdJUi&#10;CoWC1NQPuGavSXD3bsiuJv69Kwg+DjNzhpkvB2vEhTrfOFYwSVIQxKXTDVcK9v+b8RcIH5A1Gsek&#10;4EoelouX0Rxz7Xre0aUIlYgQ9jkqqENocyl9WZNFn7iWOHpH11kMUXaV1B32EW6NfE/TTFpsOC7U&#10;2NKqpvJUnK2C/q/YDNtfp+3erbLGZJPDdG2UensdvmcgAg3hGX60f7SCj88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QaxAAAANwAAAAPAAAAAAAAAAAA&#10;AAAAAKECAABkcnMvZG93bnJldi54bWxQSwUGAAAAAAQABAD5AAAAkgMAAAAA&#10;" strokeweight="1.25pt"/>
                <v:line id="Line 512" o:spid="_x0000_s1514" style="position:absolute;visibility:visible;mso-wrap-style:square" from="45974,3454" to="4597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0cbsQAAADcAAAADwAAAGRycy9kb3ducmV2LnhtbESP0WrCQBRE34X+w3ILfTMbWxtKdJUi&#10;CkJBauoHXLPXJLh7N2RXE/++Kwg+DjNzhpkvB2vElTrfOFYwSVIQxKXTDVcKDn+b8RcIH5A1Gsek&#10;4EYelouX0Rxz7Xre07UIlYgQ9jkqqENocyl9WZNFn7iWOHon11kMUXaV1B32EW6NfE/TTFpsOC7U&#10;2NKqpvJcXKyC/rfYDLsfp+3BrbLGZJPjx9oo9fY6fM9ABBrCM/xob7WC6ecU7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RxuxAAAANwAAAAPAAAAAAAAAAAA&#10;AAAAAKECAABkcnMvZG93bnJldi54bWxQSwUGAAAAAAQABAD5AAAAkgMAAAAA&#10;" strokeweight="1.25pt"/>
                <v:line id="Line 513" o:spid="_x0000_s1515" style="position:absolute;visibility:visible;mso-wrap-style:square" from="49422,3454" to="49428,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59cQAAADcAAAADwAAAGRycy9kb3ducmV2LnhtbESP0WrCQBRE3wv9h+UW+tZsbDWU6CpF&#10;FARBauoHXLPXJLh7N2RXE//eFYQ+DjNzhpktBmvElTrfOFYwSlIQxKXTDVcKDn/rj28QPiBrNI5J&#10;wY08LOavLzPMtet5T9ciVCJC2OeooA6hzaX0ZU0WfeJa4uidXGcxRNlVUnfYR7g18jNNM2mx4bhQ&#10;Y0vLmspzcbEK+t9iPey2TtuDW2aNyUbHr5VR6v1t+JmCCDSE//CzvdEKxpMJ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bn1xAAAANwAAAAPAAAAAAAAAAAA&#10;AAAAAKECAABkcnMvZG93bnJldi54bWxQSwUGAAAAAAQABAD5AAAAkgMAAAAA&#10;" strokeweight="1.25pt"/>
                <v:shape id="Text Box 514" o:spid="_x0000_s1516" type="#_x0000_t202" style="position:absolute;left:2298;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OEMUA&#10;AADcAAAADwAAAGRycy9kb3ducmV2LnhtbESP0UoDMRRE3wX/IdxCX8Rmre0ia9NSCqL4VFc/4Lq5&#10;bpZubkISt1u/3hQKfRxm5gyz2oy2FwOF2DlW8DArQBA3TnfcKvj6fLl/AhETssbeMSk4UYTN+vZm&#10;hZV2R/6goU6tyBCOFSowKflKytgYshhnzhNn78cFiynL0Eod8JjhtpfzoiilxY7zgkFPO0PNof61&#10;Cur39Bh2r0tvhq2/0/u/76Y8BaWmk3H7DCLRmK7hS/tNK1gsSzify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4Q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515" o:spid="_x0000_s1517" type="#_x0000_t202" style="position:absolute;left:5746;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ri8UA&#10;AADcAAAADwAAAGRycy9kb3ducmV2LnhtbESP3UoDMRSE7wXfIRyhN2KzWvvD2rSUQmnxStc+wOnm&#10;uFncnIQkbrc+vSkIXg4z8w2zXA+2Ez2F2DpW8DguQBDXTrfcKDh+7B4WIGJC1tg5JgUXirBe3d4s&#10;sdTuzO/UV6kRGcKxRAUmJV9KGWtDFuPYeeLsfbpgMWUZGqkDnjPcdvKpKGbSYst5waCnraH6q/q2&#10;CqrXNAnb/dSbfuPv9dvPqZ5dglKju2HzAiLRkP7Df+2DVvA8ncP1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uL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516" o:spid="_x0000_s1518" type="#_x0000_t202" style="position:absolute;left:9194;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IA&#10;AADcAAAADwAAAGRycy9kb3ducmV2LnhtbERPzWoCMRC+F3yHMIKXolm1StkaRYRS6and+gDTzXSz&#10;uJmEJF3XPn1zEDx+fP+b3WA70VOIrWMF81kBgrh2uuVGwenrdfoMIiZkjZ1jUnClCLvt6GGDpXYX&#10;/qS+So3IIRxLVGBS8qWUsTZkMc6cJ87cjwsWU4ahkTrgJYfbTi6KYi0ttpwbDHo6GKrP1a9VUL2n&#10;ZTi8rbzp9/5Rf/x91+trUGoyHvYvIBIN6S6+uY9awdMqr81n8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X/5wgAAANwAAAAPAAAAAAAAAAAAAAAAAJgCAABkcnMvZG93&#10;bnJldi54bWxQSwUGAAAAAAQABAD1AAAAhwMAAAAA&#10;" filled="f" stroked="f" strokeweight="1.25pt">
                  <v:textbox inset="0,0,0,0">
                    <w:txbxContent>
                      <w:p w:rsidR="007C29D4" w:rsidRPr="00BF56D3" w:rsidRDefault="007C29D4" w:rsidP="007C29D4">
                        <w:pPr>
                          <w:rPr>
                            <w:sz w:val="28"/>
                            <w:szCs w:val="28"/>
                          </w:rPr>
                        </w:pPr>
                        <w:r>
                          <w:rPr>
                            <w:sz w:val="28"/>
                            <w:szCs w:val="28"/>
                          </w:rPr>
                          <w:t>2</w:t>
                        </w:r>
                      </w:p>
                    </w:txbxContent>
                  </v:textbox>
                </v:shape>
                <v:rect id="Rectangle 517" o:spid="_x0000_s1519" style="position:absolute;left:1149;top:18395;width:55169;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7ocQA&#10;AADcAAAADwAAAGRycy9kb3ducmV2LnhtbESPT2vCQBTE74V+h+UVvOmmYkqNrhKK/25treD1kX0m&#10;abNvl+wa47d3BaHHYWZ+w8yXvWlER62vLSt4HSUgiAuray4VHH7Ww3cQPiBrbCyTgit5WC6en+aY&#10;aXvhb+r2oRQRwj5DBVUILpPSFxUZ9CPriKN3sq3BEGVbSt3iJcJNI8dJ8iYN1hwXKnT0UVHxtz8b&#10;BemWjpT+nndfDXXulK/yz43LlRq89PkMRKA+/Icf7Z1WMEm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6HEAAAA3AAAAA8AAAAAAAAAAAAAAAAAmAIAAGRycy9k&#10;b3ducmV2LnhtbFBLBQYAAAAABAAEAPUAAACJAwAAAAA=&#10;" strokeweight="1.25pt"/>
                <v:line id="Line 518" o:spid="_x0000_s1520" style="position:absolute;visibility:visible;mso-wrap-style:square" from="4591,18395" to="4597,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Q0MAAAADcAAAADwAAAGRycy9kb3ducmV2LnhtbERPzYrCMBC+C75DGGFvNlWXItUoIgrC&#10;wrJbfYCxGdtiMilNtN233xwEjx/f/3o7WCOe1PnGsYJZkoIgLp1uuFJwOR+nSxA+IGs0jknBH3nY&#10;bsajNeba9fxLzyJUIoawz1FBHUKbS+nLmiz6xLXEkbu5zmKIsKuk7rCP4dbIeZpm0mLDsaHGlvY1&#10;lffiYRX0P8Vx+P5y2l7cPmtMNrsuDkapj8mwW4EINIS3+OU+aQWfWZwf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q0NDAAAAA3AAAAA8AAAAAAAAAAAAAAAAA&#10;oQIAAGRycy9kb3ducmV2LnhtbFBLBQYAAAAABAAEAPkAAACOAwAAAAA=&#10;" strokeweight="1.25pt"/>
                <v:line id="Line 519" o:spid="_x0000_s1521" style="position:absolute;visibility:visible;mso-wrap-style:square" from="8039,18395" to="8045,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1S8QAAADcAAAADwAAAGRycy9kb3ducmV2LnhtbESP0WrCQBRE3wX/YbmCb7qJliCpm1BE&#10;oVAoNfoB1+xtErp7N2S3Jv37bqHg4zAzZ5h9OVkj7jT4zrGCdJ2AIK6d7rhRcL2cVjsQPiBrNI5J&#10;wQ95KIv5bI+5diOf6V6FRkQI+xwVtCH0uZS+bsmiX7ueOHqfbrAYohwaqQccI9wauUmSTFrsOC60&#10;2NOhpfqr+rYKxo/qNL2/OW2v7pB1Jktv26NRarmYXp5BBJrCI/zfftUKnrIU/s7E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nVLxAAAANwAAAAPAAAAAAAAAAAA&#10;AAAAAKECAABkcnMvZG93bnJldi54bWxQSwUGAAAAAAQABAD5AAAAkgMAAAAA&#10;" strokeweight="1.25pt"/>
                <v:line id="Line 520" o:spid="_x0000_s1522" style="position:absolute;visibility:visible;mso-wrap-style:square" from="11487,18395" to="11493,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rPMQAAADcAAAADwAAAGRycy9kb3ducmV2LnhtbESPwWrDMBBE74X8g9hAb40ct5jgRAnB&#10;xFAolNbJB2ysjW0irYyl2u7fV4VCj8PMvGF2h9kaMdLgO8cK1qsEBHHtdMeNgsu5fNqA8AFZo3FM&#10;Cr7Jw2G/eNhhrt3EnzRWoRERwj5HBW0IfS6lr1uy6FeuJ47ezQ0WQ5RDI/WAU4RbI9MkyaTFjuNC&#10;iz0VLdX36ssqmD6qcn5/c9peXJF1Jltfn09GqcflfNyCCDSH//Bf+1UreMlS+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Os8xAAAANwAAAAPAAAAAAAAAAAA&#10;AAAAAKECAABkcnMvZG93bnJldi54bWxQSwUGAAAAAAQABAD5AAAAkgMAAAAA&#10;" strokeweight="1.25pt"/>
                <v:line id="Line 521" o:spid="_x0000_s1523" style="position:absolute;visibility:visible;mso-wrap-style:square" from="14935,18395" to="14941,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Op8QAAADcAAAADwAAAGRycy9kb3ducmV2LnhtbESPwWrDMBBE74X8g9hAbo2cupjiRAnB&#10;xBAolNbNB2ysjW0irYyl2u7fV4VCj8PMvGF2h9kaMdLgO8cKNusEBHHtdMeNgstn+fgCwgdkjcYx&#10;KfgmD4f94mGHuXYTf9BYhUZECPscFbQh9LmUvm7Jol+7njh6NzdYDFEOjdQDThFujXxKkkxa7Dgu&#10;tNhT0VJ9r76sgum9Kue3V6ftxRVZZ7LNNT0ZpVbL+bgFEWgO/+G/9lkreM5S+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E6nxAAAANwAAAAPAAAAAAAAAAAA&#10;AAAAAKECAABkcnMvZG93bnJldi54bWxQSwUGAAAAAAQABAD5AAAAkgMAAAAA&#10;" strokeweight="1.25pt"/>
                <v:line id="Line 522" o:spid="_x0000_s1524" style="position:absolute;visibility:visible;mso-wrap-style:square" from="18376,18395" to="18383,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W08IAAADcAAAADwAAAGRycy9kb3ducmV2LnhtbESP0YrCMBRE3wX/IVzBN01dpSzVKCIK&#10;giC7XT/g2lzbYnJTmqytf2+EhX0cZuYMs9r01ogHtb52rGA2TUAQF07XXCq4/BwmnyB8QNZoHJOC&#10;J3nYrIeDFWbadfxNjzyUIkLYZ6igCqHJpPRFRRb91DXE0bu51mKIsi2lbrGLcGvkR5Kk0mLNcaHC&#10;hnYVFff81yrovvJDfz45bS9ul9YmnV3ne6PUeNRvlyAC9eE//Nc+agWLdA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HW08IAAADcAAAADwAAAAAAAAAAAAAA&#10;AAChAgAAZHJzL2Rvd25yZXYueG1sUEsFBgAAAAAEAAQA+QAAAJADAAAAAA==&#10;" strokeweight="1.25pt"/>
                <v:line id="Line 523" o:spid="_x0000_s1525" style="position:absolute;visibility:visible;mso-wrap-style:square" from="21831,18395" to="21837,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zSMQAAADcAAAADwAAAGRycy9kb3ducmV2LnhtbESP0WrCQBRE3wv9h+UW+lY3qRpKdCNF&#10;KhQE0egH3GavSeju3ZBdTfr3XUHwcZiZM8xyNVojrtT71rGCdJKAIK6cbrlWcDpu3j5A+ICs0Tgm&#10;BX/kYVU8Py0x127gA13LUIsIYZ+jgiaELpfSVw1Z9BPXEUfv7HqLIcq+lrrHIcKtke9JkkmLLceF&#10;BjtaN1T9lherYNiXm3G3ddqe3DprTZb+TL+MUq8v4+cCRKAxPML39rdWMMvmcDsTj4A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XNIxAAAANwAAAAPAAAAAAAAAAAA&#10;AAAAAKECAABkcnMvZG93bnJldi54bWxQSwUGAAAAAAQABAD5AAAAkgMAAAAA&#10;" strokeweight="1.25pt"/>
                <v:line id="Line 524" o:spid="_x0000_s1526" style="position:absolute;visibility:visible;mso-wrap-style:square" from="25285,18395" to="25292,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P8MAAADcAAAADwAAAGRycy9kb3ducmV2LnhtbESPUWvCMBSF3wf+h3AF32aqjiDVKCIK&#10;A2Fs1R9wba5tMbkpTWbrv18Ggz0ezjnf4ay3g7PiQV1oPGuYTTMQxKU3DVcaLufj6xJEiMgGrWfS&#10;8KQA283oZY258T1/0aOIlUgQDjlqqGNscylDWZPDMPUtcfJuvnMYk+wqaTrsE9xZOc8yJR02nBZq&#10;bGlfU3kvvp2G/rM4Dh8nb9zF71Vj1ey6OFitJ+NhtwIRaYj/4b/2u9HwphT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7T/DAAAA3AAAAA8AAAAAAAAAAAAA&#10;AAAAoQIAAGRycy9kb3ducmV2LnhtbFBLBQYAAAAABAAEAPkAAACRAwAAAAA=&#10;" strokeweight="1.25pt"/>
                <v:line id="Line 525" o:spid="_x0000_s1527" style="position:absolute;visibility:visible;mso-wrap-style:square" from="28727,18395" to="28733,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IpMQAAADcAAAADwAAAGRycy9kb3ducmV2LnhtbESP0WrCQBRE3wv+w3KFvjUbbUkluoqI&#10;giCUNvoB1+w1Ce7eDdnVxL93C4U+DjNzhlmsBmvEnTrfOFYwSVIQxKXTDVcKTsfd2wyED8gajWNS&#10;8CAPq+XoZYG5dj3/0L0IlYgQ9jkqqENocyl9WZNFn7iWOHoX11kMUXaV1B32EW6NnKZpJi02HBdq&#10;bGlTU3ktblZB/13shq+D0/bkNlljssn5fWuUeh0P6zmIQEP4D/+191rBR/YJ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0ikxAAAANwAAAAPAAAAAAAAAAAA&#10;AAAAAKECAABkcnMvZG93bnJldi54bWxQSwUGAAAAAAQABAD5AAAAkgMAAAAA&#10;" strokeweight="1.25pt"/>
                <v:line id="Line 526" o:spid="_x0000_s1528" style="position:absolute;visibility:visible;mso-wrap-style:square" from="32175,18395" to="32181,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c1sAAAADcAAAADwAAAGRycy9kb3ducmV2LnhtbERPzYrCMBC+C75DGGFvNlWXItUoIgrC&#10;wrJbfYCxGdtiMilNtN233xwEjx/f/3o7WCOe1PnGsYJZkoIgLp1uuFJwOR+nSxA+IGs0jknBH3nY&#10;bsajNeba9fxLzyJUIoawz1FBHUKbS+nLmiz6xLXEkbu5zmKIsKuk7rCP4dbIeZpm0mLDsaHGlvY1&#10;lffiYRX0P8Vx+P5y2l7cPmtMNrsuDkapj8mwW4EINIS3+OU+aQWfWVwb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3NbAAAAA3AAAAA8AAAAAAAAAAAAAAAAA&#10;oQIAAGRycy9kb3ducmV2LnhtbFBLBQYAAAAABAAEAPkAAACOAwAAAAA=&#10;" strokeweight="1.25pt"/>
                <v:line id="Line 527" o:spid="_x0000_s1529" style="position:absolute;visibility:visible;mso-wrap-style:square" from="35623,18395" to="35629,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B5TcQAAADcAAAADwAAAGRycy9kb3ducmV2LnhtbESP0WrCQBRE3wv+w3KFvjUbbQk1uoqI&#10;giCUNvoB1+w1Ce7eDdnVxL93C4U+DjNzhlmsBmvEnTrfOFYwSVIQxKXTDVcKTsfd2ycIH5A1Gsek&#10;4EEeVsvRywJz7Xr+oXsRKhEh7HNUUIfQ5lL6siaLPnEtcfQurrMYouwqqTvsI9waOU3TTFpsOC7U&#10;2NKmpvJa3KyC/rvYDV8Hp+3JbbLGZJPz+9Yo9Toe1nMQgYbwH/5r77WCj2w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0HlNxAAAANwAAAAPAAAAAAAAAAAA&#10;AAAAAKECAABkcnMvZG93bnJldi54bWxQSwUGAAAAAAQABAD5AAAAkgMAAAAA&#10;" strokeweight="1.25pt"/>
                <v:line id="Line 528" o:spid="_x0000_s1530" style="position:absolute;visibility:visible;mso-wrap-style:square" from="39071,18395" to="39077,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GDcIAAADcAAAADwAAAGRycy9kb3ducmV2LnhtbERP3WrCMBS+F/YO4Qx2Z1OddKMaZRQL&#10;A2HMrg9w1hzbsuSkNJmtb28uBrv8+P53h9kacaXR944VrJIUBHHjdM+tgvqrXL6C8AFZo3FMCm7k&#10;4bB/WOww127iM12r0IoYwj5HBV0IQy6lbzqy6BM3EEfu4kaLIcKxlXrEKYZbI9dpmkmLPceGDgcq&#10;Omp+ql+rYPqsyvnj5LStXZH1Jlt9Px+NUk+P89sWRKA5/Iv/3O9aweYlzo9n4h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NGDcIAAADcAAAADwAAAAAAAAAAAAAA&#10;AAChAgAAZHJzL2Rvd25yZXYueG1sUEsFBgAAAAAEAAQA+QAAAJADAAAAAA==&#10;" strokeweight="1.25pt"/>
                <v:line id="Line 529" o:spid="_x0000_s1531" style="position:absolute;visibility:visible;mso-wrap-style:square" from="42519,18395" to="42525,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lsQAAADcAAAADwAAAGRycy9kb3ducmV2LnhtbESP0WrCQBRE34X+w3ILfdNNWklLdJUi&#10;CgVBbOoHXLPXJLh7N2RXk/69Kwg+DjNzhpkvB2vElTrfOFaQThIQxKXTDVcKDn+b8RcIH5A1Gsek&#10;4J88LBcvoznm2vX8S9ciVCJC2OeooA6hzaX0ZU0W/cS1xNE7uc5iiLKrpO6wj3Br5HuSZNJiw3Gh&#10;xpZWNZXn4mIV9PtiM+y2TtuDW2WNydLjx9oo9fY6fM9ABBrCM/xo/2gF088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OWxAAAANwAAAAPAAAAAAAAAAAA&#10;AAAAAKECAABkcnMvZG93bnJldi54bWxQSwUGAAAAAAQABAD5AAAAkgMAAAAA&#10;" strokeweight="1.25pt"/>
                <v:line id="Line 530" o:spid="_x0000_s1532" style="position:absolute;visibility:visible;mso-wrap-style:square" from="45967,18395" to="45974,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194cQAAADcAAAADwAAAGRycy9kb3ducmV2LnhtbESP0WrCQBRE34X+w3ILfTMbraQSXaVI&#10;hYIgmvoB1+w1Cd29G7Jbk/69Kwg+DjNzhlmuB2vElTrfOFYwSVIQxKXTDVcKTj/b8RyED8gajWNS&#10;8E8e1quX0RJz7Xo+0rUIlYgQ9jkqqENocyl9WZNFn7iWOHoX11kMUXaV1B32EW6NnKZpJi02HBdq&#10;bGlTU/lb/FkF/aHYDvud0/bkNlljssn5/cso9fY6fC5ABBrCM/xof2sFs48p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X3hxAAAANwAAAAPAAAAAAAAAAAA&#10;AAAAAKECAABkcnMvZG93bnJldi54bWxQSwUGAAAAAAQABAD5AAAAkgMAAAAA&#10;" strokeweight="1.25pt"/>
                <v:line id="Line 531" o:spid="_x0000_s1533" style="position:absolute;visibility:visible;mso-wrap-style:square" from="49415,18395" to="49422,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HYesQAAADcAAAADwAAAGRycy9kb3ducmV2LnhtbESP0WrCQBRE3wv+w3KFvjUbq8SSuopI&#10;BUGQGv2A2+xtEty9G7JbE//eFYQ+DjNzhlmsBmvElTrfOFYwSVIQxKXTDVcKzqft2wcIH5A1Gsek&#10;4EYeVsvRywJz7Xo+0rUIlYgQ9jkqqENocyl9WZNFn7iWOHq/rrMYouwqqTvsI9wa+Z6mmbTYcFyo&#10;saVNTeWl+LMK+u9iOxz2Ttuz22SNySY/0y+j1Ot4WH+CCDSE//CzvdMKZvMp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4dh6xAAAANwAAAAPAAAAAAAAAAAA&#10;AAAAAKECAABkcnMvZG93bnJldi54bWxQSwUGAAAAAAQABAD5AAAAkgMAAAAA&#10;" strokeweight="1.25pt"/>
                <v:shape id="Text Box 532" o:spid="_x0000_s1534" type="#_x0000_t202" style="position:absolute;left:12642;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pnMUA&#10;AADcAAAADwAAAGRycy9kb3ducmV2LnhtbESP0UoDMRRE3wv+Q7iCL2Kz2trK2rSUgih9alc/4HZz&#10;3SxubkISt9t+vSkIfRxm5gyzWA22Ez2F2DpW8DguQBDXTrfcKPj6fHt4ARETssbOMSk4UYTV8ma0&#10;wFK7I++pr1IjMoRjiQpMSr6UMtaGLMax88TZ+3bBYsoyNFIHPGa47eRTUcykxZbzgkFPG0P1T/Vr&#10;FVTbNAmb92dv+rW/17vzoZ6dglJ3t8P6FUSiIV3D/+0PrWA6n8Ll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Smc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3</w:t>
                        </w:r>
                      </w:p>
                    </w:txbxContent>
                  </v:textbox>
                </v:shape>
                <v:shape id="Text Box 533" o:spid="_x0000_s1535" type="#_x0000_t202" style="position:absolute;left:16090;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MB8UA&#10;AADcAAAADwAAAGRycy9kb3ducmV2LnhtbESP3UoDMRSE7wXfIRyhN2KzWvvD2rSUQmnxStc+wOnm&#10;uFncnIQkbrc+vSkIXg4z8w2zXA+2Ez2F2DpW8DguQBDXTrfcKDh+7B4WIGJC1tg5JgUXirBe3d4s&#10;sdTuzO/UV6kRGcKxRAUmJV9KGWtDFuPYeeLsfbpgMWUZGqkDnjPcdvKpKGbSYst5waCnraH6q/q2&#10;CqrXNAnb/dSbfuPv9dvPqZ5dglKju2HzAiLRkP7Df+2DVvA8n8L1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YwH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4</w:t>
                        </w:r>
                      </w:p>
                    </w:txbxContent>
                  </v:textbox>
                </v:shape>
                <v:shape id="Text Box 534" o:spid="_x0000_s1536" type="#_x0000_t202" style="position:absolute;left:19538;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ScMUA&#10;AADcAAAADwAAAGRycy9kb3ducmV2LnhtbESP0UoDMRRE3wX/IVyhL9JmtbrK2rSUQmnxqW79gOvm&#10;ulnc3IQkbrd+vSkIPg4zc4ZZrEbbi4FC7BwruJsVIIgbpztuFbwft9NnEDEha+wdk4IzRVgtr68W&#10;WGl34jca6tSKDOFYoQKTkq+kjI0hi3HmPHH2Pl2wmLIMrdQBTxlue3lfFKW02HFeMOhpY6j5qr+t&#10;gvo1zcNm9+jNsPa3+vDz0ZTnoNTkZly/gEg0pv/wX3uvFTw8lXA5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xJw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5</w:t>
                        </w:r>
                      </w:p>
                    </w:txbxContent>
                  </v:textbox>
                </v:shape>
                <v:shape id="Text Box 535" o:spid="_x0000_s1537" type="#_x0000_t202" style="position:absolute;left:22987;top:3448;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368UA&#10;AADcAAAADwAAAGRycy9kb3ducmV2LnhtbESP0UoDMRRE3wX/IVyhL9JmtdqWtWkphdLik679gNvN&#10;dbO4uQlJ3G79elMQfBxm5gyzXA+2Ez2F2DpW8DApQBDXTrfcKDh+7MYLEDEha+wck4ILRVivbm+W&#10;WGp35nfqq9SIDOFYogKTki+ljLUhi3HiPHH2Pl2wmLIMjdQBzxluO/lYFDNpseW8YNDT1lD9VX1b&#10;BdVrmobt/tmbfuPv9dvPqZ5dglKju2HzAiLRkP7Df+2DVvA0n8P1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7fr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6</w:t>
                        </w:r>
                      </w:p>
                    </w:txbxContent>
                  </v:textbox>
                </v:shape>
                <v:shape id="Text Box 536" o:spid="_x0000_s1538" type="#_x0000_t202" style="position:absolute;left:26435;top:3448;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jmcIA&#10;AADcAAAADwAAAGRycy9kb3ducmV2LnhtbERPzU4CMRC+m/AOzZBwMdIFBclCIYTEaDzp4gOM22G7&#10;YTtt2rIsPr09mHj88v1vdoPtRE8hto4VzKYFCOLa6ZYbBV/Hl4cViJiQNXaOScGNIuy2o7sNltpd&#10;+ZP6KjUih3AsUYFJyZdSxtqQxTh1njhzJxcspgxDI3XAaw63nZwXxVJabDk3GPR0MFSfq4tVUL2n&#10;x3B4XXjT7/29/vj5rpe3oNRkPOzXIBIN6V/8537TCp6e89p8Jh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COZwgAAANwAAAAPAAAAAAAAAAAAAAAAAJgCAABkcnMvZG93&#10;bnJldi54bWxQSwUGAAAAAAQABAD1AAAAhwMAAAAA&#10;" filled="f" stroked="f" strokeweight="1.25pt">
                  <v:textbox inset="0,0,0,0">
                    <w:txbxContent>
                      <w:p w:rsidR="007C29D4" w:rsidRPr="00BF56D3" w:rsidRDefault="007C29D4" w:rsidP="007C29D4">
                        <w:pPr>
                          <w:rPr>
                            <w:sz w:val="28"/>
                            <w:szCs w:val="28"/>
                          </w:rPr>
                        </w:pPr>
                        <w:r>
                          <w:rPr>
                            <w:sz w:val="28"/>
                            <w:szCs w:val="28"/>
                          </w:rPr>
                          <w:t>7</w:t>
                        </w:r>
                      </w:p>
                    </w:txbxContent>
                  </v:textbox>
                </v:shape>
                <v:shape id="Text Box 537" o:spid="_x0000_s1539" type="#_x0000_t202" style="position:absolute;left:29883;top:3448;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GAsUA&#10;AADcAAAADwAAAGRycy9kb3ducmV2LnhtbESP3UoDMRSE74W+QzgFb8RmW+2Pa9NSCqJ4Zdc+wOnm&#10;uFncnIQkbrc+vREEL4eZ+YZZbwfbiZ5CbB0rmE4KEMS10y03Co7vT7crEDEha+wck4ILRdhuRldr&#10;LLU784H6KjUiQziWqMCk5EspY23IYpw4T5y9DxcspixDI3XAc4bbTs6KYiEttpwXDHraG6o/qy+r&#10;oHpNd2H/PPem3/kb/fZ9qheXoNT1eNg9gkg0pP/wX/tFK7hfPsD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IYC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8</w:t>
                        </w:r>
                      </w:p>
                    </w:txbxContent>
                  </v:textbox>
                </v:shape>
                <v:shape id="Text Box 538" o:spid="_x0000_s1540" type="#_x0000_t202" style="position:absolute;left:33331;top:3448;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fuMIA&#10;AADcAAAADwAAAGRycy9kb3ducmV2LnhtbERPzWoCMRC+C32HMIIX0WxtFVmNIkJp6alu+wDjZtws&#10;biYhSde1T98cCj1+fP/b/WA70VOIrWMFj/MCBHHtdMuNgq/Pl9kaREzIGjvHpOBOEfa7h9EWS+1u&#10;fKK+So3IIRxLVGBS8qWUsTZkMc6dJ87cxQWLKcPQSB3wlsNtJxdFsZIWW84NBj0dDdXX6tsqqN7T&#10;Uzi+Lr3pD36qP37O9eoelJqMh8MGRKIh/Yv/3G9awfM6z8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1+4wgAAANwAAAAPAAAAAAAAAAAAAAAAAJgCAABkcnMvZG93&#10;bnJldi54bWxQSwUGAAAAAAQABAD1AAAAhwMAAAAA&#10;" filled="f" stroked="f" strokeweight="1.25pt">
                  <v:textbox inset="0,0,0,0">
                    <w:txbxContent>
                      <w:p w:rsidR="007C29D4" w:rsidRPr="00BF56D3" w:rsidRDefault="007C29D4" w:rsidP="007C29D4">
                        <w:pPr>
                          <w:rPr>
                            <w:sz w:val="28"/>
                            <w:szCs w:val="28"/>
                          </w:rPr>
                        </w:pPr>
                        <w:r>
                          <w:rPr>
                            <w:sz w:val="28"/>
                            <w:szCs w:val="28"/>
                          </w:rPr>
                          <w:t>9</w:t>
                        </w:r>
                      </w:p>
                    </w:txbxContent>
                  </v:textbox>
                </v:shape>
                <v:shape id="Text Box 539" o:spid="_x0000_s1541" type="#_x0000_t202" style="position:absolute;left:36779;top:3448;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6I8UA&#10;AADcAAAADwAAAGRycy9kb3ducmV2LnhtbESP0WoCMRRE3wv9h3ALfRHNaq3IahQRpKVP7eoHXDfX&#10;zdLNTUjSde3XN4VCH4eZOcOst4PtRE8hto4VTCcFCOLa6ZYbBafjYbwEEROyxs4xKbhRhO3m/m6N&#10;pXZX/qC+So3IEI4lKjAp+VLKWBuyGCfOE2fv4oLFlGVopA54zXDbyVlRLKTFlvOCQU97Q/Vn9WUV&#10;VG/pKexfnr3pd36k37/P9eIWlHp8GHYrEImG9B/+a79qBfPlFH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oj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10</w:t>
                        </w:r>
                      </w:p>
                    </w:txbxContent>
                  </v:textbox>
                </v:shape>
                <v:shape id="Text Box 540" o:spid="_x0000_s1542" type="#_x0000_t202" style="position:absolute;left:40227;top:3448;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kVMUA&#10;AADcAAAADwAAAGRycy9kb3ducmV2LnhtbESPUUvDMBSF3wX/Q7iCL7KlTldGbTrGQBSfXPUH3DXX&#10;ptjchCR2nb/eCIKPh3POdzj1drajmCjEwbGC22UBgrhzeuBewfvb42IDIiZkjaNjUnCmCNvm8qLG&#10;SrsTH2hqUy8yhGOFCkxKvpIydoYsxqXzxNn7cMFiyjL0Ugc8Zbgd5aooSmlx4Lxg0NPeUPfZflkF&#10;7Uu6C/untTfTzt/o1+9jV56DUtdX8+4BRKI5/Yf/2s9awf1mBb9n8hGQ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WRU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11</w:t>
                        </w:r>
                      </w:p>
                    </w:txbxContent>
                  </v:textbox>
                </v:shape>
                <v:shape id="Text Box 541" o:spid="_x0000_s1543" type="#_x0000_t202" style="position:absolute;left:43675;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z8UA&#10;AADcAAAADwAAAGRycy9kb3ducmV2LnhtbESP0WoCMRRE3wv9h3ALfSmaba0iq1FEKJU+1dUPuG6u&#10;m6Wbm5Ck69qvN4VCH4eZOcMs14PtRE8hto4VPI8LEMS10y03Co6Ht9EcREzIGjvHpOBKEdar+7sl&#10;ltpdeE99lRqRIRxLVGBS8qWUsTZkMY6dJ87e2QWLKcvQSB3wkuG2ky9FMZMWW84LBj1tDdVf1bdV&#10;UH2kSdi+T73pN/5Jf/6c6tk1KPX4MGwWIBIN6T/8195pBa/zCfyey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P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12</w:t>
                        </w:r>
                      </w:p>
                    </w:txbxContent>
                  </v:textbox>
                </v:shape>
                <v:shape id="Text Box 542" o:spid="_x0000_s1544" type="#_x0000_t202" style="position:absolute;left:47123;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Zu8UA&#10;AADcAAAADwAAAGRycy9kb3ducmV2LnhtbESP0WoCMRRE34X+Q7iFvhTNtrUiq1FEkJY+tasfcN1c&#10;N0s3NyGJ69qvbwoFH4eZOcMs14PtRE8hto4VPE0KEMS10y03Cg773XgOIiZkjZ1jUnClCOvV3WiJ&#10;pXYX/qK+So3IEI4lKjAp+VLKWBuyGCfOE2fv5ILFlGVopA54yXDbyeeimEmLLecFg562hurv6mwV&#10;VB/pJWzfXr3pN/5Rf/4c69k1KPVwP2wWIBIN6Rb+b79rBdP5FP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Fm7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13</w:t>
                        </w:r>
                      </w:p>
                    </w:txbxContent>
                  </v:textbox>
                </v:shape>
                <v:shape id="Text Box 543" o:spid="_x0000_s1545" type="#_x0000_t202" style="position:absolute;left:54019;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8IMUA&#10;AADcAAAADwAAAGRycy9kb3ducmV2LnhtbESP3WoCMRSE7wt9h3AKvSma7Y8iq1FEKC29qqsPcNwc&#10;N0s3JyFJ17VP3wiCl8PMfMMsVoPtRE8hto4VPI8LEMS10y03Cva799EMREzIGjvHpOBMEVbL+7sF&#10;ltqdeEt9lRqRIRxLVGBS8qWUsTZkMY6dJ87e0QWLKcvQSB3wlOG2ky9FMZUWW84LBj1tDNU/1a9V&#10;UH2l17D5mHjTr/2T/v471NNzUOrxYVjPQSQa0i18bX9qBW+zCVzO5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Pwg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15</w:t>
                        </w:r>
                      </w:p>
                    </w:txbxContent>
                  </v:textbox>
                </v:shape>
                <v:line id="Line 544" o:spid="_x0000_s1546" style="position:absolute;visibility:visible;mso-wrap-style:square" from="52870,3448" to="52870,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LxcQAAADcAAAADwAAAGRycy9kb3ducmV2LnhtbESPwWrDMBBE74H+g9hCb4nstpjgRgnB&#10;1FAohMTNB2ytrW0irYyl2u7fR4VAjsPMvGE2u9kaMdLgO8cK0lUCgrh2uuNGwfmrXK5B+ICs0Tgm&#10;BX/kYbd9WGww127iE41VaESEsM9RQRtCn0vp65Ys+pXriaP34waLIcqhkXrAKcKtkc9JkkmLHceF&#10;FnsqWqov1a9VMB2rcj58Om3Prsg6k6XfL+9GqafHef8GItAc7uFb+0MreF1n8H8mHgG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wvFxAAAANwAAAAPAAAAAAAAAAAA&#10;AAAAAKECAABkcnMvZG93bnJldi54bWxQSwUGAAAAAAQABAD5AAAAkgMAAAAA&#10;" strokeweight="1.25pt"/>
                <v:shape id="Text Box 545" o:spid="_x0000_s1547" type="#_x0000_t202" style="position:absolute;left:50571;top:3448;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HzMUA&#10;AADcAAAADwAAAGRycy9kb3ducmV2LnhtbESPUUvDMBSF3wX/Q7iCL2JT59xGbTbGQJQ9afUH3DXX&#10;ptjchCTrOn+9EQQfD+ec73DqzWQHMVKIvWMFd0UJgrh1uudOwcf70+0KREzIGgfHpOBMETbry4sa&#10;K+1O/EZjkzqRIRwrVGBS8pWUsTVkMRbOE2fv0wWLKcvQSR3wlOF2kLOyXEiLPecFg552htqv5mgV&#10;NPt0H3bPD96MW3+jX78P7eIclLq+mraPIBJN6T/8137RCuarJ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sfM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14</w:t>
                        </w:r>
                      </w:p>
                    </w:txbxContent>
                  </v:textbox>
                </v:shape>
                <v:line id="Line 546" o:spid="_x0000_s1548" style="position:absolute;visibility:visible;mso-wrap-style:square" from="52870,18389" to="52876,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A6LMEAAADcAAAADwAAAGRycy9kb3ducmV2LnhtbERP3WrCMBS+H+wdwhnsbk11UqQzyigr&#10;DAaitQ9w1hzbYnJSmmi7t18uBC8/vv/NbrZG3Gj0vWMFiyQFQdw43XOroD6Vb2sQPiBrNI5JwR95&#10;2G2fnzaYazfxkW5VaEUMYZ+jgi6EIZfSNx1Z9IkbiCN3dqPFEOHYSj3iFMOtkcs0zaTFnmNDhwMV&#10;HTWX6moVTIeqnPc/TtvaFVlvssXv+5dR6vVl/vwAEWgOD/Hd/a0VrNZxbTwTj4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kDoswQAAANwAAAAPAAAAAAAAAAAAAAAA&#10;AKECAABkcnMvZG93bnJldi54bWxQSwUGAAAAAAQABAD5AAAAjwMAAAAA&#10;" strokeweight="1.25pt"/>
                <v:line id="Line 547" o:spid="_x0000_s1549" style="position:absolute;flip:y;visibility:visible;mso-wrap-style:square" from="2298,5746" to="2298,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emsUAAADcAAAADwAAAGRycy9kb3ducmV2LnhtbESPQWvCQBCF70L/wzKFXoJurFJi6iq1&#10;KhRKD1UPHofsNAnNzobsVOO/dwuCx8eb971582XvGnWiLtSeDYxHKSjiwtuaSwOH/XaYgQqCbLHx&#10;TAYuFGC5eBjMMbf+zN902kmpIoRDjgYqkTbXOhQVOQwj3xJH78d3DiXKrtS2w3OEu0Y/p+mLdlhz&#10;bKiwpfeKit/dn4tvbL94PZkkK6eTZEabo3ymWox5euzfXkEJ9XI/vqU/rIFp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emsUAAADcAAAADwAAAAAAAAAA&#10;AAAAAAChAgAAZHJzL2Rvd25yZXYueG1sUEsFBgAAAAAEAAQA+QAAAJMDAAAAAA==&#10;">
                  <v:stroke endarrow="block"/>
                </v:line>
                <v:line id="Line 548" o:spid="_x0000_s1550" style="position:absolute;flip:x;visibility:visible;mso-wrap-style:square" from="56318,4597" to="59766,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h2sUAAADcAAAADwAAAGRycy9kb3ducmV2LnhtbESPTUvDQBCG74L/YRnBS7AbbREbuwl+&#10;tFAQD7Y9eByyYxLMzobs2Kb/3jkIHod33meeWVVT6M2RxtRFdnA7y8EQ19F33Dg47Dc3D2CSIHvs&#10;I5ODMyWoysuLFRY+nviDjjtpjEI4FeigFRkKa1PdUsA0iwOxZl9xDCg6jo31I54UHnp7l+f3NmDH&#10;eqHFgV5aqr93P0E1Nu/8Op9nz8Fm2ZLWn/KWW3Hu+mp6egQjNMn/8l976x0slqqv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qh2sUAAADcAAAADwAAAAAAAAAA&#10;AAAAAAChAgAAZHJzL2Rvd25yZXYueG1sUEsFBgAAAAAEAAQA+QAAAJMDAAAAAA==&#10;">
                  <v:stroke endarrow="block"/>
                </v:line>
                <v:line id="Line 549" o:spid="_x0000_s1551" style="position:absolute;flip:y;visibility:visible;mso-wrap-style:square" from="36779,5746" to="36785,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YEQcUAAADcAAAADwAAAGRycy9kb3ducmV2LnhtbESPT2vCQBDF70K/wzIFL6FurFJqdJX+&#10;EwrioWkPHofsmASzsyE7avz2bkHw+Hjzfm/eYtW7Rp2oC7VnA+NRCoq48Lbm0sDf7/rpFVQQZIuN&#10;ZzJwoQCr5cNggZn1Z/6hUy6lihAOGRqoRNpM61BU5DCMfEscvb3vHEqUXalth+cId41+TtMX7bDm&#10;2FBhSx8VFYf86OIb6y1/TibJu9NJMqOvnWxSLcYMH/u3OSihXu7Ht/S3NTCdjeF/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YEQcUAAADcAAAADwAAAAAAAAAA&#10;AAAAAAChAgAAZHJzL2Rvd25yZXYueG1sUEsFBgAAAAAEAAQA+QAAAJMDAAAAAA==&#10;">
                  <v:stroke endarrow="block"/>
                </v:line>
                <v:shape id="AutoShape 550" o:spid="_x0000_s1552" type="#_x0000_t87" style="position:absolute;left:19355;top:-8237;width:1524;height:310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M3MQA&#10;AADcAAAADwAAAGRycy9kb3ducmV2LnhtbESPX2vCQBDE3wv9DscKfasXJUiNnmJban0q9d/7kluT&#10;aG4v5lZNv71XKPRxmJnfMNN552p1pTZUng0M+gko4tzbigsDu+3H8wuoIMgWa89k4IcCzGePD1PM&#10;rL/xmq4bKVSEcMjQQCnSZFqHvCSHoe8b4ugdfOtQomwLbVu8Rbir9TBJRtphxXGhxIbeSspPm4sz&#10;MD7y67vsP9NU9PL83Q1Ij85fxjz1usUElFAn/+G/9soaSMdD+D0Tj4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DNzEAAAA3AAAAA8AAAAAAAAAAAAAAAAAmAIAAGRycy9k&#10;b3ducmV2LnhtbFBLBQYAAAAABAAEAPUAAACJAwAAAAA=&#10;" strokeweight="1pt"/>
                <v:shape id="AutoShape 551" o:spid="_x0000_s1553" type="#_x0000_t87" style="position:absolute;left:46939;top:-1340;width:1524;height:17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pR8QA&#10;AADcAAAADwAAAGRycy9kb3ducmV2LnhtbESPS2/CMBCE70j8B2uReisObYQgYBBt1cepKq/7Kt4m&#10;KfE6xFsI/x5XqsRxNDPfaObLztXqRG2oPBsYDRNQxLm3FRcGdtvX+wmoIMgWa89k4EIBlot+b46Z&#10;9Wde02kjhYoQDhkaKEWaTOuQl+QwDH1DHL1v3zqUKNtC2xbPEe5q/ZAkY+2w4rhQYkPPJeWHza8z&#10;MP3hpxfZv6ep6LfjVzciPT5+GnM36FYzUEKd3ML/7Q9rIJ0+wt+ZeAT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qUfEAAAA3AAAAA8AAAAAAAAAAAAAAAAAmAIAAGRycy9k&#10;b3ducmV2LnhtbFBLBQYAAAAABAAEAPUAAACJAwAAAAA=&#10;" strokeweight="1pt"/>
                <v:shape id="AutoShape 552" o:spid="_x0000_s1554" type="#_x0000_t87" style="position:absolute;left:17627;top:-5360;width:1524;height:34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xM8QA&#10;AADcAAAADwAAAGRycy9kb3ducmV2LnhtbESPQWvCQBSE7wX/w/IEb3VjCaLRVarF1lNRW++P7GuS&#10;Nvs2Zl81/fduQfA4zMw3zHzZuVqdqQ2VZwOjYQKKOPe24sLA58fmcQIqCLLF2jMZ+KMAy0XvYY6Z&#10;9Rfe0/kghYoQDhkaKEWaTOuQl+QwDH1DHL0v3zqUKNtC2xYvEe5q/ZQkY+2w4rhQYkPrkvKfw68z&#10;MP3m1Ysc39JU9Otp141Ij0/vxgz63fMMlFAn9/CtvbUG0mkK/2fi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MTPEAAAA3AAAAA8AAAAAAAAAAAAAAAAAmAIAAGRycy9k&#10;b3ducmV2LnhtbFBLBQYAAAAABAAEAPUAAACJAwAAAAA=&#10;" strokeweight="1pt"/>
                <v:shape id="AutoShape 553" o:spid="_x0000_s1555" type="#_x0000_t87" style="position:absolute;left:45212;top:1535;width:1524;height:206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UqMQA&#10;AADcAAAADwAAAGRycy9kb3ducmV2LnhtbESPQU/CQBSE7yb8h80j4SZbTCW2sBCFoJyMotxfus+2&#10;2n1buk8o/54lMfE4mZlvMvNl7xp1pC7Ung1Mxgko4sLbmksDnx+b2wdQQZAtNp7JwJkCLBeDmznm&#10;1p/4nY47KVWEcMjRQCXS5lqHoiKHYexb4uh9+c6hRNmV2nZ4inDX6LskmWqHNceFCltaVVT87H6d&#10;geybn9ayf0lT0c+Ht35Cenp4NWY07B9noIR6+Q//tbfWQJrdw/VMPAJ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8lKjEAAAA3AAAAA8AAAAAAAAAAAAAAAAAmAIAAGRycy9k&#10;b3ducmV2LnhtbFBLBQYAAAAABAAEAPUAAACJAwAAAAA=&#10;" strokeweight="1pt"/>
                <v:shape id="Text Box 554" o:spid="_x0000_s1556" type="#_x0000_t202" style="position:absolute;left:42525;top:8045;width:1379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0isUA&#10;AADcAAAADwAAAGRycy9kb3ducmV2LnhtbESP0UoDMRRE3wX/IVyhL9Jmtbro2rSUQmnxqW79gOvm&#10;ulnc3IQkbrd+vSkIPg4zc4ZZrEbbi4FC7BwruJsVIIgbpztuFbwft9MnEDEha+wdk4IzRVgtr68W&#10;WGl34jca6tSKDOFYoQKTkq+kjI0hi3HmPHH2Pl2wmLIMrdQBTxlue3lfFKW02HFeMOhpY6j5qr+t&#10;gvo1zcNm9+jNsPa3+vDz0ZTnoNTkZly/gEg0pv/wX3uvFTw8l3A5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SKxQAAANwAAAAPAAAAAAAAAAAAAAAAAJgCAABkcnMv&#10;ZG93bnJldi54bWxQSwUGAAAAAAQABAD1AAAAigMAAAAA&#10;" filled="f" stroked="f" strokeweight="1.25pt">
                  <v:textbox inset="0,0,0,0">
                    <w:txbxContent>
                      <w:p w:rsidR="007C29D4" w:rsidRPr="002302CA" w:rsidRDefault="007C29D4" w:rsidP="007C29D4">
                        <w:r w:rsidRPr="002302CA">
                          <w:t>Поле порядку</w:t>
                        </w:r>
                      </w:p>
                    </w:txbxContent>
                  </v:textbox>
                </v:shape>
                <v:shape id="Text Box 555" o:spid="_x0000_s1557" type="#_x0000_t202" style="position:absolute;left:35629;top:9569;width:1379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REcUA&#10;AADcAAAADwAAAGRycy9kb3ducmV2LnhtbESP3UoDMRSE74W+QzgFb8RmW+2Pa9NSCqJ4Zdc+wOnm&#10;uFncnIQkbrc+vREEL4eZ+YZZbwfbiZ5CbB0rmE4KEMS10y03Co7vT7crEDEha+wck4ILRdhuRldr&#10;LLU784H6KjUiQziWqMCk5EspY23IYpw4T5y9DxcspixDI3XAc4bbTs6KYiEttpwXDHraG6o/qy+r&#10;oHpNd2H/PPem3/kb/fZ9qheXoNT1eNg9gkg0pP/wX/tFK7h/WML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1ERxQAAANwAAAAPAAAAAAAAAAAAAAAAAJgCAABkcnMv&#10;ZG93bnJldi54bWxQSwUGAAAAAAQABAD1AAAAigMAAAAA&#10;" filled="f" stroked="f" strokeweight="1.25pt">
                  <v:textbox inset="0,0,0,0">
                    <w:txbxContent>
                      <w:p w:rsidR="007C29D4" w:rsidRPr="002302CA" w:rsidRDefault="007C29D4" w:rsidP="007C29D4">
                        <w:r w:rsidRPr="002302CA">
                          <w:t>Знак порядку</w:t>
                        </w:r>
                      </w:p>
                    </w:txbxContent>
                  </v:textbox>
                </v:shape>
                <v:shape id="Text Box 556" o:spid="_x0000_s1558" type="#_x0000_t202" style="position:absolute;left:56318;top:4597;width:5746;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FY8IA&#10;AADcAAAADwAAAGRycy9kb3ducmV2LnhtbERPzU4CMRC+m/AOzZBwMdIFhchCIYTEaDzp4gOM22G7&#10;YTtt2rIsPr09mHj88v1vdoPtRE8hto4VzKYFCOLa6ZYbBV/Hl4dnEDEha+wck4IbRdhtR3cbLLW7&#10;8if1VWpEDuFYogKTki+ljLUhi3HqPHHmTi5YTBmGRuqA1xxuOzkviqW02HJuMOjpYKg+VxeroHpP&#10;j+HwuvCm3/t7/fHzXS9vQanJeNivQSQa0r/4z/2mFTyt8tp8Jh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MVjwgAAANwAAAAPAAAAAAAAAAAAAAAAAJgCAABkcnMvZG93&#10;bnJldi54bWxQSwUGAAAAAAQABAD1AAAAhwMAAAAA&#10;" filled="f" stroked="f" strokeweight="1.25pt">
                  <v:textbox inset="0,0,0,0">
                    <w:txbxContent>
                      <w:p w:rsidR="007C29D4" w:rsidRPr="002302CA" w:rsidRDefault="007C29D4" w:rsidP="007C29D4">
                        <w:r w:rsidRPr="002302CA">
                          <w:t xml:space="preserve">Номер </w:t>
                        </w:r>
                      </w:p>
                      <w:p w:rsidR="007C29D4" w:rsidRPr="002302CA" w:rsidRDefault="007C29D4" w:rsidP="007C29D4">
                        <w:r w:rsidRPr="002302CA">
                          <w:t>розряду</w:t>
                        </w:r>
                      </w:p>
                    </w:txbxContent>
                  </v:textbox>
                </v:shape>
                <v:shape id="Text Box 557" o:spid="_x0000_s1559" type="#_x0000_t202" style="position:absolute;left:16090;top:8045;width:1379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g+MUA&#10;AADcAAAADwAAAGRycy9kb3ducmV2LnhtbESPUUvDMBSF3wX/Q7iCL2JT5xxbbTbGQJQ9afUH3DXX&#10;ptjchCTrOn+9EQQfD+ec73DqzWQHMVKIvWMFd0UJgrh1uudOwcf70+0SREzIGgfHpOBMETbry4sa&#10;K+1O/EZjkzqRIRwrVGBS8pWUsTVkMRbOE2fv0wWLKcvQSR3wlOF2kLOyXEiLPecFg552htqv5mgV&#10;NPt0H3bPD96MW3+jX78P7eIclLq+mraPIBJN6T/8137RCuarF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GD4xQAAANwAAAAPAAAAAAAAAAAAAAAAAJgCAABkcnMv&#10;ZG93bnJldi54bWxQSwUGAAAAAAQABAD1AAAAigMAAAAA&#10;" filled="f" stroked="f" strokeweight="1.25pt">
                  <v:textbox inset="0,0,0,0">
                    <w:txbxContent>
                      <w:p w:rsidR="007C29D4" w:rsidRPr="002302CA" w:rsidRDefault="007C29D4" w:rsidP="007C29D4">
                        <w:r w:rsidRPr="002302CA">
                          <w:t xml:space="preserve">Поле </w:t>
                        </w:r>
                        <w:r>
                          <w:t>мантиси</w:t>
                        </w:r>
                      </w:p>
                    </w:txbxContent>
                  </v:textbox>
                </v:shape>
                <v:shape id="Text Box 558" o:spid="_x0000_s1560" type="#_x0000_t202" style="position:absolute;left:1149;top:8045;width:1379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Tf8EA&#10;AADcAAAADwAAAGRycy9kb3ducmV2LnhtbERPzWoCMRC+F/oOYQq9lJptRZGtUUSQFk+6+gDTzXSz&#10;dDMJSVxXn94cBI8f3/98OdhO9BRi61jBx6gAQVw73XKj4HjYvM9AxISssXNMCi4UYbl4fppjqd2Z&#10;99RXqRE5hGOJCkxKvpQy1oYsxpHzxJn7c8FiyjA0Ugc853Dbyc+imEqLLecGg57Whur/6mQVVNs0&#10;DuvviTf9yr/p3fW3nl6CUq8vw+oLRKIhPcR3949WMCny/HwmHwG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NU3/BAAAA3AAAAA8AAAAAAAAAAAAAAAAAmAIAAGRycy9kb3du&#10;cmV2LnhtbFBLBQYAAAAABAAEAPUAAACGAwAAAAA=&#10;" filled="f" stroked="f" strokeweight="1.25pt">
                  <v:textbox inset="0,0,0,0">
                    <w:txbxContent>
                      <w:p w:rsidR="007C29D4" w:rsidRPr="002302CA" w:rsidRDefault="007C29D4" w:rsidP="007C29D4">
                        <w:r>
                          <w:t>Знак</w:t>
                        </w:r>
                        <w:r w:rsidRPr="002302CA">
                          <w:t xml:space="preserve"> </w:t>
                        </w:r>
                        <w:r>
                          <w:t>мантиси</w:t>
                        </w:r>
                      </w:p>
                    </w:txbxContent>
                  </v:textbox>
                </v:shape>
                <v:shape id="Text Box 559" o:spid="_x0000_s1561" type="#_x0000_t202" style="position:absolute;left:16090;top:12642;width:1379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25MQA&#10;AADcAAAADwAAAGRycy9kb3ducmV2LnhtbESP0WoCMRRE3wv9h3CFvhTNWlHKahQRSkuf7NoPuG6u&#10;m8XNTUjSde3XN4LQx2FmzjCrzWA70VOIrWMF00kBgrh2uuVGwffhbfwKIiZkjZ1jUnClCJv148MK&#10;S+0u/EV9lRqRIRxLVGBS8qWUsTZkMU6cJ87eyQWLKcvQSB3wkuG2ky9FsZAWW84LBj3tDNXn6scq&#10;qD7TLOze5970W/+s97/HenENSj2Nhu0SRKIh/Yfv7Q+tYF5M4X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9uTEAAAA3AAAAA8AAAAAAAAAAAAAAAAAmAIAAGRycy9k&#10;b3ducmV2LnhtbFBLBQYAAAAABAAEAPUAAACJAwAAAAA=&#10;" filled="f" stroked="f" strokeweight="1.25pt">
                  <v:textbox inset="0,0,0,0">
                    <w:txbxContent>
                      <w:p w:rsidR="007C29D4" w:rsidRPr="002302CA" w:rsidRDefault="007C29D4" w:rsidP="007C29D4">
                        <w:r>
                          <w:t>Мантиса</w:t>
                        </w:r>
                      </w:p>
                    </w:txbxContent>
                  </v:textbox>
                </v:shape>
                <v:shape id="Text Box 560" o:spid="_x0000_s1562" type="#_x0000_t202" style="position:absolute;left:43675;top:12642;width:6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ok8QA&#10;AADcAAAADwAAAGRycy9kb3ducmV2LnhtbESP0WoCMRRE3wv9h3CFvhTNVlHKahQRSkuf7NoPuG6u&#10;m8XNTUjSde3XN4LQx2FmzjCrzWA70VOIrWMFL5MCBHHtdMuNgu/D2/gVREzIGjvHpOBKETbrx4cV&#10;ltpd+Iv6KjUiQziWqMCk5EspY23IYpw4T5y9kwsWU5ahkTrgJcNtJ6dFsZAWW84LBj3tDNXn6scq&#10;qD7TLOze5970W/+s97/HenENSj2Nhu0SRKIh/Yfv7Q+tYF5M4X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aJPEAAAA3AAAAA8AAAAAAAAAAAAAAAAAmAIAAGRycy9k&#10;b3ducmV2LnhtbFBLBQYAAAAABAAEAPUAAACJAwAAAAA=&#10;" filled="f" stroked="f" strokeweight="1.25pt">
                  <v:textbox inset="0,0,0,0">
                    <w:txbxContent>
                      <w:p w:rsidR="007C29D4" w:rsidRPr="002302CA" w:rsidRDefault="007C29D4" w:rsidP="007C29D4">
                        <w:r>
                          <w:t>Порядок</w:t>
                        </w:r>
                      </w:p>
                    </w:txbxContent>
                  </v:textbox>
                </v:shape>
                <v:shape id="AutoShape 561" o:spid="_x0000_s1563" type="#_x0000_t87" style="position:absolute;left:38316;top:4984;width:1524;height:344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zXcQA&#10;AADcAAAADwAAAGRycy9kb3ducmV2LnhtbESPQU/CQBSE7yb8h80j8QZbEIhWFoISwRNB1PtL99kW&#10;um9L9wHl37skJh4nM/NNZjpvXaXO1ITSs4FBPwFFnHlbcm7g6/Ot9wgqCLLFyjMZuFKA+axzN8XU&#10;+gt/0HknuYoQDikaKETqVOuQFeQw9H1NHL0f3ziUKJtc2wYvEe4qPUySiXZYclwosKbXgrLD7uQM&#10;PO35ZSnf69FI9Oq4bQekJ8eNMffddvEMSqiV//Bf+90aGCcPcDsTj4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yM13EAAAA3AAAAA8AAAAAAAAAAAAAAAAAmAIAAGRycy9k&#10;b3ducmV2LnhtbFBLBQYAAAAABAAEAPUAAACJAwAAAAA=&#10;" strokeweight="1pt"/>
                <v:shape id="Text Box 562" o:spid="_x0000_s1564" type="#_x0000_t202" style="position:absolute;left:36779;top:22987;width:13792;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VfMUA&#10;AADcAAAADwAAAGRycy9kb3ducmV2LnhtbESP3WoCMRSE7wt9h3CE3hTN9keR1SgilBav2q0PcNwc&#10;N4ubk5Ck69qnN4WCl8PMfMMs14PtRE8hto4VPE0KEMS10y03Cvbfb+M5iJiQNXaOScGFIqxX93dL&#10;LLU78xf1VWpEhnAsUYFJyZdSxtqQxThxnjh7RxcspixDI3XAc4bbTj4XxUxabDkvGPS0NVSfqh+r&#10;oNqll7B9n3rTb/yj/vw91LNLUOphNGwWIBIN6Rb+b39oBdPiFf7O5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lV8xQAAANwAAAAPAAAAAAAAAAAAAAAAAJgCAABkcnMv&#10;ZG93bnJldi54bWxQSwUGAAAAAAQABAD1AAAAigMAAAAA&#10;" filled="f" stroked="f" strokeweight="1.25pt">
                  <v:textbox inset="0,0,0,0">
                    <w:txbxContent>
                      <w:p w:rsidR="007C29D4" w:rsidRPr="002302CA" w:rsidRDefault="007C29D4" w:rsidP="007C29D4">
                        <w:r>
                          <w:t>Мантиса</w:t>
                        </w:r>
                      </w:p>
                    </w:txbxContent>
                  </v:textbox>
                </v:shape>
                <v:line id="Line 563" o:spid="_x0000_s1565" style="position:absolute;flip:y;visibility:visible;mso-wrap-style:square" from="2298,20688" to="2305,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YWMUAAADcAAAADwAAAGRycy9kb3ducmV2LnhtbESPQWvCQBCF70L/wzIFL6Huqlja6Cq2&#10;VShID7U9eByy0yQ0OxuyU43/3hUKHh9v3vfmLVa9b9SRulgHtjAeGVDERXA1lxa+v7YPT6CiIDts&#10;ApOFM0VYLe8GC8xdOPEnHfdSqgThmKOFSqTNtY5FRR7jKLTEyfsJnUdJsiu16/CU4L7RE2Metcea&#10;U0OFLb1WVPzu/3x6Y/vBb9Np9uJ1lj3T5iA7o8Xa4X2/noMS6uV2/J9+dxZmZgbXMYkA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aYWMUAAADcAAAADwAAAAAAAAAA&#10;AAAAAAChAgAAZHJzL2Rvd25yZXYueG1sUEsFBgAAAAAEAAQA+QAAAJMDAAAAAA==&#10;">
                  <v:stroke endarrow="block"/>
                </v:line>
                <v:shape id="Text Box 564" o:spid="_x0000_s1566" type="#_x0000_t202" style="position:absolute;left:1149;top:24136;width:8045;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ukMUA&#10;AADcAAAADwAAAGRycy9kb3ducmV2LnhtbESP0WoCMRRE3wv9h3ALvpSareJSVqOIIEqf2m0/4Lq5&#10;3Szd3IQkXVe/vhEKfRxm5gyz2oy2FwOF2DlW8DwtQBA3TnfcKvj82D+9gIgJWWPvmBRcKMJmfX+3&#10;wkq7M7/TUKdWZAjHChWYlHwlZWwMWYxT54mz9+WCxZRlaKUOeM5w28tZUZTSYsd5waCnnaHmu/6x&#10;CurXNA+7w8KbYesf9dv11JSXoNTkYdwuQSQa03/4r33UChZFCbc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G6QxQAAANwAAAAPAAAAAAAAAAAAAAAAAJgCAABkcnMv&#10;ZG93bnJldi54bWxQSwUGAAAAAAQABAD1AAAAigMAAAAA&#10;" filled="f" stroked="f" strokeweight="1.25pt">
                  <v:textbox inset="0,0,0,0">
                    <w:txbxContent>
                      <w:p w:rsidR="007C29D4" w:rsidRPr="002302CA" w:rsidRDefault="007C29D4" w:rsidP="007C29D4">
                        <w:r>
                          <w:t>Знак</w:t>
                        </w:r>
                        <w:r w:rsidRPr="002302CA">
                          <w:t xml:space="preserve"> </w:t>
                        </w:r>
                        <w:r>
                          <w:t>числа</w:t>
                        </w:r>
                      </w:p>
                    </w:txbxContent>
                  </v:textbox>
                </v:shape>
                <v:shape id="AutoShape 565" o:spid="_x0000_s1567" type="#_x0000_t87" style="position:absolute;left:12458;top:13601;width:1524;height:17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1XsUA&#10;AADcAAAADwAAAGRycy9kb3ducmV2LnhtbESPS2/CMBCE75X4D9Yi9UYcKh5twKA+1JYTohTuq3hJ&#10;0sbrEG8h/fe4ElKPo5n5RjNfdq5WJ2pD5dnAMElBEefeVlwY2H2+Du5BBUG2WHsmA78UYLno3cwx&#10;s/7MH3TaSqEihEOGBkqRJtM65CU5DIlviKN38K1DibIttG3xHOGu1ndpOtEOK44LJTb0XFL+vf1x&#10;Bh6++OlF9u+jkei346Ybkp4c18bc9rvHGSihTv7D1/bKGhinU/g7E4+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TVexQAAANwAAAAPAAAAAAAAAAAAAAAAAJgCAABkcnMv&#10;ZG93bnJldi54bWxQSwUGAAAAAAQABAD1AAAAigMAAAAA&#10;" strokeweight="1pt"/>
                <v:shape id="Text Box 566" o:spid="_x0000_s1568" type="#_x0000_t202" style="position:absolute;left:9194;top:22987;width:11494;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fecEA&#10;AADcAAAADwAAAGRycy9kb3ducmV2LnhtbERPzWoCMRC+F/oOYQq9lJptRZGtUUSQFk+6+gDTzXSz&#10;dDMJSVxXn94cBI8f3/98OdhO9BRi61jBx6gAQVw73XKj4HjYvM9AxISssXNMCi4UYbl4fppjqd2Z&#10;99RXqRE5hGOJCkxKvpQy1oYsxpHzxJn7c8FiyjA0Ugc853Dbyc+imEqLLecGg57Whur/6mQVVNs0&#10;DuvviTf9yr/p3fW3nl6CUq8vw+oLRKIhPcR3949WMCny2nwmHwG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X3nBAAAA3AAAAA8AAAAAAAAAAAAAAAAAmAIAAGRycy9kb3du&#10;cmV2LnhtbFBLBQYAAAAABAAEAPUAAACGAwAAAAA=&#10;" filled="f" stroked="f" strokeweight="1.25pt">
                  <v:textbox inset="0,0,0,0">
                    <w:txbxContent>
                      <w:p w:rsidR="007C29D4" w:rsidRPr="002302CA" w:rsidRDefault="007C29D4" w:rsidP="007C29D4">
                        <w:r>
                          <w:t>Характеристика</w:t>
                        </w:r>
                      </w:p>
                    </w:txbxContent>
                  </v:textbox>
                </v:shape>
                <w10:anchorlock/>
              </v:group>
            </w:pict>
          </mc:Fallback>
        </mc:AlternateContent>
      </w:r>
    </w:p>
    <w:p w:rsidR="007C29D4" w:rsidRDefault="007C29D4" w:rsidP="007C29D4">
      <w:pPr>
        <w:jc w:val="center"/>
        <w:rPr>
          <w:snapToGrid w:val="0"/>
          <w:sz w:val="28"/>
          <w:szCs w:val="28"/>
        </w:rPr>
      </w:pPr>
      <w:r>
        <w:rPr>
          <w:snapToGrid w:val="0"/>
          <w:sz w:val="28"/>
          <w:szCs w:val="28"/>
        </w:rPr>
        <w:t>Рисунок 3.3. Подання чисел у формі з плаваючою комою</w:t>
      </w:r>
    </w:p>
    <w:p w:rsidR="007C29D4" w:rsidRDefault="007C29D4" w:rsidP="007C29D4">
      <w:pPr>
        <w:ind w:firstLine="724"/>
        <w:jc w:val="both"/>
        <w:rPr>
          <w:snapToGrid w:val="0"/>
          <w:sz w:val="28"/>
          <w:szCs w:val="28"/>
        </w:rPr>
      </w:pPr>
    </w:p>
    <w:p w:rsidR="007C29D4" w:rsidRDefault="007C29D4" w:rsidP="007C29D4">
      <w:pPr>
        <w:ind w:firstLine="724"/>
        <w:jc w:val="both"/>
        <w:rPr>
          <w:snapToGrid w:val="0"/>
          <w:sz w:val="28"/>
          <w:szCs w:val="28"/>
        </w:rPr>
      </w:pPr>
      <w:r>
        <w:rPr>
          <w:snapToGrid w:val="0"/>
          <w:sz w:val="28"/>
          <w:szCs w:val="28"/>
        </w:rPr>
        <w:t xml:space="preserve">Розглянемо приклад записування чисел у формі з плаваючою комою. </w:t>
      </w:r>
    </w:p>
    <w:p w:rsidR="007C29D4" w:rsidRDefault="007C29D4" w:rsidP="007C29D4">
      <w:pPr>
        <w:ind w:firstLine="724"/>
        <w:jc w:val="both"/>
        <w:rPr>
          <w:snapToGrid w:val="0"/>
          <w:sz w:val="28"/>
          <w:szCs w:val="28"/>
        </w:rPr>
      </w:pPr>
      <w:r w:rsidRPr="00D26CBA">
        <w:rPr>
          <w:i/>
          <w:snapToGrid w:val="0"/>
          <w:sz w:val="28"/>
          <w:szCs w:val="28"/>
        </w:rPr>
        <w:t xml:space="preserve">Приклад </w:t>
      </w:r>
      <w:r>
        <w:rPr>
          <w:i/>
          <w:snapToGrid w:val="0"/>
          <w:sz w:val="28"/>
          <w:szCs w:val="28"/>
        </w:rPr>
        <w:t>3</w:t>
      </w:r>
      <w:r w:rsidRPr="00D26CBA">
        <w:rPr>
          <w:i/>
          <w:snapToGrid w:val="0"/>
          <w:sz w:val="28"/>
          <w:szCs w:val="28"/>
        </w:rPr>
        <w:t>.1</w:t>
      </w:r>
      <w:r>
        <w:rPr>
          <w:i/>
          <w:snapToGrid w:val="0"/>
          <w:sz w:val="28"/>
          <w:szCs w:val="28"/>
        </w:rPr>
        <w:t>4</w:t>
      </w:r>
      <w:r>
        <w:rPr>
          <w:snapToGrid w:val="0"/>
          <w:sz w:val="28"/>
          <w:szCs w:val="28"/>
        </w:rPr>
        <w:t>. У розрядну сітку цифрового автомата (</w:t>
      </w:r>
      <w:r w:rsidRPr="000F4813">
        <w:rPr>
          <w:snapToGrid w:val="0"/>
          <w:sz w:val="28"/>
          <w:szCs w:val="28"/>
        </w:rPr>
        <w:t xml:space="preserve">рисунок </w:t>
      </w:r>
      <w:r>
        <w:rPr>
          <w:snapToGrid w:val="0"/>
          <w:sz w:val="28"/>
          <w:szCs w:val="28"/>
        </w:rPr>
        <w:t>3</w:t>
      </w:r>
      <w:r w:rsidRPr="000F4813">
        <w:rPr>
          <w:snapToGrid w:val="0"/>
          <w:sz w:val="28"/>
          <w:szCs w:val="28"/>
        </w:rPr>
        <w:t>.</w:t>
      </w:r>
      <w:r>
        <w:rPr>
          <w:snapToGrid w:val="0"/>
          <w:sz w:val="28"/>
          <w:szCs w:val="28"/>
        </w:rPr>
        <w:t xml:space="preserve">3) записати двійкові числа </w:t>
      </w:r>
      <w:r w:rsidRPr="00570645">
        <w:rPr>
          <w:snapToGrid w:val="0"/>
          <w:position w:val="-12"/>
          <w:sz w:val="28"/>
          <w:szCs w:val="28"/>
        </w:rPr>
        <w:object w:dxaOrig="2180" w:dyaOrig="380">
          <v:shape id="_x0000_i2014" type="#_x0000_t75" style="width:108.75pt;height:18.75pt" o:ole="">
            <v:imagedata r:id="rId1872" o:title=""/>
          </v:shape>
          <o:OLEObject Type="Embed" ProgID="Equation.3" ShapeID="_x0000_i2014" DrawAspect="Content" ObjectID="_1449653052" r:id="rId1873"/>
        </w:object>
      </w:r>
      <w:r>
        <w:rPr>
          <w:snapToGrid w:val="0"/>
          <w:sz w:val="28"/>
          <w:szCs w:val="28"/>
        </w:rPr>
        <w:t xml:space="preserve"> та </w:t>
      </w:r>
      <w:r w:rsidRPr="00570645">
        <w:rPr>
          <w:snapToGrid w:val="0"/>
          <w:position w:val="-12"/>
          <w:sz w:val="28"/>
          <w:szCs w:val="28"/>
        </w:rPr>
        <w:object w:dxaOrig="2799" w:dyaOrig="380">
          <v:shape id="_x0000_i2015" type="#_x0000_t75" style="width:140.25pt;height:18.75pt" o:ole="">
            <v:imagedata r:id="rId1874" o:title=""/>
          </v:shape>
          <o:OLEObject Type="Embed" ProgID="Equation.3" ShapeID="_x0000_i2015" DrawAspect="Content" ObjectID="_1449653053" r:id="rId1875"/>
        </w:object>
      </w:r>
      <w:r w:rsidRPr="00825C2E">
        <w:rPr>
          <w:snapToGrid w:val="0"/>
          <w:sz w:val="28"/>
          <w:szCs w:val="28"/>
          <w:lang w:val="ru-RU"/>
        </w:rPr>
        <w:t xml:space="preserve"> [</w:t>
      </w:r>
      <w:r w:rsidRPr="00253D60">
        <w:rPr>
          <w:snapToGrid w:val="0"/>
          <w:sz w:val="28"/>
          <w:szCs w:val="28"/>
          <w:highlight w:val="green"/>
          <w:lang w:val="ru-RU"/>
        </w:rPr>
        <w:t>14</w:t>
      </w:r>
      <w:r w:rsidRPr="00825C2E">
        <w:rPr>
          <w:snapToGrid w:val="0"/>
          <w:sz w:val="28"/>
          <w:szCs w:val="28"/>
          <w:lang w:val="ru-RU"/>
        </w:rPr>
        <w:t>]</w:t>
      </w:r>
      <w:r>
        <w:rPr>
          <w:snapToGrid w:val="0"/>
          <w:sz w:val="28"/>
          <w:szCs w:val="28"/>
        </w:rPr>
        <w:t xml:space="preserve">. </w:t>
      </w:r>
    </w:p>
    <w:p w:rsidR="007C29D4" w:rsidRDefault="007C29D4" w:rsidP="007C29D4">
      <w:pPr>
        <w:ind w:firstLine="724"/>
        <w:jc w:val="both"/>
        <w:rPr>
          <w:snapToGrid w:val="0"/>
          <w:sz w:val="28"/>
          <w:szCs w:val="28"/>
        </w:rPr>
      </w:pPr>
      <w:r>
        <w:rPr>
          <w:snapToGrid w:val="0"/>
          <w:sz w:val="28"/>
          <w:szCs w:val="28"/>
        </w:rPr>
        <w:t>Спочатку ці числа необхідно записати в нормальній формі (</w:t>
      </w:r>
      <w:r w:rsidRPr="000F4813">
        <w:rPr>
          <w:snapToGrid w:val="0"/>
          <w:sz w:val="28"/>
          <w:szCs w:val="28"/>
        </w:rPr>
        <w:t xml:space="preserve">рисунок </w:t>
      </w:r>
      <w:r>
        <w:rPr>
          <w:snapToGrid w:val="0"/>
          <w:sz w:val="28"/>
          <w:szCs w:val="28"/>
        </w:rPr>
        <w:t>3</w:t>
      </w:r>
      <w:r w:rsidRPr="000F4813">
        <w:rPr>
          <w:snapToGrid w:val="0"/>
          <w:sz w:val="28"/>
          <w:szCs w:val="28"/>
        </w:rPr>
        <w:t>.</w:t>
      </w:r>
      <w:r>
        <w:rPr>
          <w:snapToGrid w:val="0"/>
          <w:sz w:val="28"/>
          <w:szCs w:val="28"/>
        </w:rPr>
        <w:t xml:space="preserve">4). Порядок чисел вибираємо таким чином, щоб для них виконувалась умова (3.13), тобто </w:t>
      </w:r>
      <w:r w:rsidRPr="00570645">
        <w:rPr>
          <w:snapToGrid w:val="0"/>
          <w:position w:val="-12"/>
          <w:sz w:val="28"/>
          <w:szCs w:val="28"/>
        </w:rPr>
        <w:object w:dxaOrig="2460" w:dyaOrig="440">
          <v:shape id="_x0000_i2016" type="#_x0000_t75" style="width:123pt;height:21.75pt" o:ole="">
            <v:imagedata r:id="rId1876" o:title=""/>
          </v:shape>
          <o:OLEObject Type="Embed" ProgID="Equation.3" ShapeID="_x0000_i2016" DrawAspect="Content" ObjectID="_1449653054" r:id="rId1877"/>
        </w:object>
      </w:r>
      <w:r>
        <w:rPr>
          <w:snapToGrid w:val="0"/>
          <w:sz w:val="28"/>
          <w:szCs w:val="28"/>
        </w:rPr>
        <w:t xml:space="preserve"> та </w:t>
      </w:r>
      <w:r w:rsidRPr="00D26CBA">
        <w:rPr>
          <w:snapToGrid w:val="0"/>
          <w:position w:val="-12"/>
          <w:sz w:val="28"/>
          <w:szCs w:val="28"/>
        </w:rPr>
        <w:object w:dxaOrig="3200" w:dyaOrig="440">
          <v:shape id="_x0000_i2017" type="#_x0000_t75" style="width:159.75pt;height:21.75pt" o:ole="">
            <v:imagedata r:id="rId1878" o:title=""/>
          </v:shape>
          <o:OLEObject Type="Embed" ProgID="Equation.3" ShapeID="_x0000_i2017" DrawAspect="Content" ObjectID="_1449653055" r:id="rId1879"/>
        </w:object>
      </w:r>
      <w:r>
        <w:rPr>
          <w:snapToGrid w:val="0"/>
          <w:sz w:val="28"/>
          <w:szCs w:val="28"/>
        </w:rPr>
        <w:t>, він має бути записаний у двійковій системі числення. Так як система числення для заданого автомата залишається сталою, то немає необхідності вказувати її основу, достатньо лише представити показник порядку (характеристику числа).</w:t>
      </w:r>
    </w:p>
    <w:p w:rsidR="007C29D4" w:rsidRDefault="007C29D4" w:rsidP="007C29D4">
      <w:pPr>
        <w:jc w:val="center"/>
        <w:rPr>
          <w:snapToGrid w:val="0"/>
          <w:sz w:val="28"/>
          <w:szCs w:val="28"/>
        </w:rPr>
      </w:pPr>
      <w:r>
        <w:rPr>
          <w:noProof/>
          <w:snapToGrid w:val="0"/>
          <w:sz w:val="28"/>
          <w:szCs w:val="28"/>
          <w:lang w:eastAsia="uk-UA"/>
        </w:rPr>
        <w:lastRenderedPageBreak/>
        <mc:AlternateContent>
          <mc:Choice Requires="wpc">
            <w:drawing>
              <wp:inline distT="0" distB="0" distL="0" distR="0">
                <wp:extent cx="6091555" cy="2305685"/>
                <wp:effectExtent l="0" t="0" r="4445" b="0"/>
                <wp:docPr id="440" name="Полотно 4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8" name="Rectangle 398"/>
                        <wps:cNvSpPr>
                          <a:spLocks noChangeArrowheads="1"/>
                        </wps:cNvSpPr>
                        <wps:spPr bwMode="auto">
                          <a:xfrm>
                            <a:off x="115570" y="237490"/>
                            <a:ext cx="5516245" cy="2292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69" name="Line 399"/>
                        <wps:cNvCnPr>
                          <a:cxnSpLocks noChangeShapeType="1"/>
                        </wps:cNvCnPr>
                        <wps:spPr bwMode="auto">
                          <a:xfrm>
                            <a:off x="459740"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400"/>
                        <wps:cNvCnPr>
                          <a:cxnSpLocks noChangeShapeType="1"/>
                        </wps:cNvCnPr>
                        <wps:spPr bwMode="auto">
                          <a:xfrm>
                            <a:off x="804545"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401"/>
                        <wps:cNvCnPr>
                          <a:cxnSpLocks noChangeShapeType="1"/>
                        </wps:cNvCnPr>
                        <wps:spPr bwMode="auto">
                          <a:xfrm>
                            <a:off x="1149350"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2" name="Line 402"/>
                        <wps:cNvCnPr>
                          <a:cxnSpLocks noChangeShapeType="1"/>
                        </wps:cNvCnPr>
                        <wps:spPr bwMode="auto">
                          <a:xfrm>
                            <a:off x="1494155"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3" name="Line 403"/>
                        <wps:cNvCnPr>
                          <a:cxnSpLocks noChangeShapeType="1"/>
                        </wps:cNvCnPr>
                        <wps:spPr bwMode="auto">
                          <a:xfrm>
                            <a:off x="1838325"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404"/>
                        <wps:cNvCnPr>
                          <a:cxnSpLocks noChangeShapeType="1"/>
                        </wps:cNvCnPr>
                        <wps:spPr bwMode="auto">
                          <a:xfrm>
                            <a:off x="2183765"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405"/>
                        <wps:cNvCnPr>
                          <a:cxnSpLocks noChangeShapeType="1"/>
                        </wps:cNvCnPr>
                        <wps:spPr bwMode="auto">
                          <a:xfrm>
                            <a:off x="2529205"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6" name="Line 406"/>
                        <wps:cNvCnPr>
                          <a:cxnSpLocks noChangeShapeType="1"/>
                        </wps:cNvCnPr>
                        <wps:spPr bwMode="auto">
                          <a:xfrm>
                            <a:off x="2873375"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7" name="Line 407"/>
                        <wps:cNvCnPr>
                          <a:cxnSpLocks noChangeShapeType="1"/>
                        </wps:cNvCnPr>
                        <wps:spPr bwMode="auto">
                          <a:xfrm>
                            <a:off x="3218180"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8" name="Line 408"/>
                        <wps:cNvCnPr>
                          <a:cxnSpLocks noChangeShapeType="1"/>
                        </wps:cNvCnPr>
                        <wps:spPr bwMode="auto">
                          <a:xfrm>
                            <a:off x="3562985" y="23749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9" name="Line 409"/>
                        <wps:cNvCnPr>
                          <a:cxnSpLocks noChangeShapeType="1"/>
                        </wps:cNvCnPr>
                        <wps:spPr bwMode="auto">
                          <a:xfrm>
                            <a:off x="3907790"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0" name="Line 410"/>
                        <wps:cNvCnPr>
                          <a:cxnSpLocks noChangeShapeType="1"/>
                        </wps:cNvCnPr>
                        <wps:spPr bwMode="auto">
                          <a:xfrm>
                            <a:off x="4252595"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1" name="Line 411"/>
                        <wps:cNvCnPr>
                          <a:cxnSpLocks noChangeShapeType="1"/>
                        </wps:cNvCnPr>
                        <wps:spPr bwMode="auto">
                          <a:xfrm>
                            <a:off x="4597400" y="237490"/>
                            <a:ext cx="0"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412"/>
                        <wps:cNvCnPr>
                          <a:cxnSpLocks noChangeShapeType="1"/>
                        </wps:cNvCnPr>
                        <wps:spPr bwMode="auto">
                          <a:xfrm>
                            <a:off x="4942205" y="23749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3" name="Text Box 413"/>
                        <wps:cNvSpPr txBox="1">
                          <a:spLocks noChangeArrowheads="1"/>
                        </wps:cNvSpPr>
                        <wps:spPr bwMode="auto">
                          <a:xfrm>
                            <a:off x="229870"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384" name="Text Box 414"/>
                        <wps:cNvSpPr txBox="1">
                          <a:spLocks noChangeArrowheads="1"/>
                        </wps:cNvSpPr>
                        <wps:spPr bwMode="auto">
                          <a:xfrm>
                            <a:off x="574675"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385" name="Text Box 415"/>
                        <wps:cNvSpPr txBox="1">
                          <a:spLocks noChangeArrowheads="1"/>
                        </wps:cNvSpPr>
                        <wps:spPr bwMode="auto">
                          <a:xfrm>
                            <a:off x="919480"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386" name="Text Box 416"/>
                        <wps:cNvSpPr txBox="1">
                          <a:spLocks noChangeArrowheads="1"/>
                        </wps:cNvSpPr>
                        <wps:spPr bwMode="auto">
                          <a:xfrm>
                            <a:off x="1264285"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387" name="Text Box 417"/>
                        <wps:cNvSpPr txBox="1">
                          <a:spLocks noChangeArrowheads="1"/>
                        </wps:cNvSpPr>
                        <wps:spPr bwMode="auto">
                          <a:xfrm>
                            <a:off x="1609090"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388" name="Text Box 418"/>
                        <wps:cNvSpPr txBox="1">
                          <a:spLocks noChangeArrowheads="1"/>
                        </wps:cNvSpPr>
                        <wps:spPr bwMode="auto">
                          <a:xfrm>
                            <a:off x="1953895"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389" name="Text Box 419"/>
                        <wps:cNvSpPr txBox="1">
                          <a:spLocks noChangeArrowheads="1"/>
                        </wps:cNvSpPr>
                        <wps:spPr bwMode="auto">
                          <a:xfrm>
                            <a:off x="2298700"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390" name="Text Box 420"/>
                        <wps:cNvSpPr txBox="1">
                          <a:spLocks noChangeArrowheads="1"/>
                        </wps:cNvSpPr>
                        <wps:spPr bwMode="auto">
                          <a:xfrm>
                            <a:off x="2643505"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391" name="Text Box 421"/>
                        <wps:cNvSpPr txBox="1">
                          <a:spLocks noChangeArrowheads="1"/>
                        </wps:cNvSpPr>
                        <wps:spPr bwMode="auto">
                          <a:xfrm>
                            <a:off x="2988310"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392" name="Text Box 422"/>
                        <wps:cNvSpPr txBox="1">
                          <a:spLocks noChangeArrowheads="1"/>
                        </wps:cNvSpPr>
                        <wps:spPr bwMode="auto">
                          <a:xfrm>
                            <a:off x="3333115"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393" name="Text Box 423"/>
                        <wps:cNvSpPr txBox="1">
                          <a:spLocks noChangeArrowheads="1"/>
                        </wps:cNvSpPr>
                        <wps:spPr bwMode="auto">
                          <a:xfrm>
                            <a:off x="3677920"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394" name="Text Box 424"/>
                        <wps:cNvSpPr txBox="1">
                          <a:spLocks noChangeArrowheads="1"/>
                        </wps:cNvSpPr>
                        <wps:spPr bwMode="auto">
                          <a:xfrm>
                            <a:off x="4022725"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395" name="Text Box 425"/>
                        <wps:cNvSpPr txBox="1">
                          <a:spLocks noChangeArrowheads="1"/>
                        </wps:cNvSpPr>
                        <wps:spPr bwMode="auto">
                          <a:xfrm>
                            <a:off x="4367530"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396" name="Text Box 426"/>
                        <wps:cNvSpPr txBox="1">
                          <a:spLocks noChangeArrowheads="1"/>
                        </wps:cNvSpPr>
                        <wps:spPr bwMode="auto">
                          <a:xfrm>
                            <a:off x="4712335"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397" name="Text Box 427"/>
                        <wps:cNvSpPr txBox="1">
                          <a:spLocks noChangeArrowheads="1"/>
                        </wps:cNvSpPr>
                        <wps:spPr bwMode="auto">
                          <a:xfrm>
                            <a:off x="5401945"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398" name="Line 428"/>
                        <wps:cNvCnPr>
                          <a:cxnSpLocks noChangeShapeType="1"/>
                        </wps:cNvCnPr>
                        <wps:spPr bwMode="auto">
                          <a:xfrm>
                            <a:off x="5287010" y="236855"/>
                            <a:ext cx="0" cy="2298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Text Box 429"/>
                        <wps:cNvSpPr txBox="1">
                          <a:spLocks noChangeArrowheads="1"/>
                        </wps:cNvSpPr>
                        <wps:spPr bwMode="auto">
                          <a:xfrm>
                            <a:off x="5057140" y="23685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400" name="AutoShape 430"/>
                        <wps:cNvSpPr>
                          <a:spLocks/>
                        </wps:cNvSpPr>
                        <wps:spPr bwMode="auto">
                          <a:xfrm rot="16200000">
                            <a:off x="1762760" y="-1066165"/>
                            <a:ext cx="152400" cy="3448050"/>
                          </a:xfrm>
                          <a:prstGeom prst="leftBrace">
                            <a:avLst>
                              <a:gd name="adj1" fmla="val 188542"/>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431"/>
                        <wps:cNvSpPr>
                          <a:spLocks/>
                        </wps:cNvSpPr>
                        <wps:spPr bwMode="auto">
                          <a:xfrm rot="16200000">
                            <a:off x="4521200" y="-376555"/>
                            <a:ext cx="152400" cy="2068830"/>
                          </a:xfrm>
                          <a:prstGeom prst="leftBrace">
                            <a:avLst>
                              <a:gd name="adj1" fmla="val 113125"/>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Text Box 432"/>
                        <wps:cNvSpPr txBox="1">
                          <a:spLocks noChangeArrowheads="1"/>
                        </wps:cNvSpPr>
                        <wps:spPr bwMode="auto">
                          <a:xfrm>
                            <a:off x="1674495" y="696595"/>
                            <a:ext cx="39433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rsidRPr="00A16DF3">
                                <w:rPr>
                                  <w:position w:val="-16"/>
                                </w:rPr>
                                <w:object w:dxaOrig="620" w:dyaOrig="420">
                                  <v:shape id="_x0000_i2570" type="#_x0000_t75" style="width:30.75pt;height:21pt" o:ole="">
                                    <v:imagedata r:id="rId1880" o:title=""/>
                                  </v:shape>
                                  <o:OLEObject Type="Embed" ProgID="Equation.3" ShapeID="_x0000_i2570" DrawAspect="Content" ObjectID="_1449653608" r:id="rId1881"/>
                                </w:object>
                              </w:r>
                            </w:p>
                          </w:txbxContent>
                        </wps:txbx>
                        <wps:bodyPr rot="0" vert="horz" wrap="none" lIns="0" tIns="108000" rIns="0" bIns="0" anchor="t" anchorCtr="0" upright="1">
                          <a:spAutoFit/>
                        </wps:bodyPr>
                      </wps:wsp>
                      <wps:wsp>
                        <wps:cNvPr id="403" name="Text Box 433"/>
                        <wps:cNvSpPr txBox="1">
                          <a:spLocks noChangeArrowheads="1"/>
                        </wps:cNvSpPr>
                        <wps:spPr bwMode="auto">
                          <a:xfrm>
                            <a:off x="4367530" y="734060"/>
                            <a:ext cx="3816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A16DF3" w:rsidRDefault="007C29D4" w:rsidP="007C29D4">
                              <w:r w:rsidRPr="00A16DF3">
                                <w:rPr>
                                  <w:position w:val="-16"/>
                                </w:rPr>
                                <w:object w:dxaOrig="600" w:dyaOrig="420">
                                  <v:shape id="_x0000_i2571" type="#_x0000_t75" style="width:30pt;height:21pt" o:ole="">
                                    <v:imagedata r:id="rId1882" o:title=""/>
                                  </v:shape>
                                  <o:OLEObject Type="Embed" ProgID="Equation.3" ShapeID="_x0000_i2571" DrawAspect="Content" ObjectID="_1449653609" r:id="rId1883"/>
                                </w:object>
                              </w:r>
                            </w:p>
                          </w:txbxContent>
                        </wps:txbx>
                        <wps:bodyPr rot="0" vert="horz" wrap="none" lIns="0" tIns="0" rIns="0" bIns="0" anchor="t" anchorCtr="0" upright="1">
                          <a:spAutoFit/>
                        </wps:bodyPr>
                      </wps:wsp>
                      <wps:wsp>
                        <wps:cNvPr id="404" name="Rectangle 434"/>
                        <wps:cNvSpPr>
                          <a:spLocks noChangeArrowheads="1"/>
                        </wps:cNvSpPr>
                        <wps:spPr bwMode="auto">
                          <a:xfrm>
                            <a:off x="115570" y="1356995"/>
                            <a:ext cx="5516245" cy="2292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05" name="Line 435"/>
                        <wps:cNvCnPr>
                          <a:cxnSpLocks noChangeShapeType="1"/>
                        </wps:cNvCnPr>
                        <wps:spPr bwMode="auto">
                          <a:xfrm>
                            <a:off x="459740"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6" name="Line 436"/>
                        <wps:cNvCnPr>
                          <a:cxnSpLocks noChangeShapeType="1"/>
                        </wps:cNvCnPr>
                        <wps:spPr bwMode="auto">
                          <a:xfrm>
                            <a:off x="804545"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7" name="Line 437"/>
                        <wps:cNvCnPr>
                          <a:cxnSpLocks noChangeShapeType="1"/>
                        </wps:cNvCnPr>
                        <wps:spPr bwMode="auto">
                          <a:xfrm>
                            <a:off x="1149350"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8" name="Line 438"/>
                        <wps:cNvCnPr>
                          <a:cxnSpLocks noChangeShapeType="1"/>
                        </wps:cNvCnPr>
                        <wps:spPr bwMode="auto">
                          <a:xfrm>
                            <a:off x="1494155"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439"/>
                        <wps:cNvCnPr>
                          <a:cxnSpLocks noChangeShapeType="1"/>
                        </wps:cNvCnPr>
                        <wps:spPr bwMode="auto">
                          <a:xfrm>
                            <a:off x="1838325"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440"/>
                        <wps:cNvCnPr>
                          <a:cxnSpLocks noChangeShapeType="1"/>
                        </wps:cNvCnPr>
                        <wps:spPr bwMode="auto">
                          <a:xfrm>
                            <a:off x="2183765"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1" name="Line 441"/>
                        <wps:cNvCnPr>
                          <a:cxnSpLocks noChangeShapeType="1"/>
                        </wps:cNvCnPr>
                        <wps:spPr bwMode="auto">
                          <a:xfrm>
                            <a:off x="2529205"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2" name="Line 442"/>
                        <wps:cNvCnPr>
                          <a:cxnSpLocks noChangeShapeType="1"/>
                        </wps:cNvCnPr>
                        <wps:spPr bwMode="auto">
                          <a:xfrm>
                            <a:off x="2873375"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443"/>
                        <wps:cNvCnPr>
                          <a:cxnSpLocks noChangeShapeType="1"/>
                        </wps:cNvCnPr>
                        <wps:spPr bwMode="auto">
                          <a:xfrm>
                            <a:off x="3218180"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4" name="Line 444"/>
                        <wps:cNvCnPr>
                          <a:cxnSpLocks noChangeShapeType="1"/>
                        </wps:cNvCnPr>
                        <wps:spPr bwMode="auto">
                          <a:xfrm>
                            <a:off x="3562985"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5" name="Line 445"/>
                        <wps:cNvCnPr>
                          <a:cxnSpLocks noChangeShapeType="1"/>
                        </wps:cNvCnPr>
                        <wps:spPr bwMode="auto">
                          <a:xfrm>
                            <a:off x="3907790"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6" name="Line 446"/>
                        <wps:cNvCnPr>
                          <a:cxnSpLocks noChangeShapeType="1"/>
                        </wps:cNvCnPr>
                        <wps:spPr bwMode="auto">
                          <a:xfrm>
                            <a:off x="4252595"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7" name="Line 447"/>
                        <wps:cNvCnPr>
                          <a:cxnSpLocks noChangeShapeType="1"/>
                        </wps:cNvCnPr>
                        <wps:spPr bwMode="auto">
                          <a:xfrm>
                            <a:off x="4597400"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8" name="Line 448"/>
                        <wps:cNvCnPr>
                          <a:cxnSpLocks noChangeShapeType="1"/>
                        </wps:cNvCnPr>
                        <wps:spPr bwMode="auto">
                          <a:xfrm>
                            <a:off x="4942205" y="135699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9" name="Text Box 449"/>
                        <wps:cNvSpPr txBox="1">
                          <a:spLocks noChangeArrowheads="1"/>
                        </wps:cNvSpPr>
                        <wps:spPr bwMode="auto">
                          <a:xfrm>
                            <a:off x="229870"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420" name="Text Box 450"/>
                        <wps:cNvSpPr txBox="1">
                          <a:spLocks noChangeArrowheads="1"/>
                        </wps:cNvSpPr>
                        <wps:spPr bwMode="auto">
                          <a:xfrm>
                            <a:off x="574675"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421" name="Text Box 451"/>
                        <wps:cNvSpPr txBox="1">
                          <a:spLocks noChangeArrowheads="1"/>
                        </wps:cNvSpPr>
                        <wps:spPr bwMode="auto">
                          <a:xfrm>
                            <a:off x="919480"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422" name="Text Box 452"/>
                        <wps:cNvSpPr txBox="1">
                          <a:spLocks noChangeArrowheads="1"/>
                        </wps:cNvSpPr>
                        <wps:spPr bwMode="auto">
                          <a:xfrm>
                            <a:off x="1264285"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423" name="Text Box 453"/>
                        <wps:cNvSpPr txBox="1">
                          <a:spLocks noChangeArrowheads="1"/>
                        </wps:cNvSpPr>
                        <wps:spPr bwMode="auto">
                          <a:xfrm>
                            <a:off x="1609090"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424" name="Text Box 454"/>
                        <wps:cNvSpPr txBox="1">
                          <a:spLocks noChangeArrowheads="1"/>
                        </wps:cNvSpPr>
                        <wps:spPr bwMode="auto">
                          <a:xfrm>
                            <a:off x="1953895"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0657E9" w:rsidRDefault="007C29D4" w:rsidP="007C29D4">
                              <w:pPr>
                                <w:rPr>
                                  <w:sz w:val="28"/>
                                  <w:szCs w:val="28"/>
                                  <w:lang w:val="en-US"/>
                                </w:rPr>
                              </w:pPr>
                              <w:r>
                                <w:rPr>
                                  <w:sz w:val="28"/>
                                  <w:szCs w:val="28"/>
                                  <w:lang w:val="en-US"/>
                                </w:rPr>
                                <w:t>1</w:t>
                              </w:r>
                            </w:p>
                          </w:txbxContent>
                        </wps:txbx>
                        <wps:bodyPr rot="0" vert="horz" wrap="square" lIns="0" tIns="0" rIns="0" bIns="0" anchor="t" anchorCtr="0" upright="1">
                          <a:noAutofit/>
                        </wps:bodyPr>
                      </wps:wsp>
                      <wps:wsp>
                        <wps:cNvPr id="425" name="Text Box 455"/>
                        <wps:cNvSpPr txBox="1">
                          <a:spLocks noChangeArrowheads="1"/>
                        </wps:cNvSpPr>
                        <wps:spPr bwMode="auto">
                          <a:xfrm>
                            <a:off x="2298700"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426" name="Text Box 456"/>
                        <wps:cNvSpPr txBox="1">
                          <a:spLocks noChangeArrowheads="1"/>
                        </wps:cNvSpPr>
                        <wps:spPr bwMode="auto">
                          <a:xfrm>
                            <a:off x="2643505"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427" name="Text Box 457"/>
                        <wps:cNvSpPr txBox="1">
                          <a:spLocks noChangeArrowheads="1"/>
                        </wps:cNvSpPr>
                        <wps:spPr bwMode="auto">
                          <a:xfrm>
                            <a:off x="2988310"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428" name="Text Box 458"/>
                        <wps:cNvSpPr txBox="1">
                          <a:spLocks noChangeArrowheads="1"/>
                        </wps:cNvSpPr>
                        <wps:spPr bwMode="auto">
                          <a:xfrm>
                            <a:off x="3333115"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429" name="Text Box 459"/>
                        <wps:cNvSpPr txBox="1">
                          <a:spLocks noChangeArrowheads="1"/>
                        </wps:cNvSpPr>
                        <wps:spPr bwMode="auto">
                          <a:xfrm>
                            <a:off x="3677920"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430" name="Text Box 460"/>
                        <wps:cNvSpPr txBox="1">
                          <a:spLocks noChangeArrowheads="1"/>
                        </wps:cNvSpPr>
                        <wps:spPr bwMode="auto">
                          <a:xfrm>
                            <a:off x="4022725"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431" name="Text Box 461"/>
                        <wps:cNvSpPr txBox="1">
                          <a:spLocks noChangeArrowheads="1"/>
                        </wps:cNvSpPr>
                        <wps:spPr bwMode="auto">
                          <a:xfrm>
                            <a:off x="4367530"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432" name="Text Box 462"/>
                        <wps:cNvSpPr txBox="1">
                          <a:spLocks noChangeArrowheads="1"/>
                        </wps:cNvSpPr>
                        <wps:spPr bwMode="auto">
                          <a:xfrm>
                            <a:off x="4712335"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433" name="Text Box 463"/>
                        <wps:cNvSpPr txBox="1">
                          <a:spLocks noChangeArrowheads="1"/>
                        </wps:cNvSpPr>
                        <wps:spPr bwMode="auto">
                          <a:xfrm>
                            <a:off x="5401945"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434" name="Line 464"/>
                        <wps:cNvCnPr>
                          <a:cxnSpLocks noChangeShapeType="1"/>
                        </wps:cNvCnPr>
                        <wps:spPr bwMode="auto">
                          <a:xfrm>
                            <a:off x="5287010" y="1356360"/>
                            <a:ext cx="635" cy="2298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5" name="Text Box 465"/>
                        <wps:cNvSpPr txBox="1">
                          <a:spLocks noChangeArrowheads="1"/>
                        </wps:cNvSpPr>
                        <wps:spPr bwMode="auto">
                          <a:xfrm>
                            <a:off x="5057140" y="135636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436" name="AutoShape 466"/>
                        <wps:cNvSpPr>
                          <a:spLocks/>
                        </wps:cNvSpPr>
                        <wps:spPr bwMode="auto">
                          <a:xfrm rot="16200000">
                            <a:off x="1762760" y="53340"/>
                            <a:ext cx="152400" cy="3448050"/>
                          </a:xfrm>
                          <a:prstGeom prst="leftBrace">
                            <a:avLst>
                              <a:gd name="adj1" fmla="val 188542"/>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AutoShape 467"/>
                        <wps:cNvSpPr>
                          <a:spLocks/>
                        </wps:cNvSpPr>
                        <wps:spPr bwMode="auto">
                          <a:xfrm rot="16200000">
                            <a:off x="4521200" y="742950"/>
                            <a:ext cx="152400" cy="2068830"/>
                          </a:xfrm>
                          <a:prstGeom prst="leftBrace">
                            <a:avLst>
                              <a:gd name="adj1" fmla="val 113125"/>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Text Box 468"/>
                        <wps:cNvSpPr txBox="1">
                          <a:spLocks noChangeArrowheads="1"/>
                        </wps:cNvSpPr>
                        <wps:spPr bwMode="auto">
                          <a:xfrm>
                            <a:off x="1674495" y="1816100"/>
                            <a:ext cx="41973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2302CA" w:rsidRDefault="007C29D4" w:rsidP="007C29D4">
                              <w:r w:rsidRPr="00A16DF3">
                                <w:rPr>
                                  <w:position w:val="-16"/>
                                </w:rPr>
                                <w:object w:dxaOrig="660" w:dyaOrig="420">
                                  <v:shape id="_x0000_i2572" type="#_x0000_t75" style="width:33pt;height:21pt" o:ole="">
                                    <v:imagedata r:id="rId1884" o:title=""/>
                                  </v:shape>
                                  <o:OLEObject Type="Embed" ProgID="Equation.3" ShapeID="_x0000_i2572" DrawAspect="Content" ObjectID="_1449653610" r:id="rId1885"/>
                                </w:object>
                              </w:r>
                            </w:p>
                          </w:txbxContent>
                        </wps:txbx>
                        <wps:bodyPr rot="0" vert="horz" wrap="none" lIns="0" tIns="108000" rIns="0" bIns="0" anchor="t" anchorCtr="0" upright="1">
                          <a:spAutoFit/>
                        </wps:bodyPr>
                      </wps:wsp>
                      <wps:wsp>
                        <wps:cNvPr id="439" name="Text Box 469"/>
                        <wps:cNvSpPr txBox="1">
                          <a:spLocks noChangeArrowheads="1"/>
                        </wps:cNvSpPr>
                        <wps:spPr bwMode="auto">
                          <a:xfrm>
                            <a:off x="4367530" y="1853565"/>
                            <a:ext cx="3943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A16DF3" w:rsidRDefault="007C29D4" w:rsidP="007C29D4">
                              <w:r w:rsidRPr="00A16DF3">
                                <w:rPr>
                                  <w:position w:val="-16"/>
                                </w:rPr>
                                <w:object w:dxaOrig="620" w:dyaOrig="420">
                                  <v:shape id="_x0000_i2573" type="#_x0000_t75" style="width:30.75pt;height:21pt" o:ole="">
                                    <v:imagedata r:id="rId1886" o:title=""/>
                                  </v:shape>
                                  <o:OLEObject Type="Embed" ProgID="Equation.3" ShapeID="_x0000_i2573" DrawAspect="Content" ObjectID="_1449653611" r:id="rId1887"/>
                                </w:object>
                              </w:r>
                            </w:p>
                          </w:txbxContent>
                        </wps:txbx>
                        <wps:bodyPr rot="0" vert="horz" wrap="none" lIns="0" tIns="0" rIns="0" bIns="0" anchor="t" anchorCtr="0" upright="1">
                          <a:spAutoFit/>
                        </wps:bodyPr>
                      </wps:wsp>
                    </wpc:wpc>
                  </a:graphicData>
                </a:graphic>
              </wp:inline>
            </w:drawing>
          </mc:Choice>
          <mc:Fallback>
            <w:pict>
              <v:group id="Полотно 440" o:spid="_x0000_s1569" editas="canvas" style="width:479.65pt;height:181.55pt;mso-position-horizontal-relative:char;mso-position-vertical-relative:line" coordsize="60915,2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">
                <v:shape id="_x0000_s1570" type="#_x0000_t75" style="position:absolute;width:60915;height:23056;visibility:visible;mso-wrap-style:square">
                  <v:fill o:detectmouseclick="t"/>
                  <v:path o:connecttype="none"/>
                </v:shape>
                <v:rect id="Rectangle 398" o:spid="_x0000_s1571" style="position:absolute;left:1155;top:2374;width:55163;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Z4sEA&#10;AADcAAAADwAAAGRycy9kb3ducmV2LnhtbERPyWrDMBC9F/oPYgq9NXJaHIITJZjSxbc2C+Q6WBPb&#10;iTUSlrzk76NDocfH29fbybRioM43lhXMZwkI4tLqhisFx8PnyxKED8gaW8uk4EYetpvHhzVm2o68&#10;o2EfKhFD2GeooA7BZVL6siaDfmYdceTOtjMYIuwqqTscY7hp5WuSLKTBhmNDjY7eayqv+94oSL/p&#10;ROmlL35bGtw5/8h/vlyu1PPTlK9ABJrCv/jPXWgFb4u4Np6JR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5WeLBAAAA3AAAAA8AAAAAAAAAAAAAAAAAmAIAAGRycy9kb3du&#10;cmV2LnhtbFBLBQYAAAAABAAEAPUAAACGAwAAAAA=&#10;" strokeweight="1.25pt"/>
                <v:line id="Line 399" o:spid="_x0000_s1572" style="position:absolute;visibility:visible;mso-wrap-style:square" from="4597,2374" to="459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0KMQAAADcAAAADwAAAGRycy9kb3ducmV2LnhtbESPwWrDMBBE74X8g9hAbo2cGkzrRAnB&#10;xBAolNbNB2ysjW0irYyl2u7fV4VCj8PMvGF2h9kaMdLgO8cKNusEBHHtdMeNgstn+fgMwgdkjcYx&#10;KfgmD4f94mGHuXYTf9BYhUZECPscFbQh9LmUvm7Jol+7njh6NzdYDFEOjdQDThFujXxKkkxa7Dgu&#10;tNhT0VJ9r76sgum9Kue3V6ftxRVZZ7LNNT0ZpVbL+bgFEWgO/+G/9lkrSLMX+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erQoxAAAANwAAAAPAAAAAAAAAAAA&#10;AAAAAKECAABkcnMvZG93bnJldi54bWxQSwUGAAAAAAQABAD5AAAAkgMAAAAA&#10;" strokeweight="1.25pt"/>
                <v:line id="Line 400" o:spid="_x0000_s1573" style="position:absolute;visibility:visible;mso-wrap-style:square" from="8045,2374" to="804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LaMEAAADcAAAADwAAAGRycy9kb3ducmV2LnhtbERP3WqDMBS+H+wdwhnsrsauYIc1LaNM&#10;KAxGa32AM3OqsuRETKru7ZeLwS4/vv/isFgjJhp971jBOklBEDdO99wqqK/l6hWED8gajWNS8EMe&#10;DvvHhwJz7Wa+0FSFVsQQ9jkq6EIYcil905FFn7iBOHI3N1oMEY6t1CPOMdwa+ZKmmbTYc2zocKBj&#10;R813dbcK5nNVLp8fTtvaHbPeZOuvzbtR6vlpeduBCLSEf/Gf+6QVbLZxfj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YtowQAAANwAAAAPAAAAAAAAAAAAAAAA&#10;AKECAABkcnMvZG93bnJldi54bWxQSwUGAAAAAAQABAD5AAAAjwMAAAAA&#10;" strokeweight="1.25pt"/>
                <v:line id="Line 401" o:spid="_x0000_s1574" style="position:absolute;visibility:visible;mso-wrap-style:square" from="11493,2374" to="1149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u88QAAADcAAAADwAAAGRycy9kb3ducmV2LnhtbESP0WrCQBRE3wX/YbmCb7qJQiypmyCi&#10;IBRKTf2A2+xtErp7N2RXk/59t1Do4zAzZ5h9OVkjHjT4zrGCdJ2AIK6d7rhRcHs/r55A+ICs0Tgm&#10;Bd/koSzmsz3m2o18pUcVGhEh7HNU0IbQ51L6uiWLfu164uh9usFiiHJopB5wjHBr5CZJMmmx47jQ&#10;Yk/Hluqv6m4VjG/VeXp9cdre3DHrTJZ+bE9GqeViOjyDCDSF//Bf+6IVbHcp/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1S7zxAAAANwAAAAPAAAAAAAAAAAA&#10;AAAAAKECAABkcnMvZG93bnJldi54bWxQSwUGAAAAAAQABAD5AAAAkgMAAAAA&#10;" strokeweight="1.25pt"/>
                <v:line id="Line 402" o:spid="_x0000_s1575" style="position:absolute;visibility:visible;mso-wrap-style:square" from="14941,2374" to="1494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whMMAAADcAAAADwAAAGRycy9kb3ducmV2LnhtbESP0YrCMBRE34X9h3AXfNNUhbpUo4is&#10;ICyIVj/gbnNti8lNabK2+/dGEHwcZuYMs1z31og7tb52rGAyTkAQF07XXCq4nHejLxA+IGs0jknB&#10;P3lYrz4GS8y06/hE9zyUIkLYZ6igCqHJpPRFRRb92DXE0bu61mKIsi2lbrGLcGvkNElSabHmuFBh&#10;Q9uKilv+ZxV0x3zXH36cthe3TWuTTn5n30ap4We/WYAI1Id3+NXeawWz+RS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HsITDAAAA3AAAAA8AAAAAAAAAAAAA&#10;AAAAoQIAAGRycy9kb3ducmV2LnhtbFBLBQYAAAAABAAEAPkAAACRAwAAAAA=&#10;" strokeweight="1.25pt"/>
                <v:line id="Line 403" o:spid="_x0000_s1576" style="position:absolute;visibility:visible;mso-wrap-style:square" from="18383,2374" to="1838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H8MAAADcAAAADwAAAGRycy9kb3ducmV2LnhtbESP0WrCQBRE3wv+w3IF35qNDaQSXUVE&#10;QShIG/2Aa/aaBHfvhuzWpH/vFgp9HGbmDLPajNaIB/W+daxgnqQgiCunW64VXM6H1wUIH5A1Gsek&#10;4Ic8bNaTlxUW2g38RY8y1CJC2BeooAmhK6T0VUMWfeI64ujdXG8xRNnXUvc4RLg18i1Nc2mx5bjQ&#10;YEe7hqp7+W0VDJ/lYTx9OG0vbpe3Jp9fs71RajYdt0sQgcbwH/5rH7WC7D2D3zPx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LFR/DAAAA3AAAAA8AAAAAAAAAAAAA&#10;AAAAoQIAAGRycy9kb3ducmV2LnhtbFBLBQYAAAAABAAEAPkAAACRAwAAAAA=&#10;" strokeweight="1.25pt"/>
                <v:line id="Line 404" o:spid="_x0000_s1577" style="position:absolute;visibility:visible;mso-wrap-style:square" from="21837,2374" to="2183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KNa8QAAADcAAAADwAAAGRycy9kb3ducmV2LnhtbESP0WrCQBRE3wv+w3KFvjUbq8SSuopI&#10;BUGQGv2A2+xtEty9G7JbE//eFYQ+DjNzhlmsBmvElTrfOFYwSVIQxKXTDVcKzqft2wcIH5A1Gsek&#10;4EYeVsvRywJz7Xo+0rUIlYgQ9jkqqENocyl9WZNFn7iWOHq/rrMYouwqqTvsI9wa+Z6mmbTYcFyo&#10;saVNTeWl+LMK+u9iOxz2Ttuz22SNySY/0y+j1Ot4WH+CCDSE//CzvdMKpvMZ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o1rxAAAANwAAAAPAAAAAAAAAAAA&#10;AAAAAKECAABkcnMvZG93bnJldi54bWxQSwUGAAAAAAQABAD5AAAAkgMAAAAA&#10;" strokeweight="1.25pt"/>
                <v:line id="Line 405" o:spid="_x0000_s1578" style="position:absolute;visibility:visible;mso-wrap-style:square" from="25292,2374" to="2529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4o8MQAAADcAAAADwAAAGRycy9kb3ducmV2LnhtbESP0WrCQBRE3wv+w3KFvjUbK8aSuopI&#10;BUGQGv2A2+xtEty9G7JbE//eFYQ+DjNzhlmsBmvElTrfOFYwSVIQxKXTDVcKzqft2wcIH5A1Gsek&#10;4EYeVsvRywJz7Xo+0rUIlYgQ9jkqqENocyl9WZNFn7iWOHq/rrMYouwqqTvsI9wa+Z6mmbTYcFyo&#10;saVNTeWl+LMK+u9iOxz2Ttuz22SNySY/0y+j1Ot4WH+CCDSE//CzvdMKpvMZ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7ijwxAAAANwAAAAPAAAAAAAAAAAA&#10;AAAAAKECAABkcnMvZG93bnJldi54bWxQSwUGAAAAAAQABAD5AAAAkgMAAAAA&#10;" strokeweight="1.25pt"/>
                <v:line id="Line 406" o:spid="_x0000_s1579" style="position:absolute;visibility:visible;mso-wrap-style:square" from="28733,2374" to="2873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y2h8QAAADcAAAADwAAAGRycy9kb3ducmV2LnhtbESPwWrDMBBE74X8g9hAbo2cGtziRAnB&#10;xBAolNbNB2ysjW0irYyl2u7fV4VCj8PMvGF2h9kaMdLgO8cKNusEBHHtdMeNgstn+fgCwgdkjcYx&#10;KfgmD4f94mGHuXYTf9BYhUZECPscFbQh9LmUvm7Jol+7njh6NzdYDFEOjdQDThFujXxKkkxa7Dgu&#10;tNhT0VJ9r76sgum9Kue3V6ftxRVZZ7LNNT0ZpVbL+bgFEWgO/+G/9lkrSJ8z+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LaHxAAAANwAAAAPAAAAAAAAAAAA&#10;AAAAAKECAABkcnMvZG93bnJldi54bWxQSwUGAAAAAAQABAD5AAAAkgMAAAAA&#10;" strokeweight="1.25pt"/>
                <v:line id="Line 407" o:spid="_x0000_s1580" style="position:absolute;visibility:visible;mso-wrap-style:square" from="32181,2374" to="3218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THMQAAADcAAAADwAAAGRycy9kb3ducmV2LnhtbESPUWvCMBSF34X9h3AHe7OpE+qoRhGZ&#10;MBiMWfsD7pprG0xuSpPZ7t8vg4GPh3POdzib3eSsuNEQjGcFiywHQdx4bbhVUJ+P8xcQISJrtJ5J&#10;wQ8F2G0fZhsstR/5RLcqtiJBOJSooIuxL6UMTUcOQ+Z74uRd/OAwJjm0Ug84Jriz8jnPC+nQcFro&#10;sKdDR821+nYKxs/qOH28e+1qfyiMLRZfy1er1NPjtF+DiDTFe/i//aYVLFcr+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BMcxAAAANwAAAAPAAAAAAAAAAAA&#10;AAAAAKECAABkcnMvZG93bnJldi54bWxQSwUGAAAAAAQABAD5AAAAkgMAAAAA&#10;" strokeweight="1.25pt"/>
                <v:line id="Line 408" o:spid="_x0000_s1581" style="position:absolute;visibility:visible;mso-wrap-style:square" from="35629,2374" to="3563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sEAAADcAAAADwAAAGRycy9kb3ducmV2LnhtbERP3WqDMBS+H+wdwhnsrsauYIc1LaNM&#10;KAxGa32AM3OqsuRETKru7ZeLwS4/vv/isFgjJhp971jBOklBEDdO99wqqK/l6hWED8gajWNS8EMe&#10;DvvHhwJz7Wa+0FSFVsQQ9jkq6EIYcil905FFn7iBOHI3N1oMEY6t1CPOMdwa+ZKmmbTYc2zocKBj&#10;R813dbcK5nNVLp8fTtvaHbPeZOuvzbtR6vlpeduBCLSEf/Gf+6QVbLZxbT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74duwQAAANwAAAAPAAAAAAAAAAAAAAAA&#10;AKECAABkcnMvZG93bnJldi54bWxQSwUGAAAAAAQABAD5AAAAjwMAAAAA&#10;" strokeweight="1.25pt"/>
                <v:line id="Line 409" o:spid="_x0000_s1582" style="position:absolute;visibility:visible;mso-wrap-style:square" from="39077,2374" to="3907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i9cQAAADcAAAADwAAAGRycy9kb3ducmV2LnhtbESP0WrCQBRE3wv+w3KFvjUbK6Q2dRWR&#10;CoIgNfoBt9nbJLh7N2S3Jv69Kwg+DjNzhpkvB2vEhTrfOFYwSVIQxKXTDVcKTsfN2wyED8gajWNS&#10;cCUPy8XoZY65dj0f6FKESkQI+xwV1CG0uZS+rMmiT1xLHL0/11kMUXaV1B32EW6NfE/TTFpsOC7U&#10;2NK6pvJc/FsF/U+xGfY7p+3JrbPGZJPf6bdR6nU8rL5ABBrCM/xob7WC6ccn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yL1xAAAANwAAAAPAAAAAAAAAAAA&#10;AAAAAKECAABkcnMvZG93bnJldi54bWxQSwUGAAAAAAQABAD5AAAAkgMAAAAA&#10;" strokeweight="1.25pt"/>
                <v:line id="Line 410" o:spid="_x0000_s1583" style="position:absolute;visibility:visible;mso-wrap-style:square" from="42525,2374" to="4252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7T8AAAADcAAAADwAAAGRycy9kb3ducmV2LnhtbERPzYrCMBC+C/sOYQRvmlahSNdYRFZY&#10;WBCtPsBsM9uWTSaliba+vTkIHj++/00xWiPu1PvWsYJ0kYAgrpxuuVZwvRzmaxA+IGs0jknBgzwU&#10;24/JBnPtBj7TvQy1iCHsc1TQhNDlUvqqIYt+4TriyP253mKIsK+l7nGI4dbIZZJk0mLLsaHBjvYN&#10;Vf/lzSoYTuVhPP44ba9un7UmS39XX0ap2XTcfYIINIa3+OX+1gpW6zg/nolHQG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M+0/AAAAA3AAAAA8AAAAAAAAAAAAAAAAA&#10;oQIAAGRycy9kb3ducmV2LnhtbFBLBQYAAAAABAAEAPkAAACOAwAAAAA=&#10;" strokeweight="1.25pt"/>
                <v:line id="Line 411" o:spid="_x0000_s1584" style="position:absolute;visibility:visible;mso-wrap-style:square" from="45974,2374" to="4597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e1MQAAADcAAAADwAAAGRycy9kb3ducmV2LnhtbESPwWrDMBBE74X8g9hAbo3sGIxxo4QS&#10;YigESuvmA7bW1jaVVsZSbefvo0Khx2Fm3jD742KNmGj0vWMF6TYBQdw43XOr4PpRPRYgfEDWaByT&#10;ght5OB5WD3sstZv5naY6tCJC2JeooAthKKX0TUcW/dYNxNH7cqPFEOXYSj3iHOHWyF2S5NJiz3Gh&#10;w4FOHTXf9Y9VML/V1fJ6cdpe3SnvTZ5+Zmej1Ga9PD+BCLSE//Bf+0UryIoUfs/EIyA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F7UxAAAANwAAAAPAAAAAAAAAAAA&#10;AAAAAKECAABkcnMvZG93bnJldi54bWxQSwUGAAAAAAQABAD5AAAAkgMAAAAA&#10;" strokeweight="1.25pt"/>
                <v:line id="Line 412" o:spid="_x0000_s1585" style="position:absolute;visibility:visible;mso-wrap-style:square" from="49422,2374" to="4942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Ao8IAAADcAAAADwAAAGRycy9kb3ducmV2LnhtbESP0YrCMBRE3xf8h3AXfFtTFYpUoyyi&#10;IAiL1n7Atbnblk1uShNt/XuzIPg4zMwZZrUZrBF36nzjWMF0koAgLp1uuFJQXPZfCxA+IGs0jknB&#10;gzxs1qOPFWba9Xymex4qESHsM1RQh9BmUvqyJot+4lri6P26zmKIsquk7rCPcGvkLElSabHhuFBj&#10;S9uayr/8ZhX0p3w//BydtoXbpo1Jp9f5zig1/hy+lyACDeEdfrUPWsF8MYP/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LAo8IAAADcAAAADwAAAAAAAAAAAAAA&#10;AAChAgAAZHJzL2Rvd25yZXYueG1sUEsFBgAAAAAEAAQA+QAAAJADAAAAAA==&#10;" strokeweight="1.25pt"/>
                <v:shape id="Text Box 413" o:spid="_x0000_s1586" type="#_x0000_t202" style="position:absolute;left:2298;top:236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qsQA&#10;AADcAAAADwAAAGRycy9kb3ducmV2LnhtbESPUUvDMBSF3wX/Q7jCXsSlrjhGbTrGYEx80s4fcG2u&#10;TbG5CUnsOn+9EQQfD+ec73Dq7WxHMVGIg2MF98sCBHHn9MC9grfT4W4DIiZkjaNjUnChCNvm+qrG&#10;Srszv9LUpl5kCMcKFZiUfCVl7AxZjEvnibP34YLFlGXopQ54znA7ylVRrKXFgfOCQU97Q91n+2UV&#10;tM+pDPvjgzfTzt/ql+/3bn0JSi1u5t0jiERz+g//tZ+0gnJTwu+ZfARk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HDKrEAAAA3AAAAA8AAAAAAAAAAAAAAAAAmAIAAGRycy9k&#10;b3ducmV2LnhtbFBLBQYAAAAABAAEAPUAAACJAw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14" o:spid="_x0000_s1587" type="#_x0000_t202" style="position:absolute;left:5746;top:236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U3sUA&#10;AADcAAAADwAAAGRycy9kb3ducmV2LnhtbESP0WoCMRRE3wv9h3ALfSmaba0iq1FEKJU+1dUPuG6u&#10;m6Wbm5Ck69qvN4VCH4eZOcMs14PtRE8hto4VPI8LEMS10y03Co6Ht9EcREzIGjvHpOBKEdar+7sl&#10;ltpdeE99lRqRIRxLVGBS8qWUsTZkMY6dJ87e2QWLKcvQSB3wkuG2ky9FMZMWW84LBj1tDdVf1bdV&#10;UH2kSdi+T73pN/5Jf/6c6tk1KPX4MGwWIBIN6T/8195pBZP5K/yey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pTe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15" o:spid="_x0000_s1588" type="#_x0000_t202" style="position:absolute;left:9194;top:236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RcQA&#10;AADcAAAADwAAAGRycy9kb3ducmV2LnhtbESP0WoCMRRE3wv9h3ALvpSabUWR1SgiSMWndtsPuN1c&#10;N0s3NyGJ6+rXG6HQx2FmzjDL9WA70VOIrWMFr+MCBHHtdMuNgu+v3cscREzIGjvHpOBCEdarx4cl&#10;ltqd+ZP6KjUiQziWqMCk5EspY23IYhw7T5y9owsWU5ahkTrgOcNtJ9+KYiYttpwXDHraGqp/q5NV&#10;UB3SJGzfp970G/+sP64/9ewSlBo9DZsFiERD+g//tfdawWQ+hfuZf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UXEAAAA3AAAAA8AAAAAAAAAAAAAAAAAmAIAAGRycy9k&#10;b3ducmV2LnhtbFBLBQYAAAAABAAEAPUAAACJAw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16" o:spid="_x0000_s1589" type="#_x0000_t202" style="position:absolute;left:12642;top:236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vMsUA&#10;AADcAAAADwAAAGRycy9kb3ducmV2LnhtbESP0WoCMRRE3wv9h3ALfSk124qLrEYRobT0qa79gOvm&#10;ulnc3IQkXdd+fVMQfBxm5gyzXI+2FwOF2DlW8DIpQBA3TnfcKvjevz3PQcSErLF3TAouFGG9ur9b&#10;YqXdmXc01KkVGcKxQgUmJV9JGRtDFuPEeeLsHV2wmLIMrdQBzxlue/laFKW02HFeMOhpa6g51T9W&#10;Qf2ZpmH7PvNm2Pgn/fV7aMpLUOrxYdwsQCQa0y18bX9oBdN5Cf9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K8y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17" o:spid="_x0000_s1590" type="#_x0000_t202" style="position:absolute;left:16090;top:236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KqcUA&#10;AADcAAAADwAAAGRycy9kb3ducmV2LnhtbESP0WoCMRRE3wv9h3ALvhTNtlKV1SgiFMWndtsPuN3c&#10;bhY3NyFJ19WvN4VCH4eZOcOsNoPtRE8hto4VPE0KEMS10y03Cj4/XscLEDEha+wck4ILRdis7+9W&#10;WGp35nfqq9SIDOFYogKTki+ljLUhi3HiPHH2vl2wmLIMjdQBzxluO/lcFDNpseW8YNDTzlB9qn6s&#10;guqYpmG3f/Gm3/pH/Xb9qmeXoNToYdguQSQa0n/4r33QCqaLOfyey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Aqp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18" o:spid="_x0000_s1591" type="#_x0000_t202" style="position:absolute;left:19538;top:236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e28EA&#10;AADcAAAADwAAAGRycy9kb3ducmV2LnhtbERPzWoCMRC+F3yHMAUvRbMqFdkaRQRRPLXbPsC4mW6W&#10;biYhievap28OQo8f3/96O9hO9BRi61jBbFqAIK6dbrlR8PV5mKxAxISssXNMCu4UYbsZPa2x1O7G&#10;H9RXqRE5hGOJCkxKvpQy1oYsxqnzxJn7dsFiyjA0Uge85XDbyXlRLKXFlnODQU97Q/VPdbUKqnNa&#10;hP3x1Zt+51/0+++lXt6DUuPnYfcGItGQ/sUP90krWKzy2nwmHw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jntvBAAAA3AAAAA8AAAAAAAAAAAAAAAAAmAIAAGRycy9kb3du&#10;cmV2LnhtbFBLBQYAAAAABAAEAPUAAACGAw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19" o:spid="_x0000_s1592" type="#_x0000_t202" style="position:absolute;left:22987;top:2368;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7QMUA&#10;AADcAAAADwAAAGRycy9kb3ducmV2LnhtbESP0WoCMRRE3wv9h3ALvhTNtlLRrVFEKIpP7bYfcN1c&#10;N0s3NyFJ19WvN4VCH4eZOcMs14PtRE8hto4VPE0KEMS10y03Cr4+38ZzEDEha+wck4ILRViv7u+W&#10;WGp35g/qq9SIDOFYogKTki+ljLUhi3HiPHH2Ti5YTFmGRuqA5wy3nXwuipm02HJeMOhpa6j+rn6s&#10;guqQpmG7e/Gm3/hH/X491rNLUGr0MGxeQSQa0n/4r73XCqbzBfyey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ztA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20" o:spid="_x0000_s1593" type="#_x0000_t202" style="position:absolute;left:26435;top:2368;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EAMIA&#10;AADcAAAADwAAAGRycy9kb3ducmV2LnhtbERPzWoCMRC+F3yHMEIvRbNWKnVrFBFKS0917QOMm3Gz&#10;dDMJSVzXPn1zEDx+fP+rzWA70VOIrWMFs2kBgrh2uuVGwc/hffIKIiZkjZ1jUnClCJv16GGFpXYX&#10;3lNfpUbkEI4lKjAp+VLKWBuyGKfOE2fu5ILFlGFopA54yeG2k89FsZAWW84NBj3tDNW/1dkqqL7S&#10;POw+Xrzpt/5Jf/8d68U1KPU4HrZvIBIN6S6+uT+1gvkyz89n8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AQAwgAAANwAAAAPAAAAAAAAAAAAAAAAAJgCAABkcnMvZG93&#10;bnJldi54bWxQSwUGAAAAAAQABAD1AAAAhw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21" o:spid="_x0000_s1594" type="#_x0000_t202" style="position:absolute;left:29883;top:2368;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hm8UA&#10;AADcAAAADwAAAGRycy9kb3ducmV2LnhtbESP0WoCMRRE3wv9h3ALvhTNWqnY1SgiFKVP7bYfcLu5&#10;bpZubkKSrqtf3whCH4eZOcOsNoPtRE8hto4VTCcFCOLa6ZYbBV+fr+MFiJiQNXaOScGZImzW93cr&#10;LLU78Qf1VWpEhnAsUYFJyZdSxtqQxThxnjh7RxcspixDI3XAU4bbTj4VxVxabDkvGPS0M1T/VL9W&#10;QfWWZmG3f/am3/pH/X75rufnoNToYdguQSQa0n/41j5oBbOXKVzP5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KGb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22" o:spid="_x0000_s1595" type="#_x0000_t202" style="position:absolute;left:33331;top:2368;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7MUA&#10;AADcAAAADwAAAGRycy9kb3ducmV2LnhtbESP0WoCMRRE3wv9h3ALvhTNVqnY1SgiFMWndtsPuN1c&#10;N0s3NyFJ19WvN4VCH4eZOcOsNoPtRE8hto4VPE0KEMS10y03Cj4/XscLEDEha+wck4ILRdis7+9W&#10;WGp35nfqq9SIDOFYogKTki+ljLUhi3HiPHH2Ti5YTFmGRuqA5wy3nZwWxVxabDkvGPS0M1R/Vz9W&#10;QXVMs7DbP3vTb/2jfrt+1fNLUGr0MGyXIBIN6T/81z5oBbOXKfyey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j/s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23" o:spid="_x0000_s1596" type="#_x0000_t202" style="position:absolute;left:36779;top:2368;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ad8UA&#10;AADcAAAADwAAAGRycy9kb3ducmV2LnhtbESP0UoDMRRE3wX/IVzBF2mzdrHYtWkphaL0SVc/4HZz&#10;u1nc3IQkbrd+fSMIfRxm5gyzXI+2FwOF2DlW8DgtQBA3TnfcKvj63E2eQcSErLF3TArOFGG9ur1Z&#10;YqXdiT9oqFMrMoRjhQpMSr6SMjaGLMap88TZO7pgMWUZWqkDnjLc9nJWFHNpseO8YNDT1lDzXf9Y&#10;BfU+lWH7+uTNsPEP+v330MzPQan7u3HzAiLRmK7h//abVlAuSvg7k4+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pp3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24" o:spid="_x0000_s1597" type="#_x0000_t202" style="position:absolute;left:40227;top:2368;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CA8UA&#10;AADcAAAADwAAAGRycy9kb3ducmV2LnhtbESPUUvDMBSF3wf+h3AFX8SlujlmbTrGQJQ9afUH3DXX&#10;ptjchCR2nb/eCMIeD+ec73CqzWQHMVKIvWMFt/MCBHHrdM+dgo/3p5s1iJiQNQ6OScGJImzqi1mF&#10;pXZHfqOxSZ3IEI4lKjAp+VLK2BqyGOfOE2fv0wWLKcvQSR3wmOF2kHdFsZIWe84LBj3tDLVfzbdV&#10;0OzTIuye770Zt/5av/4c2tUpKHV1OW0fQSSa0jn8337RChYPS/g7k4+Ar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wID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25" o:spid="_x0000_s1598" type="#_x0000_t202" style="position:absolute;left:43675;top:236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nmMUA&#10;AADcAAAADwAAAGRycy9kb3ducmV2LnhtbESP0WoCMRRE34X+Q7gFX0SzVRRdjSJCaelTu+0HXDfX&#10;zdLNTUjSde3XN4VCH4eZOcPsDoPtRE8hto4VPMwKEMS10y03Cj7eH6drEDEha+wck4IbRTjs70Y7&#10;LLW78hv1VWpEhnAsUYFJyZdSxtqQxThznjh7FxcspixDI3XAa4bbTs6LYiUttpwXDHo6Gao/qy+r&#10;oHpJi3B6WnrTH/1Ev36f69UtKDW+H45bEImG9B/+az9rBYvNEn7P5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6eY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26" o:spid="_x0000_s1599" type="#_x0000_t202" style="position:absolute;left:47123;top:236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578UA&#10;AADcAAAADwAAAGRycy9kb3ducmV2LnhtbESP0UoDMRRE3wX/IVzBF7FZW1zqtmkphaL4pGs/4Lq5&#10;bpZubkISt1u/3hQKfRxm5gyzXI+2FwOF2DlW8DQpQBA3TnfcKth/7R7nIGJC1tg7JgUnirBe3d4s&#10;sdLuyJ801KkVGcKxQgUmJV9JGRtDFuPEeeLs/bhgMWUZWqkDHjPc9nJaFKW02HFeMOhpa6g51L9W&#10;Qf2eZmH7+uzNsPEP+uPvuylPQan7u3GzAJFoTNfwpf2mFcxeSjify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Tnv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27" o:spid="_x0000_s1600" type="#_x0000_t202" style="position:absolute;left:54019;top:236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cdMUA&#10;AADcAAAADwAAAGRycy9kb3ducmV2LnhtbESPUUvDMBSF3wf+h3AFX2RLdWxqbTrGQJQ9ad0PuDbX&#10;ptjchCR2nb/eCMIeD+ec73CqzWQHMVKIvWMFN4sCBHHrdM+dgsP70/weREzIGgfHpOBEETb1xazC&#10;Ursjv9HYpE5kCMcSFZiUfCllbA1ZjAvnibP36YLFlGXopA54zHA7yNuiWEuLPecFg552htqv5tsq&#10;aPZpGXbPK2/Grb/Wrz8f7foUlLq6nLaPIBJN6Rz+b79oBcuHO/g7k4+Ar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Zx0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line id="Line 428" o:spid="_x0000_s1601" style="position:absolute;visibility:visible;mso-wrap-style:square" from="52870,2368" to="5287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hlMEAAADcAAAADwAAAGRycy9kb3ducmV2LnhtbERP3WqDMBS+H+wdwhnsrsauIJ01LaNM&#10;KAxGa32AM3OqsuRETKru7ZeLwS4/vv/isFgjJhp971jBOklBEDdO99wqqK/lagvCB2SNxjEp+CEP&#10;h/3jQ4G5djNfaKpCK2II+xwVdCEMuZS+6ciiT9xAHLmbGy2GCMdW6hHnGG6NfEnTTFrsOTZ0ONCx&#10;o+a7ulsF87kql88Pp23tjllvsvXX5t0o9fy0vO1ABFrCv/jPfdIKNq9xbT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42GUwQAAANwAAAAPAAAAAAAAAAAAAAAA&#10;AKECAABkcnMvZG93bnJldi54bWxQSwUGAAAAAAQABAD5AAAAjwMAAAAA&#10;" strokeweight="1.25pt"/>
                <v:shape id="Text Box 429" o:spid="_x0000_s1602" type="#_x0000_t202" style="position:absolute;left:50571;top:2368;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tncUA&#10;AADcAAAADwAAAGRycy9kb3ducmV2LnhtbESP0WoCMRRE3wv9h3ALvhTNtlLR1SgiFMWndtsPuN3c&#10;bhY3NyFJ19WvN4VCH4eZOcOsNoPtRE8hto4VPE0KEMS10y03Cj4/XsdzEDEha+wck4ILRdis7+9W&#10;WGp35nfqq9SIDOFYogKTki+ljLUhi3HiPHH2vl2wmLIMjdQBzxluO/lcFDNpseW8YNDTzlB9qn6s&#10;guqYpmG3f/Gm3/pH/Xb9qmeXoNToYdguQSQa0n/4r33QCqaLBfyey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q2d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AutoShape 430" o:spid="_x0000_s1603" type="#_x0000_t87" style="position:absolute;left:17627;top:-10662;width:1524;height:34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it8EA&#10;AADcAAAADwAAAGRycy9kb3ducmV2LnhtbERPS0/CQBC+m/gfNmPCTbaQhkBlISrhcSJQ9T7pjm21&#10;O1u6A5R/zx5MPH753vNl7xp1oS7Ung2Mhgko4sLbmksDnx/r5ymoIMgWG89k4EYBlovHhzlm1l/5&#10;SJdcShVDOGRooBJpM61DUZHDMPQtceS+fedQIuxKbTu8xnDX6HGSTLTDmmNDhS29V1T85mdnYPbD&#10;byv52qap6M3p0I9IT057YwZP/esLKKFe/sV/7p01kCZxfjwTj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BorfBAAAA3AAAAA8AAAAAAAAAAAAAAAAAmAIAAGRycy9kb3du&#10;cmV2LnhtbFBLBQYAAAAABAAEAPUAAACGAwAAAAA=&#10;" strokeweight="1pt"/>
                <v:shape id="AutoShape 431" o:spid="_x0000_s1604" type="#_x0000_t87" style="position:absolute;left:45212;top:-3767;width:1524;height:206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HLMQA&#10;AADcAAAADwAAAGRycy9kb3ducmV2LnhtbESPQWvCQBSE74X+h+UJvekmEqRGV7GWak/Sant/ZJ9J&#10;2uzbmH3V9N+7BaHHYWa+YebL3jXqTF2oPRtIRwko4sLbmksDH4eX4SOoIMgWG89k4JcCLBf3d3PM&#10;rb/wO533UqoI4ZCjgUqkzbUORUUOw8i3xNE7+s6hRNmV2nZ4iXDX6HGSTLTDmuNChS2tKyq+9z/O&#10;wPSLn57lc5tlojentz4lPTntjHkY9KsZKKFe/sO39qs1kCUp/J2JR0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ByzEAAAA3AAAAA8AAAAAAAAAAAAAAAAAmAIAAGRycy9k&#10;b3ducmV2LnhtbFBLBQYAAAAABAAEAPUAAACJAwAAAAA=&#10;" strokeweight="1pt"/>
                <v:shape id="Text Box 432" o:spid="_x0000_s1605" type="#_x0000_t202" style="position:absolute;left:16744;top:6965;width:3944;height:37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pLMUA&#10;AADcAAAADwAAAGRycy9kb3ducmV2LnhtbESPQWvCQBSE70L/w/IEL6K7TUsq0VWKIFg8aQu9PrLP&#10;JJh9G3a3Seyv7xYKPQ4z8w2z2Y22FT350DjW8LhUIIhLZxquNHy8HxYrECEiG2wdk4Y7BdhtHyYb&#10;LIwb+Ez9JVYiQTgUqKGOsSukDGVNFsPSdcTJuzpvMSbpK2k8DgluW5kplUuLDaeFGjva11TeLl9W&#10;Q57PT5/ZEL73+VMfzm/0kil/0no2HV/XICKN8T/81z4aDc8qg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eksxQAAANwAAAAPAAAAAAAAAAAAAAAAAJgCAABkcnMv&#10;ZG93bnJldi54bWxQSwUGAAAAAAQABAD1AAAAigMAAAAA&#10;" filled="f" stroked="f" strokeweight="1.25pt">
                  <v:textbox style="mso-fit-shape-to-text:t" inset="0,3mm,0,0">
                    <w:txbxContent>
                      <w:p w:rsidR="007C29D4" w:rsidRPr="002302CA" w:rsidRDefault="007C29D4" w:rsidP="007C29D4">
                        <w:r w:rsidRPr="00A16DF3">
                          <w:rPr>
                            <w:position w:val="-16"/>
                          </w:rPr>
                          <w:object w:dxaOrig="620" w:dyaOrig="420">
                            <v:shape id="_x0000_i2570" type="#_x0000_t75" style="width:30.75pt;height:21pt" o:ole="">
                              <v:imagedata r:id="rId1880" o:title=""/>
                            </v:shape>
                            <o:OLEObject Type="Embed" ProgID="Equation.3" ShapeID="_x0000_i2570" DrawAspect="Content" ObjectID="_1449653608" r:id="rId1888"/>
                          </w:object>
                        </w:r>
                      </w:p>
                    </w:txbxContent>
                  </v:textbox>
                </v:shape>
                <v:shape id="Text Box 433" o:spid="_x0000_s1606" type="#_x0000_t202" style="position:absolute;left:43675;top:7340;width:381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bWcYA&#10;AADcAAAADwAAAGRycy9kb3ducmV2LnhtbESPT2sCMRTE7wW/Q3iFXkQTWxFdjaIFoYcW6h/w+tg8&#10;d9duXpYkXVc/fVMo9DjMzG+YxaqztWjJh8qxhtFQgSDOnam40HA8bAdTECEiG6wdk4YbBVgtew8L&#10;zIy78o7afSxEgnDIUEMZY5NJGfKSLIaha4iTd3beYkzSF9J4vCa4reWzUhNpseK0UGJDryXlX/tv&#10;q+H0fifaTTf9fju+XLzazj5z+aH102O3noOI1MX/8F/7zWgYqxf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ibWcYAAADcAAAADwAAAAAAAAAAAAAAAACYAgAAZHJz&#10;L2Rvd25yZXYueG1sUEsFBgAAAAAEAAQA9QAAAIsDAAAAAA==&#10;" filled="f" stroked="f" strokeweight="1.25pt">
                  <v:textbox style="mso-fit-shape-to-text:t" inset="0,0,0,0">
                    <w:txbxContent>
                      <w:p w:rsidR="007C29D4" w:rsidRPr="00A16DF3" w:rsidRDefault="007C29D4" w:rsidP="007C29D4">
                        <w:r w:rsidRPr="00A16DF3">
                          <w:rPr>
                            <w:position w:val="-16"/>
                          </w:rPr>
                          <w:object w:dxaOrig="600" w:dyaOrig="420">
                            <v:shape id="_x0000_i2571" type="#_x0000_t75" style="width:30pt;height:21pt" o:ole="">
                              <v:imagedata r:id="rId1882" o:title=""/>
                            </v:shape>
                            <o:OLEObject Type="Embed" ProgID="Equation.3" ShapeID="_x0000_i2571" DrawAspect="Content" ObjectID="_1449653609" r:id="rId1889"/>
                          </w:object>
                        </w:r>
                      </w:p>
                    </w:txbxContent>
                  </v:textbox>
                </v:shape>
                <v:rect id="Rectangle 434" o:spid="_x0000_s1607" style="position:absolute;left:1155;top:13569;width:55163;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7IsMA&#10;AADcAAAADwAAAGRycy9kb3ducmV2LnhtbESPT4vCMBTE78J+h/AW9qbpiopUo5TF3fXm+ge8Pppn&#10;W21eQhNr/fZGWPA4zMxvmPmyM7VoqfGVZQWfgwQEcW51xYWCw/67PwXhA7LG2jIpuJOH5eKtN8dU&#10;2xtvqd2FQkQI+xQVlCG4VEqfl2TQD6wjjt7JNgZDlE0hdYO3CDe1HCbJRBqsOC6U6OirpPyyuxoF&#10;41860vh8Xf/V1LpTtso2Py5T6uO9y2YgAnXhFf5vr7WCUTK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F7IsMAAADcAAAADwAAAAAAAAAAAAAAAACYAgAAZHJzL2Rv&#10;d25yZXYueG1sUEsFBgAAAAAEAAQA9QAAAIgDAAAAAA==&#10;" strokeweight="1.25pt"/>
                <v:line id="Line 435" o:spid="_x0000_s1608" style="position:absolute;visibility:visible;mso-wrap-style:square" from="4597,13569" to="460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W6MQAAADcAAAADwAAAGRycy9kb3ducmV2LnhtbESP0WrCQBRE3wv9h+UW+lY3qRpKdCNF&#10;KhQE0egH3GavSeju3ZBdTfr3XUHwcZiZM8xyNVojrtT71rGCdJKAIK6cbrlWcDpu3j5A+ICs0Tgm&#10;BX/kYVU8Py0x127gA13LUIsIYZ+jgiaELpfSVw1Z9BPXEUfv7HqLIcq+lrrHIcKtke9JkkmLLceF&#10;BjtaN1T9lherYNiXm3G3ddqe3DprTZb+TL+MUq8v4+cCRKAxPML39rdWMEvmcDsTj4A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pboxAAAANwAAAAPAAAAAAAAAAAA&#10;AAAAAKECAABkcnMvZG93bnJldi54bWxQSwUGAAAAAAQABAD5AAAAkgMAAAAA&#10;" strokeweight="1.25pt"/>
                <v:line id="Line 436" o:spid="_x0000_s1609" style="position:absolute;visibility:visible;mso-wrap-style:square" from="8045,13569" to="8051,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In8QAAADcAAAADwAAAGRycy9kb3ducmV2LnhtbESPwWrDMBBE74H+g9hCb7GctpjiRAnF&#10;1FAohMTxB2ytjW0qrYylxu7fR4VAjsPMvGE2u9kacaHR944VrJIUBHHjdM+tgvpULt9A+ICs0Tgm&#10;BX/kYbd9WGww127iI12q0IoIYZ+jgi6EIZfSNx1Z9IkbiKN3dqPFEOXYSj3iFOHWyOc0zaTFnuNC&#10;hwMVHTU/1a9VMB2qct5/OW1rV2S9yVbfLx9GqafH+X0NItAc7uFb+1MreE0z+D8Tj4D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kAifxAAAANwAAAAPAAAAAAAAAAAA&#10;AAAAAKECAABkcnMvZG93bnJldi54bWxQSwUGAAAAAAQABAD5AAAAkgMAAAAA&#10;" strokeweight="1.25pt"/>
                <v:line id="Line 437" o:spid="_x0000_s1610" style="position:absolute;visibility:visible;mso-wrap-style:square" from="11493,13569" to="11499,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tBMQAAADcAAAADwAAAGRycy9kb3ducmV2LnhtbESP3WrCQBSE7wu+w3IE7+rGH6JEVxGp&#10;UChIjT7AMXtMgrtnQ3Zr0rfvCkIvh5n5hllve2vEg1pfO1YwGScgiAunay4VXM6H9yUIH5A1Gsek&#10;4Jc8bDeDtzVm2nV8okceShEh7DNUUIXQZFL6oiKLfuwa4ujdXGsxRNmWUrfYRbg1cpokqbRYc1yo&#10;sKF9RcU9/7EKuu/80B+/nLYXt09rk06usw+j1GjY71YgAvXhP/xqf2oF82QBzzPx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K0ExAAAANwAAAAPAAAAAAAAAAAA&#10;AAAAAKECAABkcnMvZG93bnJldi54bWxQSwUGAAAAAAQABAD5AAAAkgMAAAAA&#10;" strokeweight="1.25pt"/>
                <v:line id="Line 438" o:spid="_x0000_s1611" style="position:absolute;visibility:visible;mso-wrap-style:square" from="14941,13569" to="14947,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5dsAAAADcAAAADwAAAGRycy9kb3ducmV2LnhtbERPzYrCMBC+C75DGMGbTd2VslSjiCgs&#10;CKJdH2BsxraYTEqTtfXtzWFhjx/f/2ozWCOe1PnGsYJ5koIgLp1uuFJw/TnMvkD4gKzROCYFL/Kw&#10;WY9HK8y16/lCzyJUIoawz1FBHUKbS+nLmiz6xLXEkbu7zmKIsKuk7rCP4dbIjzTNpMWGY0ONLe1q&#10;Kh/Fr1XQn4vDcDo6ba9ulzUmm98+90ap6WTYLkEEGsK/+M/9rRUs0rg2nolH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DOXbAAAAA3AAAAA8AAAAAAAAAAAAAAAAA&#10;oQIAAGRycy9kb3ducmV2LnhtbFBLBQYAAAAABAAEAPkAAACOAwAAAAA=&#10;" strokeweight="1.25pt"/>
                <v:line id="Line 439" o:spid="_x0000_s1612" style="position:absolute;visibility:visible;mso-wrap-style:square" from="18383,13569" to="18389,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c7cQAAADcAAAADwAAAGRycy9kb3ducmV2LnhtbESP3WrCQBSE7wu+w3IE7+rGH4JGVxGp&#10;UChIjT7AMXtMgrtnQ3Zr0rfvCkIvh5n5hllve2vEg1pfO1YwGScgiAunay4VXM6H9wUIH5A1Gsek&#10;4Jc8bDeDtzVm2nV8okceShEh7DNUUIXQZFL6oiKLfuwa4ujdXGsxRNmWUrfYRbg1cpokqbRYc1yo&#10;sKF9RcU9/7EKuu/80B+/nLYXt09rk06usw+j1GjY71YgAvXhP/xqf2oF82QJzzPx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5ztxAAAANwAAAAPAAAAAAAAAAAA&#10;AAAAAKECAABkcnMvZG93bnJldi54bWxQSwUGAAAAAAQABAD5AAAAkgMAAAAA&#10;" strokeweight="1.25pt"/>
                <v:line id="Line 440" o:spid="_x0000_s1613" style="position:absolute;visibility:visible;mso-wrap-style:square" from="21837,13569" to="21844,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jrcEAAADcAAAADwAAAGRycy9kb3ducmV2LnhtbERP3WqDMBS+H/QdwinsbkbXIcM2LaVU&#10;KAzG5nyAU3Oq0uRETKbu7ZeLwS4/vv/dYbFGTDT63rGCLElBEDdO99wqqL/Kp1cQPiBrNI5JwQ95&#10;OOxXDzsstJv5k6YqtCKGsC9QQRfCUEjpm44s+sQNxJG7udFiiHBspR5xjuHWyOc0zaXFnmNDhwOd&#10;Omru1bdVMH9U5fL+5rSt3SnvTZ5dN2ej1ON6OW5BBFrCv/jPfdEKXrI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7KOtwQAAANwAAAAPAAAAAAAAAAAAAAAA&#10;AKECAABkcnMvZG93bnJldi54bWxQSwUGAAAAAAQABAD5AAAAjwMAAAAA&#10;" strokeweight="1.25pt"/>
                <v:line id="Line 441" o:spid="_x0000_s1614" style="position:absolute;visibility:visible;mso-wrap-style:square" from="25292,13569" to="2529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GNsMAAADcAAAADwAAAGRycy9kb3ducmV2LnhtbESP0WrCQBRE34X+w3ILfTObtBJKdBWR&#10;CoWCaPQDbrPXJLh7N2S3Jv17VxB8HGbmDLNYjdaIK/W+dawgS1IQxJXTLdcKTsft9BOED8gajWNS&#10;8E8eVsuXyQIL7QY+0LUMtYgQ9gUqaELoCil91ZBFn7iOOHpn11sMUfa11D0OEW6NfE/TXFpsOS40&#10;2NGmoepS/lkFw77cjrsfp+3JbfLW5Nnvx5dR6u11XM9BBBrDM/xof2sFsyyD+5l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gBjbDAAAA3AAAAA8AAAAAAAAAAAAA&#10;AAAAoQIAAGRycy9kb3ducmV2LnhtbFBLBQYAAAAABAAEAPkAAACRAwAAAAA=&#10;" strokeweight="1.25pt"/>
                <v:line id="Line 442" o:spid="_x0000_s1615" style="position:absolute;visibility:visible;mso-wrap-style:square" from="28733,13569" to="28740,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YQcQAAADcAAAADwAAAGRycy9kb3ducmV2LnhtbESP0WrCQBRE3wX/YbmCb7qJliCpmyCi&#10;UCiUGv2A2+xtErp7N2S3Jv37bqHg4zAzZ5h9OVkj7jT4zrGCdJ2AIK6d7rhRcLueVzsQPiBrNI5J&#10;wQ95KIv5bI+5diNf6F6FRkQI+xwVtCH0uZS+bsmiX7ueOHqfbrAYohwaqQccI9wauUmSTFrsOC60&#10;2NOxpfqr+rYKxvfqPL29Om1v7ph1Jks/tiej1HIxHZ5BBJrCI/zfftEKntIN/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phBxAAAANwAAAAPAAAAAAAAAAAA&#10;AAAAAKECAABkcnMvZG93bnJldi54bWxQSwUGAAAAAAQABAD5AAAAkgMAAAAA&#10;" strokeweight="1.25pt"/>
                <v:line id="Line 443" o:spid="_x0000_s1616" style="position:absolute;visibility:visible;mso-wrap-style:square" from="32181,13569" to="3218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492sQAAADcAAAADwAAAGRycy9kb3ducmV2LnhtbESP0WrCQBRE34X+w3ILfdNNagkS3YQi&#10;FQpCqdEPuGavSXD3bshuTfz7bqHg4zAzZ5hNOVkjbjT4zrGCdJGAIK6d7rhRcDru5isQPiBrNI5J&#10;wZ08lMXTbIO5diMf6FaFRkQI+xwVtCH0uZS+bsmiX7ieOHoXN1gMUQ6N1AOOEW6NfE2STFrsOC60&#10;2NO2pfpa/VgF43e1m772TtuT22adydLz8sMo9fI8va9BBJrCI/zf/tQK3tIl/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j3axAAAANwAAAAPAAAAAAAAAAAA&#10;AAAAAKECAABkcnMvZG93bnJldi54bWxQSwUGAAAAAAQABAD5AAAAkgMAAAAA&#10;" strokeweight="1.25pt"/>
                <v:line id="Line 444" o:spid="_x0000_s1617" style="position:absolute;visibility:visible;mso-wrap-style:square" from="35629,13569" to="35636,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lrsMAAADcAAAADwAAAGRycy9kb3ducmV2LnhtbESP0WrCQBRE3wv9h+UWfGs2sRIkukqR&#10;CoWC2OgHXLPXJLh7N2RXE/++Kwh9HGbmDLNcj9aIG/W+dawgS1IQxJXTLdcKjoft+xyED8gajWNS&#10;cCcP69XryxIL7Qb+pVsZahEh7AtU0ITQFVL6qiGLPnEdcfTOrrcYouxrqXscItwaOU3TXFpsOS40&#10;2NGmoepSXq2CYV9ux92P0/boNnlr8uz08WWUmryNnwsQgcbwH362v7WCWTaDx5l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Xpa7DAAAA3AAAAA8AAAAAAAAAAAAA&#10;AAAAoQIAAGRycy9kb3ducmV2LnhtbFBLBQYAAAAABAAEAPkAAACRAwAAAAA=&#10;" strokeweight="1.25pt"/>
                <v:line id="Line 445" o:spid="_x0000_s1618" style="position:absolute;visibility:visible;mso-wrap-style:square" from="39077,13569" to="39084,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ANcQAAADcAAAADwAAAGRycy9kb3ducmV2LnhtbESP0WrCQBRE34X+w3ILfdNNrIaSukoR&#10;hYIgGv2A2+xtErp7N2S3Jv69Kwg+DjNzhlmsBmvEhTrfOFaQThIQxKXTDVcKzqft+AOED8gajWNS&#10;cCUPq+XLaIG5dj0f6VKESkQI+xwV1CG0uZS+rMmin7iWOHq/rrMYouwqqTvsI9waOU2STFpsOC7U&#10;2NK6pvKv+LcK+kOxHfY7p+3ZrbPGZOnP+8Yo9fY6fH2CCDSEZ/jR/tYKZukc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wA1xAAAANwAAAAPAAAAAAAAAAAA&#10;AAAAAKECAABkcnMvZG93bnJldi54bWxQSwUGAAAAAAQABAD5AAAAkgMAAAAA&#10;" strokeweight="1.25pt"/>
                <v:line id="Line 446" o:spid="_x0000_s1619" style="position:absolute;visibility:visible;mso-wrap-style:square" from="42525,13569" to="42532,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QsQAAADcAAAADwAAAGRycy9kb3ducmV2LnhtbESP0WrCQBRE3wX/YbmCb7qJliCpm1BE&#10;oVAoNfoB1+xtErp7N2S3Jv37bqHg4zAzZ5h9OVkj7jT4zrGCdJ2AIK6d7rhRcL2cVjsQPiBrNI5J&#10;wQ95KIv5bI+5diOf6V6FRkQI+xwVtCH0uZS+bsmiX7ueOHqfbrAYohwaqQccI9wauUmSTFrsOC60&#10;2NOhpfqr+rYKxo/qNL2/OW2v7pB1Jktv26NRarmYXp5BBJrCI/zfftUKntIM/s7E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Z5CxAAAANwAAAAPAAAAAAAAAAAA&#10;AAAAAKECAABkcnMvZG93bnJldi54bWxQSwUGAAAAAAQABAD5AAAAkgMAAAAA&#10;" strokeweight="1.25pt"/>
                <v:line id="Line 447" o:spid="_x0000_s1620" style="position:absolute;visibility:visible;mso-wrap-style:square" from="45974,13569" to="45980,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72cQAAADcAAAADwAAAGRycy9kb3ducmV2LnhtbESP0WrCQBRE34X+w3ILfdNNWklLdJUi&#10;CgVBbOoHXLPXJLh7N2RXk/69Kwg+DjNzhpkvB2vElTrfOFaQThIQxKXTDVcKDn+b8RcIH5A1Gsek&#10;4J88LBcvoznm2vX8S9ciVCJC2OeooA6hzaX0ZU0W/cS1xNE7uc5iiLKrpO6wj3Br5HuSZNJiw3Gh&#10;xpZWNZXn4mIV9PtiM+y2TtuDW2WNydLjx9oo9fY6fM9ABBrCM/xo/2gF0/QT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TvZxAAAANwAAAAPAAAAAAAAAAAA&#10;AAAAAKECAABkcnMvZG93bnJldi54bWxQSwUGAAAAAAQABAD5AAAAkgMAAAAA&#10;" strokeweight="1.25pt"/>
                <v:line id="Line 448" o:spid="_x0000_s1621" style="position:absolute;visibility:visible;mso-wrap-style:square" from="49422,13569" to="49428,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qvq8EAAADcAAAADwAAAGRycy9kb3ducmV2LnhtbERP3WqDMBS+H/QdwinsbkbXIcM2LaVU&#10;KAzG5nyAU3Oq0uRETKbu7ZeLwS4/vv/dYbFGTDT63rGCLElBEDdO99wqqL/Kp1cQPiBrNI5JwQ95&#10;OOxXDzsstJv5k6YqtCKGsC9QQRfCUEjpm44s+sQNxJG7udFiiHBspR5xjuHWyOc0zaXFnmNDhwOd&#10;Omru1bdVMH9U5fL+5rSt3SnvTZ5dN2ej1ON6OW5BBFrCv/jPfdEKXrK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q+rwQAAANwAAAAPAAAAAAAAAAAAAAAA&#10;AKECAABkcnMvZG93bnJldi54bWxQSwUGAAAAAAQABAD5AAAAjwMAAAAA&#10;" strokeweight="1.25pt"/>
                <v:shape id="Text Box 449" o:spid="_x0000_s1622" type="#_x0000_t202" style="position:absolute;left:2298;top:1356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josUA&#10;AADcAAAADwAAAGRycy9kb3ducmV2LnhtbESP0UoDMRRE3wX/IVyhL9JmW7XUbdNSCkXxSdd+wO3m&#10;ulm6uQlJut369UYQfBxm5gyz2gy2Ez2F2DpWMJ0UIIhrp1tuFBw+9+MFiJiQNXaOScGVImzWtzcr&#10;LLW78Af1VWpEhnAsUYFJyZdSxtqQxThxnjh7Xy5YTFmGRuqAlwy3nZwVxVxabDkvGPS0M1SfqrNV&#10;UL2lh7B7efKm3/p7/f59rOfXoNTobtguQSQa0n/4r/2qFTxOn+H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2Oi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50" o:spid="_x0000_s1623" type="#_x0000_t202" style="position:absolute;left:5746;top:1356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AgsIA&#10;AADcAAAADwAAAGRycy9kb3ducmV2LnhtbERPzWoCMRC+F3yHMEIvRbNqK7I1igil0lO77QOMm3Gz&#10;dDMJSVzXPn1zEDx+fP/r7WA70VOIrWMFs2kBgrh2uuVGwc/322QFIiZkjZ1jUnClCNvN6GGNpXYX&#10;/qK+So3IIRxLVGBS8qWUsTZkMU6dJ87cyQWLKcPQSB3wksNtJ+dFsZQWW84NBj3tDdW/1dkqqD7S&#10;IuzfX7zpd/5Jf/4d6+U1KPU4HnavIBIN6S6+uQ9awfM8z89n8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QCCwgAAANwAAAAPAAAAAAAAAAAAAAAAAJgCAABkcnMvZG93&#10;bnJldi54bWxQSwUGAAAAAAQABAD1AAAAhw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51" o:spid="_x0000_s1624" type="#_x0000_t202" style="position:absolute;left:9194;top:1356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lGcUA&#10;AADcAAAADwAAAGRycy9kb3ducmV2LnhtbESP0WoCMRRE3wv9h3ALvhTNaluRrVFEKIpP7bYfcN1c&#10;N0s3NyFJ19Wvb4RCH4eZOcMs14PtRE8hto4VTCcFCOLa6ZYbBV+fb+MFiJiQNXaOScGFIqxX93dL&#10;LLU78wf1VWpEhnAsUYFJyZdSxtqQxThxnjh7JxcspixDI3XAc4bbTs6KYi4ttpwXDHraGqq/qx+r&#10;oDqkp7DdvXjTb/yjfr8e6/klKDV6GDavIBIN6T/8195rBc+zKdz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aUZ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52" o:spid="_x0000_s1625" type="#_x0000_t202" style="position:absolute;left:12642;top:1356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7bsUA&#10;AADcAAAADwAAAGRycy9kb3ducmV2LnhtbESP0UoDMRRE3wX/IVyhL2KzbrXI2rSUgrT0ya5+wHVz&#10;3SxubkISt9t+fVMQfBxm5gyzWI22FwOF2DlW8DgtQBA3TnfcKvj8eHt4ARETssbeMSk4UYTV8vZm&#10;gZV2Rz7QUKdWZAjHChWYlHwlZWwMWYxT54mz9+2CxZRlaKUOeMxw28uyKObSYsd5waCnjaHmp/61&#10;Cup9moXN9tmbYe3v9fv5q5mfglKTu3H9CiLRmP7Df+2dVvBUlnA9k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ztu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53" o:spid="_x0000_s1626" type="#_x0000_t202" style="position:absolute;left:16090;top:1356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e9cUA&#10;AADcAAAADwAAAGRycy9kb3ducmV2LnhtbESP0UoDMRRE3wv+Q7iCL6XN2tZF1qalFETxqa5+wO3m&#10;ulnc3IQkbrd+vREKfRxm5gyz3o62FwOF2DlWcD8vQBA3TnfcKvj8eJ49gogJWWPvmBScKcJ2czNZ&#10;Y6Xdid9pqFMrMoRjhQpMSr6SMjaGLMa588TZ+3LBYsoytFIHPGW47eWiKEppseO8YNDT3lDzXf9Y&#10;BfVbWob9y4M3w85P9eH32JTnoNTd7bh7ApFoTNfwpf2qFawWS/g/k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571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54" o:spid="_x0000_s1627" type="#_x0000_t202" style="position:absolute;left:19538;top:1356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GgcUA&#10;AADcAAAADwAAAGRycy9kb3ducmV2LnhtbESP0WoCMRRE3wv9h3ALvhTN1lqRrVFEEEuf2m0/4Lq5&#10;bpZubkKSrqtf3whCH4eZOcMs14PtRE8hto4VPE0KEMS10y03Cr6/duMFiJiQNXaOScGZIqxX93dL&#10;LLU78Sf1VWpEhnAsUYFJyZdSxtqQxThxnjh7RxcspixDI3XAU4bbTk6LYi4ttpwXDHraGqp/ql+r&#10;oHpPz2G7f/Gm3/hH/XE51PNzUGr0MGxeQSQa0n/41n7TCmbTGVzP5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gaBxQAAANwAAAAPAAAAAAAAAAAAAAAAAJgCAABkcnMv&#10;ZG93bnJldi54bWxQSwUGAAAAAAQABAD1AAAAigMAAAAA&#10;" filled="f" stroked="f" strokeweight="1.25pt">
                  <v:textbox inset="0,0,0,0">
                    <w:txbxContent>
                      <w:p w:rsidR="007C29D4" w:rsidRPr="000657E9" w:rsidRDefault="007C29D4" w:rsidP="007C29D4">
                        <w:pPr>
                          <w:rPr>
                            <w:sz w:val="28"/>
                            <w:szCs w:val="28"/>
                            <w:lang w:val="en-US"/>
                          </w:rPr>
                        </w:pPr>
                        <w:r>
                          <w:rPr>
                            <w:sz w:val="28"/>
                            <w:szCs w:val="28"/>
                            <w:lang w:val="en-US"/>
                          </w:rPr>
                          <w:t>1</w:t>
                        </w:r>
                      </w:p>
                    </w:txbxContent>
                  </v:textbox>
                </v:shape>
                <v:shape id="Text Box 455" o:spid="_x0000_s1628" type="#_x0000_t202" style="position:absolute;left:22987;top:13563;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GsUA&#10;AADcAAAADwAAAGRycy9kb3ducmV2LnhtbESP0WoCMRRE3wv9h3ALfSmara0iq1FEKC19qtt+wHVz&#10;3SxubkKSrmu/vhEEH4eZOcMs14PtRE8hto4VPI8LEMS10y03Cn6+30ZzEDEha+wck4IzRViv7u+W&#10;WGp34h31VWpEhnAsUYFJyZdSxtqQxTh2njh7BxcspixDI3XAU4bbTk6KYiYttpwXDHraGqqP1a9V&#10;UH2ml7B9n3rTb/yT/vrb17NzUOrxYdgsQCQa0i18bX9oBa+TKVzO5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qMa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56" o:spid="_x0000_s1629" type="#_x0000_t202" style="position:absolute;left:26435;top:13563;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9bcQA&#10;AADcAAAADwAAAGRycy9kb3ducmV2LnhtbESPUUvDMBSF3wX/Q7iCL+JSp5bRLS1jIIpPrvoD7pq7&#10;ptjchCR2nb/eCIKPh3POdzibZrajmCjEwbGCu0UBgrhzeuBewcf70+0KREzIGkfHpOBMEZr68mKD&#10;lXYn3tPUpl5kCMcKFZiUfCVl7AxZjAvnibN3dMFiyjL0Ugc8Zbgd5bIoSmlx4Lxg0NPOUPfZflkF&#10;7Wu6D7vnR2+mrb/Rb9+HrjwHpa6v5u0aRKI5/Yf/2i9awcOyhN8z+Qj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PW3EAAAA3AAAAA8AAAAAAAAAAAAAAAAAmAIAAGRycy9k&#10;b3ducmV2LnhtbFBLBQYAAAAABAAEAPUAAACJAw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57" o:spid="_x0000_s1630" type="#_x0000_t202" style="position:absolute;left:29883;top:13563;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Y9sUA&#10;AADcAAAADwAAAGRycy9kb3ducmV2LnhtbESP0UoDMRRE3wX/IVzBF2mzrdrKtmkpBbH4pGs/4HZz&#10;3Szd3IQk3W79elMQfBxm5gyzXA+2Ez2F2DpWMBkXIIhrp1tuFOy/XkcvIGJC1tg5JgUXirBe3d4s&#10;sdTuzJ/UV6kRGcKxRAUmJV9KGWtDFuPYeeLsfbtgMWUZGqkDnjPcdnJaFDNpseW8YNDT1lB9rE5W&#10;QfWeHsP27dmbfuMf9MfPoZ5dglL3d8NmASLRkP7Df+2dVvA0ncP1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Jj2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58" o:spid="_x0000_s1631" type="#_x0000_t202" style="position:absolute;left:33331;top:13563;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MhMIA&#10;AADcAAAADwAAAGRycy9kb3ducmV2LnhtbERPzWoCMRC+F3yHMEIvRbNqK7I1igil0lO77QOMm3Gz&#10;dDMJSVzXPn1zEDx+fP/r7WA70VOIrWMFs2kBgrh2uuVGwc/322QFIiZkjZ1jUnClCNvN6GGNpXYX&#10;/qK+So3IIRxLVGBS8qWUsTZkMU6dJ87cyQWLKcPQSB3wksNtJ+dFsZQWW84NBj3tDdW/1dkqqD7S&#10;IuzfX7zpd/5Jf/4d6+U1KPU4HnavIBIN6S6+uQ9awfM8r81n8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wyEwgAAANwAAAAPAAAAAAAAAAAAAAAAAJgCAABkcnMvZG93&#10;bnJldi54bWxQSwUGAAAAAAQABAD1AAAAhw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59" o:spid="_x0000_s1632" type="#_x0000_t202" style="position:absolute;left:36779;top:13563;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pH8UA&#10;AADcAAAADwAAAGRycy9kb3ducmV2LnhtbESP0UoDMRRE3wX/IVzBF2mzrVrqtmkpBbH4pGs/4HZz&#10;3Szd3IQk3W79elMQfBxm5gyzXA+2Ez2F2DpWMBkXIIhrp1tuFOy/XkdzEDEha+wck4ILRVivbm+W&#10;WGp35k/qq9SIDOFYogKTki+ljLUhi3HsPHH2vl2wmLIMjdQBzxluOzktipm02HJeMOhpa6g+Vier&#10;oHpPj2H79uxNv/EP+uPnUM8uQan7u2GzAJFoSP/hv/ZOK3iavsD1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6kf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460" o:spid="_x0000_s1633" type="#_x0000_t202" style="position:absolute;left:40227;top:13563;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WX8IA&#10;AADcAAAADwAAAGRycy9kb3ducmV2LnhtbERPzWoCMRC+F3yHMEIvRbPWKrI1igilpae67QOMm3Gz&#10;dDMJSVzXPn1zEDx+fP/r7WA70VOIrWMFs2kBgrh2uuVGwc/322QFIiZkjZ1jUnClCNvN6GGNpXYX&#10;PlBfpUbkEI4lKjAp+VLKWBuyGKfOE2fu5ILFlGFopA54yeG2k89FsZQWW84NBj3tDdW/1dkqqD7T&#10;POzfF970O/+kv/6O9fIalHocD7tXEImGdBff3B9awcs8z89n8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JZfwgAAANwAAAAPAAAAAAAAAAAAAAAAAJgCAABkcnMvZG93&#10;bnJldi54bWxQSwUGAAAAAAQABAD1AAAAhw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61" o:spid="_x0000_s1634" type="#_x0000_t202" style="position:absolute;left:43675;top:1356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zxMUA&#10;AADcAAAADwAAAGRycy9kb3ducmV2LnhtbESP0UoDMRRE3wv+Q7iCL6XN1tZF1qalFETxqa5+wO3m&#10;ulnc3IQkbrd+vREKfRxm5gyz3o62FwOF2DlWsJgXIIgbpztuFXx+PM8eQcSErLF3TArOFGG7uZms&#10;sdLuxO801KkVGcKxQgUmJV9JGRtDFuPceeLsfblgMWUZWqkDnjLc9vK+KEppseO8YNDT3lDzXf9Y&#10;BfVbWob9y4M3w85P9eH32JTnoNTd7bh7ApFoTNfwpf2qFayWC/g/k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DPE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62" o:spid="_x0000_s1635" type="#_x0000_t202" style="position:absolute;left:47123;top:1356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ts8UA&#10;AADcAAAADwAAAGRycy9kb3ducmV2LnhtbESP0UoDMRRE3wv+Q7iCL6XN2tZF1qalFETxqa5+wO3m&#10;ulnc3IQkbrd+vREKfRxm5gyz3o62FwOF2DlWcD8vQBA3TnfcKvj8eJ49gogJWWPvmBScKcJ2czNZ&#10;Y6Xdid9pqFMrMoRjhQpMSr6SMjaGLMa588TZ+3LBYsoytFIHPGW47eWiKEppseO8YNDT3lDzXf9Y&#10;BfVbWob9y4M3w85P9eH32JTnoNTd7bh7ApFoTNfwpf2qFayWC/g/k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q2z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463" o:spid="_x0000_s1636" type="#_x0000_t202" style="position:absolute;left:54019;top:1356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IKMUA&#10;AADcAAAADwAAAGRycy9kb3ducmV2LnhtbESP0UoDMRRE3wv+Q7iCL2KzulpkbVpKQVp8alc/4Lq5&#10;bhY3NyGJ222/vhEKfRxm5gwzX462FwOF2DlW8DgtQBA3TnfcKvj6fH94BRETssbeMSk4UoTl4mYy&#10;x0q7A+9pqFMrMoRjhQpMSr6SMjaGLMap88TZ+3HBYsoytFIHPGS47eVTUcykxY7zgkFPa0PNb/1n&#10;FdQfqQzrzYs3w8rf693pu5kdg1J3t+PqDUSiMV3Dl/ZWK3guS/g/k4+A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ggo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line id="Line 464" o:spid="_x0000_s1637" style="position:absolute;visibility:visible;mso-wrap-style:square" from="52870,13563" to="52876,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5zsQAAADcAAAADwAAAGRycy9kb3ducmV2LnhtbESPUWvCMBSF34X9h3AHe7OpU8qoRhGZ&#10;MBiMWfsD7pprG0xuSpPZ7t8vg4GPh3POdzib3eSsuNEQjGcFiywHQdx4bbhVUJ+P8xcQISJrtJ5J&#10;wQ8F2G0fZhsstR/5RLcqtiJBOJSooIuxL6UMTUcOQ+Z74uRd/OAwJjm0Ug84Jriz8jnPC+nQcFro&#10;sKdDR821+nYKxs/qOH28e+1qfyiMLRZfy1er1NPjtF+DiDTFe/i//aYVrJYr+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vnOxAAAANwAAAAPAAAAAAAAAAAA&#10;AAAAAKECAABkcnMvZG93bnJldi54bWxQSwUGAAAAAAQABAD5AAAAkgMAAAAA&#10;" strokeweight="1.25pt"/>
                <v:shape id="Text Box 465" o:spid="_x0000_s1638" type="#_x0000_t202" style="position:absolute;left:50571;top:13563;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1x8UA&#10;AADcAAAADwAAAGRycy9kb3ducmV2LnhtbESP0WoCMRRE3wv9h3ALvhTNtlaRrVFEKIpP7bYfcN1c&#10;N0s3NyFJ19WvN4VCH4eZOcMs14PtRE8hto4VPE0KEMS10y03Cr4+38YLEDEha+wck4ILRViv7u+W&#10;WGp35g/qq9SIDOFYogKTki+ljLUhi3HiPHH2Ti5YTFmGRuqA5wy3nXwuirm02HJeMOhpa6j+rn6s&#10;guqQpmG7m3nTb/yjfr8e6/klKDV6GDavIBIN6T/8195rBS/TGfyey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9zXH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AutoShape 466" o:spid="_x0000_s1639" type="#_x0000_t87" style="position:absolute;left:17627;top:533;width:1524;height:34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V5cQA&#10;AADcAAAADwAAAGRycy9kb3ducmV2LnhtbESPQU/CQBSE7yb+h80z4SZbpGmwshCFqJwIot5fuo+2&#10;2H1buk8o/54lMfE4mZlvMtN57xp1pC7Ung2Mhgko4sLbmksDX5+v9xNQQZAtNp7JwJkCzGe3N1PM&#10;rT/xBx23UqoI4ZCjgUqkzbUORUUOw9C3xNHb+c6hRNmV2nZ4inDX6IckybTDmuNChS0tKip+tr/O&#10;wOOeX5by/Z6mot8Om35EOjusjRnc9c9PoIR6+Q//tVfWQDrO4HomHgE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VeXEAAAA3AAAAA8AAAAAAAAAAAAAAAAAmAIAAGRycy9k&#10;b3ducmV2LnhtbFBLBQYAAAAABAAEAPUAAACJAwAAAAA=&#10;" strokeweight="1pt"/>
                <v:shape id="AutoShape 467" o:spid="_x0000_s1640" type="#_x0000_t87" style="position:absolute;left:45212;top:7428;width:1524;height:206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wfsQA&#10;AADcAAAADwAAAGRycy9kb3ducmV2LnhtbESPS0/DMBCE75X4D9YicaNOIeojrVvRIh4n1Od9FW+T&#10;QLxO46UN/x4jIfU4mplvNLNF52p1pjZUng0M+gko4tzbigsD+93L/RhUEGSLtWcy8EMBFvOb3gwz&#10;6y+8ofNWChUhHDI0UIo0mdYhL8lh6PuGOHpH3zqUKNtC2xYvEe5q/ZAkQ+2w4rhQYkOrkvKv7bcz&#10;MPnk5bMc3tJU9Otp3Q1ID08fxtzddk9TUEKdXMP/7XdrIH0cwd+Ze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8H7EAAAA3AAAAA8AAAAAAAAAAAAAAAAAmAIAAGRycy9k&#10;b3ducmV2LnhtbFBLBQYAAAAABAAEAPUAAACJAwAAAAA=&#10;" strokeweight="1pt"/>
                <v:shape id="Text Box 468" o:spid="_x0000_s1641" type="#_x0000_t202" style="position:absolute;left:16744;top:18161;width:4198;height:3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Ue8IA&#10;AADcAAAADwAAAGRycy9kb3ducmV2LnhtbERPz2vCMBS+C/sfwhvsIppapZNqlCEMNjxZhV0fzbMt&#10;a15KEtvOv94cBh4/vt/b/Wha0ZPzjWUFi3kCgri0uuFKweX8OVuD8AFZY2uZFPyRh/3uZbLFXNuB&#10;T9QXoRIxhH2OCuoQulxKX9Zk0M9tRxy5q3UGQ4SuktrhEMNNK9MkyaTBhmNDjR0daip/i5tRkGXT&#10;4086+PshW/b+9E3vaeKOSr29jh8bEIHG8BT/u7+0gtUyro1n4h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RR7wgAAANwAAAAPAAAAAAAAAAAAAAAAAJgCAABkcnMvZG93&#10;bnJldi54bWxQSwUGAAAAAAQABAD1AAAAhwMAAAAA&#10;" filled="f" stroked="f" strokeweight="1.25pt">
                  <v:textbox style="mso-fit-shape-to-text:t" inset="0,3mm,0,0">
                    <w:txbxContent>
                      <w:p w:rsidR="007C29D4" w:rsidRPr="002302CA" w:rsidRDefault="007C29D4" w:rsidP="007C29D4">
                        <w:r w:rsidRPr="00A16DF3">
                          <w:rPr>
                            <w:position w:val="-16"/>
                          </w:rPr>
                          <w:object w:dxaOrig="660" w:dyaOrig="420">
                            <v:shape id="_x0000_i2572" type="#_x0000_t75" style="width:33pt;height:21pt" o:ole="">
                              <v:imagedata r:id="rId1884" o:title=""/>
                            </v:shape>
                            <o:OLEObject Type="Embed" ProgID="Equation.3" ShapeID="_x0000_i2572" DrawAspect="Content" ObjectID="_1449653610" r:id="rId1890"/>
                          </w:object>
                        </w:r>
                      </w:p>
                    </w:txbxContent>
                  </v:textbox>
                </v:shape>
                <v:shape id="Text Box 469" o:spid="_x0000_s1642" type="#_x0000_t202" style="position:absolute;left:43675;top:18535;width:3943;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mDsYA&#10;AADcAAAADwAAAGRycy9kb3ducmV2LnhtbESPQWvCQBSE70L/w/KEXqTZVEVM6iqtIHhQUFvo9ZF9&#10;TaLZt2F3G9P++q5Q8DjMzDfMYtWbRnTkfG1ZwXOSgiAurK65VPDxvnmag/ABWWNjmRT8kIfV8mGw&#10;wFzbKx+pO4VSRAj7HBVUIbS5lL6oyKBPbEscvS/rDIYoXSm1w2uEm0aO03QmDdYcFypsaV1RcTl9&#10;GwWfu1+i4/xtNOqm57NLN9mhkHulHof96wuIQH24h//bW61gOsn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mDsYAAADcAAAADwAAAAAAAAAAAAAAAACYAgAAZHJz&#10;L2Rvd25yZXYueG1sUEsFBgAAAAAEAAQA9QAAAIsDAAAAAA==&#10;" filled="f" stroked="f" strokeweight="1.25pt">
                  <v:textbox style="mso-fit-shape-to-text:t" inset="0,0,0,0">
                    <w:txbxContent>
                      <w:p w:rsidR="007C29D4" w:rsidRPr="00A16DF3" w:rsidRDefault="007C29D4" w:rsidP="007C29D4">
                        <w:r w:rsidRPr="00A16DF3">
                          <w:rPr>
                            <w:position w:val="-16"/>
                          </w:rPr>
                          <w:object w:dxaOrig="620" w:dyaOrig="420">
                            <v:shape id="_x0000_i2573" type="#_x0000_t75" style="width:30.75pt;height:21pt" o:ole="">
                              <v:imagedata r:id="rId1886" o:title=""/>
                            </v:shape>
                            <o:OLEObject Type="Embed" ProgID="Equation.3" ShapeID="_x0000_i2573" DrawAspect="Content" ObjectID="_1449653611" r:id="rId1891"/>
                          </w:object>
                        </w:r>
                      </w:p>
                    </w:txbxContent>
                  </v:textbox>
                </v:shape>
                <w10:anchorlock/>
              </v:group>
            </w:pict>
          </mc:Fallback>
        </mc:AlternateContent>
      </w:r>
    </w:p>
    <w:p w:rsidR="007C29D4" w:rsidRDefault="007C29D4" w:rsidP="007C29D4">
      <w:pPr>
        <w:jc w:val="center"/>
        <w:rPr>
          <w:snapToGrid w:val="0"/>
          <w:sz w:val="28"/>
          <w:szCs w:val="28"/>
        </w:rPr>
      </w:pPr>
      <w:r>
        <w:rPr>
          <w:snapToGrid w:val="0"/>
          <w:sz w:val="28"/>
          <w:szCs w:val="28"/>
        </w:rPr>
        <w:t xml:space="preserve">Рисунок 3.4. Запис чисел </w:t>
      </w:r>
      <w:r w:rsidRPr="00570645">
        <w:rPr>
          <w:snapToGrid w:val="0"/>
          <w:position w:val="-12"/>
          <w:sz w:val="28"/>
          <w:szCs w:val="28"/>
        </w:rPr>
        <w:object w:dxaOrig="320" w:dyaOrig="380">
          <v:shape id="_x0000_i2018" type="#_x0000_t75" style="width:15.75pt;height:18.75pt" o:ole="">
            <v:imagedata r:id="rId1892" o:title=""/>
          </v:shape>
          <o:OLEObject Type="Embed" ProgID="Equation.3" ShapeID="_x0000_i2018" DrawAspect="Content" ObjectID="_1449653056" r:id="rId1893"/>
        </w:object>
      </w:r>
      <w:r>
        <w:rPr>
          <w:snapToGrid w:val="0"/>
          <w:sz w:val="28"/>
          <w:szCs w:val="28"/>
        </w:rPr>
        <w:t xml:space="preserve"> та </w:t>
      </w:r>
      <w:r w:rsidRPr="00570645">
        <w:rPr>
          <w:snapToGrid w:val="0"/>
          <w:position w:val="-12"/>
          <w:sz w:val="28"/>
          <w:szCs w:val="28"/>
        </w:rPr>
        <w:object w:dxaOrig="360" w:dyaOrig="380">
          <v:shape id="_x0000_i2019" type="#_x0000_t75" style="width:18pt;height:18.75pt" o:ole="">
            <v:imagedata r:id="rId1894" o:title=""/>
          </v:shape>
          <o:OLEObject Type="Embed" ProgID="Equation.3" ShapeID="_x0000_i2019" DrawAspect="Content" ObjectID="_1449653057" r:id="rId1895"/>
        </w:object>
      </w:r>
      <w:r>
        <w:rPr>
          <w:snapToGrid w:val="0"/>
          <w:sz w:val="28"/>
          <w:szCs w:val="28"/>
        </w:rPr>
        <w:t xml:space="preserve"> у нормальній формі</w:t>
      </w:r>
    </w:p>
    <w:p w:rsidR="007C29D4" w:rsidRDefault="007C29D4" w:rsidP="007C29D4">
      <w:pPr>
        <w:ind w:firstLine="724"/>
        <w:jc w:val="both"/>
        <w:rPr>
          <w:snapToGrid w:val="0"/>
          <w:sz w:val="28"/>
          <w:szCs w:val="28"/>
        </w:rPr>
      </w:pPr>
    </w:p>
    <w:p w:rsidR="007C29D4" w:rsidRPr="00DF685A" w:rsidRDefault="007C29D4" w:rsidP="007C29D4">
      <w:pPr>
        <w:ind w:firstLine="724"/>
        <w:jc w:val="both"/>
        <w:rPr>
          <w:snapToGrid w:val="0"/>
          <w:sz w:val="28"/>
          <w:szCs w:val="28"/>
        </w:rPr>
      </w:pPr>
      <w:r>
        <w:rPr>
          <w:snapToGrid w:val="0"/>
          <w:sz w:val="28"/>
          <w:szCs w:val="28"/>
        </w:rPr>
        <w:t xml:space="preserve">Оскільки для зображення порядку виділено п’ять цифрових розрядів та один розряд для знака, їх машинне зображення та машинне зображення їх мантис відповідно дорівнюють: </w:t>
      </w:r>
      <w:r w:rsidRPr="00BA583B">
        <w:rPr>
          <w:snapToGrid w:val="0"/>
          <w:position w:val="-16"/>
          <w:sz w:val="28"/>
          <w:szCs w:val="28"/>
        </w:rPr>
        <w:object w:dxaOrig="1760" w:dyaOrig="420">
          <v:shape id="_x0000_i2020" type="#_x0000_t75" style="width:87.75pt;height:21pt" o:ole="">
            <v:imagedata r:id="rId1896" o:title=""/>
          </v:shape>
          <o:OLEObject Type="Embed" ProgID="Equation.3" ShapeID="_x0000_i2020" DrawAspect="Content" ObjectID="_1449653058" r:id="rId1897"/>
        </w:object>
      </w:r>
      <w:r>
        <w:rPr>
          <w:snapToGrid w:val="0"/>
          <w:sz w:val="28"/>
          <w:szCs w:val="28"/>
        </w:rPr>
        <w:t xml:space="preserve">, </w:t>
      </w:r>
      <w:r w:rsidRPr="00BA583B">
        <w:rPr>
          <w:snapToGrid w:val="0"/>
          <w:position w:val="-16"/>
          <w:sz w:val="28"/>
          <w:szCs w:val="28"/>
        </w:rPr>
        <w:object w:dxaOrig="1740" w:dyaOrig="420">
          <v:shape id="_x0000_i2021" type="#_x0000_t75" style="width:87pt;height:21pt" o:ole="">
            <v:imagedata r:id="rId1898" o:title=""/>
          </v:shape>
          <o:OLEObject Type="Embed" ProgID="Equation.3" ShapeID="_x0000_i2021" DrawAspect="Content" ObjectID="_1449653059" r:id="rId1899"/>
        </w:object>
      </w:r>
      <w:r>
        <w:rPr>
          <w:snapToGrid w:val="0"/>
          <w:sz w:val="28"/>
          <w:szCs w:val="28"/>
        </w:rPr>
        <w:t xml:space="preserve">, </w:t>
      </w:r>
      <w:r w:rsidRPr="00BA583B">
        <w:rPr>
          <w:snapToGrid w:val="0"/>
          <w:position w:val="-16"/>
          <w:sz w:val="28"/>
          <w:szCs w:val="28"/>
        </w:rPr>
        <w:object w:dxaOrig="2260" w:dyaOrig="420">
          <v:shape id="_x0000_i2022" type="#_x0000_t75" style="width:113.25pt;height:21pt" o:ole="">
            <v:imagedata r:id="rId1900" o:title=""/>
          </v:shape>
          <o:OLEObject Type="Embed" ProgID="Equation.3" ShapeID="_x0000_i2022" DrawAspect="Content" ObjectID="_1449653060" r:id="rId1901"/>
        </w:object>
      </w:r>
      <w:r>
        <w:rPr>
          <w:snapToGrid w:val="0"/>
          <w:sz w:val="28"/>
          <w:szCs w:val="28"/>
        </w:rPr>
        <w:t xml:space="preserve">, </w:t>
      </w:r>
      <w:r w:rsidRPr="00D26CBA">
        <w:rPr>
          <w:snapToGrid w:val="0"/>
          <w:position w:val="-16"/>
          <w:sz w:val="28"/>
          <w:szCs w:val="28"/>
        </w:rPr>
        <w:object w:dxaOrig="2340" w:dyaOrig="420">
          <v:shape id="_x0000_i2023" type="#_x0000_t75" style="width:117pt;height:21pt" o:ole="">
            <v:imagedata r:id="rId1902" o:title=""/>
          </v:shape>
          <o:OLEObject Type="Embed" ProgID="Equation.3" ShapeID="_x0000_i2023" DrawAspect="Content" ObjectID="_1449653061" r:id="rId1903"/>
        </w:object>
      </w:r>
      <w:r>
        <w:rPr>
          <w:snapToGrid w:val="0"/>
          <w:sz w:val="28"/>
          <w:szCs w:val="28"/>
        </w:rPr>
        <w:t>.</w:t>
      </w:r>
    </w:p>
    <w:p w:rsidR="007C29D4" w:rsidRPr="00DF685A" w:rsidRDefault="007C29D4" w:rsidP="007C29D4">
      <w:pPr>
        <w:jc w:val="both"/>
        <w:rPr>
          <w:snapToGrid w:val="0"/>
          <w:sz w:val="28"/>
          <w:szCs w:val="28"/>
        </w:rPr>
      </w:pPr>
    </w:p>
    <w:p w:rsidR="007C29D4" w:rsidRPr="007C29D4" w:rsidRDefault="007C29D4" w:rsidP="007C29D4">
      <w:pPr>
        <w:ind w:firstLine="724"/>
        <w:jc w:val="both"/>
        <w:rPr>
          <w:b/>
          <w:snapToGrid w:val="0"/>
          <w:sz w:val="28"/>
          <w:szCs w:val="28"/>
        </w:rPr>
      </w:pPr>
      <w:r>
        <w:rPr>
          <w:b/>
          <w:snapToGrid w:val="0"/>
          <w:sz w:val="28"/>
          <w:szCs w:val="28"/>
        </w:rPr>
        <w:t>3.9.</w:t>
      </w:r>
      <w:r w:rsidRPr="00DF685A">
        <w:rPr>
          <w:b/>
          <w:snapToGrid w:val="0"/>
          <w:sz w:val="28"/>
          <w:szCs w:val="28"/>
        </w:rPr>
        <w:t xml:space="preserve"> По</w:t>
      </w:r>
      <w:r>
        <w:rPr>
          <w:b/>
          <w:snapToGrid w:val="0"/>
          <w:sz w:val="28"/>
          <w:szCs w:val="28"/>
        </w:rPr>
        <w:t>хибки</w:t>
      </w:r>
      <w:r w:rsidRPr="00DF685A">
        <w:rPr>
          <w:b/>
          <w:snapToGrid w:val="0"/>
          <w:sz w:val="28"/>
          <w:szCs w:val="28"/>
        </w:rPr>
        <w:t xml:space="preserve"> п</w:t>
      </w:r>
      <w:r>
        <w:rPr>
          <w:b/>
          <w:snapToGrid w:val="0"/>
          <w:sz w:val="28"/>
          <w:szCs w:val="28"/>
        </w:rPr>
        <w:t>ода</w:t>
      </w:r>
      <w:r w:rsidRPr="00DF685A">
        <w:rPr>
          <w:b/>
          <w:snapToGrid w:val="0"/>
          <w:sz w:val="28"/>
          <w:szCs w:val="28"/>
        </w:rPr>
        <w:t>н</w:t>
      </w:r>
      <w:r>
        <w:rPr>
          <w:b/>
          <w:snapToGrid w:val="0"/>
          <w:sz w:val="28"/>
          <w:szCs w:val="28"/>
        </w:rPr>
        <w:t>н</w:t>
      </w:r>
      <w:r w:rsidRPr="00DF685A">
        <w:rPr>
          <w:b/>
          <w:snapToGrid w:val="0"/>
          <w:sz w:val="28"/>
          <w:szCs w:val="28"/>
        </w:rPr>
        <w:t>я чисел</w:t>
      </w:r>
    </w:p>
    <w:p w:rsidR="007C29D4" w:rsidRPr="007C29D4" w:rsidRDefault="007C29D4" w:rsidP="007C29D4">
      <w:pPr>
        <w:ind w:firstLine="724"/>
        <w:jc w:val="both"/>
        <w:rPr>
          <w:b/>
          <w:snapToGrid w:val="0"/>
          <w:sz w:val="28"/>
          <w:szCs w:val="28"/>
        </w:rPr>
      </w:pPr>
    </w:p>
    <w:p w:rsidR="007C29D4" w:rsidRPr="00581D8C" w:rsidRDefault="007C29D4" w:rsidP="007C29D4">
      <w:pPr>
        <w:pStyle w:val="af1"/>
        <w:spacing w:before="0" w:beforeAutospacing="0" w:after="0" w:afterAutospacing="0"/>
        <w:ind w:firstLine="726"/>
        <w:jc w:val="both"/>
        <w:rPr>
          <w:sz w:val="28"/>
          <w:szCs w:val="28"/>
        </w:rPr>
      </w:pPr>
      <w:r w:rsidRPr="00E81ACE">
        <w:rPr>
          <w:sz w:val="28"/>
          <w:szCs w:val="28"/>
        </w:rPr>
        <w:t>П</w:t>
      </w:r>
      <w:r>
        <w:rPr>
          <w:sz w:val="28"/>
          <w:szCs w:val="28"/>
        </w:rPr>
        <w:t>ода</w:t>
      </w:r>
      <w:r w:rsidRPr="00581D8C">
        <w:rPr>
          <w:sz w:val="28"/>
          <w:szCs w:val="28"/>
        </w:rPr>
        <w:t xml:space="preserve">ння числової інформації в цифровому автоматі, як правило, </w:t>
      </w:r>
      <w:r>
        <w:rPr>
          <w:sz w:val="28"/>
          <w:szCs w:val="28"/>
        </w:rPr>
        <w:t>тягне</w:t>
      </w:r>
      <w:r w:rsidRPr="00581D8C">
        <w:rPr>
          <w:sz w:val="28"/>
          <w:szCs w:val="28"/>
        </w:rPr>
        <w:t xml:space="preserve"> за собою появу </w:t>
      </w:r>
      <w:r>
        <w:rPr>
          <w:sz w:val="28"/>
          <w:szCs w:val="28"/>
        </w:rPr>
        <w:t>похибок</w:t>
      </w:r>
      <w:r w:rsidRPr="00581D8C">
        <w:rPr>
          <w:sz w:val="28"/>
          <w:szCs w:val="28"/>
        </w:rPr>
        <w:t>, величина яких залежить як від форми п</w:t>
      </w:r>
      <w:r>
        <w:rPr>
          <w:sz w:val="28"/>
          <w:szCs w:val="28"/>
        </w:rPr>
        <w:t>ода</w:t>
      </w:r>
      <w:r w:rsidRPr="00581D8C">
        <w:rPr>
          <w:sz w:val="28"/>
          <w:szCs w:val="28"/>
        </w:rPr>
        <w:t xml:space="preserve">ння чисел, так </w:t>
      </w:r>
      <w:r>
        <w:rPr>
          <w:sz w:val="28"/>
          <w:szCs w:val="28"/>
        </w:rPr>
        <w:t>і</w:t>
      </w:r>
      <w:r w:rsidRPr="00581D8C">
        <w:rPr>
          <w:sz w:val="28"/>
          <w:szCs w:val="28"/>
        </w:rPr>
        <w:t xml:space="preserve"> від довжини розрядної сітки цифрового автомата, тобто комп</w:t>
      </w:r>
      <w:r>
        <w:rPr>
          <w:sz w:val="28"/>
          <w:szCs w:val="28"/>
        </w:rPr>
        <w:t>’</w:t>
      </w:r>
      <w:r w:rsidRPr="00581D8C">
        <w:rPr>
          <w:sz w:val="28"/>
          <w:szCs w:val="28"/>
        </w:rPr>
        <w:t xml:space="preserve">ютера. Отже, при </w:t>
      </w:r>
      <w:r>
        <w:rPr>
          <w:sz w:val="28"/>
          <w:szCs w:val="28"/>
        </w:rPr>
        <w:t>переході</w:t>
      </w:r>
      <w:r w:rsidRPr="00581D8C">
        <w:rPr>
          <w:sz w:val="28"/>
          <w:szCs w:val="28"/>
        </w:rPr>
        <w:t xml:space="preserve"> з однієї системи числення в іншу неминуче виникають по</w:t>
      </w:r>
      <w:r>
        <w:rPr>
          <w:sz w:val="28"/>
          <w:szCs w:val="28"/>
        </w:rPr>
        <w:t>хибки</w:t>
      </w:r>
      <w:r w:rsidRPr="00581D8C">
        <w:rPr>
          <w:sz w:val="28"/>
          <w:szCs w:val="28"/>
        </w:rPr>
        <w:t>.</w:t>
      </w:r>
    </w:p>
    <w:p w:rsidR="007C29D4" w:rsidRDefault="007C29D4" w:rsidP="007C29D4">
      <w:pPr>
        <w:pStyle w:val="af1"/>
        <w:spacing w:before="0" w:beforeAutospacing="0" w:after="0" w:afterAutospacing="0"/>
        <w:ind w:firstLine="726"/>
        <w:jc w:val="both"/>
        <w:rPr>
          <w:sz w:val="28"/>
          <w:szCs w:val="28"/>
        </w:rPr>
      </w:pPr>
      <w:r w:rsidRPr="00581D8C">
        <w:rPr>
          <w:i/>
          <w:sz w:val="28"/>
          <w:szCs w:val="28"/>
        </w:rPr>
        <w:t>Абсолютна по</w:t>
      </w:r>
      <w:r>
        <w:rPr>
          <w:i/>
          <w:sz w:val="28"/>
          <w:szCs w:val="28"/>
        </w:rPr>
        <w:t>хибка</w:t>
      </w:r>
      <w:r w:rsidRPr="00581D8C">
        <w:rPr>
          <w:i/>
          <w:sz w:val="28"/>
          <w:szCs w:val="28"/>
        </w:rPr>
        <w:t xml:space="preserve"> п</w:t>
      </w:r>
      <w:r>
        <w:rPr>
          <w:i/>
          <w:sz w:val="28"/>
          <w:szCs w:val="28"/>
        </w:rPr>
        <w:t>ода</w:t>
      </w:r>
      <w:r w:rsidRPr="00581D8C">
        <w:rPr>
          <w:i/>
          <w:sz w:val="28"/>
          <w:szCs w:val="28"/>
        </w:rPr>
        <w:t>ння</w:t>
      </w:r>
      <w:r>
        <w:rPr>
          <w:i/>
          <w:sz w:val="28"/>
          <w:szCs w:val="28"/>
        </w:rPr>
        <w:t xml:space="preserve"> числа</w:t>
      </w:r>
      <w:r w:rsidRPr="00581D8C">
        <w:rPr>
          <w:sz w:val="28"/>
          <w:szCs w:val="28"/>
        </w:rPr>
        <w:t xml:space="preserve"> </w:t>
      </w:r>
      <w:r>
        <w:rPr>
          <w:snapToGrid w:val="0"/>
          <w:sz w:val="28"/>
          <w:szCs w:val="28"/>
          <w:lang w:eastAsia="ru-RU"/>
        </w:rPr>
        <w:t>–</w:t>
      </w:r>
      <w:r w:rsidRPr="00581D8C">
        <w:rPr>
          <w:sz w:val="28"/>
          <w:szCs w:val="28"/>
        </w:rPr>
        <w:t xml:space="preserve"> це різниця між істинним значенням вхідної величини </w:t>
      </w:r>
      <w:r w:rsidRPr="00581D8C">
        <w:rPr>
          <w:i/>
          <w:sz w:val="28"/>
          <w:szCs w:val="28"/>
        </w:rPr>
        <w:t>А</w:t>
      </w:r>
      <w:r w:rsidRPr="00581D8C">
        <w:rPr>
          <w:sz w:val="28"/>
          <w:szCs w:val="28"/>
        </w:rPr>
        <w:t xml:space="preserve"> </w:t>
      </w:r>
      <w:r>
        <w:rPr>
          <w:sz w:val="28"/>
          <w:szCs w:val="28"/>
        </w:rPr>
        <w:t>та</w:t>
      </w:r>
      <w:r w:rsidRPr="00581D8C">
        <w:rPr>
          <w:sz w:val="28"/>
          <w:szCs w:val="28"/>
        </w:rPr>
        <w:t xml:space="preserve"> її значенням, отр</w:t>
      </w:r>
      <w:r>
        <w:rPr>
          <w:sz w:val="28"/>
          <w:szCs w:val="28"/>
        </w:rPr>
        <w:t xml:space="preserve">иманим із машинного зображення </w:t>
      </w:r>
      <w:r w:rsidRPr="00581D8C">
        <w:rPr>
          <w:position w:val="-12"/>
          <w:sz w:val="28"/>
          <w:szCs w:val="28"/>
        </w:rPr>
        <w:object w:dxaOrig="460" w:dyaOrig="380">
          <v:shape id="_x0000_i2024" type="#_x0000_t75" style="width:23.25pt;height:18.75pt" o:ole="">
            <v:imagedata r:id="rId1904" o:title=""/>
          </v:shape>
          <o:OLEObject Type="Embed" ProgID="Equation.3" ShapeID="_x0000_i2024" DrawAspect="Content" ObjectID="_1449653062" r:id="rId1905"/>
        </w:object>
      </w:r>
      <w:r w:rsidRPr="00581D8C">
        <w:rPr>
          <w:sz w:val="28"/>
          <w:szCs w:val="28"/>
        </w:rPr>
        <w:t>, тобто</w:t>
      </w:r>
      <w:r>
        <w:rPr>
          <w:sz w:val="28"/>
          <w:szCs w:val="28"/>
        </w:rPr>
        <w:t xml:space="preserve"> </w:t>
      </w:r>
    </w:p>
    <w:p w:rsidR="007C29D4" w:rsidRPr="00581D8C" w:rsidRDefault="007C29D4" w:rsidP="007C29D4">
      <w:pPr>
        <w:pStyle w:val="af1"/>
        <w:spacing w:before="0" w:beforeAutospacing="0" w:after="0" w:afterAutospacing="0"/>
        <w:ind w:firstLine="726"/>
        <w:jc w:val="right"/>
        <w:rPr>
          <w:sz w:val="28"/>
          <w:szCs w:val="28"/>
        </w:rPr>
      </w:pPr>
      <w:r w:rsidRPr="00F0390E">
        <w:rPr>
          <w:position w:val="-14"/>
          <w:sz w:val="28"/>
          <w:szCs w:val="28"/>
        </w:rPr>
        <w:object w:dxaOrig="1800" w:dyaOrig="420">
          <v:shape id="_x0000_i2025" type="#_x0000_t75" style="width:90pt;height:21pt" o:ole="">
            <v:imagedata r:id="rId1906" o:title=""/>
          </v:shape>
          <o:OLEObject Type="Embed" ProgID="Equation.3" ShapeID="_x0000_i2025" DrawAspect="Content" ObjectID="_1449653063" r:id="rId1907"/>
        </w:object>
      </w:r>
      <w:r>
        <w:rPr>
          <w:sz w:val="28"/>
          <w:szCs w:val="28"/>
        </w:rPr>
        <w:t>.                                                 (3</w:t>
      </w:r>
      <w:r w:rsidRPr="000F4813">
        <w:rPr>
          <w:sz w:val="28"/>
          <w:szCs w:val="28"/>
        </w:rPr>
        <w:t>.</w:t>
      </w:r>
      <w:r>
        <w:rPr>
          <w:sz w:val="28"/>
          <w:szCs w:val="28"/>
        </w:rPr>
        <w:t>14)</w:t>
      </w:r>
    </w:p>
    <w:p w:rsidR="007C29D4" w:rsidRPr="00581D8C" w:rsidRDefault="007C29D4" w:rsidP="007C29D4">
      <w:pPr>
        <w:pStyle w:val="af1"/>
        <w:spacing w:before="0" w:beforeAutospacing="0" w:after="0" w:afterAutospacing="0"/>
        <w:ind w:firstLine="726"/>
        <w:jc w:val="both"/>
        <w:rPr>
          <w:sz w:val="28"/>
          <w:szCs w:val="28"/>
        </w:rPr>
      </w:pPr>
      <w:r w:rsidRPr="00973B7E">
        <w:rPr>
          <w:i/>
          <w:sz w:val="28"/>
          <w:szCs w:val="28"/>
        </w:rPr>
        <w:t>Відносна похибка п</w:t>
      </w:r>
      <w:r>
        <w:rPr>
          <w:i/>
          <w:sz w:val="28"/>
          <w:szCs w:val="28"/>
        </w:rPr>
        <w:t>ода</w:t>
      </w:r>
      <w:r w:rsidRPr="00973B7E">
        <w:rPr>
          <w:i/>
          <w:sz w:val="28"/>
          <w:szCs w:val="28"/>
        </w:rPr>
        <w:t>ння</w:t>
      </w:r>
      <w:r>
        <w:rPr>
          <w:i/>
          <w:sz w:val="28"/>
          <w:szCs w:val="28"/>
        </w:rPr>
        <w:t xml:space="preserve"> числа </w:t>
      </w:r>
      <w:r w:rsidRPr="00581D8C">
        <w:rPr>
          <w:sz w:val="28"/>
          <w:szCs w:val="28"/>
        </w:rPr>
        <w:t xml:space="preserve"> </w:t>
      </w:r>
      <w:r>
        <w:rPr>
          <w:sz w:val="28"/>
          <w:szCs w:val="28"/>
        </w:rPr>
        <w:t>до</w:t>
      </w:r>
      <w:r w:rsidRPr="00581D8C">
        <w:rPr>
          <w:sz w:val="28"/>
          <w:szCs w:val="28"/>
        </w:rPr>
        <w:t>рівн</w:t>
      </w:r>
      <w:r>
        <w:rPr>
          <w:sz w:val="28"/>
          <w:szCs w:val="28"/>
        </w:rPr>
        <w:t>ює</w:t>
      </w:r>
    </w:p>
    <w:p w:rsidR="007C29D4" w:rsidRPr="00581D8C" w:rsidRDefault="007C29D4" w:rsidP="007C29D4">
      <w:pPr>
        <w:pStyle w:val="af1"/>
        <w:spacing w:before="0" w:beforeAutospacing="0" w:after="0" w:afterAutospacing="0"/>
        <w:ind w:firstLine="726"/>
        <w:jc w:val="right"/>
        <w:rPr>
          <w:sz w:val="28"/>
          <w:szCs w:val="28"/>
        </w:rPr>
      </w:pPr>
      <w:r w:rsidRPr="00F0390E">
        <w:rPr>
          <w:position w:val="-36"/>
          <w:sz w:val="28"/>
          <w:szCs w:val="28"/>
        </w:rPr>
        <w:object w:dxaOrig="1400" w:dyaOrig="800">
          <v:shape id="_x0000_i2026" type="#_x0000_t75" style="width:69.75pt;height:39.75pt" o:ole="">
            <v:imagedata r:id="rId1908" o:title=""/>
          </v:shape>
          <o:OLEObject Type="Embed" ProgID="Equation.3" ShapeID="_x0000_i2026" DrawAspect="Content" ObjectID="_1449653064" r:id="rId1909"/>
        </w:object>
      </w:r>
      <w:r>
        <w:rPr>
          <w:sz w:val="28"/>
          <w:szCs w:val="28"/>
        </w:rPr>
        <w:t>.                                                   (3</w:t>
      </w:r>
      <w:r w:rsidRPr="000F4813">
        <w:rPr>
          <w:sz w:val="28"/>
          <w:szCs w:val="28"/>
        </w:rPr>
        <w:t>.1</w:t>
      </w:r>
      <w:r>
        <w:rPr>
          <w:sz w:val="28"/>
          <w:szCs w:val="28"/>
        </w:rPr>
        <w:t>5)</w:t>
      </w:r>
    </w:p>
    <w:p w:rsidR="007C29D4" w:rsidRDefault="007C29D4" w:rsidP="007C29D4">
      <w:pPr>
        <w:ind w:firstLine="724"/>
        <w:jc w:val="both"/>
        <w:rPr>
          <w:color w:val="000000"/>
          <w:sz w:val="28"/>
          <w:szCs w:val="28"/>
        </w:rPr>
      </w:pPr>
      <w:r w:rsidRPr="00DB65F2">
        <w:rPr>
          <w:color w:val="000000"/>
          <w:sz w:val="28"/>
          <w:szCs w:val="28"/>
        </w:rPr>
        <w:t xml:space="preserve">Вхідні </w:t>
      </w:r>
      <w:r>
        <w:rPr>
          <w:color w:val="000000"/>
          <w:sz w:val="28"/>
          <w:szCs w:val="28"/>
        </w:rPr>
        <w:t>величини незалежно від кількості значущих цифр можуть мати грубі похибки, що виникають через помилки при друкуванні, хибних відліків показів деяких пристроїв, некоректної постановки задачі або відсутності повнішої та точнішої інформації. Часто одна величина в одній системі числення має скінченне значення, а в іншій системі числення стає нескінченною величиною. Отже, при переведенні з однієї системи числення в іншу можуть виникнути похибки, оцінити які неважко, якщо відомі істині значення вхідних чисел.</w:t>
      </w:r>
    </w:p>
    <w:p w:rsidR="007C29D4" w:rsidRDefault="007C29D4" w:rsidP="007C29D4">
      <w:pPr>
        <w:ind w:firstLine="724"/>
        <w:jc w:val="both"/>
        <w:rPr>
          <w:snapToGrid w:val="0"/>
          <w:sz w:val="28"/>
          <w:szCs w:val="28"/>
        </w:rPr>
      </w:pPr>
      <w:r>
        <w:rPr>
          <w:color w:val="000000"/>
          <w:sz w:val="28"/>
          <w:szCs w:val="28"/>
        </w:rPr>
        <w:t xml:space="preserve">Відповідно до </w:t>
      </w:r>
      <w:r w:rsidRPr="00782230">
        <w:rPr>
          <w:color w:val="000000"/>
          <w:sz w:val="28"/>
          <w:szCs w:val="28"/>
        </w:rPr>
        <w:t>(</w:t>
      </w:r>
      <w:r>
        <w:rPr>
          <w:color w:val="000000"/>
          <w:sz w:val="28"/>
          <w:szCs w:val="28"/>
        </w:rPr>
        <w:t>3</w:t>
      </w:r>
      <w:r w:rsidRPr="00782230">
        <w:rPr>
          <w:color w:val="000000"/>
          <w:sz w:val="28"/>
          <w:szCs w:val="28"/>
        </w:rPr>
        <w:t>.1</w:t>
      </w:r>
      <w:r>
        <w:rPr>
          <w:color w:val="000000"/>
          <w:sz w:val="28"/>
          <w:szCs w:val="28"/>
        </w:rPr>
        <w:t>1</w:t>
      </w:r>
      <w:r w:rsidRPr="00782230">
        <w:rPr>
          <w:color w:val="000000"/>
          <w:sz w:val="28"/>
          <w:szCs w:val="28"/>
        </w:rPr>
        <w:t>)</w:t>
      </w:r>
      <w:r>
        <w:rPr>
          <w:color w:val="000000"/>
          <w:sz w:val="28"/>
          <w:szCs w:val="28"/>
        </w:rPr>
        <w:t xml:space="preserve"> числа зображуються в машині у вигляді </w:t>
      </w:r>
      <w:r w:rsidRPr="00DB65F2">
        <w:rPr>
          <w:snapToGrid w:val="0"/>
          <w:position w:val="-16"/>
          <w:sz w:val="28"/>
          <w:szCs w:val="28"/>
        </w:rPr>
        <w:object w:dxaOrig="1359" w:dyaOrig="420">
          <v:shape id="_x0000_i2027" type="#_x0000_t75" style="width:68.25pt;height:21pt" o:ole="">
            <v:imagedata r:id="rId1910" o:title=""/>
          </v:shape>
          <o:OLEObject Type="Embed" ProgID="Equation.3" ShapeID="_x0000_i2027" DrawAspect="Content" ObjectID="_1449653065" r:id="rId1911"/>
        </w:object>
      </w:r>
      <w:r>
        <w:rPr>
          <w:snapToGrid w:val="0"/>
          <w:sz w:val="28"/>
          <w:szCs w:val="28"/>
        </w:rPr>
        <w:t xml:space="preserve">, де масштабний коефіцієнт </w:t>
      </w:r>
      <w:r w:rsidRPr="00DB65F2">
        <w:rPr>
          <w:snapToGrid w:val="0"/>
          <w:position w:val="-12"/>
          <w:sz w:val="28"/>
          <w:szCs w:val="28"/>
        </w:rPr>
        <w:object w:dxaOrig="420" w:dyaOrig="380">
          <v:shape id="_x0000_i2028" type="#_x0000_t75" style="width:21pt;height:18.75pt" o:ole="">
            <v:imagedata r:id="rId1912" o:title=""/>
          </v:shape>
          <o:OLEObject Type="Embed" ProgID="Equation.3" ShapeID="_x0000_i2028" DrawAspect="Content" ObjectID="_1449653066" r:id="rId1913"/>
        </w:object>
      </w:r>
      <w:r>
        <w:rPr>
          <w:snapToGrid w:val="0"/>
          <w:sz w:val="28"/>
          <w:szCs w:val="28"/>
        </w:rPr>
        <w:t xml:space="preserve"> вибирають так, щоб абсолютне значення машинного зображення </w:t>
      </w:r>
      <w:r w:rsidRPr="00DB65F2">
        <w:rPr>
          <w:i/>
          <w:snapToGrid w:val="0"/>
          <w:sz w:val="28"/>
          <w:szCs w:val="28"/>
        </w:rPr>
        <w:t>А</w:t>
      </w:r>
      <w:r>
        <w:rPr>
          <w:snapToGrid w:val="0"/>
          <w:sz w:val="28"/>
          <w:szCs w:val="28"/>
        </w:rPr>
        <w:t xml:space="preserve"> в системі числення з основою </w:t>
      </w:r>
      <w:r w:rsidRPr="00DB65F2">
        <w:rPr>
          <w:snapToGrid w:val="0"/>
          <w:position w:val="-12"/>
          <w:sz w:val="28"/>
          <w:szCs w:val="28"/>
        </w:rPr>
        <w:object w:dxaOrig="639" w:dyaOrig="360">
          <v:shape id="_x0000_i2029" type="#_x0000_t75" style="width:32.25pt;height:18pt" o:ole="">
            <v:imagedata r:id="rId1914" o:title=""/>
          </v:shape>
          <o:OLEObject Type="Embed" ProgID="Equation.3" ShapeID="_x0000_i2029" DrawAspect="Content" ObjectID="_1449653067" r:id="rId1915"/>
        </w:object>
      </w:r>
      <w:r>
        <w:rPr>
          <w:snapToGrid w:val="0"/>
          <w:sz w:val="28"/>
          <w:szCs w:val="28"/>
        </w:rPr>
        <w:t xml:space="preserve"> було завжди менше 1: </w:t>
      </w:r>
      <w:r w:rsidRPr="00DB65F2">
        <w:rPr>
          <w:snapToGrid w:val="0"/>
          <w:position w:val="-16"/>
          <w:sz w:val="28"/>
          <w:szCs w:val="28"/>
        </w:rPr>
        <w:object w:dxaOrig="4900" w:dyaOrig="480">
          <v:shape id="_x0000_i2030" type="#_x0000_t75" style="width:245.25pt;height:24pt" o:ole="">
            <v:imagedata r:id="rId1916" o:title=""/>
          </v:shape>
          <o:OLEObject Type="Embed" ProgID="Equation.3" ShapeID="_x0000_i2030" DrawAspect="Content" ObjectID="_1449653068" r:id="rId1917"/>
        </w:object>
      </w:r>
      <w:r>
        <w:rPr>
          <w:snapToGrid w:val="0"/>
          <w:sz w:val="28"/>
          <w:szCs w:val="28"/>
        </w:rPr>
        <w:t>.</w:t>
      </w:r>
    </w:p>
    <w:p w:rsidR="007C29D4" w:rsidRDefault="007C29D4" w:rsidP="007C29D4">
      <w:pPr>
        <w:ind w:firstLine="724"/>
        <w:jc w:val="both"/>
        <w:rPr>
          <w:snapToGrid w:val="0"/>
          <w:sz w:val="28"/>
          <w:szCs w:val="28"/>
        </w:rPr>
      </w:pPr>
      <w:r>
        <w:rPr>
          <w:snapToGrid w:val="0"/>
          <w:sz w:val="28"/>
          <w:szCs w:val="28"/>
        </w:rPr>
        <w:lastRenderedPageBreak/>
        <w:t xml:space="preserve">Оскільки довжина розрядної сітки дорівнює </w:t>
      </w:r>
      <w:r w:rsidRPr="00DB65F2">
        <w:rPr>
          <w:snapToGrid w:val="0"/>
          <w:position w:val="-6"/>
          <w:sz w:val="28"/>
          <w:szCs w:val="28"/>
        </w:rPr>
        <w:object w:dxaOrig="220" w:dyaOrig="240">
          <v:shape id="_x0000_i2031" type="#_x0000_t75" style="width:11.25pt;height:12pt" o:ole="">
            <v:imagedata r:id="rId1918" o:title=""/>
          </v:shape>
          <o:OLEObject Type="Embed" ProgID="Equation.3" ShapeID="_x0000_i2031" DrawAspect="Content" ObjectID="_1449653069" r:id="rId1919"/>
        </w:object>
      </w:r>
      <w:r>
        <w:rPr>
          <w:snapToGrid w:val="0"/>
          <w:sz w:val="28"/>
          <w:szCs w:val="28"/>
        </w:rPr>
        <w:t xml:space="preserve"> двійкових розрядів після коми, то абсолютна похибка переведення десяткової інформації в систему з основою </w:t>
      </w:r>
      <w:r w:rsidRPr="00FB7415">
        <w:rPr>
          <w:snapToGrid w:val="0"/>
          <w:position w:val="-12"/>
          <w:sz w:val="28"/>
          <w:szCs w:val="28"/>
        </w:rPr>
        <w:object w:dxaOrig="220" w:dyaOrig="300">
          <v:shape id="_x0000_i2032" type="#_x0000_t75" style="width:11.25pt;height:15pt" o:ole="">
            <v:imagedata r:id="rId1920" o:title=""/>
          </v:shape>
          <o:OLEObject Type="Embed" ProgID="Equation.3" ShapeID="_x0000_i2032" DrawAspect="Content" ObjectID="_1449653070" r:id="rId1921"/>
        </w:object>
      </w:r>
      <w:r>
        <w:rPr>
          <w:snapToGrid w:val="0"/>
          <w:sz w:val="28"/>
          <w:szCs w:val="28"/>
        </w:rPr>
        <w:t xml:space="preserve"> буде дорівнювати</w:t>
      </w:r>
    </w:p>
    <w:p w:rsidR="007C29D4" w:rsidRDefault="007C29D4" w:rsidP="007C29D4">
      <w:pPr>
        <w:ind w:firstLine="724"/>
        <w:jc w:val="right"/>
        <w:rPr>
          <w:color w:val="000000"/>
          <w:sz w:val="28"/>
          <w:szCs w:val="28"/>
        </w:rPr>
      </w:pPr>
      <w:r w:rsidRPr="00FB7415">
        <w:rPr>
          <w:color w:val="000000"/>
          <w:position w:val="-38"/>
          <w:sz w:val="28"/>
          <w:szCs w:val="28"/>
        </w:rPr>
        <w:object w:dxaOrig="6280" w:dyaOrig="859">
          <v:shape id="_x0000_i2033" type="#_x0000_t75" style="width:314.25pt;height:42.75pt" o:ole="">
            <v:imagedata r:id="rId1922" o:title=""/>
          </v:shape>
          <o:OLEObject Type="Embed" ProgID="Equation.3" ShapeID="_x0000_i2033" DrawAspect="Content" ObjectID="_1449653071" r:id="rId1923"/>
        </w:object>
      </w:r>
      <w:r>
        <w:rPr>
          <w:color w:val="000000"/>
          <w:sz w:val="28"/>
          <w:szCs w:val="28"/>
        </w:rPr>
        <w:t xml:space="preserve">.           </w:t>
      </w:r>
      <w:r w:rsidRPr="00782230">
        <w:rPr>
          <w:color w:val="000000"/>
          <w:sz w:val="28"/>
          <w:szCs w:val="28"/>
        </w:rPr>
        <w:t>(</w:t>
      </w:r>
      <w:r>
        <w:rPr>
          <w:color w:val="000000"/>
          <w:sz w:val="28"/>
          <w:szCs w:val="28"/>
        </w:rPr>
        <w:t>3</w:t>
      </w:r>
      <w:r w:rsidRPr="00782230">
        <w:rPr>
          <w:color w:val="000000"/>
          <w:sz w:val="28"/>
          <w:szCs w:val="28"/>
        </w:rPr>
        <w:t>.1</w:t>
      </w:r>
      <w:r>
        <w:rPr>
          <w:color w:val="000000"/>
          <w:sz w:val="28"/>
          <w:szCs w:val="28"/>
        </w:rPr>
        <w:t>6</w:t>
      </w:r>
      <w:r w:rsidRPr="00782230">
        <w:rPr>
          <w:color w:val="000000"/>
          <w:sz w:val="28"/>
          <w:szCs w:val="28"/>
        </w:rPr>
        <w:t>)</w:t>
      </w:r>
    </w:p>
    <w:p w:rsidR="007C29D4" w:rsidRDefault="007C29D4" w:rsidP="007C29D4">
      <w:pPr>
        <w:ind w:firstLine="724"/>
        <w:jc w:val="both"/>
        <w:rPr>
          <w:snapToGrid w:val="0"/>
          <w:sz w:val="28"/>
          <w:szCs w:val="28"/>
        </w:rPr>
      </w:pPr>
      <w:r>
        <w:rPr>
          <w:color w:val="000000"/>
          <w:sz w:val="28"/>
          <w:szCs w:val="28"/>
        </w:rPr>
        <w:t xml:space="preserve">Якщо </w:t>
      </w:r>
      <w:r w:rsidRPr="00DB65F2">
        <w:rPr>
          <w:snapToGrid w:val="0"/>
          <w:position w:val="-12"/>
          <w:sz w:val="28"/>
          <w:szCs w:val="28"/>
        </w:rPr>
        <w:object w:dxaOrig="639" w:dyaOrig="360">
          <v:shape id="_x0000_i2034" type="#_x0000_t75" style="width:32.25pt;height:18pt" o:ole="">
            <v:imagedata r:id="rId1914" o:title=""/>
          </v:shape>
          <o:OLEObject Type="Embed" ProgID="Equation.3" ShapeID="_x0000_i2034" DrawAspect="Content" ObjectID="_1449653072" r:id="rId1924"/>
        </w:object>
      </w:r>
      <w:r>
        <w:rPr>
          <w:snapToGrid w:val="0"/>
          <w:sz w:val="28"/>
          <w:szCs w:val="28"/>
        </w:rPr>
        <w:t xml:space="preserve">, то при </w:t>
      </w:r>
      <w:r w:rsidRPr="00FB7415">
        <w:rPr>
          <w:snapToGrid w:val="0"/>
          <w:position w:val="-12"/>
          <w:sz w:val="28"/>
          <w:szCs w:val="28"/>
        </w:rPr>
        <w:object w:dxaOrig="680" w:dyaOrig="380">
          <v:shape id="_x0000_i2035" type="#_x0000_t75" style="width:33.75pt;height:18.75pt" o:ole="">
            <v:imagedata r:id="rId1925" o:title=""/>
          </v:shape>
          <o:OLEObject Type="Embed" ProgID="Equation.3" ShapeID="_x0000_i2035" DrawAspect="Content" ObjectID="_1449653073" r:id="rId1926"/>
        </w:object>
      </w:r>
      <w:r>
        <w:rPr>
          <w:snapToGrid w:val="0"/>
          <w:sz w:val="28"/>
          <w:szCs w:val="28"/>
        </w:rPr>
        <w:t xml:space="preserve"> максимальне значення цієї похибки дорівнює</w:t>
      </w:r>
    </w:p>
    <w:p w:rsidR="007C29D4" w:rsidRDefault="007C29D4" w:rsidP="007C29D4">
      <w:pPr>
        <w:ind w:firstLine="724"/>
        <w:jc w:val="right"/>
        <w:rPr>
          <w:color w:val="000000"/>
          <w:sz w:val="28"/>
          <w:szCs w:val="28"/>
        </w:rPr>
      </w:pPr>
      <w:r w:rsidRPr="00FB7415">
        <w:rPr>
          <w:color w:val="000000"/>
          <w:position w:val="-38"/>
          <w:sz w:val="28"/>
          <w:szCs w:val="28"/>
        </w:rPr>
        <w:object w:dxaOrig="4440" w:dyaOrig="859">
          <v:shape id="_x0000_i2036" type="#_x0000_t75" style="width:222pt;height:42.75pt" o:ole="">
            <v:imagedata r:id="rId1927" o:title=""/>
          </v:shape>
          <o:OLEObject Type="Embed" ProgID="Equation.3" ShapeID="_x0000_i2036" DrawAspect="Content" ObjectID="_1449653074" r:id="rId1928"/>
        </w:object>
      </w:r>
      <w:r>
        <w:rPr>
          <w:color w:val="000000"/>
          <w:sz w:val="28"/>
          <w:szCs w:val="28"/>
        </w:rPr>
        <w:t xml:space="preserve">.                       </w:t>
      </w:r>
      <w:r w:rsidRPr="00782230">
        <w:rPr>
          <w:color w:val="000000"/>
          <w:sz w:val="28"/>
          <w:szCs w:val="28"/>
        </w:rPr>
        <w:t>(</w:t>
      </w:r>
      <w:r>
        <w:rPr>
          <w:color w:val="000000"/>
          <w:sz w:val="28"/>
          <w:szCs w:val="28"/>
        </w:rPr>
        <w:t>3</w:t>
      </w:r>
      <w:r w:rsidRPr="00782230">
        <w:rPr>
          <w:color w:val="000000"/>
          <w:sz w:val="28"/>
          <w:szCs w:val="28"/>
        </w:rPr>
        <w:t>.1</w:t>
      </w:r>
      <w:r>
        <w:rPr>
          <w:color w:val="000000"/>
          <w:sz w:val="28"/>
          <w:szCs w:val="28"/>
        </w:rPr>
        <w:t>7</w:t>
      </w:r>
      <w:r w:rsidRPr="00782230">
        <w:rPr>
          <w:color w:val="000000"/>
          <w:sz w:val="28"/>
          <w:szCs w:val="28"/>
        </w:rPr>
        <w:t>)</w:t>
      </w:r>
    </w:p>
    <w:p w:rsidR="007C29D4" w:rsidRDefault="007C29D4" w:rsidP="007C29D4">
      <w:pPr>
        <w:ind w:firstLine="724"/>
        <w:jc w:val="both"/>
        <w:rPr>
          <w:color w:val="000000"/>
          <w:sz w:val="28"/>
          <w:szCs w:val="28"/>
        </w:rPr>
      </w:pPr>
      <w:r>
        <w:rPr>
          <w:color w:val="000000"/>
          <w:sz w:val="28"/>
          <w:szCs w:val="28"/>
        </w:rPr>
        <w:t xml:space="preserve">З </w:t>
      </w:r>
      <w:r w:rsidRPr="00782230">
        <w:rPr>
          <w:color w:val="000000"/>
          <w:sz w:val="28"/>
          <w:szCs w:val="28"/>
        </w:rPr>
        <w:t>(</w:t>
      </w:r>
      <w:r>
        <w:rPr>
          <w:color w:val="000000"/>
          <w:sz w:val="28"/>
          <w:szCs w:val="28"/>
        </w:rPr>
        <w:t>3</w:t>
      </w:r>
      <w:r w:rsidRPr="00782230">
        <w:rPr>
          <w:color w:val="000000"/>
          <w:sz w:val="28"/>
          <w:szCs w:val="28"/>
        </w:rPr>
        <w:t>.1</w:t>
      </w:r>
      <w:r>
        <w:rPr>
          <w:color w:val="000000"/>
          <w:sz w:val="28"/>
          <w:szCs w:val="28"/>
        </w:rPr>
        <w:t>7</w:t>
      </w:r>
      <w:r w:rsidRPr="00782230">
        <w:rPr>
          <w:color w:val="000000"/>
          <w:sz w:val="28"/>
          <w:szCs w:val="28"/>
        </w:rPr>
        <w:t>)</w:t>
      </w:r>
      <w:r>
        <w:rPr>
          <w:color w:val="000000"/>
          <w:sz w:val="28"/>
          <w:szCs w:val="28"/>
        </w:rPr>
        <w:t xml:space="preserve"> випливає, що максимальна похибка переведення десяткової інформації в двійкову не буде перевищувати одиниці молодшого розряду розрядної сітки автомата. Мінімальна похибка переведення дорівнює нулеві.</w:t>
      </w:r>
    </w:p>
    <w:p w:rsidR="007C29D4" w:rsidRDefault="007C29D4" w:rsidP="007C29D4">
      <w:pPr>
        <w:ind w:firstLine="724"/>
        <w:jc w:val="both"/>
        <w:rPr>
          <w:color w:val="000000"/>
          <w:sz w:val="28"/>
          <w:szCs w:val="28"/>
        </w:rPr>
      </w:pPr>
      <w:r>
        <w:rPr>
          <w:color w:val="000000"/>
          <w:sz w:val="28"/>
          <w:szCs w:val="28"/>
        </w:rPr>
        <w:t xml:space="preserve">Усереднена абсолютна похибка переведення числа в двійкову систему числення </w:t>
      </w:r>
      <w:r w:rsidRPr="0011367E">
        <w:rPr>
          <w:color w:val="000000"/>
          <w:position w:val="-26"/>
          <w:sz w:val="28"/>
          <w:szCs w:val="28"/>
        </w:rPr>
        <w:object w:dxaOrig="2860" w:dyaOrig="760">
          <v:shape id="_x0000_i2037" type="#_x0000_t75" style="width:143.25pt;height:38.25pt" o:ole="">
            <v:imagedata r:id="rId1929" o:title=""/>
          </v:shape>
          <o:OLEObject Type="Embed" ProgID="Equation.3" ShapeID="_x0000_i2037" DrawAspect="Content" ObjectID="_1449653075" r:id="rId1930"/>
        </w:object>
      </w:r>
      <w:r>
        <w:rPr>
          <w:color w:val="000000"/>
          <w:sz w:val="28"/>
          <w:szCs w:val="28"/>
        </w:rPr>
        <w:t>.</w:t>
      </w:r>
    </w:p>
    <w:p w:rsidR="007C29D4" w:rsidRDefault="007C29D4" w:rsidP="007C29D4">
      <w:pPr>
        <w:ind w:firstLine="724"/>
        <w:jc w:val="both"/>
        <w:rPr>
          <w:color w:val="000000"/>
          <w:sz w:val="28"/>
          <w:szCs w:val="28"/>
        </w:rPr>
      </w:pPr>
      <w:r>
        <w:rPr>
          <w:color w:val="000000"/>
          <w:sz w:val="28"/>
          <w:szCs w:val="28"/>
        </w:rPr>
        <w:t>Для чисел, поданих у формі з фіксованою комою, абсолютне значення машинного зображення числа знаходиться в межах</w:t>
      </w:r>
    </w:p>
    <w:p w:rsidR="007C29D4" w:rsidRDefault="007C29D4" w:rsidP="007C29D4">
      <w:pPr>
        <w:ind w:firstLine="724"/>
        <w:jc w:val="right"/>
        <w:rPr>
          <w:color w:val="000000"/>
          <w:sz w:val="28"/>
          <w:szCs w:val="28"/>
        </w:rPr>
      </w:pPr>
      <w:r w:rsidRPr="0011367E">
        <w:rPr>
          <w:color w:val="000000"/>
          <w:position w:val="-18"/>
          <w:sz w:val="28"/>
          <w:szCs w:val="28"/>
        </w:rPr>
        <w:object w:dxaOrig="2340" w:dyaOrig="499">
          <v:shape id="_x0000_i2038" type="#_x0000_t75" style="width:117pt;height:24.75pt" o:ole="">
            <v:imagedata r:id="rId1931" o:title=""/>
          </v:shape>
          <o:OLEObject Type="Embed" ProgID="Equation.3" ShapeID="_x0000_i2038" DrawAspect="Content" ObjectID="_1449653076" r:id="rId1932"/>
        </w:object>
      </w:r>
      <w:r>
        <w:rPr>
          <w:color w:val="000000"/>
          <w:sz w:val="28"/>
          <w:szCs w:val="28"/>
        </w:rPr>
        <w:t xml:space="preserve">.                                          </w:t>
      </w:r>
      <w:r w:rsidRPr="00782230">
        <w:rPr>
          <w:color w:val="000000"/>
          <w:sz w:val="28"/>
          <w:szCs w:val="28"/>
        </w:rPr>
        <w:t>(</w:t>
      </w:r>
      <w:r>
        <w:rPr>
          <w:color w:val="000000"/>
          <w:sz w:val="28"/>
          <w:szCs w:val="28"/>
        </w:rPr>
        <w:t>3</w:t>
      </w:r>
      <w:r w:rsidRPr="00782230">
        <w:rPr>
          <w:color w:val="000000"/>
          <w:sz w:val="28"/>
          <w:szCs w:val="28"/>
        </w:rPr>
        <w:t>.1</w:t>
      </w:r>
      <w:r>
        <w:rPr>
          <w:color w:val="000000"/>
          <w:sz w:val="28"/>
          <w:szCs w:val="28"/>
        </w:rPr>
        <w:t>8)</w:t>
      </w:r>
    </w:p>
    <w:p w:rsidR="007C29D4" w:rsidRDefault="007C29D4" w:rsidP="007C29D4">
      <w:pPr>
        <w:ind w:firstLine="724"/>
        <w:jc w:val="right"/>
        <w:rPr>
          <w:sz w:val="28"/>
          <w:szCs w:val="28"/>
        </w:rPr>
      </w:pPr>
      <w:r>
        <w:rPr>
          <w:color w:val="000000"/>
          <w:sz w:val="28"/>
          <w:szCs w:val="28"/>
        </w:rPr>
        <w:t xml:space="preserve">Отже, відносна похибка подання для мінімального значення числа </w:t>
      </w:r>
      <w:r w:rsidRPr="0011367E">
        <w:rPr>
          <w:position w:val="-38"/>
          <w:sz w:val="28"/>
          <w:szCs w:val="28"/>
        </w:rPr>
        <w:object w:dxaOrig="3580" w:dyaOrig="880">
          <v:shape id="_x0000_i2039" type="#_x0000_t75" style="width:179.25pt;height:44.25pt" o:ole="">
            <v:imagedata r:id="rId1933" o:title=""/>
          </v:shape>
          <o:OLEObject Type="Embed" ProgID="Equation.3" ShapeID="_x0000_i2039" DrawAspect="Content" ObjectID="_1449653077" r:id="rId1934"/>
        </w:object>
      </w:r>
      <w:r>
        <w:rPr>
          <w:sz w:val="28"/>
          <w:szCs w:val="28"/>
        </w:rPr>
        <w:t>.                                 (3</w:t>
      </w:r>
      <w:r w:rsidRPr="00782230">
        <w:rPr>
          <w:sz w:val="28"/>
          <w:szCs w:val="28"/>
        </w:rPr>
        <w:t>.</w:t>
      </w:r>
      <w:r>
        <w:rPr>
          <w:sz w:val="28"/>
          <w:szCs w:val="28"/>
        </w:rPr>
        <w:t>19</w:t>
      </w:r>
      <w:r w:rsidRPr="00782230">
        <w:rPr>
          <w:sz w:val="28"/>
          <w:szCs w:val="28"/>
        </w:rPr>
        <w:t>)</w:t>
      </w:r>
    </w:p>
    <w:p w:rsidR="007C29D4" w:rsidRDefault="007C29D4" w:rsidP="007C29D4">
      <w:pPr>
        <w:ind w:firstLine="724"/>
        <w:jc w:val="both"/>
        <w:rPr>
          <w:sz w:val="28"/>
          <w:szCs w:val="28"/>
        </w:rPr>
      </w:pPr>
      <w:r>
        <w:rPr>
          <w:color w:val="000000"/>
          <w:sz w:val="28"/>
          <w:szCs w:val="28"/>
        </w:rPr>
        <w:t xml:space="preserve">Для комп’ютерів, як правило, </w:t>
      </w:r>
      <w:r w:rsidRPr="0011367E">
        <w:rPr>
          <w:color w:val="000000"/>
          <w:position w:val="-6"/>
          <w:sz w:val="28"/>
          <w:szCs w:val="28"/>
        </w:rPr>
        <w:object w:dxaOrig="1280" w:dyaOrig="300">
          <v:shape id="_x0000_i2040" type="#_x0000_t75" style="width:63.75pt;height:15pt" o:ole="">
            <v:imagedata r:id="rId1935" o:title=""/>
          </v:shape>
          <o:OLEObject Type="Embed" ProgID="Equation.3" ShapeID="_x0000_i2040" DrawAspect="Content" ObjectID="_1449653078" r:id="rId1936"/>
        </w:object>
      </w:r>
      <w:r>
        <w:rPr>
          <w:color w:val="000000"/>
          <w:sz w:val="28"/>
          <w:szCs w:val="28"/>
        </w:rPr>
        <w:t xml:space="preserve">, тому </w:t>
      </w:r>
      <w:r w:rsidRPr="0011367E">
        <w:rPr>
          <w:color w:val="000000"/>
          <w:position w:val="-4"/>
          <w:sz w:val="28"/>
          <w:szCs w:val="28"/>
        </w:rPr>
        <w:object w:dxaOrig="980" w:dyaOrig="360">
          <v:shape id="_x0000_i2041" type="#_x0000_t75" style="width:48.75pt;height:18pt" o:ole="">
            <v:imagedata r:id="rId1937" o:title=""/>
          </v:shape>
          <o:OLEObject Type="Embed" ProgID="Equation.3" ShapeID="_x0000_i2041" DrawAspect="Content" ObjectID="_1449653079" r:id="rId1938"/>
        </w:object>
      </w:r>
      <w:r>
        <w:rPr>
          <w:color w:val="000000"/>
          <w:sz w:val="28"/>
          <w:szCs w:val="28"/>
        </w:rPr>
        <w:t xml:space="preserve">, звідки </w:t>
      </w:r>
      <w:r w:rsidRPr="0011367E">
        <w:rPr>
          <w:position w:val="-18"/>
          <w:sz w:val="28"/>
          <w:szCs w:val="28"/>
        </w:rPr>
        <w:object w:dxaOrig="2280" w:dyaOrig="499">
          <v:shape id="_x0000_i2042" type="#_x0000_t75" style="width:114pt;height:24.75pt" o:ole="">
            <v:imagedata r:id="rId1939" o:title=""/>
          </v:shape>
          <o:OLEObject Type="Embed" ProgID="Equation.3" ShapeID="_x0000_i2042" DrawAspect="Content" ObjectID="_1449653080" r:id="rId1940"/>
        </w:object>
      </w:r>
      <w:r>
        <w:rPr>
          <w:sz w:val="28"/>
          <w:szCs w:val="28"/>
        </w:rPr>
        <w:t>.</w:t>
      </w:r>
    </w:p>
    <w:p w:rsidR="007C29D4" w:rsidRDefault="007C29D4" w:rsidP="007C29D4">
      <w:pPr>
        <w:ind w:firstLine="724"/>
        <w:jc w:val="both"/>
        <w:rPr>
          <w:sz w:val="28"/>
          <w:szCs w:val="28"/>
        </w:rPr>
      </w:pPr>
      <w:r>
        <w:rPr>
          <w:sz w:val="28"/>
          <w:szCs w:val="28"/>
        </w:rPr>
        <w:t>Аналогічно для максимального значення</w:t>
      </w:r>
    </w:p>
    <w:p w:rsidR="007C29D4" w:rsidRDefault="007C29D4" w:rsidP="007C29D4">
      <w:pPr>
        <w:ind w:firstLine="724"/>
        <w:jc w:val="right"/>
        <w:rPr>
          <w:sz w:val="28"/>
          <w:szCs w:val="28"/>
        </w:rPr>
      </w:pPr>
      <w:r w:rsidRPr="0011367E">
        <w:rPr>
          <w:position w:val="-38"/>
          <w:sz w:val="28"/>
          <w:szCs w:val="28"/>
        </w:rPr>
        <w:object w:dxaOrig="3780" w:dyaOrig="880">
          <v:shape id="_x0000_i2043" type="#_x0000_t75" style="width:189pt;height:44.25pt" o:ole="">
            <v:imagedata r:id="rId1941" o:title=""/>
          </v:shape>
          <o:OLEObject Type="Embed" ProgID="Equation.3" ShapeID="_x0000_i2043" DrawAspect="Content" ObjectID="_1449653081" r:id="rId1942"/>
        </w:object>
      </w:r>
      <w:r>
        <w:rPr>
          <w:sz w:val="28"/>
          <w:szCs w:val="28"/>
        </w:rPr>
        <w:t>.                                 (3</w:t>
      </w:r>
      <w:r w:rsidRPr="00942E66">
        <w:rPr>
          <w:sz w:val="28"/>
          <w:szCs w:val="28"/>
        </w:rPr>
        <w:t>.</w:t>
      </w:r>
      <w:r>
        <w:rPr>
          <w:sz w:val="28"/>
          <w:szCs w:val="28"/>
        </w:rPr>
        <w:t>20)</w:t>
      </w:r>
    </w:p>
    <w:p w:rsidR="007C29D4" w:rsidRDefault="007C29D4" w:rsidP="007C29D4">
      <w:pPr>
        <w:ind w:firstLine="724"/>
        <w:jc w:val="both"/>
        <w:rPr>
          <w:sz w:val="28"/>
          <w:szCs w:val="28"/>
        </w:rPr>
      </w:pPr>
      <w:r>
        <w:rPr>
          <w:sz w:val="28"/>
          <w:szCs w:val="28"/>
        </w:rPr>
        <w:t>З (3</w:t>
      </w:r>
      <w:r w:rsidRPr="00942E66">
        <w:rPr>
          <w:sz w:val="28"/>
          <w:szCs w:val="28"/>
        </w:rPr>
        <w:t>.</w:t>
      </w:r>
      <w:r>
        <w:rPr>
          <w:sz w:val="28"/>
          <w:szCs w:val="28"/>
        </w:rPr>
        <w:t>20) бачимо, що похибки подання малих чисел у формі з фіксованою комою можуть бути досить значними.</w:t>
      </w:r>
    </w:p>
    <w:p w:rsidR="007C29D4" w:rsidRDefault="007C29D4" w:rsidP="007C29D4">
      <w:pPr>
        <w:ind w:firstLine="724"/>
        <w:jc w:val="both"/>
        <w:rPr>
          <w:sz w:val="28"/>
          <w:szCs w:val="28"/>
        </w:rPr>
      </w:pPr>
      <w:r>
        <w:rPr>
          <w:sz w:val="28"/>
          <w:szCs w:val="28"/>
        </w:rPr>
        <w:t>Для подання чисел у формі з плаваючою комою абсолютне значення мантиси</w:t>
      </w:r>
    </w:p>
    <w:p w:rsidR="007C29D4" w:rsidRDefault="007C29D4" w:rsidP="007C29D4">
      <w:pPr>
        <w:ind w:firstLine="724"/>
        <w:jc w:val="right"/>
        <w:rPr>
          <w:color w:val="000000"/>
          <w:sz w:val="28"/>
          <w:szCs w:val="28"/>
        </w:rPr>
      </w:pPr>
      <w:r w:rsidRPr="004E106B">
        <w:rPr>
          <w:color w:val="000000"/>
          <w:position w:val="-14"/>
          <w:sz w:val="28"/>
          <w:szCs w:val="28"/>
        </w:rPr>
        <w:object w:dxaOrig="2460" w:dyaOrig="460">
          <v:shape id="_x0000_i2044" type="#_x0000_t75" style="width:123pt;height:23.25pt" o:ole="">
            <v:imagedata r:id="rId1943" o:title=""/>
          </v:shape>
          <o:OLEObject Type="Embed" ProgID="Equation.3" ShapeID="_x0000_i2044" DrawAspect="Content" ObjectID="_1449653082" r:id="rId1944"/>
        </w:object>
      </w:r>
      <w:r>
        <w:rPr>
          <w:color w:val="000000"/>
          <w:sz w:val="28"/>
          <w:szCs w:val="28"/>
        </w:rPr>
        <w:t>.                                              (3</w:t>
      </w:r>
      <w:r w:rsidRPr="00942E66">
        <w:rPr>
          <w:color w:val="000000"/>
          <w:sz w:val="28"/>
          <w:szCs w:val="28"/>
        </w:rPr>
        <w:t>.</w:t>
      </w:r>
      <w:r>
        <w:rPr>
          <w:color w:val="000000"/>
          <w:sz w:val="28"/>
          <w:szCs w:val="28"/>
        </w:rPr>
        <w:t>21)</w:t>
      </w:r>
    </w:p>
    <w:p w:rsidR="007C29D4" w:rsidRDefault="007C29D4" w:rsidP="007C29D4">
      <w:pPr>
        <w:ind w:firstLine="724"/>
        <w:jc w:val="both"/>
        <w:rPr>
          <w:color w:val="000000"/>
          <w:sz w:val="28"/>
          <w:szCs w:val="28"/>
        </w:rPr>
      </w:pPr>
      <w:r>
        <w:rPr>
          <w:color w:val="000000"/>
          <w:sz w:val="28"/>
          <w:szCs w:val="28"/>
        </w:rPr>
        <w:t>Похибка (3</w:t>
      </w:r>
      <w:r w:rsidRPr="008A7DC2">
        <w:rPr>
          <w:color w:val="000000"/>
          <w:sz w:val="28"/>
          <w:szCs w:val="28"/>
        </w:rPr>
        <w:t>.17</w:t>
      </w:r>
      <w:r>
        <w:rPr>
          <w:color w:val="000000"/>
          <w:sz w:val="28"/>
          <w:szCs w:val="28"/>
        </w:rPr>
        <w:t xml:space="preserve">) – похибка мантиси. Для знаходження похибки подання числа в формі з плаваючою комою величину цієї похибки необхідно помножити на величину порядку числа </w:t>
      </w:r>
      <w:r w:rsidRPr="004E106B">
        <w:rPr>
          <w:color w:val="000000"/>
          <w:position w:val="-12"/>
          <w:sz w:val="28"/>
          <w:szCs w:val="28"/>
        </w:rPr>
        <w:object w:dxaOrig="400" w:dyaOrig="380">
          <v:shape id="_x0000_i2045" type="#_x0000_t75" style="width:20.25pt;height:18.75pt" o:ole="">
            <v:imagedata r:id="rId1945" o:title=""/>
          </v:shape>
          <o:OLEObject Type="Embed" ProgID="Equation.3" ShapeID="_x0000_i2045" DrawAspect="Content" ObjectID="_1449653083" r:id="rId1946"/>
        </w:object>
      </w:r>
    </w:p>
    <w:p w:rsidR="007C29D4" w:rsidRPr="00942E66" w:rsidRDefault="007C29D4" w:rsidP="007C29D4">
      <w:pPr>
        <w:ind w:firstLine="724"/>
        <w:jc w:val="right"/>
        <w:rPr>
          <w:sz w:val="28"/>
          <w:szCs w:val="28"/>
        </w:rPr>
      </w:pPr>
      <w:r w:rsidRPr="004E106B">
        <w:rPr>
          <w:position w:val="-36"/>
          <w:sz w:val="28"/>
          <w:szCs w:val="28"/>
        </w:rPr>
        <w:object w:dxaOrig="3420" w:dyaOrig="859">
          <v:shape id="_x0000_i2046" type="#_x0000_t75" style="width:171pt;height:42.75pt" o:ole="">
            <v:imagedata r:id="rId1947" o:title=""/>
          </v:shape>
          <o:OLEObject Type="Embed" ProgID="Equation.3" ShapeID="_x0000_i2046" DrawAspect="Content" ObjectID="_1449653084" r:id="rId1948"/>
        </w:object>
      </w:r>
      <w:r>
        <w:rPr>
          <w:sz w:val="28"/>
          <w:szCs w:val="28"/>
        </w:rPr>
        <w:t xml:space="preserve">                                       (3</w:t>
      </w:r>
      <w:r w:rsidRPr="00942E66">
        <w:rPr>
          <w:sz w:val="28"/>
          <w:szCs w:val="28"/>
        </w:rPr>
        <w:t>.2</w:t>
      </w:r>
      <w:r>
        <w:rPr>
          <w:sz w:val="28"/>
          <w:szCs w:val="28"/>
        </w:rPr>
        <w:t>2</w:t>
      </w:r>
      <w:r w:rsidRPr="00942E66">
        <w:rPr>
          <w:sz w:val="28"/>
          <w:szCs w:val="28"/>
        </w:rPr>
        <w:t>)</w:t>
      </w:r>
    </w:p>
    <w:p w:rsidR="007C29D4" w:rsidRDefault="007C29D4" w:rsidP="007C29D4">
      <w:pPr>
        <w:ind w:firstLine="724"/>
        <w:jc w:val="right"/>
        <w:rPr>
          <w:sz w:val="28"/>
          <w:szCs w:val="28"/>
        </w:rPr>
      </w:pPr>
      <w:r w:rsidRPr="00942E66">
        <w:rPr>
          <w:position w:val="-36"/>
          <w:sz w:val="28"/>
          <w:szCs w:val="28"/>
        </w:rPr>
        <w:object w:dxaOrig="3920" w:dyaOrig="859">
          <v:shape id="_x0000_i2047" type="#_x0000_t75" style="width:195.75pt;height:42.75pt" o:ole="">
            <v:imagedata r:id="rId1949" o:title=""/>
          </v:shape>
          <o:OLEObject Type="Embed" ProgID="Equation.3" ShapeID="_x0000_i2047" DrawAspect="Content" ObjectID="_1449653085" r:id="rId1950"/>
        </w:object>
      </w:r>
      <w:r w:rsidRPr="00942E66">
        <w:rPr>
          <w:sz w:val="28"/>
          <w:szCs w:val="28"/>
        </w:rPr>
        <w:t xml:space="preserve">,           </w:t>
      </w:r>
      <w:r>
        <w:rPr>
          <w:sz w:val="28"/>
          <w:szCs w:val="28"/>
        </w:rPr>
        <w:t xml:space="preserve">                    </w:t>
      </w:r>
      <w:r w:rsidRPr="00942E66">
        <w:rPr>
          <w:sz w:val="28"/>
          <w:szCs w:val="28"/>
        </w:rPr>
        <w:t xml:space="preserve">  (</w:t>
      </w:r>
      <w:r>
        <w:rPr>
          <w:sz w:val="28"/>
          <w:szCs w:val="28"/>
        </w:rPr>
        <w:t>3</w:t>
      </w:r>
      <w:r w:rsidRPr="00942E66">
        <w:rPr>
          <w:sz w:val="28"/>
          <w:szCs w:val="28"/>
        </w:rPr>
        <w:t>.2</w:t>
      </w:r>
      <w:r>
        <w:rPr>
          <w:sz w:val="28"/>
          <w:szCs w:val="28"/>
        </w:rPr>
        <w:t>3)</w:t>
      </w:r>
    </w:p>
    <w:p w:rsidR="007C29D4" w:rsidRDefault="007C29D4" w:rsidP="007C29D4">
      <w:pPr>
        <w:jc w:val="both"/>
        <w:rPr>
          <w:sz w:val="28"/>
          <w:szCs w:val="28"/>
        </w:rPr>
      </w:pPr>
      <w:r>
        <w:rPr>
          <w:sz w:val="28"/>
          <w:szCs w:val="28"/>
        </w:rPr>
        <w:t xml:space="preserve">де </w:t>
      </w:r>
      <w:r w:rsidRPr="008753E8">
        <w:rPr>
          <w:position w:val="-6"/>
          <w:sz w:val="28"/>
          <w:szCs w:val="28"/>
        </w:rPr>
        <w:object w:dxaOrig="220" w:dyaOrig="240">
          <v:shape id="_x0000_i2048" type="#_x0000_t75" style="width:11.25pt;height:12pt" o:ole="">
            <v:imagedata r:id="rId1951" o:title=""/>
          </v:shape>
          <o:OLEObject Type="Embed" ProgID="Equation.3" ShapeID="_x0000_i2048" DrawAspect="Content" ObjectID="_1449653086" r:id="rId1952"/>
        </w:object>
      </w:r>
      <w:r>
        <w:rPr>
          <w:sz w:val="28"/>
          <w:szCs w:val="28"/>
        </w:rPr>
        <w:t xml:space="preserve"> – кількість розрядів для подання мантиси числа.</w:t>
      </w:r>
    </w:p>
    <w:p w:rsidR="007C29D4" w:rsidRPr="00DB3075" w:rsidRDefault="007C29D4" w:rsidP="007C29D4">
      <w:pPr>
        <w:ind w:firstLine="724"/>
        <w:jc w:val="both"/>
        <w:rPr>
          <w:sz w:val="28"/>
          <w:szCs w:val="28"/>
          <w:lang w:val="ru-RU"/>
        </w:rPr>
      </w:pPr>
      <w:r>
        <w:rPr>
          <w:sz w:val="28"/>
          <w:szCs w:val="28"/>
        </w:rPr>
        <w:lastRenderedPageBreak/>
        <w:t>З (3.22) та (3.23) випливає, що відносна точність подання чисел у формі з плаваючою комою майже не залежить від величини числа.</w:t>
      </w:r>
    </w:p>
    <w:p w:rsidR="007C29D4" w:rsidRDefault="007C29D4" w:rsidP="007C29D4">
      <w:pPr>
        <w:ind w:firstLine="724"/>
        <w:jc w:val="both"/>
        <w:rPr>
          <w:sz w:val="28"/>
          <w:szCs w:val="28"/>
        </w:rPr>
      </w:pPr>
    </w:p>
    <w:p w:rsidR="007C29D4" w:rsidRPr="00E36736" w:rsidRDefault="007C29D4" w:rsidP="007C29D4">
      <w:pPr>
        <w:ind w:firstLine="724"/>
        <w:jc w:val="both"/>
        <w:rPr>
          <w:b/>
          <w:sz w:val="28"/>
          <w:szCs w:val="28"/>
        </w:rPr>
      </w:pPr>
      <w:r w:rsidRPr="00E36736">
        <w:rPr>
          <w:b/>
          <w:sz w:val="28"/>
          <w:szCs w:val="28"/>
        </w:rPr>
        <w:t>Висновки</w:t>
      </w:r>
    </w:p>
    <w:p w:rsidR="007C29D4" w:rsidRDefault="007C29D4" w:rsidP="007C29D4">
      <w:pPr>
        <w:numPr>
          <w:ilvl w:val="0"/>
          <w:numId w:val="3"/>
        </w:numPr>
        <w:tabs>
          <w:tab w:val="clear" w:pos="1819"/>
          <w:tab w:val="left" w:pos="1134"/>
        </w:tabs>
        <w:ind w:left="0" w:firstLine="709"/>
        <w:jc w:val="both"/>
        <w:rPr>
          <w:color w:val="000000"/>
          <w:sz w:val="28"/>
          <w:szCs w:val="28"/>
        </w:rPr>
      </w:pPr>
      <w:r w:rsidRPr="00E36736">
        <w:rPr>
          <w:color w:val="000000"/>
          <w:sz w:val="28"/>
          <w:szCs w:val="28"/>
        </w:rPr>
        <w:t>Системою числення</w:t>
      </w:r>
      <w:r>
        <w:rPr>
          <w:color w:val="000000"/>
          <w:sz w:val="28"/>
          <w:szCs w:val="28"/>
        </w:rPr>
        <w:t xml:space="preserve"> називається метод позначення (запису) чисел</w:t>
      </w:r>
      <w:r w:rsidRPr="00232647">
        <w:rPr>
          <w:color w:val="000000"/>
          <w:sz w:val="28"/>
          <w:szCs w:val="28"/>
        </w:rPr>
        <w:t>,</w:t>
      </w:r>
      <w:r>
        <w:rPr>
          <w:color w:val="000000"/>
          <w:sz w:val="28"/>
          <w:szCs w:val="28"/>
        </w:rPr>
        <w:t xml:space="preserve"> який,</w:t>
      </w:r>
      <w:r w:rsidRPr="00232647">
        <w:rPr>
          <w:color w:val="000000"/>
          <w:sz w:val="28"/>
          <w:szCs w:val="28"/>
        </w:rPr>
        <w:t xml:space="preserve"> в загальному випадку, </w:t>
      </w:r>
      <w:r>
        <w:rPr>
          <w:color w:val="000000"/>
          <w:sz w:val="28"/>
          <w:szCs w:val="28"/>
        </w:rPr>
        <w:t>є</w:t>
      </w:r>
      <w:r w:rsidRPr="00232647">
        <w:rPr>
          <w:color w:val="000000"/>
          <w:sz w:val="28"/>
          <w:szCs w:val="28"/>
        </w:rPr>
        <w:t xml:space="preserve"> спеціальн</w:t>
      </w:r>
      <w:r>
        <w:rPr>
          <w:color w:val="000000"/>
          <w:sz w:val="28"/>
          <w:szCs w:val="28"/>
        </w:rPr>
        <w:t>ою</w:t>
      </w:r>
      <w:r w:rsidRPr="00232647">
        <w:rPr>
          <w:color w:val="000000"/>
          <w:sz w:val="28"/>
          <w:szCs w:val="28"/>
        </w:rPr>
        <w:t xml:space="preserve"> мов</w:t>
      </w:r>
      <w:r>
        <w:rPr>
          <w:color w:val="000000"/>
          <w:sz w:val="28"/>
          <w:szCs w:val="28"/>
        </w:rPr>
        <w:t>ою</w:t>
      </w:r>
      <w:r w:rsidRPr="00232647">
        <w:rPr>
          <w:color w:val="000000"/>
          <w:sz w:val="28"/>
          <w:szCs w:val="28"/>
        </w:rPr>
        <w:t xml:space="preserve">, </w:t>
      </w:r>
      <w:r>
        <w:rPr>
          <w:color w:val="000000"/>
          <w:sz w:val="28"/>
          <w:szCs w:val="28"/>
        </w:rPr>
        <w:t>алфавіт</w:t>
      </w:r>
      <w:r w:rsidRPr="00232647">
        <w:rPr>
          <w:color w:val="000000"/>
          <w:sz w:val="28"/>
          <w:szCs w:val="28"/>
        </w:rPr>
        <w:t xml:space="preserve"> якої є</w:t>
      </w:r>
      <w:r>
        <w:rPr>
          <w:color w:val="000000"/>
          <w:sz w:val="28"/>
          <w:szCs w:val="28"/>
        </w:rPr>
        <w:t xml:space="preserve"> множина</w:t>
      </w:r>
      <w:r w:rsidRPr="00232647">
        <w:rPr>
          <w:color w:val="000000"/>
          <w:sz w:val="28"/>
          <w:szCs w:val="28"/>
        </w:rPr>
        <w:t xml:space="preserve"> символ</w:t>
      </w:r>
      <w:r>
        <w:rPr>
          <w:color w:val="000000"/>
          <w:sz w:val="28"/>
          <w:szCs w:val="28"/>
        </w:rPr>
        <w:t>ів</w:t>
      </w:r>
      <w:r w:rsidRPr="00232647">
        <w:rPr>
          <w:color w:val="000000"/>
          <w:sz w:val="28"/>
          <w:szCs w:val="28"/>
        </w:rPr>
        <w:t xml:space="preserve">, </w:t>
      </w:r>
      <w:r>
        <w:rPr>
          <w:color w:val="000000"/>
          <w:sz w:val="28"/>
          <w:szCs w:val="28"/>
        </w:rPr>
        <w:t>які</w:t>
      </w:r>
      <w:r w:rsidRPr="00232647">
        <w:rPr>
          <w:color w:val="000000"/>
          <w:sz w:val="28"/>
          <w:szCs w:val="28"/>
        </w:rPr>
        <w:t xml:space="preserve"> називаються цифрами, а синтаксисом</w:t>
      </w:r>
      <w:r>
        <w:rPr>
          <w:color w:val="000000"/>
          <w:sz w:val="28"/>
          <w:szCs w:val="28"/>
        </w:rPr>
        <w:t xml:space="preserve"> –</w:t>
      </w:r>
      <w:r w:rsidRPr="00232647">
        <w:rPr>
          <w:color w:val="000000"/>
          <w:sz w:val="28"/>
          <w:szCs w:val="28"/>
        </w:rPr>
        <w:t xml:space="preserve"> правила, що д</w:t>
      </w:r>
      <w:r>
        <w:rPr>
          <w:color w:val="000000"/>
          <w:sz w:val="28"/>
          <w:szCs w:val="28"/>
        </w:rPr>
        <w:t>а</w:t>
      </w:r>
      <w:r w:rsidRPr="00232647">
        <w:rPr>
          <w:color w:val="000000"/>
          <w:sz w:val="28"/>
          <w:szCs w:val="28"/>
        </w:rPr>
        <w:t>ють</w:t>
      </w:r>
      <w:r>
        <w:rPr>
          <w:color w:val="000000"/>
          <w:sz w:val="28"/>
          <w:szCs w:val="28"/>
        </w:rPr>
        <w:t xml:space="preserve"> змогу однозначно здійсни</w:t>
      </w:r>
      <w:r w:rsidRPr="00232647">
        <w:rPr>
          <w:color w:val="000000"/>
          <w:sz w:val="28"/>
          <w:szCs w:val="28"/>
        </w:rPr>
        <w:t>ти запис чисел.</w:t>
      </w:r>
    </w:p>
    <w:p w:rsidR="007C29D4" w:rsidRDefault="007C29D4" w:rsidP="007C29D4">
      <w:pPr>
        <w:numPr>
          <w:ilvl w:val="0"/>
          <w:numId w:val="3"/>
        </w:numPr>
        <w:tabs>
          <w:tab w:val="clear" w:pos="1819"/>
          <w:tab w:val="left" w:pos="1134"/>
        </w:tabs>
        <w:ind w:left="0" w:firstLine="709"/>
        <w:jc w:val="both"/>
        <w:rPr>
          <w:color w:val="000000"/>
          <w:sz w:val="28"/>
          <w:szCs w:val="28"/>
        </w:rPr>
      </w:pPr>
      <w:r w:rsidRPr="00112CAC">
        <w:rPr>
          <w:color w:val="000000"/>
          <w:sz w:val="28"/>
          <w:szCs w:val="28"/>
        </w:rPr>
        <w:t>Позиційними системами числення</w:t>
      </w:r>
      <w:r w:rsidRPr="00232647">
        <w:rPr>
          <w:color w:val="000000"/>
          <w:sz w:val="28"/>
          <w:szCs w:val="28"/>
        </w:rPr>
        <w:t xml:space="preserve"> називаються</w:t>
      </w:r>
      <w:r>
        <w:rPr>
          <w:color w:val="000000"/>
          <w:sz w:val="28"/>
          <w:szCs w:val="28"/>
        </w:rPr>
        <w:t xml:space="preserve"> такі</w:t>
      </w:r>
      <w:r w:rsidRPr="00232647">
        <w:rPr>
          <w:color w:val="000000"/>
          <w:sz w:val="28"/>
          <w:szCs w:val="28"/>
        </w:rPr>
        <w:t xml:space="preserve"> системи числення, алфавіт яких має обмежену кількість символів, причому значення кож</w:t>
      </w:r>
      <w:r w:rsidRPr="00232647">
        <w:rPr>
          <w:color w:val="000000"/>
          <w:sz w:val="28"/>
          <w:szCs w:val="28"/>
        </w:rPr>
        <w:softHyphen/>
        <w:t>ної цифри в числі визначається не тільки її написанням, але й знахо</w:t>
      </w:r>
      <w:r w:rsidRPr="00232647">
        <w:rPr>
          <w:color w:val="000000"/>
          <w:sz w:val="28"/>
          <w:szCs w:val="28"/>
        </w:rPr>
        <w:softHyphen/>
        <w:t>диться в строгій залежності від позиції в</w:t>
      </w:r>
      <w:r>
        <w:rPr>
          <w:color w:val="000000"/>
          <w:sz w:val="28"/>
          <w:szCs w:val="28"/>
        </w:rPr>
        <w:t xml:space="preserve"> записі</w:t>
      </w:r>
      <w:r w:rsidRPr="00232647">
        <w:rPr>
          <w:color w:val="000000"/>
          <w:sz w:val="28"/>
          <w:szCs w:val="28"/>
        </w:rPr>
        <w:t xml:space="preserve"> числ</w:t>
      </w:r>
      <w:r>
        <w:rPr>
          <w:color w:val="000000"/>
          <w:sz w:val="28"/>
          <w:szCs w:val="28"/>
        </w:rPr>
        <w:t>а</w:t>
      </w:r>
      <w:r w:rsidRPr="00232647">
        <w:rPr>
          <w:color w:val="000000"/>
          <w:sz w:val="28"/>
          <w:szCs w:val="28"/>
        </w:rPr>
        <w:t>.</w:t>
      </w:r>
    </w:p>
    <w:p w:rsidR="007C29D4" w:rsidRDefault="007C29D4" w:rsidP="007C29D4">
      <w:pPr>
        <w:numPr>
          <w:ilvl w:val="0"/>
          <w:numId w:val="3"/>
        </w:numPr>
        <w:tabs>
          <w:tab w:val="clear" w:pos="1819"/>
          <w:tab w:val="left" w:pos="1134"/>
        </w:tabs>
        <w:ind w:left="0" w:firstLine="709"/>
        <w:jc w:val="both"/>
        <w:rPr>
          <w:color w:val="000000"/>
          <w:sz w:val="28"/>
          <w:szCs w:val="28"/>
        </w:rPr>
      </w:pPr>
      <w:r>
        <w:rPr>
          <w:color w:val="000000"/>
          <w:sz w:val="28"/>
          <w:szCs w:val="28"/>
        </w:rPr>
        <w:t>Щоб</w:t>
      </w:r>
      <w:r w:rsidRPr="00232647">
        <w:rPr>
          <w:color w:val="000000"/>
          <w:sz w:val="28"/>
          <w:szCs w:val="28"/>
        </w:rPr>
        <w:t xml:space="preserve"> перевести ц</w:t>
      </w:r>
      <w:r>
        <w:rPr>
          <w:color w:val="000000"/>
          <w:sz w:val="28"/>
          <w:szCs w:val="28"/>
        </w:rPr>
        <w:t>іле число з однієї</w:t>
      </w:r>
      <w:r w:rsidRPr="00232647">
        <w:rPr>
          <w:color w:val="000000"/>
          <w:sz w:val="28"/>
          <w:szCs w:val="28"/>
        </w:rPr>
        <w:t xml:space="preserve"> </w:t>
      </w:r>
      <w:r>
        <w:rPr>
          <w:color w:val="000000"/>
          <w:sz w:val="28"/>
          <w:szCs w:val="28"/>
        </w:rPr>
        <w:t>позиційної</w:t>
      </w:r>
      <w:r w:rsidRPr="00232647">
        <w:rPr>
          <w:color w:val="000000"/>
          <w:sz w:val="28"/>
          <w:szCs w:val="28"/>
        </w:rPr>
        <w:t xml:space="preserve"> системи числення</w:t>
      </w:r>
      <w:r>
        <w:rPr>
          <w:color w:val="000000"/>
          <w:sz w:val="28"/>
          <w:szCs w:val="28"/>
        </w:rPr>
        <w:t xml:space="preserve"> в іншу, необхідно початкове число послі</w:t>
      </w:r>
      <w:r w:rsidRPr="00232647">
        <w:rPr>
          <w:color w:val="000000"/>
          <w:sz w:val="28"/>
          <w:szCs w:val="28"/>
        </w:rPr>
        <w:t>д</w:t>
      </w:r>
      <w:r>
        <w:rPr>
          <w:color w:val="000000"/>
          <w:sz w:val="28"/>
          <w:szCs w:val="28"/>
        </w:rPr>
        <w:t>о</w:t>
      </w:r>
      <w:r w:rsidRPr="00232647">
        <w:rPr>
          <w:color w:val="000000"/>
          <w:sz w:val="28"/>
          <w:szCs w:val="28"/>
        </w:rPr>
        <w:t>в</w:t>
      </w:r>
      <w:r>
        <w:rPr>
          <w:color w:val="000000"/>
          <w:sz w:val="28"/>
          <w:szCs w:val="28"/>
        </w:rPr>
        <w:t>но ділити</w:t>
      </w:r>
      <w:r w:rsidRPr="00232647">
        <w:rPr>
          <w:color w:val="000000"/>
          <w:sz w:val="28"/>
          <w:szCs w:val="28"/>
        </w:rPr>
        <w:t xml:space="preserve"> на основ</w:t>
      </w:r>
      <w:r>
        <w:rPr>
          <w:color w:val="000000"/>
          <w:sz w:val="28"/>
          <w:szCs w:val="28"/>
        </w:rPr>
        <w:t>у нової</w:t>
      </w:r>
      <w:r w:rsidRPr="00232647">
        <w:rPr>
          <w:color w:val="000000"/>
          <w:sz w:val="28"/>
          <w:szCs w:val="28"/>
        </w:rPr>
        <w:t xml:space="preserve"> системи числення, </w:t>
      </w:r>
      <w:r>
        <w:rPr>
          <w:color w:val="000000"/>
          <w:sz w:val="28"/>
          <w:szCs w:val="28"/>
        </w:rPr>
        <w:t xml:space="preserve">що </w:t>
      </w:r>
      <w:r w:rsidRPr="00232647">
        <w:rPr>
          <w:color w:val="000000"/>
          <w:sz w:val="28"/>
          <w:szCs w:val="28"/>
        </w:rPr>
        <w:t>за</w:t>
      </w:r>
      <w:r w:rsidRPr="00232647">
        <w:rPr>
          <w:color w:val="000000"/>
          <w:sz w:val="28"/>
          <w:szCs w:val="28"/>
        </w:rPr>
        <w:softHyphen/>
        <w:t>писан</w:t>
      </w:r>
      <w:r>
        <w:rPr>
          <w:color w:val="000000"/>
          <w:sz w:val="28"/>
          <w:szCs w:val="28"/>
        </w:rPr>
        <w:t>е в початковій системі, до отримання</w:t>
      </w:r>
      <w:r w:rsidRPr="00232647">
        <w:rPr>
          <w:color w:val="000000"/>
          <w:sz w:val="28"/>
          <w:szCs w:val="28"/>
        </w:rPr>
        <w:t xml:space="preserve"> </w:t>
      </w:r>
      <w:r w:rsidRPr="00231981">
        <w:rPr>
          <w:color w:val="000000"/>
          <w:sz w:val="28"/>
          <w:szCs w:val="28"/>
        </w:rPr>
        <w:t>част</w:t>
      </w:r>
      <w:r>
        <w:rPr>
          <w:color w:val="000000"/>
          <w:sz w:val="28"/>
          <w:szCs w:val="28"/>
        </w:rPr>
        <w:t>ки</w:t>
      </w:r>
      <w:r w:rsidRPr="00232647">
        <w:rPr>
          <w:color w:val="000000"/>
          <w:sz w:val="28"/>
          <w:szCs w:val="28"/>
        </w:rPr>
        <w:t xml:space="preserve">, </w:t>
      </w:r>
      <w:r>
        <w:rPr>
          <w:color w:val="000000"/>
          <w:sz w:val="28"/>
          <w:szCs w:val="28"/>
        </w:rPr>
        <w:t>що до</w:t>
      </w:r>
      <w:r w:rsidRPr="00232647">
        <w:rPr>
          <w:color w:val="000000"/>
          <w:sz w:val="28"/>
          <w:szCs w:val="28"/>
        </w:rPr>
        <w:t>р</w:t>
      </w:r>
      <w:r>
        <w:rPr>
          <w:color w:val="000000"/>
          <w:sz w:val="28"/>
          <w:szCs w:val="28"/>
        </w:rPr>
        <w:t>івнює</w:t>
      </w:r>
      <w:r w:rsidRPr="00232647">
        <w:rPr>
          <w:color w:val="000000"/>
          <w:sz w:val="28"/>
          <w:szCs w:val="28"/>
        </w:rPr>
        <w:t xml:space="preserve"> нул</w:t>
      </w:r>
      <w:r>
        <w:rPr>
          <w:color w:val="000000"/>
          <w:sz w:val="28"/>
          <w:szCs w:val="28"/>
        </w:rPr>
        <w:t>еві</w:t>
      </w:r>
      <w:r w:rsidRPr="00232647">
        <w:rPr>
          <w:color w:val="000000"/>
          <w:sz w:val="28"/>
          <w:szCs w:val="28"/>
        </w:rPr>
        <w:t>. Число в нов</w:t>
      </w:r>
      <w:r>
        <w:rPr>
          <w:color w:val="000000"/>
          <w:sz w:val="28"/>
          <w:szCs w:val="28"/>
        </w:rPr>
        <w:t>ій</w:t>
      </w:r>
      <w:r w:rsidRPr="00232647">
        <w:rPr>
          <w:color w:val="000000"/>
          <w:sz w:val="28"/>
          <w:szCs w:val="28"/>
        </w:rPr>
        <w:t xml:space="preserve"> систем</w:t>
      </w:r>
      <w:r>
        <w:rPr>
          <w:color w:val="000000"/>
          <w:sz w:val="28"/>
          <w:szCs w:val="28"/>
        </w:rPr>
        <w:t>і</w:t>
      </w:r>
      <w:r w:rsidRPr="00232647">
        <w:rPr>
          <w:color w:val="000000"/>
          <w:sz w:val="28"/>
          <w:szCs w:val="28"/>
        </w:rPr>
        <w:t xml:space="preserve"> числення запис</w:t>
      </w:r>
      <w:r>
        <w:rPr>
          <w:color w:val="000000"/>
          <w:sz w:val="28"/>
          <w:szCs w:val="28"/>
        </w:rPr>
        <w:t>ується</w:t>
      </w:r>
      <w:r w:rsidRPr="00232647">
        <w:rPr>
          <w:color w:val="000000"/>
          <w:sz w:val="28"/>
          <w:szCs w:val="28"/>
        </w:rPr>
        <w:t xml:space="preserve"> </w:t>
      </w:r>
      <w:r>
        <w:rPr>
          <w:color w:val="000000"/>
          <w:sz w:val="28"/>
          <w:szCs w:val="28"/>
        </w:rPr>
        <w:t>із</w:t>
      </w:r>
      <w:r w:rsidRPr="00232647">
        <w:rPr>
          <w:color w:val="000000"/>
          <w:sz w:val="28"/>
          <w:szCs w:val="28"/>
        </w:rPr>
        <w:t xml:space="preserve"> </w:t>
      </w:r>
      <w:r>
        <w:rPr>
          <w:color w:val="000000"/>
          <w:sz w:val="28"/>
          <w:szCs w:val="28"/>
        </w:rPr>
        <w:t>залишків</w:t>
      </w:r>
      <w:r w:rsidRPr="00232647">
        <w:rPr>
          <w:color w:val="000000"/>
          <w:sz w:val="28"/>
          <w:szCs w:val="28"/>
        </w:rPr>
        <w:t xml:space="preserve"> </w:t>
      </w:r>
      <w:r>
        <w:rPr>
          <w:color w:val="000000"/>
          <w:sz w:val="28"/>
          <w:szCs w:val="28"/>
        </w:rPr>
        <w:t>від</w:t>
      </w:r>
      <w:r w:rsidRPr="00232647">
        <w:rPr>
          <w:color w:val="000000"/>
          <w:sz w:val="28"/>
          <w:szCs w:val="28"/>
        </w:rPr>
        <w:t xml:space="preserve"> д</w:t>
      </w:r>
      <w:r>
        <w:rPr>
          <w:color w:val="000000"/>
          <w:sz w:val="28"/>
          <w:szCs w:val="28"/>
        </w:rPr>
        <w:t>і</w:t>
      </w:r>
      <w:r w:rsidRPr="00232647">
        <w:rPr>
          <w:color w:val="000000"/>
          <w:sz w:val="28"/>
          <w:szCs w:val="28"/>
        </w:rPr>
        <w:t>лен</w:t>
      </w:r>
      <w:r>
        <w:rPr>
          <w:color w:val="000000"/>
          <w:sz w:val="28"/>
          <w:szCs w:val="28"/>
        </w:rPr>
        <w:t>ня, починаючи</w:t>
      </w:r>
      <w:r w:rsidRPr="00232647">
        <w:rPr>
          <w:color w:val="000000"/>
          <w:sz w:val="28"/>
          <w:szCs w:val="28"/>
        </w:rPr>
        <w:t xml:space="preserve"> </w:t>
      </w:r>
      <w:r>
        <w:rPr>
          <w:color w:val="000000"/>
          <w:sz w:val="28"/>
          <w:szCs w:val="28"/>
        </w:rPr>
        <w:t>з</w:t>
      </w:r>
      <w:r w:rsidRPr="00232647">
        <w:rPr>
          <w:color w:val="000000"/>
          <w:sz w:val="28"/>
          <w:szCs w:val="28"/>
        </w:rPr>
        <w:t xml:space="preserve"> </w:t>
      </w:r>
      <w:r>
        <w:rPr>
          <w:color w:val="000000"/>
          <w:sz w:val="28"/>
          <w:szCs w:val="28"/>
        </w:rPr>
        <w:t>останнього</w:t>
      </w:r>
      <w:r w:rsidRPr="00232647">
        <w:rPr>
          <w:color w:val="000000"/>
          <w:sz w:val="28"/>
          <w:szCs w:val="28"/>
        </w:rPr>
        <w:t>.</w:t>
      </w:r>
    </w:p>
    <w:p w:rsidR="007C29D4" w:rsidRDefault="007C29D4" w:rsidP="007C29D4">
      <w:pPr>
        <w:numPr>
          <w:ilvl w:val="0"/>
          <w:numId w:val="3"/>
        </w:numPr>
        <w:tabs>
          <w:tab w:val="clear" w:pos="1819"/>
          <w:tab w:val="left" w:pos="1134"/>
        </w:tabs>
        <w:ind w:left="0" w:firstLine="709"/>
        <w:jc w:val="both"/>
        <w:rPr>
          <w:color w:val="000000"/>
          <w:sz w:val="28"/>
          <w:szCs w:val="28"/>
        </w:rPr>
      </w:pPr>
      <w:r>
        <w:rPr>
          <w:color w:val="000000"/>
          <w:sz w:val="28"/>
          <w:szCs w:val="28"/>
        </w:rPr>
        <w:t>Щоб</w:t>
      </w:r>
      <w:r w:rsidRPr="00232647">
        <w:rPr>
          <w:color w:val="000000"/>
          <w:sz w:val="28"/>
          <w:szCs w:val="28"/>
        </w:rPr>
        <w:t xml:space="preserve"> перевести правильн</w:t>
      </w:r>
      <w:r>
        <w:rPr>
          <w:color w:val="000000"/>
          <w:sz w:val="28"/>
          <w:szCs w:val="28"/>
        </w:rPr>
        <w:t>ий</w:t>
      </w:r>
      <w:r w:rsidRPr="00232647">
        <w:rPr>
          <w:color w:val="000000"/>
          <w:sz w:val="28"/>
          <w:szCs w:val="28"/>
        </w:rPr>
        <w:t xml:space="preserve"> др</w:t>
      </w:r>
      <w:r>
        <w:rPr>
          <w:color w:val="000000"/>
          <w:sz w:val="28"/>
          <w:szCs w:val="28"/>
        </w:rPr>
        <w:t>і</w:t>
      </w:r>
      <w:r w:rsidRPr="00232647">
        <w:rPr>
          <w:color w:val="000000"/>
          <w:sz w:val="28"/>
          <w:szCs w:val="28"/>
        </w:rPr>
        <w:t xml:space="preserve">б </w:t>
      </w:r>
      <w:r>
        <w:rPr>
          <w:color w:val="000000"/>
          <w:sz w:val="28"/>
          <w:szCs w:val="28"/>
        </w:rPr>
        <w:t>і</w:t>
      </w:r>
      <w:r w:rsidRPr="00232647">
        <w:rPr>
          <w:color w:val="000000"/>
          <w:sz w:val="28"/>
          <w:szCs w:val="28"/>
        </w:rPr>
        <w:t>з одн</w:t>
      </w:r>
      <w:r>
        <w:rPr>
          <w:color w:val="000000"/>
          <w:sz w:val="28"/>
          <w:szCs w:val="28"/>
        </w:rPr>
        <w:t>ієї</w:t>
      </w:r>
      <w:r w:rsidRPr="00232647">
        <w:rPr>
          <w:color w:val="000000"/>
          <w:sz w:val="28"/>
          <w:szCs w:val="28"/>
        </w:rPr>
        <w:t xml:space="preserve"> </w:t>
      </w:r>
      <w:r>
        <w:rPr>
          <w:color w:val="000000"/>
          <w:sz w:val="28"/>
          <w:szCs w:val="28"/>
        </w:rPr>
        <w:t>позиційної</w:t>
      </w:r>
      <w:r w:rsidRPr="00232647">
        <w:rPr>
          <w:color w:val="000000"/>
          <w:sz w:val="28"/>
          <w:szCs w:val="28"/>
        </w:rPr>
        <w:t xml:space="preserve"> системи в </w:t>
      </w:r>
      <w:r>
        <w:rPr>
          <w:color w:val="000000"/>
          <w:sz w:val="28"/>
          <w:szCs w:val="28"/>
        </w:rPr>
        <w:t>іншу</w:t>
      </w:r>
      <w:r w:rsidRPr="00232647">
        <w:rPr>
          <w:color w:val="000000"/>
          <w:sz w:val="28"/>
          <w:szCs w:val="28"/>
        </w:rPr>
        <w:t>, необх</w:t>
      </w:r>
      <w:r>
        <w:rPr>
          <w:color w:val="000000"/>
          <w:sz w:val="28"/>
          <w:szCs w:val="28"/>
        </w:rPr>
        <w:t>і</w:t>
      </w:r>
      <w:r w:rsidRPr="00232647">
        <w:rPr>
          <w:color w:val="000000"/>
          <w:sz w:val="28"/>
          <w:szCs w:val="28"/>
        </w:rPr>
        <w:t>д</w:t>
      </w:r>
      <w:r>
        <w:rPr>
          <w:color w:val="000000"/>
          <w:sz w:val="28"/>
          <w:szCs w:val="28"/>
        </w:rPr>
        <w:t>н</w:t>
      </w:r>
      <w:r w:rsidRPr="00232647">
        <w:rPr>
          <w:color w:val="000000"/>
          <w:sz w:val="28"/>
          <w:szCs w:val="28"/>
        </w:rPr>
        <w:t xml:space="preserve">о </w:t>
      </w:r>
      <w:r>
        <w:rPr>
          <w:color w:val="000000"/>
          <w:sz w:val="28"/>
          <w:szCs w:val="28"/>
        </w:rPr>
        <w:t>початкове</w:t>
      </w:r>
      <w:r w:rsidRPr="00232647">
        <w:rPr>
          <w:color w:val="000000"/>
          <w:sz w:val="28"/>
          <w:szCs w:val="28"/>
        </w:rPr>
        <w:t xml:space="preserve"> число посл</w:t>
      </w:r>
      <w:r>
        <w:rPr>
          <w:color w:val="000000"/>
          <w:sz w:val="28"/>
          <w:szCs w:val="28"/>
        </w:rPr>
        <w:t>і</w:t>
      </w:r>
      <w:r w:rsidRPr="00232647">
        <w:rPr>
          <w:color w:val="000000"/>
          <w:sz w:val="28"/>
          <w:szCs w:val="28"/>
        </w:rPr>
        <w:t xml:space="preserve">довно </w:t>
      </w:r>
      <w:r>
        <w:rPr>
          <w:color w:val="000000"/>
          <w:sz w:val="28"/>
          <w:szCs w:val="28"/>
        </w:rPr>
        <w:t>множити</w:t>
      </w:r>
      <w:r w:rsidRPr="00232647">
        <w:rPr>
          <w:color w:val="000000"/>
          <w:sz w:val="28"/>
          <w:szCs w:val="28"/>
        </w:rPr>
        <w:t xml:space="preserve"> на основ</w:t>
      </w:r>
      <w:r>
        <w:rPr>
          <w:color w:val="000000"/>
          <w:sz w:val="28"/>
          <w:szCs w:val="28"/>
        </w:rPr>
        <w:t>у</w:t>
      </w:r>
      <w:r w:rsidRPr="00232647">
        <w:rPr>
          <w:color w:val="000000"/>
          <w:sz w:val="28"/>
          <w:szCs w:val="28"/>
        </w:rPr>
        <w:t xml:space="preserve"> ново</w:t>
      </w:r>
      <w:r>
        <w:rPr>
          <w:color w:val="000000"/>
          <w:sz w:val="28"/>
          <w:szCs w:val="28"/>
        </w:rPr>
        <w:t>ї</w:t>
      </w:r>
      <w:r w:rsidRPr="00232647">
        <w:rPr>
          <w:color w:val="000000"/>
          <w:sz w:val="28"/>
          <w:szCs w:val="28"/>
        </w:rPr>
        <w:t xml:space="preserve"> системи числення, записан</w:t>
      </w:r>
      <w:r>
        <w:rPr>
          <w:color w:val="000000"/>
          <w:sz w:val="28"/>
          <w:szCs w:val="28"/>
        </w:rPr>
        <w:t>у</w:t>
      </w:r>
      <w:r w:rsidRPr="00232647">
        <w:rPr>
          <w:color w:val="000000"/>
          <w:sz w:val="28"/>
          <w:szCs w:val="28"/>
        </w:rPr>
        <w:t xml:space="preserve"> в стар</w:t>
      </w:r>
      <w:r>
        <w:rPr>
          <w:color w:val="000000"/>
          <w:sz w:val="28"/>
          <w:szCs w:val="28"/>
        </w:rPr>
        <w:t>і</w:t>
      </w:r>
      <w:r w:rsidRPr="00232647">
        <w:rPr>
          <w:color w:val="000000"/>
          <w:sz w:val="28"/>
          <w:szCs w:val="28"/>
        </w:rPr>
        <w:t>й систем</w:t>
      </w:r>
      <w:r>
        <w:rPr>
          <w:color w:val="000000"/>
          <w:sz w:val="28"/>
          <w:szCs w:val="28"/>
        </w:rPr>
        <w:t>і</w:t>
      </w:r>
      <w:r w:rsidRPr="00232647">
        <w:rPr>
          <w:color w:val="000000"/>
          <w:sz w:val="28"/>
          <w:szCs w:val="28"/>
        </w:rPr>
        <w:t xml:space="preserve"> числення до </w:t>
      </w:r>
      <w:r>
        <w:rPr>
          <w:color w:val="000000"/>
          <w:sz w:val="28"/>
          <w:szCs w:val="28"/>
        </w:rPr>
        <w:t>отримання</w:t>
      </w:r>
      <w:r w:rsidRPr="00232647">
        <w:rPr>
          <w:color w:val="000000"/>
          <w:sz w:val="28"/>
          <w:szCs w:val="28"/>
        </w:rPr>
        <w:t xml:space="preserve"> задано</w:t>
      </w:r>
      <w:r>
        <w:rPr>
          <w:color w:val="000000"/>
          <w:sz w:val="28"/>
          <w:szCs w:val="28"/>
        </w:rPr>
        <w:t>ї</w:t>
      </w:r>
      <w:r w:rsidRPr="00232647">
        <w:rPr>
          <w:color w:val="000000"/>
          <w:sz w:val="28"/>
          <w:szCs w:val="28"/>
        </w:rPr>
        <w:t xml:space="preserve"> точност</w:t>
      </w:r>
      <w:r>
        <w:rPr>
          <w:color w:val="000000"/>
          <w:sz w:val="28"/>
          <w:szCs w:val="28"/>
        </w:rPr>
        <w:t>і</w:t>
      </w:r>
      <w:r w:rsidRPr="00232647">
        <w:rPr>
          <w:color w:val="000000"/>
          <w:sz w:val="28"/>
          <w:szCs w:val="28"/>
        </w:rPr>
        <w:t>. Др</w:t>
      </w:r>
      <w:r>
        <w:rPr>
          <w:color w:val="000000"/>
          <w:sz w:val="28"/>
          <w:szCs w:val="28"/>
        </w:rPr>
        <w:t>іб</w:t>
      </w:r>
      <w:r w:rsidRPr="00232647">
        <w:rPr>
          <w:color w:val="000000"/>
          <w:sz w:val="28"/>
          <w:szCs w:val="28"/>
        </w:rPr>
        <w:t xml:space="preserve"> </w:t>
      </w:r>
      <w:r>
        <w:rPr>
          <w:color w:val="000000"/>
          <w:sz w:val="28"/>
          <w:szCs w:val="28"/>
        </w:rPr>
        <w:t>у</w:t>
      </w:r>
      <w:r w:rsidRPr="00232647">
        <w:rPr>
          <w:color w:val="000000"/>
          <w:sz w:val="28"/>
          <w:szCs w:val="28"/>
        </w:rPr>
        <w:t xml:space="preserve"> нов</w:t>
      </w:r>
      <w:r>
        <w:rPr>
          <w:color w:val="000000"/>
          <w:sz w:val="28"/>
          <w:szCs w:val="28"/>
        </w:rPr>
        <w:t>і</w:t>
      </w:r>
      <w:r w:rsidRPr="00232647">
        <w:rPr>
          <w:color w:val="000000"/>
          <w:sz w:val="28"/>
          <w:szCs w:val="28"/>
        </w:rPr>
        <w:t>й систем</w:t>
      </w:r>
      <w:r>
        <w:rPr>
          <w:color w:val="000000"/>
          <w:sz w:val="28"/>
          <w:szCs w:val="28"/>
        </w:rPr>
        <w:t>і</w:t>
      </w:r>
      <w:r w:rsidRPr="00232647">
        <w:rPr>
          <w:color w:val="000000"/>
          <w:sz w:val="28"/>
          <w:szCs w:val="28"/>
        </w:rPr>
        <w:t xml:space="preserve"> числення запи</w:t>
      </w:r>
      <w:r>
        <w:rPr>
          <w:color w:val="000000"/>
          <w:sz w:val="28"/>
          <w:szCs w:val="28"/>
        </w:rPr>
        <w:t>сує</w:t>
      </w:r>
      <w:r w:rsidRPr="00232647">
        <w:rPr>
          <w:color w:val="000000"/>
          <w:sz w:val="28"/>
          <w:szCs w:val="28"/>
        </w:rPr>
        <w:t>т</w:t>
      </w:r>
      <w:r>
        <w:rPr>
          <w:color w:val="000000"/>
          <w:sz w:val="28"/>
          <w:szCs w:val="28"/>
        </w:rPr>
        <w:t>ь</w:t>
      </w:r>
      <w:r w:rsidRPr="00232647">
        <w:rPr>
          <w:color w:val="000000"/>
          <w:sz w:val="28"/>
          <w:szCs w:val="28"/>
        </w:rPr>
        <w:t xml:space="preserve">ся </w:t>
      </w:r>
      <w:r>
        <w:rPr>
          <w:color w:val="000000"/>
          <w:sz w:val="28"/>
          <w:szCs w:val="28"/>
        </w:rPr>
        <w:t>у</w:t>
      </w:r>
      <w:r w:rsidRPr="00232647">
        <w:rPr>
          <w:color w:val="000000"/>
          <w:sz w:val="28"/>
          <w:szCs w:val="28"/>
        </w:rPr>
        <w:t xml:space="preserve"> ви</w:t>
      </w:r>
      <w:r>
        <w:rPr>
          <w:color w:val="000000"/>
          <w:sz w:val="28"/>
          <w:szCs w:val="28"/>
        </w:rPr>
        <w:t>гляді цілих частин</w:t>
      </w:r>
      <w:r w:rsidRPr="00232647">
        <w:rPr>
          <w:color w:val="000000"/>
          <w:sz w:val="28"/>
          <w:szCs w:val="28"/>
        </w:rPr>
        <w:t xml:space="preserve"> </w:t>
      </w:r>
      <w:r>
        <w:rPr>
          <w:color w:val="000000"/>
          <w:sz w:val="28"/>
          <w:szCs w:val="28"/>
        </w:rPr>
        <w:t>добутків</w:t>
      </w:r>
      <w:r w:rsidRPr="00232647">
        <w:rPr>
          <w:color w:val="000000"/>
          <w:sz w:val="28"/>
          <w:szCs w:val="28"/>
        </w:rPr>
        <w:t xml:space="preserve">, </w:t>
      </w:r>
      <w:r>
        <w:rPr>
          <w:color w:val="000000"/>
          <w:sz w:val="28"/>
          <w:szCs w:val="28"/>
        </w:rPr>
        <w:t>починаючи</w:t>
      </w:r>
      <w:r w:rsidRPr="00232647">
        <w:rPr>
          <w:color w:val="000000"/>
          <w:sz w:val="28"/>
          <w:szCs w:val="28"/>
        </w:rPr>
        <w:t xml:space="preserve"> </w:t>
      </w:r>
      <w:r>
        <w:rPr>
          <w:color w:val="000000"/>
          <w:sz w:val="28"/>
          <w:szCs w:val="28"/>
        </w:rPr>
        <w:t>з</w:t>
      </w:r>
      <w:r w:rsidRPr="00232647">
        <w:rPr>
          <w:color w:val="000000"/>
          <w:sz w:val="28"/>
          <w:szCs w:val="28"/>
        </w:rPr>
        <w:t xml:space="preserve"> пер</w:t>
      </w:r>
      <w:r>
        <w:rPr>
          <w:color w:val="000000"/>
          <w:sz w:val="28"/>
          <w:szCs w:val="28"/>
        </w:rPr>
        <w:t>шої</w:t>
      </w:r>
      <w:r w:rsidRPr="00232647">
        <w:rPr>
          <w:color w:val="000000"/>
          <w:sz w:val="28"/>
          <w:szCs w:val="28"/>
        </w:rPr>
        <w:t xml:space="preserve"> части</w:t>
      </w:r>
      <w:r>
        <w:rPr>
          <w:color w:val="000000"/>
          <w:sz w:val="28"/>
          <w:szCs w:val="28"/>
        </w:rPr>
        <w:t>ни</w:t>
      </w:r>
      <w:r w:rsidRPr="00232647">
        <w:rPr>
          <w:color w:val="000000"/>
          <w:sz w:val="28"/>
          <w:szCs w:val="28"/>
        </w:rPr>
        <w:t>.</w:t>
      </w:r>
    </w:p>
    <w:p w:rsidR="007C29D4" w:rsidRDefault="007C29D4" w:rsidP="007C29D4">
      <w:pPr>
        <w:numPr>
          <w:ilvl w:val="0"/>
          <w:numId w:val="3"/>
        </w:numPr>
        <w:tabs>
          <w:tab w:val="clear" w:pos="1819"/>
          <w:tab w:val="left" w:pos="1134"/>
        </w:tabs>
        <w:ind w:left="0" w:firstLine="709"/>
        <w:jc w:val="both"/>
        <w:rPr>
          <w:color w:val="000000"/>
          <w:sz w:val="28"/>
          <w:szCs w:val="28"/>
        </w:rPr>
      </w:pPr>
      <w:r w:rsidRPr="00232647">
        <w:rPr>
          <w:color w:val="000000"/>
          <w:sz w:val="28"/>
          <w:szCs w:val="28"/>
        </w:rPr>
        <w:t xml:space="preserve">При </w:t>
      </w:r>
      <w:r>
        <w:rPr>
          <w:color w:val="000000"/>
          <w:sz w:val="28"/>
          <w:szCs w:val="28"/>
        </w:rPr>
        <w:t>переведенні</w:t>
      </w:r>
      <w:r w:rsidRPr="00232647">
        <w:rPr>
          <w:color w:val="000000"/>
          <w:sz w:val="28"/>
          <w:szCs w:val="28"/>
        </w:rPr>
        <w:t xml:space="preserve"> неправильн</w:t>
      </w:r>
      <w:r>
        <w:rPr>
          <w:color w:val="000000"/>
          <w:sz w:val="28"/>
          <w:szCs w:val="28"/>
        </w:rPr>
        <w:t>и</w:t>
      </w:r>
      <w:r w:rsidRPr="00232647">
        <w:rPr>
          <w:color w:val="000000"/>
          <w:sz w:val="28"/>
          <w:szCs w:val="28"/>
        </w:rPr>
        <w:t>х дроб</w:t>
      </w:r>
      <w:r>
        <w:rPr>
          <w:color w:val="000000"/>
          <w:sz w:val="28"/>
          <w:szCs w:val="28"/>
        </w:rPr>
        <w:t>ів</w:t>
      </w:r>
      <w:r w:rsidRPr="00232647">
        <w:rPr>
          <w:color w:val="000000"/>
          <w:sz w:val="28"/>
          <w:szCs w:val="28"/>
        </w:rPr>
        <w:t xml:space="preserve"> необх</w:t>
      </w:r>
      <w:r>
        <w:rPr>
          <w:color w:val="000000"/>
          <w:sz w:val="28"/>
          <w:szCs w:val="28"/>
        </w:rPr>
        <w:t>і</w:t>
      </w:r>
      <w:r w:rsidRPr="00232647">
        <w:rPr>
          <w:color w:val="000000"/>
          <w:sz w:val="28"/>
          <w:szCs w:val="28"/>
        </w:rPr>
        <w:t>д</w:t>
      </w:r>
      <w:r>
        <w:rPr>
          <w:color w:val="000000"/>
          <w:sz w:val="28"/>
          <w:szCs w:val="28"/>
        </w:rPr>
        <w:t>н</w:t>
      </w:r>
      <w:r w:rsidRPr="00232647">
        <w:rPr>
          <w:color w:val="000000"/>
          <w:sz w:val="28"/>
          <w:szCs w:val="28"/>
        </w:rPr>
        <w:t xml:space="preserve">о </w:t>
      </w:r>
      <w:r>
        <w:rPr>
          <w:color w:val="000000"/>
          <w:sz w:val="28"/>
          <w:szCs w:val="28"/>
        </w:rPr>
        <w:t>окремо</w:t>
      </w:r>
      <w:r w:rsidRPr="00232647">
        <w:rPr>
          <w:color w:val="000000"/>
          <w:sz w:val="28"/>
          <w:szCs w:val="28"/>
        </w:rPr>
        <w:t xml:space="preserve"> перевести ц</w:t>
      </w:r>
      <w:r>
        <w:rPr>
          <w:color w:val="000000"/>
          <w:sz w:val="28"/>
          <w:szCs w:val="28"/>
        </w:rPr>
        <w:t>і</w:t>
      </w:r>
      <w:r w:rsidRPr="00232647">
        <w:rPr>
          <w:color w:val="000000"/>
          <w:sz w:val="28"/>
          <w:szCs w:val="28"/>
        </w:rPr>
        <w:t xml:space="preserve">лу </w:t>
      </w:r>
      <w:r>
        <w:rPr>
          <w:color w:val="000000"/>
          <w:sz w:val="28"/>
          <w:szCs w:val="28"/>
        </w:rPr>
        <w:t>та</w:t>
      </w:r>
      <w:r w:rsidRPr="00232647">
        <w:rPr>
          <w:color w:val="000000"/>
          <w:sz w:val="28"/>
          <w:szCs w:val="28"/>
        </w:rPr>
        <w:t xml:space="preserve"> дроб</w:t>
      </w:r>
      <w:r>
        <w:rPr>
          <w:color w:val="000000"/>
          <w:sz w:val="28"/>
          <w:szCs w:val="28"/>
        </w:rPr>
        <w:t>ову</w:t>
      </w:r>
      <w:r w:rsidRPr="00232647">
        <w:rPr>
          <w:color w:val="000000"/>
          <w:sz w:val="28"/>
          <w:szCs w:val="28"/>
        </w:rPr>
        <w:t xml:space="preserve"> части</w:t>
      </w:r>
      <w:r>
        <w:rPr>
          <w:color w:val="000000"/>
          <w:sz w:val="28"/>
          <w:szCs w:val="28"/>
        </w:rPr>
        <w:t>ни</w:t>
      </w:r>
      <w:r w:rsidRPr="00232647">
        <w:rPr>
          <w:color w:val="000000"/>
          <w:sz w:val="28"/>
          <w:szCs w:val="28"/>
        </w:rPr>
        <w:t xml:space="preserve"> числа </w:t>
      </w:r>
      <w:r>
        <w:rPr>
          <w:color w:val="000000"/>
          <w:sz w:val="28"/>
          <w:szCs w:val="28"/>
        </w:rPr>
        <w:t>за</w:t>
      </w:r>
      <w:r w:rsidRPr="00232647">
        <w:rPr>
          <w:color w:val="000000"/>
          <w:sz w:val="28"/>
          <w:szCs w:val="28"/>
        </w:rPr>
        <w:t xml:space="preserve"> в</w:t>
      </w:r>
      <w:r>
        <w:rPr>
          <w:color w:val="000000"/>
          <w:sz w:val="28"/>
          <w:szCs w:val="28"/>
        </w:rPr>
        <w:t>и</w:t>
      </w:r>
      <w:r w:rsidRPr="00232647">
        <w:rPr>
          <w:color w:val="000000"/>
          <w:sz w:val="28"/>
          <w:szCs w:val="28"/>
        </w:rPr>
        <w:t>ще</w:t>
      </w:r>
      <w:r>
        <w:rPr>
          <w:color w:val="000000"/>
          <w:sz w:val="28"/>
          <w:szCs w:val="28"/>
        </w:rPr>
        <w:t>наведеними</w:t>
      </w:r>
      <w:r w:rsidRPr="00232647">
        <w:rPr>
          <w:color w:val="000000"/>
          <w:sz w:val="28"/>
          <w:szCs w:val="28"/>
        </w:rPr>
        <w:t xml:space="preserve"> правилам</w:t>
      </w:r>
      <w:r>
        <w:rPr>
          <w:color w:val="000000"/>
          <w:sz w:val="28"/>
          <w:szCs w:val="28"/>
        </w:rPr>
        <w:t>и</w:t>
      </w:r>
      <w:r w:rsidRPr="00232647">
        <w:rPr>
          <w:color w:val="000000"/>
          <w:sz w:val="28"/>
          <w:szCs w:val="28"/>
        </w:rPr>
        <w:t xml:space="preserve"> </w:t>
      </w:r>
      <w:r>
        <w:rPr>
          <w:color w:val="000000"/>
          <w:sz w:val="28"/>
          <w:szCs w:val="28"/>
        </w:rPr>
        <w:t>переведення</w:t>
      </w:r>
      <w:r w:rsidRPr="00232647">
        <w:rPr>
          <w:color w:val="000000"/>
          <w:sz w:val="28"/>
          <w:szCs w:val="28"/>
        </w:rPr>
        <w:t xml:space="preserve"> </w:t>
      </w:r>
      <w:r>
        <w:rPr>
          <w:color w:val="000000"/>
          <w:sz w:val="28"/>
          <w:szCs w:val="28"/>
        </w:rPr>
        <w:t>та</w:t>
      </w:r>
      <w:r w:rsidRPr="00232647">
        <w:rPr>
          <w:color w:val="000000"/>
          <w:sz w:val="28"/>
          <w:szCs w:val="28"/>
        </w:rPr>
        <w:t xml:space="preserve"> записат</w:t>
      </w:r>
      <w:r>
        <w:rPr>
          <w:color w:val="000000"/>
          <w:sz w:val="28"/>
          <w:szCs w:val="28"/>
        </w:rPr>
        <w:t>и</w:t>
      </w:r>
      <w:r w:rsidRPr="00232647">
        <w:rPr>
          <w:color w:val="000000"/>
          <w:sz w:val="28"/>
          <w:szCs w:val="28"/>
        </w:rPr>
        <w:t xml:space="preserve"> в нов</w:t>
      </w:r>
      <w:r>
        <w:rPr>
          <w:color w:val="000000"/>
          <w:sz w:val="28"/>
          <w:szCs w:val="28"/>
        </w:rPr>
        <w:t>ій</w:t>
      </w:r>
      <w:r w:rsidRPr="00232647">
        <w:rPr>
          <w:color w:val="000000"/>
          <w:sz w:val="28"/>
          <w:szCs w:val="28"/>
        </w:rPr>
        <w:t xml:space="preserve"> систем</w:t>
      </w:r>
      <w:r>
        <w:rPr>
          <w:color w:val="000000"/>
          <w:sz w:val="28"/>
          <w:szCs w:val="28"/>
        </w:rPr>
        <w:t>і</w:t>
      </w:r>
      <w:r w:rsidRPr="00232647">
        <w:rPr>
          <w:color w:val="000000"/>
          <w:sz w:val="28"/>
          <w:szCs w:val="28"/>
        </w:rPr>
        <w:t xml:space="preserve"> числення, </w:t>
      </w:r>
      <w:r>
        <w:rPr>
          <w:color w:val="000000"/>
          <w:sz w:val="28"/>
          <w:szCs w:val="28"/>
        </w:rPr>
        <w:t>залишивши</w:t>
      </w:r>
      <w:r w:rsidRPr="00232647">
        <w:rPr>
          <w:color w:val="000000"/>
          <w:sz w:val="28"/>
          <w:szCs w:val="28"/>
        </w:rPr>
        <w:t xml:space="preserve"> незм</w:t>
      </w:r>
      <w:r>
        <w:rPr>
          <w:color w:val="000000"/>
          <w:sz w:val="28"/>
          <w:szCs w:val="28"/>
        </w:rPr>
        <w:t>і</w:t>
      </w:r>
      <w:r w:rsidRPr="00232647">
        <w:rPr>
          <w:color w:val="000000"/>
          <w:sz w:val="28"/>
          <w:szCs w:val="28"/>
        </w:rPr>
        <w:t>нн</w:t>
      </w:r>
      <w:r>
        <w:rPr>
          <w:color w:val="000000"/>
          <w:sz w:val="28"/>
          <w:szCs w:val="28"/>
        </w:rPr>
        <w:t>и</w:t>
      </w:r>
      <w:r w:rsidRPr="00232647">
        <w:rPr>
          <w:color w:val="000000"/>
          <w:sz w:val="28"/>
          <w:szCs w:val="28"/>
        </w:rPr>
        <w:t>м поло</w:t>
      </w:r>
      <w:r w:rsidRPr="00232647">
        <w:rPr>
          <w:color w:val="000000"/>
          <w:sz w:val="28"/>
          <w:szCs w:val="28"/>
        </w:rPr>
        <w:softHyphen/>
        <w:t>жен</w:t>
      </w:r>
      <w:r>
        <w:rPr>
          <w:color w:val="000000"/>
          <w:sz w:val="28"/>
          <w:szCs w:val="28"/>
        </w:rPr>
        <w:t>ня</w:t>
      </w:r>
      <w:r w:rsidRPr="00232647">
        <w:rPr>
          <w:color w:val="000000"/>
          <w:sz w:val="28"/>
          <w:szCs w:val="28"/>
        </w:rPr>
        <w:t xml:space="preserve"> </w:t>
      </w:r>
      <w:r>
        <w:rPr>
          <w:color w:val="000000"/>
          <w:sz w:val="28"/>
          <w:szCs w:val="28"/>
        </w:rPr>
        <w:t>коми</w:t>
      </w:r>
      <w:r w:rsidRPr="00232647">
        <w:rPr>
          <w:color w:val="000000"/>
          <w:sz w:val="28"/>
          <w:szCs w:val="28"/>
        </w:rPr>
        <w:t>.</w:t>
      </w:r>
    </w:p>
    <w:p w:rsidR="007C29D4" w:rsidRPr="00FA7E32" w:rsidRDefault="007C29D4" w:rsidP="007C29D4">
      <w:pPr>
        <w:numPr>
          <w:ilvl w:val="0"/>
          <w:numId w:val="3"/>
        </w:numPr>
        <w:tabs>
          <w:tab w:val="clear" w:pos="1819"/>
          <w:tab w:val="left" w:pos="1134"/>
        </w:tabs>
        <w:ind w:left="0" w:firstLine="709"/>
        <w:jc w:val="both"/>
        <w:rPr>
          <w:color w:val="000000"/>
          <w:sz w:val="28"/>
          <w:szCs w:val="28"/>
        </w:rPr>
      </w:pPr>
      <w:r>
        <w:rPr>
          <w:sz w:val="28"/>
          <w:szCs w:val="28"/>
        </w:rPr>
        <w:t>Н</w:t>
      </w:r>
      <w:r w:rsidRPr="00FD0D25">
        <w:rPr>
          <w:sz w:val="28"/>
          <w:szCs w:val="28"/>
        </w:rPr>
        <w:t>айприйнятн</w:t>
      </w:r>
      <w:r>
        <w:rPr>
          <w:sz w:val="28"/>
          <w:szCs w:val="28"/>
        </w:rPr>
        <w:t>іш</w:t>
      </w:r>
      <w:r w:rsidRPr="00FD0D25">
        <w:rPr>
          <w:sz w:val="28"/>
          <w:szCs w:val="28"/>
        </w:rPr>
        <w:t xml:space="preserve">ою для застосування в </w:t>
      </w:r>
      <w:r>
        <w:rPr>
          <w:sz w:val="28"/>
          <w:szCs w:val="28"/>
        </w:rPr>
        <w:t>цифрових автоматах</w:t>
      </w:r>
      <w:r w:rsidRPr="00FD0D25">
        <w:rPr>
          <w:sz w:val="28"/>
          <w:szCs w:val="28"/>
        </w:rPr>
        <w:t xml:space="preserve"> </w:t>
      </w:r>
      <w:r>
        <w:rPr>
          <w:sz w:val="28"/>
          <w:szCs w:val="28"/>
        </w:rPr>
        <w:t>є</w:t>
      </w:r>
      <w:r w:rsidRPr="00FD0D25">
        <w:rPr>
          <w:sz w:val="28"/>
          <w:szCs w:val="28"/>
        </w:rPr>
        <w:t xml:space="preserve"> однорідна позиційна система числення з основою, </w:t>
      </w:r>
      <w:r>
        <w:rPr>
          <w:sz w:val="28"/>
          <w:szCs w:val="28"/>
        </w:rPr>
        <w:t>що дорівнює</w:t>
      </w:r>
      <w:r w:rsidRPr="00FD0D25">
        <w:rPr>
          <w:sz w:val="28"/>
          <w:szCs w:val="28"/>
        </w:rPr>
        <w:t xml:space="preserve"> двом.</w:t>
      </w:r>
    </w:p>
    <w:p w:rsidR="007C29D4" w:rsidRPr="00FA7E32" w:rsidRDefault="007C29D4" w:rsidP="007C29D4">
      <w:pPr>
        <w:numPr>
          <w:ilvl w:val="0"/>
          <w:numId w:val="3"/>
        </w:numPr>
        <w:tabs>
          <w:tab w:val="clear" w:pos="1819"/>
          <w:tab w:val="left" w:pos="1134"/>
        </w:tabs>
        <w:ind w:left="0" w:firstLine="709"/>
        <w:jc w:val="both"/>
        <w:rPr>
          <w:color w:val="000000"/>
          <w:sz w:val="28"/>
          <w:szCs w:val="28"/>
        </w:rPr>
      </w:pPr>
      <w:r w:rsidRPr="00FA7E32">
        <w:rPr>
          <w:sz w:val="28"/>
          <w:szCs w:val="28"/>
        </w:rPr>
        <w:t xml:space="preserve">Під двійковою системою числення розуміють таку систему, в якій для зображення чисел використовуються два символи, а ваги розрядів </w:t>
      </w:r>
      <w:r>
        <w:rPr>
          <w:sz w:val="28"/>
          <w:szCs w:val="28"/>
        </w:rPr>
        <w:t>з</w:t>
      </w:r>
      <w:r w:rsidRPr="00FA7E32">
        <w:rPr>
          <w:sz w:val="28"/>
          <w:szCs w:val="28"/>
        </w:rPr>
        <w:t>мін</w:t>
      </w:r>
      <w:r>
        <w:rPr>
          <w:sz w:val="28"/>
          <w:szCs w:val="28"/>
        </w:rPr>
        <w:t>ю</w:t>
      </w:r>
      <w:r w:rsidRPr="00FA7E32">
        <w:rPr>
          <w:sz w:val="28"/>
          <w:szCs w:val="28"/>
        </w:rPr>
        <w:t xml:space="preserve">ються за законом </w:t>
      </w:r>
      <w:r w:rsidRPr="00FA7E32">
        <w:rPr>
          <w:position w:val="-4"/>
          <w:sz w:val="28"/>
          <w:szCs w:val="28"/>
        </w:rPr>
        <w:object w:dxaOrig="460" w:dyaOrig="360">
          <v:shape id="_x0000_i2049" type="#_x0000_t75" style="width:23.25pt;height:18pt" o:ole="">
            <v:imagedata r:id="rId1632" o:title=""/>
          </v:shape>
          <o:OLEObject Type="Embed" ProgID="Equation.3" ShapeID="_x0000_i2049" DrawAspect="Content" ObjectID="_1449653087" r:id="rId1953"/>
        </w:object>
      </w:r>
      <w:r w:rsidRPr="00FA7E32">
        <w:rPr>
          <w:sz w:val="28"/>
          <w:szCs w:val="28"/>
        </w:rPr>
        <w:t xml:space="preserve"> (де </w:t>
      </w:r>
      <w:r w:rsidRPr="00FA7E32">
        <w:rPr>
          <w:position w:val="-6"/>
          <w:sz w:val="28"/>
          <w:szCs w:val="28"/>
        </w:rPr>
        <w:object w:dxaOrig="220" w:dyaOrig="300">
          <v:shape id="_x0000_i2050" type="#_x0000_t75" style="width:11.25pt;height:15pt" o:ole="">
            <v:imagedata r:id="rId1634" o:title=""/>
          </v:shape>
          <o:OLEObject Type="Embed" ProgID="Equation.3" ShapeID="_x0000_i2050" DrawAspect="Content" ObjectID="_1449653088" r:id="rId1954"/>
        </w:object>
      </w:r>
      <w:r w:rsidRPr="00FA7E32">
        <w:rPr>
          <w:sz w:val="28"/>
          <w:szCs w:val="28"/>
        </w:rPr>
        <w:t xml:space="preserve"> </w:t>
      </w:r>
      <w:r>
        <w:rPr>
          <w:sz w:val="28"/>
          <w:szCs w:val="28"/>
        </w:rPr>
        <w:t>–</w:t>
      </w:r>
      <w:r w:rsidRPr="00FA7E32">
        <w:rPr>
          <w:sz w:val="28"/>
          <w:szCs w:val="28"/>
        </w:rPr>
        <w:t xml:space="preserve"> довільне ціле число). Класичною двійковою системою є система з символами 0, 1.</w:t>
      </w:r>
    </w:p>
    <w:p w:rsidR="007C29D4" w:rsidRPr="00FA7E32" w:rsidRDefault="007C29D4" w:rsidP="007C29D4">
      <w:pPr>
        <w:numPr>
          <w:ilvl w:val="0"/>
          <w:numId w:val="3"/>
        </w:numPr>
        <w:tabs>
          <w:tab w:val="clear" w:pos="1819"/>
          <w:tab w:val="left" w:pos="1134"/>
        </w:tabs>
        <w:ind w:left="0" w:firstLine="709"/>
        <w:jc w:val="both"/>
        <w:rPr>
          <w:color w:val="000000"/>
          <w:sz w:val="28"/>
          <w:szCs w:val="28"/>
        </w:rPr>
      </w:pPr>
      <w:r>
        <w:rPr>
          <w:snapToGrid w:val="0"/>
          <w:sz w:val="28"/>
          <w:szCs w:val="28"/>
        </w:rPr>
        <w:t>У цифрових автоматах (</w:t>
      </w:r>
      <w:r w:rsidRPr="00FA7E32">
        <w:rPr>
          <w:snapToGrid w:val="0"/>
          <w:sz w:val="28"/>
          <w:szCs w:val="28"/>
        </w:rPr>
        <w:t>комп</w:t>
      </w:r>
      <w:r>
        <w:rPr>
          <w:snapToGrid w:val="0"/>
          <w:sz w:val="28"/>
          <w:szCs w:val="28"/>
        </w:rPr>
        <w:t>’</w:t>
      </w:r>
      <w:r w:rsidRPr="00FA7E32">
        <w:rPr>
          <w:snapToGrid w:val="0"/>
          <w:sz w:val="28"/>
          <w:szCs w:val="28"/>
        </w:rPr>
        <w:t>ю</w:t>
      </w:r>
      <w:r>
        <w:rPr>
          <w:snapToGrid w:val="0"/>
          <w:sz w:val="28"/>
          <w:szCs w:val="28"/>
        </w:rPr>
        <w:t xml:space="preserve">терах) набули поширення дві </w:t>
      </w:r>
      <w:r w:rsidRPr="00FA7E32">
        <w:rPr>
          <w:snapToGrid w:val="0"/>
          <w:sz w:val="28"/>
          <w:szCs w:val="28"/>
        </w:rPr>
        <w:t>форми п</w:t>
      </w:r>
      <w:r>
        <w:rPr>
          <w:snapToGrid w:val="0"/>
          <w:sz w:val="28"/>
          <w:szCs w:val="28"/>
        </w:rPr>
        <w:t>ода</w:t>
      </w:r>
      <w:r w:rsidRPr="00FA7E32">
        <w:rPr>
          <w:snapToGrid w:val="0"/>
          <w:sz w:val="28"/>
          <w:szCs w:val="28"/>
        </w:rPr>
        <w:t>ння</w:t>
      </w:r>
      <w:r>
        <w:rPr>
          <w:snapToGrid w:val="0"/>
          <w:sz w:val="28"/>
          <w:szCs w:val="28"/>
        </w:rPr>
        <w:t xml:space="preserve"> чисел</w:t>
      </w:r>
      <w:r w:rsidRPr="00FA7E32">
        <w:rPr>
          <w:snapToGrid w:val="0"/>
          <w:sz w:val="28"/>
          <w:szCs w:val="28"/>
        </w:rPr>
        <w:t>: з фіксованою та плаваючою ком</w:t>
      </w:r>
      <w:r>
        <w:rPr>
          <w:snapToGrid w:val="0"/>
          <w:sz w:val="28"/>
          <w:szCs w:val="28"/>
        </w:rPr>
        <w:t>ами</w:t>
      </w:r>
      <w:r w:rsidRPr="00FA7E32">
        <w:rPr>
          <w:snapToGrid w:val="0"/>
          <w:sz w:val="28"/>
          <w:szCs w:val="28"/>
        </w:rPr>
        <w:t>.</w:t>
      </w:r>
    </w:p>
    <w:p w:rsidR="007C29D4" w:rsidRDefault="007C29D4" w:rsidP="007C29D4">
      <w:pPr>
        <w:numPr>
          <w:ilvl w:val="0"/>
          <w:numId w:val="3"/>
        </w:numPr>
        <w:tabs>
          <w:tab w:val="clear" w:pos="1819"/>
          <w:tab w:val="left" w:pos="1134"/>
        </w:tabs>
        <w:ind w:left="0" w:firstLine="709"/>
        <w:jc w:val="both"/>
        <w:rPr>
          <w:color w:val="000000"/>
          <w:sz w:val="28"/>
          <w:szCs w:val="28"/>
        </w:rPr>
      </w:pPr>
      <w:r>
        <w:rPr>
          <w:sz w:val="28"/>
          <w:szCs w:val="28"/>
        </w:rPr>
        <w:t>З метою</w:t>
      </w:r>
      <w:r w:rsidRPr="00440948">
        <w:rPr>
          <w:sz w:val="28"/>
          <w:szCs w:val="28"/>
        </w:rPr>
        <w:t xml:space="preserve"> спрощення виконання арифметичних операцій застосовуються спеціальні двійкові коди для</w:t>
      </w:r>
      <w:r>
        <w:rPr>
          <w:sz w:val="28"/>
          <w:szCs w:val="28"/>
        </w:rPr>
        <w:t xml:space="preserve"> </w:t>
      </w:r>
      <w:r w:rsidRPr="00FA7E32">
        <w:rPr>
          <w:sz w:val="28"/>
          <w:szCs w:val="28"/>
        </w:rPr>
        <w:t>п</w:t>
      </w:r>
      <w:r>
        <w:rPr>
          <w:sz w:val="28"/>
          <w:szCs w:val="28"/>
        </w:rPr>
        <w:t>ода</w:t>
      </w:r>
      <w:r w:rsidRPr="00FA7E32">
        <w:rPr>
          <w:sz w:val="28"/>
          <w:szCs w:val="28"/>
        </w:rPr>
        <w:t>ння від</w:t>
      </w:r>
      <w:r>
        <w:rPr>
          <w:sz w:val="28"/>
          <w:szCs w:val="28"/>
        </w:rPr>
        <w:t>’</w:t>
      </w:r>
      <w:r w:rsidRPr="00FA7E32">
        <w:rPr>
          <w:sz w:val="28"/>
          <w:szCs w:val="28"/>
        </w:rPr>
        <w:t>ємних чисел: зворотний та додатковий. Додатковий та зворотний коди використовуються тільки для п</w:t>
      </w:r>
      <w:r>
        <w:rPr>
          <w:sz w:val="28"/>
          <w:szCs w:val="28"/>
        </w:rPr>
        <w:t>ода</w:t>
      </w:r>
      <w:r w:rsidRPr="00FA7E32">
        <w:rPr>
          <w:sz w:val="28"/>
          <w:szCs w:val="28"/>
        </w:rPr>
        <w:t>ння від</w:t>
      </w:r>
      <w:r>
        <w:rPr>
          <w:sz w:val="28"/>
          <w:szCs w:val="28"/>
        </w:rPr>
        <w:t>’</w:t>
      </w:r>
      <w:r w:rsidRPr="00FA7E32">
        <w:rPr>
          <w:sz w:val="28"/>
          <w:szCs w:val="28"/>
        </w:rPr>
        <w:t>ємних двійкових чисел у формі з фіксованою комою.</w:t>
      </w:r>
      <w:r w:rsidRPr="00413FED">
        <w:rPr>
          <w:sz w:val="28"/>
          <w:szCs w:val="28"/>
        </w:rPr>
        <w:t xml:space="preserve"> </w:t>
      </w:r>
      <w:r>
        <w:rPr>
          <w:sz w:val="28"/>
          <w:szCs w:val="28"/>
        </w:rPr>
        <w:t>Додатні</w:t>
      </w:r>
      <w:r w:rsidRPr="00413FED">
        <w:rPr>
          <w:sz w:val="28"/>
          <w:szCs w:val="28"/>
        </w:rPr>
        <w:t xml:space="preserve"> числа в цих кодах не </w:t>
      </w:r>
      <w:r>
        <w:rPr>
          <w:sz w:val="28"/>
          <w:szCs w:val="28"/>
        </w:rPr>
        <w:t>з</w:t>
      </w:r>
      <w:r w:rsidRPr="00413FED">
        <w:rPr>
          <w:sz w:val="28"/>
          <w:szCs w:val="28"/>
        </w:rPr>
        <w:t>мін</w:t>
      </w:r>
      <w:r>
        <w:rPr>
          <w:sz w:val="28"/>
          <w:szCs w:val="28"/>
        </w:rPr>
        <w:t>ю</w:t>
      </w:r>
      <w:r w:rsidRPr="00413FED">
        <w:rPr>
          <w:sz w:val="28"/>
          <w:szCs w:val="28"/>
        </w:rPr>
        <w:t xml:space="preserve">ють свого зображення </w:t>
      </w:r>
      <w:r>
        <w:rPr>
          <w:sz w:val="28"/>
          <w:szCs w:val="28"/>
        </w:rPr>
        <w:t>та</w:t>
      </w:r>
      <w:r w:rsidRPr="00413FED">
        <w:rPr>
          <w:sz w:val="28"/>
          <w:szCs w:val="28"/>
        </w:rPr>
        <w:t xml:space="preserve"> п</w:t>
      </w:r>
      <w:r>
        <w:rPr>
          <w:sz w:val="28"/>
          <w:szCs w:val="28"/>
        </w:rPr>
        <w:t>ода</w:t>
      </w:r>
      <w:r w:rsidRPr="00413FED">
        <w:rPr>
          <w:sz w:val="28"/>
          <w:szCs w:val="28"/>
        </w:rPr>
        <w:t>ються як в прямому коді.</w:t>
      </w:r>
    </w:p>
    <w:p w:rsidR="007C29D4" w:rsidRPr="00FA7E32" w:rsidRDefault="007C29D4" w:rsidP="007C29D4">
      <w:pPr>
        <w:numPr>
          <w:ilvl w:val="0"/>
          <w:numId w:val="3"/>
        </w:numPr>
        <w:tabs>
          <w:tab w:val="clear" w:pos="1819"/>
          <w:tab w:val="left" w:pos="1134"/>
        </w:tabs>
        <w:ind w:left="0" w:firstLine="709"/>
        <w:jc w:val="both"/>
        <w:rPr>
          <w:color w:val="000000"/>
          <w:sz w:val="28"/>
          <w:szCs w:val="28"/>
        </w:rPr>
      </w:pPr>
      <w:r>
        <w:rPr>
          <w:snapToGrid w:val="0"/>
          <w:sz w:val="28"/>
          <w:szCs w:val="28"/>
        </w:rPr>
        <w:t>Числа у формі з плаваючою комою записуються у нормальній формі. Формат машинного зображення такого числа повинен мати знакові частини та поля для мантиси й порядку (характеристики).</w:t>
      </w:r>
    </w:p>
    <w:p w:rsidR="007C29D4" w:rsidRDefault="007C29D4" w:rsidP="007C29D4">
      <w:pPr>
        <w:ind w:firstLine="724"/>
        <w:jc w:val="both"/>
        <w:rPr>
          <w:sz w:val="28"/>
          <w:szCs w:val="28"/>
        </w:rPr>
      </w:pPr>
    </w:p>
    <w:p w:rsidR="007C29D4" w:rsidRDefault="007C29D4" w:rsidP="007C29D4">
      <w:pPr>
        <w:ind w:firstLine="724"/>
        <w:jc w:val="both"/>
        <w:rPr>
          <w:sz w:val="28"/>
          <w:szCs w:val="28"/>
        </w:rPr>
      </w:pPr>
    </w:p>
    <w:p w:rsidR="007C29D4" w:rsidRPr="00E36736" w:rsidRDefault="007C29D4" w:rsidP="007C29D4">
      <w:pPr>
        <w:ind w:firstLine="724"/>
        <w:jc w:val="both"/>
        <w:rPr>
          <w:sz w:val="28"/>
          <w:szCs w:val="28"/>
        </w:rPr>
      </w:pPr>
    </w:p>
    <w:p w:rsidR="007C29D4" w:rsidRDefault="007C29D4" w:rsidP="007C29D4">
      <w:pPr>
        <w:ind w:firstLine="709"/>
        <w:jc w:val="both"/>
        <w:rPr>
          <w:b/>
          <w:sz w:val="28"/>
          <w:szCs w:val="28"/>
        </w:rPr>
      </w:pPr>
      <w:r w:rsidRPr="004F5D81">
        <w:rPr>
          <w:b/>
          <w:sz w:val="28"/>
          <w:szCs w:val="28"/>
        </w:rPr>
        <w:t xml:space="preserve">Контрольні </w:t>
      </w:r>
      <w:r>
        <w:rPr>
          <w:b/>
          <w:sz w:val="28"/>
          <w:szCs w:val="28"/>
          <w:lang w:val="en-US"/>
        </w:rPr>
        <w:t>за</w:t>
      </w:r>
      <w:r w:rsidRPr="004F5D81">
        <w:rPr>
          <w:b/>
          <w:sz w:val="28"/>
          <w:szCs w:val="28"/>
        </w:rPr>
        <w:t>питання</w:t>
      </w:r>
      <w:r>
        <w:rPr>
          <w:b/>
          <w:sz w:val="28"/>
          <w:szCs w:val="28"/>
        </w:rPr>
        <w:t xml:space="preserve"> та</w:t>
      </w:r>
      <w:r w:rsidRPr="004F5D81">
        <w:rPr>
          <w:b/>
          <w:sz w:val="28"/>
          <w:szCs w:val="28"/>
        </w:rPr>
        <w:t xml:space="preserve"> </w:t>
      </w:r>
      <w:r>
        <w:rPr>
          <w:b/>
          <w:sz w:val="28"/>
          <w:szCs w:val="28"/>
        </w:rPr>
        <w:t>з</w:t>
      </w:r>
      <w:r w:rsidRPr="004F5D81">
        <w:rPr>
          <w:b/>
          <w:sz w:val="28"/>
          <w:szCs w:val="28"/>
        </w:rPr>
        <w:t>авдання</w:t>
      </w:r>
    </w:p>
    <w:p w:rsidR="007C29D4" w:rsidRPr="004F5D81" w:rsidRDefault="007C29D4" w:rsidP="007C29D4">
      <w:pPr>
        <w:numPr>
          <w:ilvl w:val="0"/>
          <w:numId w:val="2"/>
        </w:numPr>
        <w:tabs>
          <w:tab w:val="clear" w:pos="720"/>
          <w:tab w:val="num" w:pos="1134"/>
        </w:tabs>
        <w:ind w:left="0" w:firstLine="709"/>
        <w:jc w:val="both"/>
        <w:rPr>
          <w:sz w:val="28"/>
          <w:szCs w:val="28"/>
        </w:rPr>
      </w:pPr>
      <w:r w:rsidRPr="004F5D81">
        <w:rPr>
          <w:sz w:val="28"/>
          <w:szCs w:val="28"/>
        </w:rPr>
        <w:t>Що таке система числення?</w:t>
      </w:r>
      <w:r>
        <w:rPr>
          <w:sz w:val="28"/>
          <w:szCs w:val="28"/>
        </w:rPr>
        <w:t xml:space="preserve"> Назвіть типи систем числення.</w:t>
      </w:r>
    </w:p>
    <w:p w:rsidR="007C29D4" w:rsidRPr="004F5D81" w:rsidRDefault="007C29D4" w:rsidP="007C29D4">
      <w:pPr>
        <w:numPr>
          <w:ilvl w:val="0"/>
          <w:numId w:val="2"/>
        </w:numPr>
        <w:tabs>
          <w:tab w:val="clear" w:pos="720"/>
          <w:tab w:val="num" w:pos="1134"/>
        </w:tabs>
        <w:ind w:left="0" w:firstLine="709"/>
        <w:jc w:val="both"/>
        <w:rPr>
          <w:sz w:val="28"/>
          <w:szCs w:val="28"/>
        </w:rPr>
      </w:pPr>
      <w:r w:rsidRPr="004F5D81">
        <w:rPr>
          <w:sz w:val="28"/>
          <w:szCs w:val="28"/>
        </w:rPr>
        <w:lastRenderedPageBreak/>
        <w:t>Як утворюють</w:t>
      </w:r>
      <w:r>
        <w:rPr>
          <w:sz w:val="28"/>
          <w:szCs w:val="28"/>
        </w:rPr>
        <w:t>ся</w:t>
      </w:r>
      <w:r w:rsidRPr="004F5D81">
        <w:rPr>
          <w:sz w:val="28"/>
          <w:szCs w:val="28"/>
        </w:rPr>
        <w:t xml:space="preserve"> числа в різних системах числення?</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Назвіть методи переведення чисел з однієї системи числення в іншу.</w:t>
      </w:r>
    </w:p>
    <w:p w:rsidR="007C29D4" w:rsidRPr="004F5D81" w:rsidRDefault="007C29D4" w:rsidP="007C29D4">
      <w:pPr>
        <w:numPr>
          <w:ilvl w:val="0"/>
          <w:numId w:val="2"/>
        </w:numPr>
        <w:tabs>
          <w:tab w:val="clear" w:pos="720"/>
          <w:tab w:val="num" w:pos="1134"/>
        </w:tabs>
        <w:ind w:left="0" w:firstLine="709"/>
        <w:jc w:val="both"/>
        <w:rPr>
          <w:sz w:val="28"/>
          <w:szCs w:val="28"/>
        </w:rPr>
      </w:pPr>
      <w:r>
        <w:rPr>
          <w:sz w:val="28"/>
          <w:szCs w:val="28"/>
        </w:rPr>
        <w:t>Наведіть правила переведення цілих чисел та дробів з однієї позиційної системи числення в іншу.</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Охарактеризуйте двійкову систему числення (класичну двійкову систему та систему (1,</w:t>
      </w:r>
      <w:r w:rsidRPr="00552E60">
        <w:rPr>
          <w:sz w:val="28"/>
          <w:szCs w:val="28"/>
        </w:rPr>
        <w:t xml:space="preserve"> </w:t>
      </w:r>
      <w:r w:rsidRPr="00552E60">
        <w:rPr>
          <w:position w:val="-4"/>
          <w:sz w:val="28"/>
          <w:szCs w:val="28"/>
        </w:rPr>
        <w:object w:dxaOrig="220" w:dyaOrig="320">
          <v:shape id="_x0000_i2051" type="#_x0000_t75" style="width:11.25pt;height:15.75pt" o:ole="">
            <v:imagedata r:id="rId1650" o:title=""/>
          </v:shape>
          <o:OLEObject Type="Embed" ProgID="Equation.3" ShapeID="_x0000_i2051" DrawAspect="Content" ObjectID="_1449653089" r:id="rId1955"/>
        </w:object>
      </w:r>
      <w:r>
        <w:rPr>
          <w:sz w:val="28"/>
          <w:szCs w:val="28"/>
        </w:rPr>
        <w:t>), арифметичні операції в цих системах).</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Охарактеризуйте шістнадцяткову та вісімкову системи числення.</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Охарактеризуйте представлення символьної інформації у комп’ютері.</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Наведіть форми подання чисел у цифрових автоматах та особливості подання від’ємних чисел.</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 xml:space="preserve">Перевести числа 3261, 17671 та </w:t>
      </w:r>
      <w:r w:rsidRPr="00D71169">
        <w:rPr>
          <w:position w:val="-26"/>
          <w:sz w:val="28"/>
          <w:szCs w:val="28"/>
        </w:rPr>
        <w:object w:dxaOrig="680" w:dyaOrig="700">
          <v:shape id="_x0000_i2052" type="#_x0000_t75" style="width:33.75pt;height:35.25pt" o:ole="">
            <v:imagedata r:id="rId1956" o:title=""/>
          </v:shape>
          <o:OLEObject Type="Embed" ProgID="Equation.3" ShapeID="_x0000_i2052" DrawAspect="Content" ObjectID="_1449653090" r:id="rId1957"/>
        </w:object>
      </w:r>
      <w:r>
        <w:rPr>
          <w:sz w:val="28"/>
          <w:szCs w:val="28"/>
        </w:rPr>
        <w:t xml:space="preserve"> з десяткової системи в двійкову систему числення.</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 xml:space="preserve">Перевести вісімковий дріб </w:t>
      </w:r>
      <w:r w:rsidRPr="00347201">
        <w:rPr>
          <w:position w:val="-26"/>
          <w:sz w:val="28"/>
          <w:szCs w:val="28"/>
        </w:rPr>
        <w:object w:dxaOrig="1280" w:dyaOrig="700">
          <v:shape id="_x0000_i2053" type="#_x0000_t75" style="width:63.75pt;height:35.25pt" o:ole="">
            <v:imagedata r:id="rId1958" o:title=""/>
          </v:shape>
          <o:OLEObject Type="Embed" ProgID="Equation.3" ShapeID="_x0000_i2053" DrawAspect="Content" ObjectID="_1449653091" r:id="rId1959"/>
        </w:object>
      </w:r>
      <w:r>
        <w:rPr>
          <w:sz w:val="28"/>
          <w:szCs w:val="28"/>
        </w:rPr>
        <w:t xml:space="preserve"> у двійкову систему числення.</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 xml:space="preserve">Перевести числа </w:t>
      </w:r>
      <w:r w:rsidRPr="004F5D81">
        <w:rPr>
          <w:sz w:val="28"/>
          <w:szCs w:val="28"/>
        </w:rPr>
        <w:t>DDD0</w:t>
      </w:r>
      <w:r>
        <w:rPr>
          <w:sz w:val="28"/>
          <w:szCs w:val="28"/>
        </w:rPr>
        <w:t xml:space="preserve">, </w:t>
      </w:r>
      <w:r w:rsidRPr="004F5D81">
        <w:rPr>
          <w:sz w:val="28"/>
          <w:szCs w:val="28"/>
        </w:rPr>
        <w:t>5BC1</w:t>
      </w:r>
      <w:r>
        <w:rPr>
          <w:sz w:val="28"/>
          <w:szCs w:val="28"/>
        </w:rPr>
        <w:t xml:space="preserve"> та </w:t>
      </w:r>
      <w:r w:rsidRPr="004F5D81">
        <w:rPr>
          <w:sz w:val="28"/>
          <w:szCs w:val="28"/>
        </w:rPr>
        <w:t>213214</w:t>
      </w:r>
      <w:r>
        <w:rPr>
          <w:sz w:val="28"/>
          <w:szCs w:val="28"/>
        </w:rPr>
        <w:t xml:space="preserve"> з шістнадцяткової системи числення в двійкову систему.</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Перевести двійкове число 0,011000100</w:t>
      </w:r>
      <w:r>
        <w:rPr>
          <w:sz w:val="28"/>
          <w:szCs w:val="28"/>
          <w:vertAlign w:val="subscript"/>
        </w:rPr>
        <w:t>2</w:t>
      </w:r>
      <w:r>
        <w:rPr>
          <w:sz w:val="28"/>
          <w:szCs w:val="28"/>
        </w:rPr>
        <w:t xml:space="preserve"> в систему (1,</w:t>
      </w:r>
      <w:r w:rsidRPr="00552E60">
        <w:rPr>
          <w:sz w:val="28"/>
          <w:szCs w:val="28"/>
        </w:rPr>
        <w:t xml:space="preserve"> </w:t>
      </w:r>
      <w:r w:rsidRPr="00552E60">
        <w:rPr>
          <w:position w:val="-4"/>
          <w:sz w:val="28"/>
          <w:szCs w:val="28"/>
        </w:rPr>
        <w:object w:dxaOrig="220" w:dyaOrig="320">
          <v:shape id="_x0000_i2054" type="#_x0000_t75" style="width:11.25pt;height:15.75pt" o:ole="">
            <v:imagedata r:id="rId1650" o:title=""/>
          </v:shape>
          <o:OLEObject Type="Embed" ProgID="Equation.3" ShapeID="_x0000_i2054" DrawAspect="Content" ObjectID="_1449653092" r:id="rId1960"/>
        </w:object>
      </w:r>
      <w:r>
        <w:rPr>
          <w:sz w:val="28"/>
          <w:szCs w:val="28"/>
        </w:rPr>
        <w:t>).</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 xml:space="preserve">Перевести число </w:t>
      </w:r>
      <w:r w:rsidRPr="00347201">
        <w:rPr>
          <w:position w:val="-16"/>
          <w:sz w:val="28"/>
          <w:szCs w:val="28"/>
        </w:rPr>
        <w:object w:dxaOrig="1600" w:dyaOrig="420">
          <v:shape id="_x0000_i2055" type="#_x0000_t75" style="width:80.25pt;height:21pt" o:ole="">
            <v:imagedata r:id="rId1961" o:title=""/>
          </v:shape>
          <o:OLEObject Type="Embed" ProgID="Equation.3" ShapeID="_x0000_i2055" DrawAspect="Content" ObjectID="_1449653093" r:id="rId1962"/>
        </w:object>
      </w:r>
      <w:r>
        <w:rPr>
          <w:sz w:val="28"/>
          <w:szCs w:val="28"/>
        </w:rPr>
        <w:t xml:space="preserve"> з системи (1,</w:t>
      </w:r>
      <w:r w:rsidRPr="00552E60">
        <w:rPr>
          <w:sz w:val="28"/>
          <w:szCs w:val="28"/>
        </w:rPr>
        <w:t xml:space="preserve"> </w:t>
      </w:r>
      <w:r w:rsidRPr="00552E60">
        <w:rPr>
          <w:position w:val="-4"/>
          <w:sz w:val="28"/>
          <w:szCs w:val="28"/>
        </w:rPr>
        <w:object w:dxaOrig="220" w:dyaOrig="320">
          <v:shape id="_x0000_i2056" type="#_x0000_t75" style="width:11.25pt;height:15.75pt" o:ole="">
            <v:imagedata r:id="rId1650" o:title=""/>
          </v:shape>
          <o:OLEObject Type="Embed" ProgID="Equation.3" ShapeID="_x0000_i2056" DrawAspect="Content" ObjectID="_1449653094" r:id="rId1963"/>
        </w:object>
      </w:r>
      <w:r>
        <w:rPr>
          <w:sz w:val="28"/>
          <w:szCs w:val="28"/>
        </w:rPr>
        <w:t>) у двійкову систему числення.</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Знайдіть зворотний та додатковий коди чисел -0,111000</w:t>
      </w:r>
      <w:r>
        <w:rPr>
          <w:sz w:val="28"/>
          <w:szCs w:val="28"/>
          <w:vertAlign w:val="subscript"/>
        </w:rPr>
        <w:t>2</w:t>
      </w:r>
      <w:r>
        <w:rPr>
          <w:sz w:val="28"/>
          <w:szCs w:val="28"/>
        </w:rPr>
        <w:t xml:space="preserve"> та 0,00101</w:t>
      </w:r>
      <w:r>
        <w:rPr>
          <w:sz w:val="28"/>
          <w:szCs w:val="28"/>
          <w:vertAlign w:val="subscript"/>
        </w:rPr>
        <w:t>2</w:t>
      </w:r>
      <w:r>
        <w:rPr>
          <w:sz w:val="28"/>
          <w:szCs w:val="28"/>
        </w:rPr>
        <w:t>.</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Записати машинне зображення у формі з плаваючою комою десяткового числа -5,482, якщо для мантиси існує шість двійкових розрядів зі знаком та для порядку – три двійкових розряди зі знаком.</w:t>
      </w:r>
    </w:p>
    <w:p w:rsidR="007C29D4" w:rsidRDefault="007C29D4" w:rsidP="007C29D4">
      <w:pPr>
        <w:numPr>
          <w:ilvl w:val="0"/>
          <w:numId w:val="2"/>
        </w:numPr>
        <w:tabs>
          <w:tab w:val="clear" w:pos="720"/>
          <w:tab w:val="num" w:pos="1134"/>
        </w:tabs>
        <w:ind w:left="0" w:firstLine="709"/>
        <w:jc w:val="both"/>
        <w:rPr>
          <w:sz w:val="28"/>
          <w:szCs w:val="28"/>
        </w:rPr>
      </w:pPr>
      <w:r>
        <w:rPr>
          <w:sz w:val="28"/>
          <w:szCs w:val="28"/>
        </w:rPr>
        <w:t>Записати машинне зображення у формі з плаваючою комою десяткового числа -6,1382, якщо для мантиси існує вісім двійкових розрядів зі знаком та для порядку – п’ять двійкових розрядів зі знаком.</w:t>
      </w:r>
    </w:p>
    <w:p w:rsidR="007C29D4" w:rsidRPr="004F5D81" w:rsidRDefault="007C29D4" w:rsidP="007C29D4">
      <w:pPr>
        <w:numPr>
          <w:ilvl w:val="0"/>
          <w:numId w:val="2"/>
        </w:numPr>
        <w:tabs>
          <w:tab w:val="clear" w:pos="720"/>
          <w:tab w:val="num" w:pos="1134"/>
        </w:tabs>
        <w:ind w:left="0" w:firstLine="709"/>
        <w:jc w:val="both"/>
        <w:rPr>
          <w:sz w:val="28"/>
          <w:szCs w:val="28"/>
        </w:rPr>
      </w:pPr>
      <w:r>
        <w:rPr>
          <w:sz w:val="28"/>
          <w:szCs w:val="28"/>
        </w:rPr>
        <w:t xml:space="preserve">Визначити масштабні коефіцієнти для чисел </w:t>
      </w:r>
      <w:r w:rsidRPr="00333B7F">
        <w:rPr>
          <w:position w:val="-12"/>
          <w:sz w:val="28"/>
          <w:szCs w:val="28"/>
        </w:rPr>
        <w:object w:dxaOrig="2340" w:dyaOrig="380">
          <v:shape id="_x0000_i2057" type="#_x0000_t75" style="width:117pt;height:18.75pt" o:ole="">
            <v:imagedata r:id="rId1964" o:title=""/>
          </v:shape>
          <o:OLEObject Type="Embed" ProgID="Equation.3" ShapeID="_x0000_i2057" DrawAspect="Content" ObjectID="_1449653095" r:id="rId1965"/>
        </w:object>
      </w:r>
      <w:r>
        <w:rPr>
          <w:sz w:val="28"/>
          <w:szCs w:val="28"/>
        </w:rPr>
        <w:t xml:space="preserve"> та </w:t>
      </w:r>
      <w:r w:rsidRPr="00333B7F">
        <w:rPr>
          <w:position w:val="-12"/>
          <w:sz w:val="28"/>
          <w:szCs w:val="28"/>
        </w:rPr>
        <w:object w:dxaOrig="2320" w:dyaOrig="380">
          <v:shape id="_x0000_i2058" type="#_x0000_t75" style="width:116.25pt;height:18.75pt" o:ole="">
            <v:imagedata r:id="rId1966" o:title=""/>
          </v:shape>
          <o:OLEObject Type="Embed" ProgID="Equation.3" ShapeID="_x0000_i2058" DrawAspect="Content" ObjectID="_1449653096" r:id="rId1967"/>
        </w:object>
      </w:r>
      <w:r>
        <w:rPr>
          <w:sz w:val="28"/>
          <w:szCs w:val="28"/>
        </w:rPr>
        <w:t xml:space="preserve"> за умови, що машинне зображення числа має десять двійкових розрядів зі знаком.</w:t>
      </w:r>
    </w:p>
    <w:p w:rsidR="007C29D4" w:rsidRPr="004F5D81" w:rsidRDefault="007C29D4" w:rsidP="007C29D4">
      <w:pPr>
        <w:ind w:firstLine="724"/>
        <w:jc w:val="both"/>
        <w:rPr>
          <w:sz w:val="28"/>
          <w:szCs w:val="28"/>
        </w:rPr>
      </w:pPr>
    </w:p>
    <w:p w:rsidR="007C29D4" w:rsidRPr="00E23810" w:rsidRDefault="007C29D4" w:rsidP="007C29D4">
      <w:pPr>
        <w:tabs>
          <w:tab w:val="left" w:pos="724"/>
        </w:tabs>
        <w:ind w:firstLine="724"/>
        <w:jc w:val="center"/>
        <w:rPr>
          <w:b/>
          <w:snapToGrid w:val="0"/>
          <w:sz w:val="28"/>
          <w:szCs w:val="28"/>
          <w:lang w:val="ru-RU"/>
        </w:rPr>
      </w:pPr>
      <w:r>
        <w:rPr>
          <w:b/>
          <w:snapToGrid w:val="0"/>
          <w:sz w:val="28"/>
          <w:szCs w:val="28"/>
        </w:rPr>
        <w:t>4.</w:t>
      </w:r>
      <w:r w:rsidRPr="00AD5EFF">
        <w:rPr>
          <w:b/>
          <w:snapToGrid w:val="0"/>
          <w:sz w:val="28"/>
          <w:szCs w:val="28"/>
        </w:rPr>
        <w:t xml:space="preserve"> АРИФМЕТИЧ</w:t>
      </w:r>
      <w:r>
        <w:rPr>
          <w:b/>
          <w:snapToGrid w:val="0"/>
          <w:sz w:val="28"/>
          <w:szCs w:val="28"/>
        </w:rPr>
        <w:t>НІ</w:t>
      </w:r>
      <w:r w:rsidRPr="00AD5EFF">
        <w:rPr>
          <w:b/>
          <w:snapToGrid w:val="0"/>
          <w:sz w:val="28"/>
          <w:szCs w:val="28"/>
        </w:rPr>
        <w:t xml:space="preserve"> Д</w:t>
      </w:r>
      <w:r>
        <w:rPr>
          <w:b/>
          <w:snapToGrid w:val="0"/>
          <w:sz w:val="28"/>
          <w:szCs w:val="28"/>
        </w:rPr>
        <w:t>ІЇ</w:t>
      </w:r>
      <w:r w:rsidRPr="00AD5EFF">
        <w:rPr>
          <w:b/>
          <w:snapToGrid w:val="0"/>
          <w:sz w:val="28"/>
          <w:szCs w:val="28"/>
        </w:rPr>
        <w:t xml:space="preserve"> </w:t>
      </w:r>
      <w:r>
        <w:rPr>
          <w:b/>
          <w:snapToGrid w:val="0"/>
          <w:sz w:val="28"/>
          <w:szCs w:val="28"/>
        </w:rPr>
        <w:t>З</w:t>
      </w:r>
      <w:r w:rsidRPr="00AD5EFF">
        <w:rPr>
          <w:b/>
          <w:snapToGrid w:val="0"/>
          <w:sz w:val="28"/>
          <w:szCs w:val="28"/>
        </w:rPr>
        <w:t xml:space="preserve"> ДВ</w:t>
      </w:r>
      <w:r>
        <w:rPr>
          <w:b/>
          <w:snapToGrid w:val="0"/>
          <w:sz w:val="28"/>
          <w:szCs w:val="28"/>
        </w:rPr>
        <w:t>ІЙКОВИМИ ТА ДЕСЯТКОВИМИ</w:t>
      </w:r>
      <w:r w:rsidRPr="00AD5EFF">
        <w:rPr>
          <w:b/>
          <w:snapToGrid w:val="0"/>
          <w:sz w:val="28"/>
          <w:szCs w:val="28"/>
        </w:rPr>
        <w:t xml:space="preserve"> ЧИСЛАМИ</w:t>
      </w:r>
      <w:r w:rsidRPr="001334E1">
        <w:rPr>
          <w:b/>
          <w:snapToGrid w:val="0"/>
          <w:sz w:val="28"/>
          <w:szCs w:val="28"/>
        </w:rPr>
        <w:t xml:space="preserve"> </w:t>
      </w:r>
      <w:r>
        <w:rPr>
          <w:b/>
          <w:snapToGrid w:val="0"/>
          <w:sz w:val="28"/>
          <w:szCs w:val="28"/>
        </w:rPr>
        <w:t>В ЦИФРОВИХ КОМП</w:t>
      </w:r>
      <w:r w:rsidRPr="00E23810">
        <w:rPr>
          <w:b/>
          <w:snapToGrid w:val="0"/>
          <w:sz w:val="28"/>
          <w:szCs w:val="28"/>
          <w:lang w:val="ru-RU"/>
        </w:rPr>
        <w:t>’</w:t>
      </w:r>
      <w:r>
        <w:rPr>
          <w:b/>
          <w:snapToGrid w:val="0"/>
          <w:sz w:val="28"/>
          <w:szCs w:val="28"/>
          <w:lang w:val="ru-RU"/>
        </w:rPr>
        <w:t>ЮТЕРНИХ СИСТЕМАХ</w:t>
      </w:r>
    </w:p>
    <w:p w:rsidR="007C29D4" w:rsidRDefault="007C29D4" w:rsidP="007C29D4">
      <w:pPr>
        <w:tabs>
          <w:tab w:val="left" w:pos="724"/>
        </w:tabs>
        <w:ind w:firstLine="724"/>
        <w:jc w:val="both"/>
        <w:rPr>
          <w:b/>
          <w:snapToGrid w:val="0"/>
          <w:sz w:val="28"/>
          <w:szCs w:val="28"/>
        </w:rPr>
      </w:pPr>
    </w:p>
    <w:p w:rsidR="007C29D4" w:rsidRPr="001334E1" w:rsidRDefault="007C29D4" w:rsidP="007C29D4">
      <w:pPr>
        <w:numPr>
          <w:ilvl w:val="0"/>
          <w:numId w:val="1"/>
        </w:numPr>
        <w:tabs>
          <w:tab w:val="clear" w:pos="1789"/>
          <w:tab w:val="num" w:pos="851"/>
        </w:tabs>
        <w:autoSpaceDE w:val="0"/>
        <w:autoSpaceDN w:val="0"/>
        <w:adjustRightInd w:val="0"/>
        <w:ind w:left="284" w:firstLine="567"/>
        <w:jc w:val="both"/>
        <w:rPr>
          <w:bCs/>
          <w:i/>
          <w:color w:val="000000"/>
          <w:sz w:val="28"/>
          <w:szCs w:val="28"/>
        </w:rPr>
      </w:pPr>
      <w:r>
        <w:rPr>
          <w:bCs/>
          <w:i/>
          <w:color w:val="000000"/>
          <w:sz w:val="28"/>
          <w:szCs w:val="28"/>
        </w:rPr>
        <w:t>Додавання чисел на двійкових суматорах</w:t>
      </w:r>
    </w:p>
    <w:p w:rsidR="007C29D4" w:rsidRPr="001334E1" w:rsidRDefault="007C29D4" w:rsidP="007C29D4">
      <w:pPr>
        <w:numPr>
          <w:ilvl w:val="0"/>
          <w:numId w:val="1"/>
        </w:numPr>
        <w:tabs>
          <w:tab w:val="clear" w:pos="1789"/>
          <w:tab w:val="num" w:pos="851"/>
        </w:tabs>
        <w:autoSpaceDE w:val="0"/>
        <w:autoSpaceDN w:val="0"/>
        <w:adjustRightInd w:val="0"/>
        <w:ind w:left="284" w:firstLine="567"/>
        <w:jc w:val="both"/>
        <w:rPr>
          <w:bCs/>
          <w:i/>
          <w:color w:val="000000"/>
          <w:sz w:val="28"/>
          <w:szCs w:val="28"/>
        </w:rPr>
      </w:pPr>
      <w:r>
        <w:rPr>
          <w:bCs/>
          <w:i/>
          <w:color w:val="000000"/>
          <w:sz w:val="28"/>
          <w:szCs w:val="28"/>
        </w:rPr>
        <w:t>Множення чисел на двійкових суматорах</w:t>
      </w:r>
    </w:p>
    <w:p w:rsidR="007C29D4" w:rsidRPr="001334E1" w:rsidRDefault="007C29D4" w:rsidP="007C29D4">
      <w:pPr>
        <w:numPr>
          <w:ilvl w:val="0"/>
          <w:numId w:val="1"/>
        </w:numPr>
        <w:tabs>
          <w:tab w:val="clear" w:pos="1789"/>
          <w:tab w:val="num" w:pos="851"/>
        </w:tabs>
        <w:autoSpaceDE w:val="0"/>
        <w:autoSpaceDN w:val="0"/>
        <w:adjustRightInd w:val="0"/>
        <w:ind w:left="284" w:firstLine="567"/>
        <w:jc w:val="both"/>
        <w:rPr>
          <w:bCs/>
          <w:i/>
          <w:color w:val="000000"/>
          <w:sz w:val="28"/>
          <w:szCs w:val="28"/>
        </w:rPr>
      </w:pPr>
      <w:r>
        <w:rPr>
          <w:bCs/>
          <w:i/>
          <w:color w:val="000000"/>
          <w:sz w:val="28"/>
          <w:szCs w:val="28"/>
        </w:rPr>
        <w:t>Ділення чисел на двійкових суматорах</w:t>
      </w:r>
    </w:p>
    <w:p w:rsidR="007C29D4" w:rsidRPr="00F3447D" w:rsidRDefault="007C29D4" w:rsidP="007C29D4">
      <w:pPr>
        <w:numPr>
          <w:ilvl w:val="0"/>
          <w:numId w:val="1"/>
        </w:numPr>
        <w:tabs>
          <w:tab w:val="clear" w:pos="1789"/>
          <w:tab w:val="num" w:pos="851"/>
        </w:tabs>
        <w:autoSpaceDE w:val="0"/>
        <w:autoSpaceDN w:val="0"/>
        <w:adjustRightInd w:val="0"/>
        <w:ind w:left="284" w:firstLine="567"/>
        <w:jc w:val="both"/>
        <w:rPr>
          <w:bCs/>
          <w:i/>
          <w:color w:val="000000"/>
          <w:sz w:val="28"/>
          <w:szCs w:val="28"/>
        </w:rPr>
      </w:pPr>
      <w:r>
        <w:rPr>
          <w:bCs/>
          <w:i/>
          <w:color w:val="000000"/>
          <w:sz w:val="28"/>
          <w:szCs w:val="28"/>
        </w:rPr>
        <w:t>Виконання арифметичних операцій над Д-кодами в цифрових автоматах</w:t>
      </w:r>
    </w:p>
    <w:p w:rsidR="007C29D4" w:rsidRPr="001334E1" w:rsidRDefault="007C29D4" w:rsidP="007C29D4">
      <w:pPr>
        <w:tabs>
          <w:tab w:val="left" w:pos="724"/>
        </w:tabs>
        <w:ind w:firstLine="724"/>
        <w:jc w:val="both"/>
        <w:rPr>
          <w:b/>
          <w:snapToGrid w:val="0"/>
          <w:sz w:val="28"/>
          <w:szCs w:val="28"/>
        </w:rPr>
      </w:pPr>
    </w:p>
    <w:p w:rsidR="007C29D4" w:rsidRDefault="007C29D4" w:rsidP="007C29D4">
      <w:pPr>
        <w:tabs>
          <w:tab w:val="left" w:pos="724"/>
        </w:tabs>
        <w:ind w:firstLine="724"/>
        <w:jc w:val="both"/>
        <w:rPr>
          <w:b/>
          <w:snapToGrid w:val="0"/>
          <w:sz w:val="28"/>
          <w:szCs w:val="28"/>
        </w:rPr>
      </w:pPr>
      <w:r>
        <w:rPr>
          <w:b/>
          <w:snapToGrid w:val="0"/>
          <w:sz w:val="28"/>
          <w:szCs w:val="28"/>
        </w:rPr>
        <w:t>4.1. Виконання операцій над двійковими числами</w:t>
      </w:r>
    </w:p>
    <w:p w:rsidR="007C29D4" w:rsidRPr="00F15EAF" w:rsidRDefault="007C29D4" w:rsidP="007C29D4">
      <w:pPr>
        <w:tabs>
          <w:tab w:val="left" w:pos="724"/>
        </w:tabs>
        <w:ind w:firstLine="724"/>
        <w:jc w:val="both"/>
        <w:rPr>
          <w:b/>
          <w:snapToGrid w:val="0"/>
          <w:sz w:val="28"/>
          <w:szCs w:val="28"/>
        </w:rPr>
      </w:pPr>
      <w:r>
        <w:rPr>
          <w:b/>
          <w:snapToGrid w:val="0"/>
          <w:sz w:val="28"/>
          <w:szCs w:val="28"/>
        </w:rPr>
        <w:t>4</w:t>
      </w:r>
      <w:r w:rsidRPr="00DB31B5">
        <w:rPr>
          <w:b/>
          <w:snapToGrid w:val="0"/>
          <w:sz w:val="28"/>
          <w:szCs w:val="28"/>
        </w:rPr>
        <w:t>.1.1</w:t>
      </w:r>
      <w:r>
        <w:rPr>
          <w:b/>
          <w:snapToGrid w:val="0"/>
          <w:sz w:val="28"/>
          <w:szCs w:val="28"/>
        </w:rPr>
        <w:t>.</w:t>
      </w:r>
      <w:r w:rsidRPr="00DB31B5">
        <w:rPr>
          <w:b/>
          <w:snapToGrid w:val="0"/>
          <w:sz w:val="28"/>
          <w:szCs w:val="28"/>
        </w:rPr>
        <w:t xml:space="preserve"> </w:t>
      </w:r>
      <w:r>
        <w:rPr>
          <w:b/>
          <w:snapToGrid w:val="0"/>
          <w:sz w:val="28"/>
          <w:szCs w:val="28"/>
        </w:rPr>
        <w:t>Формальні правила двійкової арифметики</w:t>
      </w:r>
    </w:p>
    <w:p w:rsidR="007C29D4" w:rsidRDefault="007C29D4" w:rsidP="007C29D4">
      <w:pPr>
        <w:tabs>
          <w:tab w:val="left" w:pos="724"/>
        </w:tabs>
        <w:ind w:firstLine="724"/>
        <w:jc w:val="both"/>
        <w:rPr>
          <w:snapToGrid w:val="0"/>
          <w:sz w:val="28"/>
          <w:szCs w:val="28"/>
        </w:rPr>
      </w:pPr>
      <w:r w:rsidRPr="00AD5EFF">
        <w:rPr>
          <w:snapToGrid w:val="0"/>
          <w:sz w:val="28"/>
          <w:szCs w:val="28"/>
        </w:rPr>
        <w:t xml:space="preserve">Важливою </w:t>
      </w:r>
      <w:r>
        <w:rPr>
          <w:snapToGrid w:val="0"/>
          <w:sz w:val="28"/>
          <w:szCs w:val="28"/>
        </w:rPr>
        <w:t xml:space="preserve">функцією більшості обчислювальних пристроїв є виконання арифметичних операцій. У зв’язку з цим у комп’ютерах (цифрових автоматах) виділяють спеціальний функціональний блок – арифметико-логічний пристрій, </w:t>
      </w:r>
      <w:r>
        <w:rPr>
          <w:snapToGrid w:val="0"/>
          <w:sz w:val="28"/>
          <w:szCs w:val="28"/>
        </w:rPr>
        <w:lastRenderedPageBreak/>
        <w:t xml:space="preserve">призначений для виконання операцій над числовими кодами, та який у комп’ютерах переважно є складовою процесора. </w:t>
      </w:r>
    </w:p>
    <w:p w:rsidR="007C29D4" w:rsidRDefault="007C29D4" w:rsidP="007C29D4">
      <w:pPr>
        <w:tabs>
          <w:tab w:val="left" w:pos="724"/>
        </w:tabs>
        <w:ind w:firstLine="724"/>
        <w:jc w:val="both"/>
        <w:rPr>
          <w:snapToGrid w:val="0"/>
          <w:sz w:val="28"/>
          <w:szCs w:val="28"/>
        </w:rPr>
      </w:pPr>
      <w:r>
        <w:rPr>
          <w:snapToGrid w:val="0"/>
          <w:sz w:val="28"/>
          <w:szCs w:val="28"/>
        </w:rPr>
        <w:t>При виконанні арифметичних дій завжди беруть участь два та більше числа. У результаті арифметичної операції з’являється нове число</w:t>
      </w:r>
    </w:p>
    <w:p w:rsidR="007C29D4" w:rsidRDefault="007C29D4" w:rsidP="007C29D4">
      <w:pPr>
        <w:tabs>
          <w:tab w:val="left" w:pos="724"/>
        </w:tabs>
        <w:ind w:firstLine="724"/>
        <w:jc w:val="right"/>
        <w:rPr>
          <w:snapToGrid w:val="0"/>
          <w:sz w:val="28"/>
          <w:szCs w:val="28"/>
        </w:rPr>
      </w:pPr>
      <w:r w:rsidRPr="006C5BF7">
        <w:rPr>
          <w:snapToGrid w:val="0"/>
          <w:position w:val="-6"/>
          <w:sz w:val="28"/>
          <w:szCs w:val="28"/>
        </w:rPr>
        <w:object w:dxaOrig="1120" w:dyaOrig="300">
          <v:shape id="_x0000_i2059" type="#_x0000_t75" style="width:56.25pt;height:15pt" o:ole="">
            <v:imagedata r:id="rId1968" o:title=""/>
          </v:shape>
          <o:OLEObject Type="Embed" ProgID="Equation.3" ShapeID="_x0000_i2059" DrawAspect="Content" ObjectID="_1449653097" r:id="rId1969"/>
        </w:object>
      </w:r>
      <w:r>
        <w:rPr>
          <w:snapToGrid w:val="0"/>
          <w:sz w:val="28"/>
          <w:szCs w:val="28"/>
        </w:rPr>
        <w:t>,                                                          (4.1)</w:t>
      </w:r>
    </w:p>
    <w:p w:rsidR="007C29D4" w:rsidRDefault="007C29D4" w:rsidP="007C29D4">
      <w:pPr>
        <w:tabs>
          <w:tab w:val="left" w:pos="724"/>
        </w:tabs>
        <w:jc w:val="both"/>
        <w:rPr>
          <w:snapToGrid w:val="0"/>
          <w:sz w:val="28"/>
          <w:szCs w:val="28"/>
        </w:rPr>
      </w:pPr>
      <w:r>
        <w:rPr>
          <w:snapToGrid w:val="0"/>
          <w:sz w:val="28"/>
          <w:szCs w:val="28"/>
        </w:rPr>
        <w:t xml:space="preserve">де </w:t>
      </w:r>
      <w:r w:rsidRPr="006C5BF7">
        <w:rPr>
          <w:snapToGrid w:val="0"/>
          <w:position w:val="-6"/>
          <w:sz w:val="28"/>
          <w:szCs w:val="28"/>
        </w:rPr>
        <w:object w:dxaOrig="260" w:dyaOrig="300">
          <v:shape id="_x0000_i2060" type="#_x0000_t75" style="width:12.75pt;height:15pt" o:ole="">
            <v:imagedata r:id="rId1970" o:title=""/>
          </v:shape>
          <o:OLEObject Type="Embed" ProgID="Equation.3" ShapeID="_x0000_i2060" DrawAspect="Content" ObjectID="_1449653098" r:id="rId1971"/>
        </w:object>
      </w:r>
      <w:r>
        <w:rPr>
          <w:snapToGrid w:val="0"/>
          <w:sz w:val="28"/>
          <w:szCs w:val="28"/>
        </w:rPr>
        <w:t xml:space="preserve"> – знак арифметичної дії (додавання, віднімання, множення, ділення).</w:t>
      </w:r>
    </w:p>
    <w:p w:rsidR="007C29D4" w:rsidRDefault="007C29D4" w:rsidP="007C29D4">
      <w:pPr>
        <w:tabs>
          <w:tab w:val="left" w:pos="724"/>
        </w:tabs>
        <w:ind w:firstLine="724"/>
        <w:jc w:val="both"/>
        <w:rPr>
          <w:snapToGrid w:val="0"/>
          <w:sz w:val="28"/>
          <w:szCs w:val="28"/>
        </w:rPr>
      </w:pPr>
      <w:r>
        <w:rPr>
          <w:snapToGrid w:val="0"/>
          <w:sz w:val="28"/>
          <w:szCs w:val="28"/>
        </w:rPr>
        <w:t xml:space="preserve">Числа, які беруть участь у арифметичних операціях, що виконуються цифровими автоматами, називають </w:t>
      </w:r>
      <w:r w:rsidRPr="00AD5EFF">
        <w:rPr>
          <w:i/>
          <w:snapToGrid w:val="0"/>
          <w:sz w:val="28"/>
          <w:szCs w:val="28"/>
        </w:rPr>
        <w:t>операндами</w:t>
      </w:r>
      <w:r>
        <w:rPr>
          <w:snapToGrid w:val="0"/>
          <w:sz w:val="28"/>
          <w:szCs w:val="28"/>
        </w:rPr>
        <w:t>.</w:t>
      </w:r>
    </w:p>
    <w:p w:rsidR="007C29D4" w:rsidRDefault="007C29D4" w:rsidP="007C29D4">
      <w:pPr>
        <w:tabs>
          <w:tab w:val="left" w:pos="724"/>
        </w:tabs>
        <w:ind w:firstLine="724"/>
        <w:jc w:val="both"/>
        <w:rPr>
          <w:snapToGrid w:val="0"/>
          <w:sz w:val="28"/>
          <w:szCs w:val="28"/>
        </w:rPr>
      </w:pPr>
      <w:r>
        <w:rPr>
          <w:snapToGrid w:val="0"/>
          <w:sz w:val="28"/>
          <w:szCs w:val="28"/>
        </w:rPr>
        <w:t>Оскільки цифровий автомат оперує тільки автоматними зображеннями чисел, то для машинних операцій вираз (4.1) правильніше записати у вигляді</w:t>
      </w:r>
    </w:p>
    <w:p w:rsidR="007C29D4" w:rsidRDefault="007C29D4" w:rsidP="007C29D4">
      <w:pPr>
        <w:tabs>
          <w:tab w:val="left" w:pos="724"/>
        </w:tabs>
        <w:ind w:firstLine="724"/>
        <w:jc w:val="right"/>
        <w:rPr>
          <w:snapToGrid w:val="0"/>
          <w:sz w:val="28"/>
          <w:szCs w:val="28"/>
        </w:rPr>
      </w:pPr>
      <w:r w:rsidRPr="006C5BF7">
        <w:rPr>
          <w:snapToGrid w:val="0"/>
          <w:position w:val="-10"/>
          <w:sz w:val="28"/>
          <w:szCs w:val="28"/>
        </w:rPr>
        <w:object w:dxaOrig="1540" w:dyaOrig="360">
          <v:shape id="_x0000_i2061" type="#_x0000_t75" style="width:77.25pt;height:18pt" o:ole="">
            <v:imagedata r:id="rId1972" o:title=""/>
          </v:shape>
          <o:OLEObject Type="Embed" ProgID="Equation.3" ShapeID="_x0000_i2061" DrawAspect="Content" ObjectID="_1449653099" r:id="rId1973"/>
        </w:object>
      </w:r>
      <w:r>
        <w:rPr>
          <w:snapToGrid w:val="0"/>
          <w:sz w:val="28"/>
          <w:szCs w:val="28"/>
        </w:rPr>
        <w:t>,                                                       (</w:t>
      </w:r>
      <w:r w:rsidRPr="00E23810">
        <w:rPr>
          <w:snapToGrid w:val="0"/>
          <w:sz w:val="28"/>
          <w:szCs w:val="28"/>
          <w:lang w:val="ru-RU"/>
        </w:rPr>
        <w:t>4</w:t>
      </w:r>
      <w:r>
        <w:rPr>
          <w:snapToGrid w:val="0"/>
          <w:sz w:val="28"/>
          <w:szCs w:val="28"/>
        </w:rPr>
        <w:t>.2)</w:t>
      </w:r>
    </w:p>
    <w:p w:rsidR="007C29D4" w:rsidRPr="00AD5EFF" w:rsidRDefault="007C29D4" w:rsidP="007C29D4">
      <w:pPr>
        <w:tabs>
          <w:tab w:val="left" w:pos="724"/>
        </w:tabs>
        <w:jc w:val="both"/>
        <w:rPr>
          <w:snapToGrid w:val="0"/>
          <w:sz w:val="28"/>
          <w:szCs w:val="28"/>
        </w:rPr>
      </w:pPr>
      <w:r>
        <w:rPr>
          <w:snapToGrid w:val="0"/>
          <w:sz w:val="28"/>
          <w:szCs w:val="28"/>
        </w:rPr>
        <w:t xml:space="preserve">де в квадратних дужках </w:t>
      </w:r>
      <w:r w:rsidRPr="006C5BF7">
        <w:rPr>
          <w:snapToGrid w:val="0"/>
          <w:position w:val="-12"/>
          <w:sz w:val="28"/>
          <w:szCs w:val="28"/>
        </w:rPr>
        <w:object w:dxaOrig="340" w:dyaOrig="380">
          <v:shape id="_x0000_i2062" type="#_x0000_t75" style="width:17.25pt;height:18.75pt" o:ole="">
            <v:imagedata r:id="rId1974" o:title=""/>
          </v:shape>
          <o:OLEObject Type="Embed" ProgID="Equation.3" ShapeID="_x0000_i2062" DrawAspect="Content" ObjectID="_1449653100" r:id="rId1975"/>
        </w:object>
      </w:r>
      <w:r>
        <w:rPr>
          <w:snapToGrid w:val="0"/>
          <w:sz w:val="28"/>
          <w:szCs w:val="28"/>
        </w:rPr>
        <w:t xml:space="preserve"> – позначення автоматних зображень операндів.</w:t>
      </w:r>
    </w:p>
    <w:p w:rsidR="007C29D4" w:rsidRPr="007C29D4" w:rsidRDefault="007C29D4" w:rsidP="007C29D4">
      <w:pPr>
        <w:tabs>
          <w:tab w:val="left" w:pos="724"/>
        </w:tabs>
        <w:ind w:firstLine="724"/>
        <w:jc w:val="both"/>
        <w:rPr>
          <w:snapToGrid w:val="0"/>
          <w:sz w:val="28"/>
          <w:szCs w:val="28"/>
          <w:lang w:val="ru-RU"/>
        </w:rPr>
      </w:pPr>
      <w:r w:rsidRPr="00DB31B5">
        <w:rPr>
          <w:snapToGrid w:val="0"/>
          <w:sz w:val="28"/>
          <w:szCs w:val="28"/>
        </w:rPr>
        <w:t xml:space="preserve">Розглянемо </w:t>
      </w:r>
      <w:r>
        <w:rPr>
          <w:snapToGrid w:val="0"/>
          <w:sz w:val="28"/>
          <w:szCs w:val="28"/>
        </w:rPr>
        <w:t>формальні правила виконання арифметичних операцій додавання та віднімання на рівні розрядів операторів.</w:t>
      </w:r>
    </w:p>
    <w:p w:rsidR="007C29D4" w:rsidRDefault="007C29D4" w:rsidP="007C29D4">
      <w:pPr>
        <w:tabs>
          <w:tab w:val="left" w:pos="724"/>
        </w:tabs>
        <w:ind w:firstLine="724"/>
        <w:jc w:val="both"/>
        <w:rPr>
          <w:snapToGrid w:val="0"/>
          <w:sz w:val="28"/>
          <w:szCs w:val="28"/>
        </w:rPr>
      </w:pPr>
      <w:r>
        <w:rPr>
          <w:snapToGrid w:val="0"/>
          <w:sz w:val="28"/>
          <w:szCs w:val="28"/>
        </w:rPr>
        <w:t>На основі правил двійкової арифметики (таблиця 3.</w:t>
      </w:r>
      <w:r w:rsidRPr="00953B7B">
        <w:rPr>
          <w:snapToGrid w:val="0"/>
          <w:sz w:val="28"/>
          <w:szCs w:val="28"/>
          <w:lang w:val="ru-RU"/>
        </w:rPr>
        <w:t>4</w:t>
      </w:r>
      <w:r>
        <w:rPr>
          <w:snapToGrid w:val="0"/>
          <w:sz w:val="28"/>
          <w:szCs w:val="28"/>
        </w:rPr>
        <w:t xml:space="preserve">) можна записати правила додавання двійкових цифр так, як це показано в таблиці </w:t>
      </w:r>
      <w:r w:rsidRPr="00E23810">
        <w:rPr>
          <w:snapToGrid w:val="0"/>
          <w:sz w:val="28"/>
          <w:szCs w:val="28"/>
          <w:lang w:val="ru-RU"/>
        </w:rPr>
        <w:t>4</w:t>
      </w:r>
      <w:r>
        <w:rPr>
          <w:snapToGrid w:val="0"/>
          <w:sz w:val="28"/>
          <w:szCs w:val="28"/>
        </w:rPr>
        <w:t xml:space="preserve">.1, де </w:t>
      </w:r>
      <w:r w:rsidRPr="00EE6B52">
        <w:rPr>
          <w:snapToGrid w:val="0"/>
          <w:position w:val="-12"/>
          <w:sz w:val="28"/>
          <w:szCs w:val="28"/>
        </w:rPr>
        <w:object w:dxaOrig="279" w:dyaOrig="380">
          <v:shape id="_x0000_i2063" type="#_x0000_t75" style="width:14.25pt;height:18.75pt" o:ole="">
            <v:imagedata r:id="rId1976" o:title=""/>
          </v:shape>
          <o:OLEObject Type="Embed" ProgID="Equation.3" ShapeID="_x0000_i2063" DrawAspect="Content" ObjectID="_1449653101" r:id="rId1977"/>
        </w:object>
      </w:r>
      <w:r>
        <w:rPr>
          <w:snapToGrid w:val="0"/>
          <w:sz w:val="28"/>
          <w:szCs w:val="28"/>
        </w:rPr>
        <w:t xml:space="preserve">, </w:t>
      </w:r>
      <w:r w:rsidRPr="00EE6B52">
        <w:rPr>
          <w:snapToGrid w:val="0"/>
          <w:position w:val="-12"/>
          <w:sz w:val="28"/>
          <w:szCs w:val="28"/>
        </w:rPr>
        <w:object w:dxaOrig="260" w:dyaOrig="380">
          <v:shape id="_x0000_i2064" type="#_x0000_t75" style="width:12.75pt;height:18.75pt" o:ole="">
            <v:imagedata r:id="rId1978" o:title=""/>
          </v:shape>
          <o:OLEObject Type="Embed" ProgID="Equation.3" ShapeID="_x0000_i2064" DrawAspect="Content" ObjectID="_1449653102" r:id="rId1979"/>
        </w:object>
      </w:r>
      <w:r>
        <w:rPr>
          <w:snapToGrid w:val="0"/>
          <w:sz w:val="28"/>
          <w:szCs w:val="28"/>
        </w:rPr>
        <w:t xml:space="preserve"> – розряди операндів </w:t>
      </w:r>
      <w:r w:rsidRPr="00EE6B52">
        <w:rPr>
          <w:snapToGrid w:val="0"/>
          <w:position w:val="-4"/>
          <w:sz w:val="28"/>
          <w:szCs w:val="28"/>
        </w:rPr>
        <w:object w:dxaOrig="260" w:dyaOrig="279">
          <v:shape id="_x0000_i2065" type="#_x0000_t75" style="width:12.75pt;height:14.25pt" o:ole="">
            <v:imagedata r:id="rId1980" o:title=""/>
          </v:shape>
          <o:OLEObject Type="Embed" ProgID="Equation.3" ShapeID="_x0000_i2065" DrawAspect="Content" ObjectID="_1449653103" r:id="rId1981"/>
        </w:object>
      </w:r>
      <w:r>
        <w:rPr>
          <w:snapToGrid w:val="0"/>
          <w:sz w:val="28"/>
          <w:szCs w:val="28"/>
        </w:rPr>
        <w:t xml:space="preserve"> та </w:t>
      </w:r>
      <w:r w:rsidRPr="00EE6B52">
        <w:rPr>
          <w:snapToGrid w:val="0"/>
          <w:position w:val="-4"/>
          <w:sz w:val="28"/>
          <w:szCs w:val="28"/>
        </w:rPr>
        <w:object w:dxaOrig="260" w:dyaOrig="279">
          <v:shape id="_x0000_i2066" type="#_x0000_t75" style="width:12.75pt;height:14.25pt" o:ole="">
            <v:imagedata r:id="rId1982" o:title=""/>
          </v:shape>
          <o:OLEObject Type="Embed" ProgID="Equation.3" ShapeID="_x0000_i2066" DrawAspect="Content" ObjectID="_1449653104" r:id="rId1983"/>
        </w:object>
      </w:r>
      <w:r>
        <w:rPr>
          <w:snapToGrid w:val="0"/>
          <w:sz w:val="28"/>
          <w:szCs w:val="28"/>
        </w:rPr>
        <w:t xml:space="preserve"> відповідно; </w:t>
      </w:r>
      <w:r w:rsidRPr="00EE6B52">
        <w:rPr>
          <w:snapToGrid w:val="0"/>
          <w:position w:val="-12"/>
          <w:sz w:val="28"/>
          <w:szCs w:val="28"/>
        </w:rPr>
        <w:object w:dxaOrig="260" w:dyaOrig="380">
          <v:shape id="_x0000_i2067" type="#_x0000_t75" style="width:12.75pt;height:18.75pt" o:ole="">
            <v:imagedata r:id="rId1984" o:title=""/>
          </v:shape>
          <o:OLEObject Type="Embed" ProgID="Equation.3" ShapeID="_x0000_i2067" DrawAspect="Content" ObjectID="_1449653105" r:id="rId1985"/>
        </w:object>
      </w:r>
      <w:r>
        <w:rPr>
          <w:snapToGrid w:val="0"/>
          <w:sz w:val="28"/>
          <w:szCs w:val="28"/>
        </w:rPr>
        <w:t xml:space="preserve"> – розряд суми; </w:t>
      </w:r>
      <w:r w:rsidRPr="00EE6B52">
        <w:rPr>
          <w:snapToGrid w:val="0"/>
          <w:position w:val="-12"/>
          <w:sz w:val="28"/>
          <w:szCs w:val="28"/>
        </w:rPr>
        <w:object w:dxaOrig="360" w:dyaOrig="380">
          <v:shape id="_x0000_i2068" type="#_x0000_t75" style="width:18pt;height:18.75pt" o:ole="">
            <v:imagedata r:id="rId1986" o:title=""/>
          </v:shape>
          <o:OLEObject Type="Embed" ProgID="Equation.3" ShapeID="_x0000_i2068" DrawAspect="Content" ObjectID="_1449653106" r:id="rId1987"/>
        </w:object>
      </w:r>
      <w:r>
        <w:rPr>
          <w:snapToGrid w:val="0"/>
          <w:sz w:val="28"/>
          <w:szCs w:val="28"/>
        </w:rPr>
        <w:t xml:space="preserve"> – перенесення з даного розряду в сусідній розряд.</w:t>
      </w:r>
    </w:p>
    <w:p w:rsidR="007C29D4" w:rsidRDefault="007C29D4" w:rsidP="007C29D4">
      <w:pPr>
        <w:tabs>
          <w:tab w:val="left" w:pos="724"/>
        </w:tabs>
        <w:ind w:firstLine="724"/>
        <w:jc w:val="both"/>
        <w:rPr>
          <w:snapToGrid w:val="0"/>
          <w:sz w:val="28"/>
          <w:szCs w:val="28"/>
        </w:rPr>
      </w:pPr>
      <w:r w:rsidRPr="00EE6B52">
        <w:rPr>
          <w:i/>
          <w:snapToGrid w:val="0"/>
          <w:sz w:val="28"/>
          <w:szCs w:val="28"/>
        </w:rPr>
        <w:t>Двійковий напівсуматор</w:t>
      </w:r>
      <w:r>
        <w:rPr>
          <w:snapToGrid w:val="0"/>
          <w:sz w:val="28"/>
          <w:szCs w:val="28"/>
        </w:rPr>
        <w:t xml:space="preserve"> – пристрій, що виконує арифметичні дії за правилами, вказаними в таблиці 4.1.</w:t>
      </w:r>
    </w:p>
    <w:p w:rsidR="007C29D4" w:rsidRDefault="007C29D4" w:rsidP="007C29D4">
      <w:pPr>
        <w:tabs>
          <w:tab w:val="left" w:pos="724"/>
        </w:tabs>
        <w:ind w:firstLine="724"/>
        <w:jc w:val="both"/>
        <w:rPr>
          <w:snapToGrid w:val="0"/>
          <w:sz w:val="28"/>
          <w:szCs w:val="28"/>
        </w:rPr>
      </w:pPr>
      <w:r>
        <w:rPr>
          <w:snapToGrid w:val="0"/>
          <w:sz w:val="28"/>
          <w:szCs w:val="28"/>
        </w:rPr>
        <w:t>Поява одиниці перенесення при додаванні двох розрядів дещо змінює правила додавання двійкових чисел (таблиця 4.2).</w:t>
      </w:r>
    </w:p>
    <w:p w:rsidR="007C29D4" w:rsidRDefault="007C29D4" w:rsidP="007C29D4">
      <w:pPr>
        <w:tabs>
          <w:tab w:val="left" w:pos="724"/>
        </w:tabs>
        <w:ind w:firstLine="724"/>
        <w:jc w:val="both"/>
        <w:rPr>
          <w:snapToGrid w:val="0"/>
          <w:sz w:val="28"/>
          <w:szCs w:val="28"/>
        </w:rPr>
      </w:pPr>
      <w:r>
        <w:rPr>
          <w:snapToGrid w:val="0"/>
          <w:sz w:val="28"/>
          <w:szCs w:val="28"/>
        </w:rPr>
        <w:t xml:space="preserve">Узагальнюючи сказане вище, можна сформулювати правила порозрядних дій при додаванні операндів </w:t>
      </w:r>
      <w:r w:rsidRPr="00EE6B52">
        <w:rPr>
          <w:snapToGrid w:val="0"/>
          <w:position w:val="-4"/>
          <w:sz w:val="28"/>
          <w:szCs w:val="28"/>
        </w:rPr>
        <w:object w:dxaOrig="260" w:dyaOrig="279">
          <v:shape id="_x0000_i2069" type="#_x0000_t75" style="width:12.75pt;height:14.25pt" o:ole="">
            <v:imagedata r:id="rId1980" o:title=""/>
          </v:shape>
          <o:OLEObject Type="Embed" ProgID="Equation.3" ShapeID="_x0000_i2069" DrawAspect="Content" ObjectID="_1449653107" r:id="rId1988"/>
        </w:object>
      </w:r>
      <w:r>
        <w:rPr>
          <w:snapToGrid w:val="0"/>
          <w:sz w:val="28"/>
          <w:szCs w:val="28"/>
        </w:rPr>
        <w:t xml:space="preserve"> та </w:t>
      </w:r>
      <w:r w:rsidRPr="00EE6B52">
        <w:rPr>
          <w:snapToGrid w:val="0"/>
          <w:position w:val="-4"/>
          <w:sz w:val="28"/>
          <w:szCs w:val="28"/>
        </w:rPr>
        <w:object w:dxaOrig="260" w:dyaOrig="279">
          <v:shape id="_x0000_i2070" type="#_x0000_t75" style="width:12.75pt;height:14.25pt" o:ole="">
            <v:imagedata r:id="rId1982" o:title=""/>
          </v:shape>
          <o:OLEObject Type="Embed" ProgID="Equation.3" ShapeID="_x0000_i2070" DrawAspect="Content" ObjectID="_1449653108" r:id="rId1989"/>
        </w:object>
      </w:r>
      <w:r>
        <w:rPr>
          <w:snapToGrid w:val="0"/>
          <w:sz w:val="28"/>
          <w:szCs w:val="28"/>
        </w:rPr>
        <w:t>:</w:t>
      </w:r>
    </w:p>
    <w:p w:rsidR="007C29D4" w:rsidRDefault="007C29D4" w:rsidP="007C29D4">
      <w:pPr>
        <w:tabs>
          <w:tab w:val="left" w:pos="724"/>
        </w:tabs>
        <w:ind w:firstLine="724"/>
        <w:jc w:val="right"/>
        <w:rPr>
          <w:snapToGrid w:val="0"/>
          <w:sz w:val="28"/>
          <w:szCs w:val="28"/>
        </w:rPr>
      </w:pPr>
      <w:r w:rsidRPr="00EE6B52">
        <w:rPr>
          <w:snapToGrid w:val="0"/>
          <w:position w:val="-12"/>
          <w:sz w:val="28"/>
          <w:szCs w:val="28"/>
        </w:rPr>
        <w:object w:dxaOrig="2620" w:dyaOrig="380">
          <v:shape id="_x0000_i2071" type="#_x0000_t75" style="width:131.25pt;height:18.75pt" o:ole="">
            <v:imagedata r:id="rId1990" o:title=""/>
          </v:shape>
          <o:OLEObject Type="Embed" ProgID="Equation.3" ShapeID="_x0000_i2071" DrawAspect="Content" ObjectID="_1449653109" r:id="rId1991"/>
        </w:object>
      </w:r>
      <w:r>
        <w:rPr>
          <w:snapToGrid w:val="0"/>
          <w:sz w:val="28"/>
          <w:szCs w:val="28"/>
        </w:rPr>
        <w:t>,                                        (4.3)</w:t>
      </w:r>
    </w:p>
    <w:p w:rsidR="007C29D4" w:rsidRDefault="007C29D4" w:rsidP="007C29D4">
      <w:pPr>
        <w:tabs>
          <w:tab w:val="left" w:pos="724"/>
        </w:tabs>
        <w:jc w:val="both"/>
        <w:rPr>
          <w:snapToGrid w:val="0"/>
          <w:sz w:val="28"/>
          <w:szCs w:val="28"/>
        </w:rPr>
      </w:pPr>
      <w:r>
        <w:rPr>
          <w:snapToGrid w:val="0"/>
          <w:sz w:val="28"/>
          <w:szCs w:val="28"/>
        </w:rPr>
        <w:t xml:space="preserve">де </w:t>
      </w:r>
      <w:r w:rsidRPr="00EE6B52">
        <w:rPr>
          <w:snapToGrid w:val="0"/>
          <w:position w:val="-12"/>
          <w:sz w:val="28"/>
          <w:szCs w:val="28"/>
        </w:rPr>
        <w:object w:dxaOrig="560" w:dyaOrig="380">
          <v:shape id="_x0000_i2072" type="#_x0000_t75" style="width:27.75pt;height:18.75pt" o:ole="">
            <v:imagedata r:id="rId1992" o:title=""/>
          </v:shape>
          <o:OLEObject Type="Embed" ProgID="Equation.3" ShapeID="_x0000_i2072" DrawAspect="Content" ObjectID="_1449653110" r:id="rId1993"/>
        </w:object>
      </w:r>
      <w:r>
        <w:rPr>
          <w:snapToGrid w:val="0"/>
          <w:sz w:val="28"/>
          <w:szCs w:val="28"/>
        </w:rPr>
        <w:t xml:space="preserve"> – перенесення з (</w:t>
      </w:r>
      <w:r w:rsidRPr="00EE6B52">
        <w:rPr>
          <w:i/>
          <w:snapToGrid w:val="0"/>
          <w:sz w:val="28"/>
          <w:szCs w:val="28"/>
        </w:rPr>
        <w:t>і</w:t>
      </w:r>
      <w:r>
        <w:rPr>
          <w:snapToGrid w:val="0"/>
          <w:sz w:val="28"/>
          <w:szCs w:val="28"/>
        </w:rPr>
        <w:t xml:space="preserve">-1)-го розряду; </w:t>
      </w:r>
      <w:r w:rsidRPr="0055792A">
        <w:rPr>
          <w:position w:val="-12"/>
        </w:rPr>
        <w:object w:dxaOrig="360" w:dyaOrig="380">
          <v:shape id="_x0000_i2073" type="#_x0000_t75" style="width:18pt;height:18.75pt" o:ole="">
            <v:imagedata r:id="rId1994" o:title=""/>
          </v:shape>
          <o:OLEObject Type="Embed" ProgID="Equation.3" ShapeID="_x0000_i2073" DrawAspect="Content" ObjectID="_1449653111" r:id="rId1995"/>
        </w:object>
      </w:r>
      <w:r>
        <w:t xml:space="preserve"> </w:t>
      </w:r>
      <w:r>
        <w:rPr>
          <w:snapToGrid w:val="0"/>
          <w:sz w:val="28"/>
          <w:szCs w:val="28"/>
        </w:rPr>
        <w:t>– перенесення в (</w:t>
      </w:r>
      <w:r w:rsidRPr="00EE6B52">
        <w:rPr>
          <w:i/>
          <w:snapToGrid w:val="0"/>
          <w:sz w:val="28"/>
          <w:szCs w:val="28"/>
        </w:rPr>
        <w:t>і</w:t>
      </w:r>
      <w:r>
        <w:rPr>
          <w:snapToGrid w:val="0"/>
          <w:sz w:val="28"/>
          <w:szCs w:val="28"/>
        </w:rPr>
        <w:t>+1)-ший розряд (переноси набувають значення 0 або 1).</w:t>
      </w:r>
    </w:p>
    <w:p w:rsidR="007C29D4" w:rsidRDefault="007C29D4" w:rsidP="007C29D4">
      <w:pPr>
        <w:tabs>
          <w:tab w:val="left" w:pos="724"/>
        </w:tabs>
        <w:ind w:firstLine="724"/>
        <w:jc w:val="both"/>
        <w:rPr>
          <w:snapToGrid w:val="0"/>
          <w:sz w:val="28"/>
          <w:szCs w:val="28"/>
        </w:rPr>
      </w:pPr>
    </w:p>
    <w:p w:rsidR="007C29D4" w:rsidRDefault="007C29D4" w:rsidP="007C29D4">
      <w:pPr>
        <w:tabs>
          <w:tab w:val="left" w:pos="724"/>
        </w:tabs>
        <w:ind w:firstLine="724"/>
        <w:jc w:val="both"/>
        <w:rPr>
          <w:snapToGrid w:val="0"/>
          <w:sz w:val="28"/>
          <w:szCs w:val="28"/>
        </w:rPr>
      </w:pPr>
    </w:p>
    <w:p w:rsidR="007C29D4" w:rsidRDefault="007C29D4" w:rsidP="007C29D4">
      <w:pPr>
        <w:tabs>
          <w:tab w:val="left" w:pos="724"/>
        </w:tabs>
        <w:ind w:firstLine="724"/>
        <w:jc w:val="both"/>
        <w:rPr>
          <w:snapToGrid w:val="0"/>
          <w:sz w:val="28"/>
          <w:szCs w:val="28"/>
        </w:rPr>
      </w:pPr>
    </w:p>
    <w:p w:rsidR="007C29D4" w:rsidRDefault="007C29D4" w:rsidP="007C29D4">
      <w:pPr>
        <w:tabs>
          <w:tab w:val="left" w:pos="724"/>
        </w:tabs>
        <w:ind w:firstLine="724"/>
        <w:jc w:val="both"/>
        <w:rPr>
          <w:snapToGrid w:val="0"/>
          <w:sz w:val="28"/>
          <w:szCs w:val="28"/>
        </w:rPr>
      </w:pPr>
    </w:p>
    <w:tbl>
      <w:tblPr>
        <w:tblW w:w="0" w:type="auto"/>
        <w:tblLook w:val="01E0" w:firstRow="1" w:lastRow="1" w:firstColumn="1" w:lastColumn="1" w:noHBand="0" w:noVBand="0"/>
      </w:tblPr>
      <w:tblGrid>
        <w:gridCol w:w="4801"/>
        <w:gridCol w:w="4838"/>
      </w:tblGrid>
      <w:tr w:rsidR="007C29D4" w:rsidRPr="004B4502" w:rsidTr="00B85898">
        <w:tc>
          <w:tcPr>
            <w:tcW w:w="4927" w:type="dxa"/>
            <w:shd w:val="clear" w:color="auto" w:fill="auto"/>
          </w:tcPr>
          <w:p w:rsidR="007C29D4" w:rsidRPr="004B4502" w:rsidRDefault="007C29D4" w:rsidP="00B85898">
            <w:pPr>
              <w:tabs>
                <w:tab w:val="left" w:pos="724"/>
              </w:tabs>
              <w:jc w:val="both"/>
              <w:rPr>
                <w:snapToGrid w:val="0"/>
                <w:sz w:val="28"/>
                <w:szCs w:val="28"/>
              </w:rPr>
            </w:pPr>
            <w:r w:rsidRPr="004B4502">
              <w:rPr>
                <w:snapToGrid w:val="0"/>
                <w:sz w:val="28"/>
                <w:szCs w:val="28"/>
              </w:rPr>
              <w:t>Таблиця 4.1. Правила додавання двійкових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1142"/>
              <w:gridCol w:w="1142"/>
              <w:gridCol w:w="1147"/>
            </w:tblGrid>
            <w:tr w:rsidR="007C29D4" w:rsidRPr="004B4502" w:rsidTr="00B85898">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79" w:dyaOrig="380">
                      <v:shape id="_x0000_i2074" type="#_x0000_t75" style="width:14.25pt;height:18.75pt" o:ole="">
                        <v:imagedata r:id="rId1976" o:title=""/>
                      </v:shape>
                      <o:OLEObject Type="Embed" ProgID="Equation.3" ShapeID="_x0000_i2074" DrawAspect="Content" ObjectID="_1449653112" r:id="rId1996"/>
                    </w:objec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60" w:dyaOrig="380">
                      <v:shape id="_x0000_i2075" type="#_x0000_t75" style="width:12.75pt;height:18.75pt" o:ole="">
                        <v:imagedata r:id="rId1978" o:title=""/>
                      </v:shape>
                      <o:OLEObject Type="Embed" ProgID="Equation.3" ShapeID="_x0000_i2075" DrawAspect="Content" ObjectID="_1449653113" r:id="rId1997"/>
                    </w:objec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60" w:dyaOrig="380">
                      <v:shape id="_x0000_i2076" type="#_x0000_t75" style="width:12.75pt;height:18.75pt" o:ole="">
                        <v:imagedata r:id="rId1984" o:title=""/>
                      </v:shape>
                      <o:OLEObject Type="Embed" ProgID="Equation.3" ShapeID="_x0000_i2076" DrawAspect="Content" ObjectID="_1449653114" r:id="rId1998"/>
                    </w:objec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360" w:dyaOrig="380">
                      <v:shape id="_x0000_i2077" type="#_x0000_t75" style="width:18pt;height:18.75pt" o:ole="">
                        <v:imagedata r:id="rId1986" o:title=""/>
                      </v:shape>
                      <o:OLEObject Type="Embed" ProgID="Equation.3" ShapeID="_x0000_i2077" DrawAspect="Content" ObjectID="_1449653115" r:id="rId1999"/>
                    </w:object>
                  </w:r>
                </w:p>
              </w:tc>
            </w:tr>
            <w:tr w:rsidR="007C29D4" w:rsidRPr="004B4502" w:rsidTr="00B85898">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r>
          </w:tbl>
          <w:p w:rsidR="007C29D4" w:rsidRPr="004B4502" w:rsidRDefault="007C29D4" w:rsidP="00B85898">
            <w:pPr>
              <w:tabs>
                <w:tab w:val="left" w:pos="724"/>
              </w:tabs>
              <w:jc w:val="both"/>
              <w:rPr>
                <w:snapToGrid w:val="0"/>
                <w:sz w:val="28"/>
                <w:szCs w:val="28"/>
              </w:rPr>
            </w:pPr>
          </w:p>
        </w:tc>
        <w:tc>
          <w:tcPr>
            <w:tcW w:w="4928" w:type="dxa"/>
            <w:shd w:val="clear" w:color="auto" w:fill="auto"/>
          </w:tcPr>
          <w:p w:rsidR="007C29D4" w:rsidRPr="004B4502" w:rsidRDefault="007C29D4" w:rsidP="00B85898">
            <w:pPr>
              <w:tabs>
                <w:tab w:val="left" w:pos="724"/>
              </w:tabs>
              <w:jc w:val="both"/>
              <w:rPr>
                <w:snapToGrid w:val="0"/>
                <w:sz w:val="28"/>
                <w:szCs w:val="28"/>
              </w:rPr>
            </w:pPr>
            <w:r w:rsidRPr="004B4502">
              <w:rPr>
                <w:snapToGrid w:val="0"/>
                <w:sz w:val="28"/>
                <w:szCs w:val="28"/>
              </w:rPr>
              <w:t>Таблиця 4.2. Правила додавання двійкових цифр з урахуванням переносу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918"/>
              <w:gridCol w:w="932"/>
              <w:gridCol w:w="919"/>
              <w:gridCol w:w="924"/>
            </w:tblGrid>
            <w:tr w:rsidR="007C29D4" w:rsidRPr="004B4502" w:rsidTr="00B85898">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79" w:dyaOrig="380">
                      <v:shape id="_x0000_i2078" type="#_x0000_t75" style="width:14.25pt;height:18.75pt" o:ole="">
                        <v:imagedata r:id="rId1976" o:title=""/>
                      </v:shape>
                      <o:OLEObject Type="Embed" ProgID="Equation.3" ShapeID="_x0000_i2078" DrawAspect="Content" ObjectID="_1449653116" r:id="rId2000"/>
                    </w:object>
                  </w:r>
                </w:p>
              </w:tc>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60" w:dyaOrig="380">
                      <v:shape id="_x0000_i2079" type="#_x0000_t75" style="width:12.75pt;height:18.75pt" o:ole="">
                        <v:imagedata r:id="rId1978" o:title=""/>
                      </v:shape>
                      <o:OLEObject Type="Embed" ProgID="Equation.3" ShapeID="_x0000_i2079" DrawAspect="Content" ObjectID="_1449653117" r:id="rId2001"/>
                    </w:object>
                  </w:r>
                </w:p>
              </w:tc>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560" w:dyaOrig="380">
                      <v:shape id="_x0000_i2080" type="#_x0000_t75" style="width:27.75pt;height:18.75pt" o:ole="">
                        <v:imagedata r:id="rId1992" o:title=""/>
                      </v:shape>
                      <o:OLEObject Type="Embed" ProgID="Equation.3" ShapeID="_x0000_i2080" DrawAspect="Content" ObjectID="_1449653118" r:id="rId2002"/>
                    </w:object>
                  </w:r>
                </w:p>
              </w:tc>
              <w:tc>
                <w:tcPr>
                  <w:tcW w:w="940"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60" w:dyaOrig="380">
                      <v:shape id="_x0000_i2081" type="#_x0000_t75" style="width:12.75pt;height:18.75pt" o:ole="">
                        <v:imagedata r:id="rId1984" o:title=""/>
                      </v:shape>
                      <o:OLEObject Type="Embed" ProgID="Equation.3" ShapeID="_x0000_i2081" DrawAspect="Content" ObjectID="_1449653119" r:id="rId2003"/>
                    </w:object>
                  </w:r>
                </w:p>
              </w:tc>
              <w:tc>
                <w:tcPr>
                  <w:tcW w:w="940"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360" w:dyaOrig="380">
                      <v:shape id="_x0000_i2082" type="#_x0000_t75" style="width:18pt;height:18.75pt" o:ole="">
                        <v:imagedata r:id="rId1986" o:title=""/>
                      </v:shape>
                      <o:OLEObject Type="Embed" ProgID="Equation.3" ShapeID="_x0000_i2082" DrawAspect="Content" ObjectID="_1449653120" r:id="rId2004"/>
                    </w:object>
                  </w:r>
                </w:p>
              </w:tc>
            </w:tr>
            <w:tr w:rsidR="007C29D4" w:rsidRPr="004B4502" w:rsidTr="00B85898">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c>
                <w:tcPr>
                  <w:tcW w:w="940"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c>
                <w:tcPr>
                  <w:tcW w:w="940"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r>
          </w:tbl>
          <w:p w:rsidR="007C29D4" w:rsidRPr="004B4502" w:rsidRDefault="007C29D4" w:rsidP="00B85898">
            <w:pPr>
              <w:tabs>
                <w:tab w:val="left" w:pos="724"/>
              </w:tabs>
              <w:jc w:val="both"/>
              <w:rPr>
                <w:snapToGrid w:val="0"/>
                <w:sz w:val="28"/>
                <w:szCs w:val="28"/>
              </w:rPr>
            </w:pPr>
          </w:p>
        </w:tc>
      </w:tr>
    </w:tbl>
    <w:p w:rsidR="007C29D4" w:rsidRDefault="007C29D4" w:rsidP="007C29D4">
      <w:pPr>
        <w:tabs>
          <w:tab w:val="left" w:pos="724"/>
        </w:tabs>
        <w:ind w:firstLine="724"/>
        <w:jc w:val="both"/>
        <w:rPr>
          <w:snapToGrid w:val="0"/>
          <w:sz w:val="28"/>
          <w:szCs w:val="28"/>
        </w:rPr>
      </w:pPr>
    </w:p>
    <w:p w:rsidR="007C29D4" w:rsidRDefault="007C29D4" w:rsidP="007C29D4">
      <w:pPr>
        <w:tabs>
          <w:tab w:val="left" w:pos="724"/>
        </w:tabs>
        <w:ind w:firstLine="724"/>
        <w:jc w:val="both"/>
        <w:rPr>
          <w:snapToGrid w:val="0"/>
          <w:sz w:val="28"/>
          <w:szCs w:val="28"/>
        </w:rPr>
      </w:pPr>
      <w:r w:rsidRPr="001A12BB">
        <w:rPr>
          <w:i/>
          <w:snapToGrid w:val="0"/>
          <w:sz w:val="28"/>
          <w:szCs w:val="28"/>
        </w:rPr>
        <w:lastRenderedPageBreak/>
        <w:t>Двійковий суматор</w:t>
      </w:r>
      <w:r>
        <w:rPr>
          <w:snapToGrid w:val="0"/>
          <w:sz w:val="28"/>
          <w:szCs w:val="28"/>
        </w:rPr>
        <w:t xml:space="preserve"> – пристрій, що виконує арифметичні дії за правилами, вказаними в таблиці 4.2. Умовні позначення двійкових напівсуматорів та суматорів показані на рисунках 4.1 та 4.2 відповідно.</w:t>
      </w:r>
    </w:p>
    <w:tbl>
      <w:tblPr>
        <w:tblW w:w="0" w:type="auto"/>
        <w:tblLook w:val="01E0" w:firstRow="1" w:lastRow="1" w:firstColumn="1" w:lastColumn="1" w:noHBand="0" w:noVBand="0"/>
      </w:tblPr>
      <w:tblGrid>
        <w:gridCol w:w="4819"/>
        <w:gridCol w:w="4820"/>
      </w:tblGrid>
      <w:tr w:rsidR="007C29D4" w:rsidRPr="004B4502" w:rsidTr="00B85898">
        <w:tc>
          <w:tcPr>
            <w:tcW w:w="4927"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noProof/>
                <w:snapToGrid w:val="0"/>
                <w:sz w:val="28"/>
                <w:szCs w:val="28"/>
                <w:lang w:eastAsia="uk-UA"/>
              </w:rPr>
              <mc:AlternateContent>
                <mc:Choice Requires="wpc">
                  <w:drawing>
                    <wp:inline distT="0" distB="0" distL="0" distR="0">
                      <wp:extent cx="2183765" cy="1149350"/>
                      <wp:effectExtent l="0" t="0" r="0" b="3175"/>
                      <wp:docPr id="712" name="Полотно 7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9" name="Rectangle 714"/>
                              <wps:cNvSpPr>
                                <a:spLocks noChangeArrowheads="1"/>
                              </wps:cNvSpPr>
                              <wps:spPr bwMode="auto">
                                <a:xfrm>
                                  <a:off x="459740" y="114935"/>
                                  <a:ext cx="919480" cy="804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0" name="Line 715"/>
                              <wps:cNvCnPr>
                                <a:cxnSpLocks noChangeShapeType="1"/>
                              </wps:cNvCnPr>
                              <wps:spPr bwMode="auto">
                                <a:xfrm>
                                  <a:off x="114935" y="344170"/>
                                  <a:ext cx="344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716"/>
                              <wps:cNvCnPr>
                                <a:cxnSpLocks noChangeShapeType="1"/>
                              </wps:cNvCnPr>
                              <wps:spPr bwMode="auto">
                                <a:xfrm>
                                  <a:off x="114935" y="68961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717"/>
                              <wps:cNvCnPr>
                                <a:cxnSpLocks noChangeShapeType="1"/>
                              </wps:cNvCnPr>
                              <wps:spPr bwMode="auto">
                                <a:xfrm>
                                  <a:off x="1034415" y="114935"/>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718"/>
                              <wps:cNvCnPr>
                                <a:cxnSpLocks noChangeShapeType="1"/>
                              </wps:cNvCnPr>
                              <wps:spPr bwMode="auto">
                                <a:xfrm>
                                  <a:off x="1379220" y="344170"/>
                                  <a:ext cx="45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719"/>
                              <wps:cNvCnPr>
                                <a:cxnSpLocks noChangeShapeType="1"/>
                              </wps:cNvCnPr>
                              <wps:spPr bwMode="auto">
                                <a:xfrm>
                                  <a:off x="1379220" y="689610"/>
                                  <a:ext cx="45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Text Box 720"/>
                              <wps:cNvSpPr txBox="1">
                                <a:spLocks noChangeArrowheads="1"/>
                              </wps:cNvSpPr>
                              <wps:spPr bwMode="auto">
                                <a:xfrm>
                                  <a:off x="114935" y="459740"/>
                                  <a:ext cx="1657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260" w:dyaOrig="380">
                                        <v:shape id="_x0000_i2574" type="#_x0000_t75" style="width:12.75pt;height:18.75pt" o:ole="">
                                          <v:imagedata r:id="rId2005" o:title=""/>
                                        </v:shape>
                                        <o:OLEObject Type="Embed" ProgID="Equation.3" ShapeID="_x0000_i2574" DrawAspect="Content" ObjectID="_1449653612" r:id="rId2006"/>
                                      </w:object>
                                    </w:r>
                                  </w:p>
                                </w:txbxContent>
                              </wps:txbx>
                              <wps:bodyPr rot="0" vert="horz" wrap="none" lIns="0" tIns="0" rIns="0" bIns="0" anchor="t" anchorCtr="0" upright="1">
                                <a:spAutoFit/>
                              </wps:bodyPr>
                            </wps:wsp>
                            <wps:wsp>
                              <wps:cNvPr id="706" name="Text Box 721"/>
                              <wps:cNvSpPr txBox="1">
                                <a:spLocks noChangeArrowheads="1"/>
                              </wps:cNvSpPr>
                              <wps:spPr bwMode="auto">
                                <a:xfrm>
                                  <a:off x="114935" y="114935"/>
                                  <a:ext cx="177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279" w:dyaOrig="380">
                                        <v:shape id="_x0000_i2575" type="#_x0000_t75" style="width:14.25pt;height:18.75pt" o:ole="">
                                          <v:imagedata r:id="rId2007" o:title=""/>
                                        </v:shape>
                                        <o:OLEObject Type="Embed" ProgID="Equation.3" ShapeID="_x0000_i2575" DrawAspect="Content" ObjectID="_1449653613" r:id="rId2008"/>
                                      </w:object>
                                    </w:r>
                                  </w:p>
                                </w:txbxContent>
                              </wps:txbx>
                              <wps:bodyPr rot="0" vert="horz" wrap="none" lIns="0" tIns="0" rIns="0" bIns="0" anchor="t" anchorCtr="0" upright="1">
                                <a:spAutoFit/>
                              </wps:bodyPr>
                            </wps:wsp>
                            <wps:wsp>
                              <wps:cNvPr id="707" name="Text Box 722"/>
                              <wps:cNvSpPr txBox="1">
                                <a:spLocks noChangeArrowheads="1"/>
                              </wps:cNvSpPr>
                              <wps:spPr bwMode="auto">
                                <a:xfrm>
                                  <a:off x="1558290" y="103505"/>
                                  <a:ext cx="1657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260" w:dyaOrig="380">
                                        <v:shape id="_x0000_i2576" type="#_x0000_t75" style="width:12.75pt;height:18.75pt" o:ole="">
                                          <v:imagedata r:id="rId2009" o:title=""/>
                                        </v:shape>
                                        <o:OLEObject Type="Embed" ProgID="Equation.3" ShapeID="_x0000_i2576" DrawAspect="Content" ObjectID="_1449653614" r:id="rId2010"/>
                                      </w:object>
                                    </w:r>
                                  </w:p>
                                </w:txbxContent>
                              </wps:txbx>
                              <wps:bodyPr rot="0" vert="horz" wrap="none" lIns="0" tIns="0" rIns="0" bIns="0" anchor="t" anchorCtr="0" upright="1">
                                <a:spAutoFit/>
                              </wps:bodyPr>
                            </wps:wsp>
                            <wps:wsp>
                              <wps:cNvPr id="708" name="Text Box 723"/>
                              <wps:cNvSpPr txBox="1">
                                <a:spLocks noChangeArrowheads="1"/>
                              </wps:cNvSpPr>
                              <wps:spPr bwMode="auto">
                                <a:xfrm>
                                  <a:off x="1494155" y="459740"/>
                                  <a:ext cx="229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360" w:dyaOrig="380">
                                        <v:shape id="_x0000_i2577" type="#_x0000_t75" style="width:18pt;height:18.75pt" o:ole="">
                                          <v:imagedata r:id="rId2011" o:title=""/>
                                        </v:shape>
                                        <o:OLEObject Type="Embed" ProgID="Equation.3" ShapeID="_x0000_i2577" DrawAspect="Content" ObjectID="_1449653615" r:id="rId2012"/>
                                      </w:object>
                                    </w:r>
                                  </w:p>
                                </w:txbxContent>
                              </wps:txbx>
                              <wps:bodyPr rot="0" vert="horz" wrap="none" lIns="0" tIns="0" rIns="0" bIns="0" anchor="t" anchorCtr="0" upright="1">
                                <a:spAutoFit/>
                              </wps:bodyPr>
                            </wps:wsp>
                            <wps:wsp>
                              <wps:cNvPr id="709" name="Text Box 724"/>
                              <wps:cNvSpPr txBox="1">
                                <a:spLocks noChangeArrowheads="1"/>
                              </wps:cNvSpPr>
                              <wps:spPr bwMode="auto">
                                <a:xfrm>
                                  <a:off x="1149350" y="229870"/>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6"/>
                                      </w:rPr>
                                      <w:object w:dxaOrig="200" w:dyaOrig="240">
                                        <v:shape id="_x0000_i2578" type="#_x0000_t75" style="width:9.75pt;height:12pt" o:ole="">
                                          <v:imagedata r:id="rId2013" o:title=""/>
                                        </v:shape>
                                        <o:OLEObject Type="Embed" ProgID="Equation.3" ShapeID="_x0000_i2578" DrawAspect="Content" ObjectID="_1449653616" r:id="rId2014"/>
                                      </w:object>
                                    </w:r>
                                  </w:p>
                                </w:txbxContent>
                              </wps:txbx>
                              <wps:bodyPr rot="0" vert="horz" wrap="none" lIns="0" tIns="0" rIns="0" bIns="0" anchor="t" anchorCtr="0" upright="1">
                                <a:spAutoFit/>
                              </wps:bodyPr>
                            </wps:wsp>
                            <wps:wsp>
                              <wps:cNvPr id="710" name="Text Box 725"/>
                              <wps:cNvSpPr txBox="1">
                                <a:spLocks noChangeArrowheads="1"/>
                              </wps:cNvSpPr>
                              <wps:spPr bwMode="auto">
                                <a:xfrm>
                                  <a:off x="1149350" y="574675"/>
                                  <a:ext cx="1657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260" w:dyaOrig="300">
                                        <v:shape id="_x0000_i2579" type="#_x0000_t75" style="width:12.75pt;height:15pt" o:ole="">
                                          <v:imagedata r:id="rId2015" o:title=""/>
                                        </v:shape>
                                        <o:OLEObject Type="Embed" ProgID="Equation.3" ShapeID="_x0000_i2579" DrawAspect="Content" ObjectID="_1449653617" r:id="rId2016"/>
                                      </w:object>
                                    </w:r>
                                  </w:p>
                                </w:txbxContent>
                              </wps:txbx>
                              <wps:bodyPr rot="0" vert="horz" wrap="none" lIns="0" tIns="0" rIns="0" bIns="0" anchor="t" anchorCtr="0" upright="1">
                                <a:spAutoFit/>
                              </wps:bodyPr>
                            </wps:wsp>
                            <wps:wsp>
                              <wps:cNvPr id="711" name="Text Box 726"/>
                              <wps:cNvSpPr txBox="1">
                                <a:spLocks noChangeArrowheads="1"/>
                              </wps:cNvSpPr>
                              <wps:spPr bwMode="auto">
                                <a:xfrm>
                                  <a:off x="574675" y="229870"/>
                                  <a:ext cx="2800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6"/>
                                      </w:rPr>
                                      <w:object w:dxaOrig="440" w:dyaOrig="300">
                                        <v:shape id="_x0000_i2580" type="#_x0000_t75" style="width:21.75pt;height:15pt" o:ole="">
                                          <v:imagedata r:id="rId2017" o:title=""/>
                                        </v:shape>
                                        <o:OLEObject Type="Embed" ProgID="Equation.3" ShapeID="_x0000_i2580" DrawAspect="Content" ObjectID="_1449653618" r:id="rId2018"/>
                                      </w:object>
                                    </w:r>
                                  </w:p>
                                </w:txbxContent>
                              </wps:txbx>
                              <wps:bodyPr rot="0" vert="horz" wrap="none" lIns="0" tIns="0" rIns="0" bIns="0" anchor="t" anchorCtr="0" upright="1">
                                <a:spAutoFit/>
                              </wps:bodyPr>
                            </wps:wsp>
                          </wpc:wpc>
                        </a:graphicData>
                      </a:graphic>
                    </wp:inline>
                  </w:drawing>
                </mc:Choice>
                <mc:Fallback>
                  <w:pict>
                    <v:group id="Полотно 712" o:spid="_x0000_s1643" editas="canvas" style="width:171.95pt;height:90.5pt;mso-position-horizontal-relative:char;mso-position-vertical-relative:line" coordsize="21837,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">
                      <v:shape id="_x0000_s1644" type="#_x0000_t75" style="position:absolute;width:21837;height:11493;visibility:visible;mso-wrap-style:square">
                        <v:fill o:detectmouseclick="t"/>
                        <v:path o:connecttype="none"/>
                      </v:shape>
                      <v:rect id="Rectangle 714" o:spid="_x0000_s1645" style="position:absolute;left:4597;top:1149;width:9195;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7cMA&#10;AADcAAAADwAAAGRycy9kb3ducmV2LnhtbESPQYvCMBSE7wv+h/AEb2uqgthqFHFx0aPWy96ezbOt&#10;Ni+liVr99UYQ9jjMzDfMbNGaStyocaVlBYN+BII4s7rkXMEhXX9PQDiPrLGyTAoe5GAx73zNMNH2&#10;zju67X0uAoRdggoK7+tESpcVZND1bU0cvJNtDPogm1zqBu8Bbio5jKKxNFhyWCiwplVB2WV/NQqO&#10;5fCAz136G5l4PfLbNj1f/36U6nXb5RSEp9b/hz/tjVYwj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7cMAAADcAAAADwAAAAAAAAAAAAAAAACYAgAAZHJzL2Rv&#10;d25yZXYueG1sUEsFBgAAAAAEAAQA9QAAAIgDAAAAAA==&#10;"/>
                      <v:line id="Line 715" o:spid="_x0000_s1646" style="position:absolute;visibility:visible;mso-wrap-style:square" from="1149,3441" to="4597,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line id="Line 716" o:spid="_x0000_s1647" style="position:absolute;visibility:visible;mso-wrap-style:square" from="1149,6896" to="4597,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line id="Line 717" o:spid="_x0000_s1648" style="position:absolute;visibility:visible;mso-wrap-style:square" from="10344,1149" to="10344,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v:line id="Line 718" o:spid="_x0000_s1649" style="position:absolute;visibility:visible;mso-wrap-style:square" from="13792,3441" to="18389,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line id="Line 719" o:spid="_x0000_s1650" style="position:absolute;visibility:visible;mso-wrap-style:square" from="13792,6896" to="18389,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shape id="Text Box 720" o:spid="_x0000_s1651" type="#_x0000_t202" style="position:absolute;left:1149;top:4597;width:1657;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dcAA&#10;AADcAAAADwAAAGRycy9kb3ducmV2LnhtbESPQYvCMBSE74L/ITxhb9tUwV2pRhFBEG+rInh7NM+m&#10;2LyUJNb2328WFjwOM98Ms9r0thEd+VA7VjDNchDEpdM1Vwou5/3nAkSIyBobx6RgoACb9Xi0wkK7&#10;F/9Qd4qVSCUcClRgYmwLKUNpyGLIXEucvLvzFmOSvpLa4yuV20bO8vxLWqw5LRhsaWeofJyeVsF3&#10;f3XUBtrR7d6V3tTDojkOSn1M+u0SRKQ+vsP/9EEnLp/D3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BdcAAAADcAAAADwAAAAAAAAAAAAAAAACYAgAAZHJzL2Rvd25y&#10;ZXYueG1sUEsFBgAAAAAEAAQA9QAAAIUDAAAAAA==&#10;" filled="f" stroked="f">
                        <v:textbox style="mso-fit-shape-to-text:t" inset="0,0,0,0">
                          <w:txbxContent>
                            <w:p w:rsidR="007C29D4" w:rsidRDefault="007C29D4" w:rsidP="007C29D4">
                              <w:r w:rsidRPr="00EB36C0">
                                <w:rPr>
                                  <w:position w:val="-12"/>
                                </w:rPr>
                                <w:object w:dxaOrig="260" w:dyaOrig="380">
                                  <v:shape id="_x0000_i2574" type="#_x0000_t75" style="width:12.75pt;height:18.75pt" o:ole="">
                                    <v:imagedata r:id="rId2005" o:title=""/>
                                  </v:shape>
                                  <o:OLEObject Type="Embed" ProgID="Equation.3" ShapeID="_x0000_i2574" DrawAspect="Content" ObjectID="_1449653612" r:id="rId2019"/>
                                </w:object>
                              </w:r>
                            </w:p>
                          </w:txbxContent>
                        </v:textbox>
                      </v:shape>
                      <v:shape id="Text Box 721" o:spid="_x0000_s1652" type="#_x0000_t202" style="position:absolute;left:1149;top:1149;width:1778;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0fAsAA&#10;AADcAAAADwAAAGRycy9kb3ducmV2LnhtbESPQYvCMBSE74L/ITzB25q6B1eqsUhBWPamK4K3R/Ns&#10;is1LSbK1/fdGWPA4zHwzzLYYbCt68qFxrGC5yEAQV043XCs4/x4+1iBCRNbYOiYFIwUodtPJFnPt&#10;Hnyk/hRrkUo45KjAxNjlUobKkMWwcB1x8m7OW4xJ+lpqj49Ublv5mWUrabHhtGCwo9JQdT/9WQVf&#10;w8VRF6ik662vvGnGdfszKjWfDfsNiEhDfIf/6W+duGwFrzPpCM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0fAsAAAADcAAAADwAAAAAAAAAAAAAAAACYAgAAZHJzL2Rvd25y&#10;ZXYueG1sUEsFBgAAAAAEAAQA9QAAAIUDAAAAAA==&#10;" filled="f" stroked="f">
                        <v:textbox style="mso-fit-shape-to-text:t" inset="0,0,0,0">
                          <w:txbxContent>
                            <w:p w:rsidR="007C29D4" w:rsidRDefault="007C29D4" w:rsidP="007C29D4">
                              <w:r w:rsidRPr="00EB36C0">
                                <w:rPr>
                                  <w:position w:val="-12"/>
                                </w:rPr>
                                <w:object w:dxaOrig="279" w:dyaOrig="380">
                                  <v:shape id="_x0000_i2575" type="#_x0000_t75" style="width:14.25pt;height:18.75pt" o:ole="">
                                    <v:imagedata r:id="rId2007" o:title=""/>
                                  </v:shape>
                                  <o:OLEObject Type="Embed" ProgID="Equation.3" ShapeID="_x0000_i2575" DrawAspect="Content" ObjectID="_1449653613" r:id="rId2020"/>
                                </w:object>
                              </w:r>
                            </w:p>
                          </w:txbxContent>
                        </v:textbox>
                      </v:shape>
                      <v:shape id="Text Box 722" o:spid="_x0000_s1653" type="#_x0000_t202" style="position:absolute;left:15582;top:1035;width:1658;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6mcEA&#10;AADcAAAADwAAAGRycy9kb3ducmV2LnhtbESPT4vCMBTE7wt+h/CEva2pe1ilayxSEGRv/kHY26N5&#10;NsXmpSSxtt/eCILHYeY3w6yKwbaiJx8axwrmswwEceV0w7WC03H7tQQRIrLG1jEpGClAsZ58rDDX&#10;7s576g+xFqmEQ44KTIxdLmWoDFkMM9cRJ+/ivMWYpK+l9nhP5baV31n2Iy02nBYMdlQaqq6Hm1Ww&#10;GM6OukAl/V/6yptmXLZ/o1Kf02HzCyLSEN/hF73TicsW8Dy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hupnBAAAA3AAAAA8AAAAAAAAAAAAAAAAAmAIAAGRycy9kb3du&#10;cmV2LnhtbFBLBQYAAAAABAAEAPUAAACGAwAAAAA=&#10;" filled="f" stroked="f">
                        <v:textbox style="mso-fit-shape-to-text:t" inset="0,0,0,0">
                          <w:txbxContent>
                            <w:p w:rsidR="007C29D4" w:rsidRDefault="007C29D4" w:rsidP="007C29D4">
                              <w:r w:rsidRPr="00EB36C0">
                                <w:rPr>
                                  <w:position w:val="-12"/>
                                </w:rPr>
                                <w:object w:dxaOrig="260" w:dyaOrig="380">
                                  <v:shape id="_x0000_i2576" type="#_x0000_t75" style="width:12.75pt;height:18.75pt" o:ole="">
                                    <v:imagedata r:id="rId2009" o:title=""/>
                                  </v:shape>
                                  <o:OLEObject Type="Embed" ProgID="Equation.3" ShapeID="_x0000_i2576" DrawAspect="Content" ObjectID="_1449653614" r:id="rId2021"/>
                                </w:object>
                              </w:r>
                            </w:p>
                          </w:txbxContent>
                        </v:textbox>
                      </v:shape>
                      <v:shape id="Text Box 723" o:spid="_x0000_s1654" type="#_x0000_t202" style="position:absolute;left:14941;top:4597;width:2292;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u674A&#10;AADcAAAADwAAAGRycy9kb3ducmV2LnhtbERPTYvCMBC9L/gfwgh701QPrnSNIoIg3nQXYW9DMzbF&#10;ZlKSWNt/v3NY2OPjfW92g29VTzE1gQ0s5gUo4irYhmsD31/H2RpUysgW28BkYKQEu+3kbYOlDS++&#10;UH/NtZIQTiUacDl3pdapcuQxzUNHLNw9RI9ZYKy1jfiScN/qZVGstMeGpcFhRwdH1eP69AY+hlug&#10;LtGBfu59FV0zrtvzaMz7dNh/gso05H/xn/tkxVfIWjkjR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Luu+AAAA3AAAAA8AAAAAAAAAAAAAAAAAmAIAAGRycy9kb3ducmV2&#10;LnhtbFBLBQYAAAAABAAEAPUAAACDAwAAAAA=&#10;" filled="f" stroked="f">
                        <v:textbox style="mso-fit-shape-to-text:t" inset="0,0,0,0">
                          <w:txbxContent>
                            <w:p w:rsidR="007C29D4" w:rsidRDefault="007C29D4" w:rsidP="007C29D4">
                              <w:r w:rsidRPr="00EB36C0">
                                <w:rPr>
                                  <w:position w:val="-12"/>
                                </w:rPr>
                                <w:object w:dxaOrig="360" w:dyaOrig="380">
                                  <v:shape id="_x0000_i2577" type="#_x0000_t75" style="width:18pt;height:18.75pt" o:ole="">
                                    <v:imagedata r:id="rId2011" o:title=""/>
                                  </v:shape>
                                  <o:OLEObject Type="Embed" ProgID="Equation.3" ShapeID="_x0000_i2577" DrawAspect="Content" ObjectID="_1449653615" r:id="rId2022"/>
                                </w:object>
                              </w:r>
                            </w:p>
                          </w:txbxContent>
                        </v:textbox>
                      </v:shape>
                      <v:shape id="Text Box 724" o:spid="_x0000_s1655" type="#_x0000_t202" style="position:absolute;left:11493;top:2298;width:127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LcMEA&#10;AADcAAAADwAAAGRycy9kb3ducmV2LnhtbESPT4vCMBTE74LfITxhbzZ1D7tajSLCwrI3/yB4ezTP&#10;pti8lCTW9tsbQdjjMPObYVab3jaiIx9qxwpmWQ6CuHS65krB6fgznYMIEVlj45gUDBRgsx6PVlho&#10;9+A9dYdYiVTCoUAFJsa2kDKUhiyGzLXEybs6bzEm6SupPT5SuW3kZ55/SYs1pwWDLe0MlbfD3Sr4&#10;7s+O2kA7uly70pt6mDd/g1Ifk367BBGpj//hN/2rE5cv4HU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i3DBAAAA3AAAAA8AAAAAAAAAAAAAAAAAmAIAAGRycy9kb3du&#10;cmV2LnhtbFBLBQYAAAAABAAEAPUAAACGAwAAAAA=&#10;" filled="f" stroked="f">
                        <v:textbox style="mso-fit-shape-to-text:t" inset="0,0,0,0">
                          <w:txbxContent>
                            <w:p w:rsidR="007C29D4" w:rsidRDefault="007C29D4" w:rsidP="007C29D4">
                              <w:r w:rsidRPr="00EB36C0">
                                <w:rPr>
                                  <w:position w:val="-6"/>
                                </w:rPr>
                                <w:object w:dxaOrig="200" w:dyaOrig="240">
                                  <v:shape id="_x0000_i2578" type="#_x0000_t75" style="width:9.75pt;height:12pt" o:ole="">
                                    <v:imagedata r:id="rId2013" o:title=""/>
                                  </v:shape>
                                  <o:OLEObject Type="Embed" ProgID="Equation.3" ShapeID="_x0000_i2578" DrawAspect="Content" ObjectID="_1449653616" r:id="rId2023"/>
                                </w:object>
                              </w:r>
                            </w:p>
                          </w:txbxContent>
                        </v:textbox>
                      </v:shape>
                      <v:shape id="Text Box 725" o:spid="_x0000_s1656" type="#_x0000_t202" style="position:absolute;left:11493;top:5746;width:1657;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0ML4A&#10;AADcAAAADwAAAGRycy9kb3ducmV2LnhtbERPTYvCMBC9L+x/CLPgTVM9uFKNsggLizd1EbwNzdgU&#10;m0lJsrX9985B2OPjfW92g29VTzE1gQ3MZwUo4irYhmsDv+fv6QpUysgW28BkYKQEu+372wZLGx58&#10;pP6UayUhnEo04HLuSq1T5chjmoWOWLhbiB6zwFhrG/Eh4b7Vi6JYao8NS4PDjvaOqvvpzxv4HC6B&#10;ukR7ut76KrpmXLWH0ZjJx/C1BpVpyP/il/vHim8u8+WMHAG9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RtDC+AAAA3AAAAA8AAAAAAAAAAAAAAAAAmAIAAGRycy9kb3ducmV2&#10;LnhtbFBLBQYAAAAABAAEAPUAAACDAwAAAAA=&#10;" filled="f" stroked="f">
                        <v:textbox style="mso-fit-shape-to-text:t" inset="0,0,0,0">
                          <w:txbxContent>
                            <w:p w:rsidR="007C29D4" w:rsidRDefault="007C29D4" w:rsidP="007C29D4">
                              <w:r w:rsidRPr="00EB36C0">
                                <w:rPr>
                                  <w:position w:val="-12"/>
                                </w:rPr>
                                <w:object w:dxaOrig="260" w:dyaOrig="300">
                                  <v:shape id="_x0000_i2579" type="#_x0000_t75" style="width:12.75pt;height:15pt" o:ole="">
                                    <v:imagedata r:id="rId2015" o:title=""/>
                                  </v:shape>
                                  <o:OLEObject Type="Embed" ProgID="Equation.3" ShapeID="_x0000_i2579" DrawAspect="Content" ObjectID="_1449653617" r:id="rId2024"/>
                                </w:object>
                              </w:r>
                            </w:p>
                          </w:txbxContent>
                        </v:textbox>
                      </v:shape>
                      <v:shape id="Text Box 726" o:spid="_x0000_s1657" type="#_x0000_t202" style="position:absolute;left:5746;top:2298;width:280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Rq8AA&#10;AADcAAAADwAAAGRycy9kb3ducmV2LnhtbESPQYvCMBSE78L+h/AWvNm0HlapRhFhQfa2KoK3R/Ns&#10;is1LSbK1/fcbQfA4zHwzzHo72Fb05EPjWEGR5SCIK6cbrhWcT9+zJYgQkTW2jknBSAG2m4/JGkvt&#10;HvxL/THWIpVwKFGBibErpQyVIYshcx1x8m7OW4xJ+lpqj49Ubls5z/MvabHhtGCwo72h6n78swoW&#10;w8VRF2hP11tfedOMy/ZnVGr6OexWICIN8R1+0QeduKKA5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0Rq8AAAADcAAAADwAAAAAAAAAAAAAAAACYAgAAZHJzL2Rvd25y&#10;ZXYueG1sUEsFBgAAAAAEAAQA9QAAAIUDAAAAAA==&#10;" filled="f" stroked="f">
                        <v:textbox style="mso-fit-shape-to-text:t" inset="0,0,0,0">
                          <w:txbxContent>
                            <w:p w:rsidR="007C29D4" w:rsidRDefault="007C29D4" w:rsidP="007C29D4">
                              <w:r w:rsidRPr="00EB36C0">
                                <w:rPr>
                                  <w:position w:val="-6"/>
                                </w:rPr>
                                <w:object w:dxaOrig="440" w:dyaOrig="300">
                                  <v:shape id="_x0000_i2580" type="#_x0000_t75" style="width:21.75pt;height:15pt" o:ole="">
                                    <v:imagedata r:id="rId2017" o:title=""/>
                                  </v:shape>
                                  <o:OLEObject Type="Embed" ProgID="Equation.3" ShapeID="_x0000_i2580" DrawAspect="Content" ObjectID="_1449653618" r:id="rId2025"/>
                                </w:object>
                              </w:r>
                            </w:p>
                          </w:txbxContent>
                        </v:textbox>
                      </v:shape>
                      <w10:anchorlock/>
                    </v:group>
                  </w:pict>
                </mc:Fallback>
              </mc:AlternateContent>
            </w:r>
          </w:p>
          <w:p w:rsidR="007C29D4" w:rsidRPr="004B4502" w:rsidRDefault="007C29D4" w:rsidP="00B85898">
            <w:pPr>
              <w:tabs>
                <w:tab w:val="left" w:pos="724"/>
              </w:tabs>
              <w:jc w:val="center"/>
              <w:rPr>
                <w:snapToGrid w:val="0"/>
                <w:sz w:val="28"/>
                <w:szCs w:val="28"/>
              </w:rPr>
            </w:pPr>
            <w:r w:rsidRPr="004B4502">
              <w:rPr>
                <w:snapToGrid w:val="0"/>
                <w:sz w:val="28"/>
                <w:szCs w:val="28"/>
              </w:rPr>
              <w:t>Рисунок 4.1. Умовне позначення двійкового напівсуматора</w:t>
            </w:r>
          </w:p>
        </w:tc>
        <w:tc>
          <w:tcPr>
            <w:tcW w:w="4928"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noProof/>
                <w:snapToGrid w:val="0"/>
                <w:sz w:val="28"/>
                <w:szCs w:val="28"/>
                <w:lang w:eastAsia="uk-UA"/>
              </w:rPr>
              <mc:AlternateContent>
                <mc:Choice Requires="wpc">
                  <w:drawing>
                    <wp:inline distT="0" distB="0" distL="0" distR="0">
                      <wp:extent cx="2183765" cy="1149350"/>
                      <wp:effectExtent l="3175" t="0" r="3810" b="3175"/>
                      <wp:docPr id="698" name="Полотно 6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3" name="Rectangle 697"/>
                              <wps:cNvSpPr>
                                <a:spLocks noChangeArrowheads="1"/>
                              </wps:cNvSpPr>
                              <wps:spPr bwMode="auto">
                                <a:xfrm>
                                  <a:off x="459740" y="114935"/>
                                  <a:ext cx="919480" cy="804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4" name="Line 698"/>
                              <wps:cNvCnPr>
                                <a:cxnSpLocks noChangeShapeType="1"/>
                              </wps:cNvCnPr>
                              <wps:spPr bwMode="auto">
                                <a:xfrm>
                                  <a:off x="114935" y="229235"/>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699"/>
                              <wps:cNvCnPr>
                                <a:cxnSpLocks noChangeShapeType="1"/>
                              </wps:cNvCnPr>
                              <wps:spPr bwMode="auto">
                                <a:xfrm>
                                  <a:off x="114935" y="459740"/>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700"/>
                              <wps:cNvCnPr>
                                <a:cxnSpLocks noChangeShapeType="1"/>
                              </wps:cNvCnPr>
                              <wps:spPr bwMode="auto">
                                <a:xfrm>
                                  <a:off x="1034415" y="114935"/>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701"/>
                              <wps:cNvCnPr>
                                <a:cxnSpLocks noChangeShapeType="1"/>
                              </wps:cNvCnPr>
                              <wps:spPr bwMode="auto">
                                <a:xfrm>
                                  <a:off x="1379220" y="344170"/>
                                  <a:ext cx="45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702"/>
                              <wps:cNvCnPr>
                                <a:cxnSpLocks noChangeShapeType="1"/>
                              </wps:cNvCnPr>
                              <wps:spPr bwMode="auto">
                                <a:xfrm>
                                  <a:off x="1379220" y="689610"/>
                                  <a:ext cx="45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Text Box 703"/>
                              <wps:cNvSpPr txBox="1">
                                <a:spLocks noChangeArrowheads="1"/>
                              </wps:cNvSpPr>
                              <wps:spPr bwMode="auto">
                                <a:xfrm>
                                  <a:off x="114935" y="229870"/>
                                  <a:ext cx="1657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260" w:dyaOrig="380">
                                        <v:shape id="_x0000_i2581" type="#_x0000_t75" style="width:12.75pt;height:18.75pt" o:ole="">
                                          <v:imagedata r:id="rId2005" o:title=""/>
                                        </v:shape>
                                        <o:OLEObject Type="Embed" ProgID="Equation.3" ShapeID="_x0000_i2581" DrawAspect="Content" ObjectID="_1449653619" r:id="rId2026"/>
                                      </w:object>
                                    </w:r>
                                  </w:p>
                                </w:txbxContent>
                              </wps:txbx>
                              <wps:bodyPr rot="0" vert="horz" wrap="none" lIns="0" tIns="0" rIns="0" bIns="0" anchor="t" anchorCtr="0" upright="1">
                                <a:spAutoFit/>
                              </wps:bodyPr>
                            </wps:wsp>
                            <wps:wsp>
                              <wps:cNvPr id="690" name="Text Box 704"/>
                              <wps:cNvSpPr txBox="1">
                                <a:spLocks noChangeArrowheads="1"/>
                              </wps:cNvSpPr>
                              <wps:spPr bwMode="auto">
                                <a:xfrm>
                                  <a:off x="114935" y="0"/>
                                  <a:ext cx="177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279" w:dyaOrig="380">
                                        <v:shape id="_x0000_i2582" type="#_x0000_t75" style="width:14.25pt;height:18.75pt" o:ole="">
                                          <v:imagedata r:id="rId2007" o:title=""/>
                                        </v:shape>
                                        <o:OLEObject Type="Embed" ProgID="Equation.3" ShapeID="_x0000_i2582" DrawAspect="Content" ObjectID="_1449653620" r:id="rId2027"/>
                                      </w:object>
                                    </w:r>
                                  </w:p>
                                </w:txbxContent>
                              </wps:txbx>
                              <wps:bodyPr rot="0" vert="horz" wrap="none" lIns="0" tIns="0" rIns="0" bIns="0" anchor="t" anchorCtr="0" upright="1">
                                <a:spAutoFit/>
                              </wps:bodyPr>
                            </wps:wsp>
                            <wps:wsp>
                              <wps:cNvPr id="691" name="Text Box 705"/>
                              <wps:cNvSpPr txBox="1">
                                <a:spLocks noChangeArrowheads="1"/>
                              </wps:cNvSpPr>
                              <wps:spPr bwMode="auto">
                                <a:xfrm>
                                  <a:off x="1558290" y="103505"/>
                                  <a:ext cx="1657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260" w:dyaOrig="380">
                                        <v:shape id="_x0000_i2583" type="#_x0000_t75" style="width:12.75pt;height:18.75pt" o:ole="">
                                          <v:imagedata r:id="rId2009" o:title=""/>
                                        </v:shape>
                                        <o:OLEObject Type="Embed" ProgID="Equation.3" ShapeID="_x0000_i2583" DrawAspect="Content" ObjectID="_1449653621" r:id="rId2028"/>
                                      </w:object>
                                    </w:r>
                                  </w:p>
                                </w:txbxContent>
                              </wps:txbx>
                              <wps:bodyPr rot="0" vert="horz" wrap="none" lIns="0" tIns="0" rIns="0" bIns="0" anchor="t" anchorCtr="0" upright="1">
                                <a:spAutoFit/>
                              </wps:bodyPr>
                            </wps:wsp>
                            <wps:wsp>
                              <wps:cNvPr id="692" name="Text Box 706"/>
                              <wps:cNvSpPr txBox="1">
                                <a:spLocks noChangeArrowheads="1"/>
                              </wps:cNvSpPr>
                              <wps:spPr bwMode="auto">
                                <a:xfrm>
                                  <a:off x="1494155" y="459740"/>
                                  <a:ext cx="229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360" w:dyaOrig="380">
                                        <v:shape id="_x0000_i2584" type="#_x0000_t75" style="width:18pt;height:18.75pt" o:ole="">
                                          <v:imagedata r:id="rId2011" o:title=""/>
                                        </v:shape>
                                        <o:OLEObject Type="Embed" ProgID="Equation.3" ShapeID="_x0000_i2584" DrawAspect="Content" ObjectID="_1449653622" r:id="rId2029"/>
                                      </w:object>
                                    </w:r>
                                  </w:p>
                                </w:txbxContent>
                              </wps:txbx>
                              <wps:bodyPr rot="0" vert="horz" wrap="none" lIns="0" tIns="0" rIns="0" bIns="0" anchor="t" anchorCtr="0" upright="1">
                                <a:spAutoFit/>
                              </wps:bodyPr>
                            </wps:wsp>
                            <wps:wsp>
                              <wps:cNvPr id="693" name="Text Box 707"/>
                              <wps:cNvSpPr txBox="1">
                                <a:spLocks noChangeArrowheads="1"/>
                              </wps:cNvSpPr>
                              <wps:spPr bwMode="auto">
                                <a:xfrm>
                                  <a:off x="1149350" y="229870"/>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6"/>
                                      </w:rPr>
                                      <w:object w:dxaOrig="200" w:dyaOrig="240">
                                        <v:shape id="_x0000_i2585" type="#_x0000_t75" style="width:9.75pt;height:12pt" o:ole="">
                                          <v:imagedata r:id="rId2013" o:title=""/>
                                        </v:shape>
                                        <o:OLEObject Type="Embed" ProgID="Equation.3" ShapeID="_x0000_i2585" DrawAspect="Content" ObjectID="_1449653623" r:id="rId2030"/>
                                      </w:object>
                                    </w:r>
                                  </w:p>
                                </w:txbxContent>
                              </wps:txbx>
                              <wps:bodyPr rot="0" vert="horz" wrap="none" lIns="0" tIns="0" rIns="0" bIns="0" anchor="t" anchorCtr="0" upright="1">
                                <a:spAutoFit/>
                              </wps:bodyPr>
                            </wps:wsp>
                            <wps:wsp>
                              <wps:cNvPr id="694" name="Text Box 708"/>
                              <wps:cNvSpPr txBox="1">
                                <a:spLocks noChangeArrowheads="1"/>
                              </wps:cNvSpPr>
                              <wps:spPr bwMode="auto">
                                <a:xfrm>
                                  <a:off x="1149350" y="574675"/>
                                  <a:ext cx="1657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260" w:dyaOrig="300">
                                        <v:shape id="_x0000_i2586" type="#_x0000_t75" style="width:12.75pt;height:15pt" o:ole="">
                                          <v:imagedata r:id="rId2015" o:title=""/>
                                        </v:shape>
                                        <o:OLEObject Type="Embed" ProgID="Equation.3" ShapeID="_x0000_i2586" DrawAspect="Content" ObjectID="_1449653624" r:id="rId2031"/>
                                      </w:object>
                                    </w:r>
                                  </w:p>
                                </w:txbxContent>
                              </wps:txbx>
                              <wps:bodyPr rot="0" vert="horz" wrap="none" lIns="0" tIns="0" rIns="0" bIns="0" anchor="t" anchorCtr="0" upright="1">
                                <a:spAutoFit/>
                              </wps:bodyPr>
                            </wps:wsp>
                            <wps:wsp>
                              <wps:cNvPr id="695" name="Text Box 709"/>
                              <wps:cNvSpPr txBox="1">
                                <a:spLocks noChangeArrowheads="1"/>
                              </wps:cNvSpPr>
                              <wps:spPr bwMode="auto">
                                <a:xfrm>
                                  <a:off x="574675" y="229870"/>
                                  <a:ext cx="3562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4"/>
                                      </w:rPr>
                                      <w:object w:dxaOrig="560" w:dyaOrig="279">
                                        <v:shape id="_x0000_i2587" type="#_x0000_t75" style="width:27.75pt;height:14.25pt" o:ole="">
                                          <v:imagedata r:id="rId2032" o:title=""/>
                                        </v:shape>
                                        <o:OLEObject Type="Embed" ProgID="Equation.3" ShapeID="_x0000_i2587" DrawAspect="Content" ObjectID="_1449653625" r:id="rId2033"/>
                                      </w:object>
                                    </w:r>
                                  </w:p>
                                </w:txbxContent>
                              </wps:txbx>
                              <wps:bodyPr rot="0" vert="horz" wrap="none" lIns="0" tIns="0" rIns="0" bIns="0" anchor="t" anchorCtr="0" upright="1">
                                <a:spAutoFit/>
                              </wps:bodyPr>
                            </wps:wsp>
                            <wps:wsp>
                              <wps:cNvPr id="696" name="Line 710"/>
                              <wps:cNvCnPr>
                                <a:cxnSpLocks noChangeShapeType="1"/>
                              </wps:cNvCnPr>
                              <wps:spPr bwMode="auto">
                                <a:xfrm>
                                  <a:off x="114935" y="804545"/>
                                  <a:ext cx="344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Text Box 711"/>
                              <wps:cNvSpPr txBox="1">
                                <a:spLocks noChangeArrowheads="1"/>
                              </wps:cNvSpPr>
                              <wps:spPr bwMode="auto">
                                <a:xfrm>
                                  <a:off x="114935" y="563245"/>
                                  <a:ext cx="356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9D4" w:rsidRDefault="007C29D4" w:rsidP="007C29D4">
                                    <w:r w:rsidRPr="00EB36C0">
                                      <w:rPr>
                                        <w:position w:val="-12"/>
                                      </w:rPr>
                                      <w:object w:dxaOrig="560" w:dyaOrig="380">
                                        <v:shape id="_x0000_i2588" type="#_x0000_t75" style="width:27.75pt;height:18.75pt" o:ole="">
                                          <v:imagedata r:id="rId2034" o:title=""/>
                                        </v:shape>
                                        <o:OLEObject Type="Embed" ProgID="Equation.3" ShapeID="_x0000_i2588" DrawAspect="Content" ObjectID="_1449653626" r:id="rId2035"/>
                                      </w:object>
                                    </w:r>
                                  </w:p>
                                </w:txbxContent>
                              </wps:txbx>
                              <wps:bodyPr rot="0" vert="horz" wrap="none" lIns="0" tIns="0" rIns="0" bIns="0" anchor="t" anchorCtr="0" upright="1">
                                <a:spAutoFit/>
                              </wps:bodyPr>
                            </wps:wsp>
                          </wpc:wpc>
                        </a:graphicData>
                      </a:graphic>
                    </wp:inline>
                  </w:drawing>
                </mc:Choice>
                <mc:Fallback>
                  <w:pict>
                    <v:group id="Полотно 698" o:spid="_x0000_s1658" editas="canvas" style="width:171.95pt;height:90.5pt;mso-position-horizontal-relative:char;mso-position-vertical-relative:line" coordsize="21837,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">
                      <v:shape id="_x0000_s1659" type="#_x0000_t75" style="position:absolute;width:21837;height:11493;visibility:visible;mso-wrap-style:square">
                        <v:fill o:detectmouseclick="t"/>
                        <v:path o:connecttype="none"/>
                      </v:shape>
                      <v:rect id="Rectangle 697" o:spid="_x0000_s1660" style="position:absolute;left:4597;top:1149;width:9195;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v2sUA&#10;AADcAAAADwAAAGRycy9kb3ducmV2LnhtbESPQWvCQBSE74X+h+UVvNVNExCbZhOkxWKPGi+9vWaf&#10;STT7NmTXmPbXdwXB4zAz3zBZMZlOjDS41rKCl3kEgriyuuVawb5cPy9BOI+ssbNMCn7JQZE/PmSY&#10;anvhLY07X4sAYZeigsb7PpXSVQ0ZdHPbEwfvYAeDPsihlnrAS4CbTsZRtJAGWw4LDfb03lB12p2N&#10;gp823uPftvyMzOs68V9TeTx/fyg1e5pWbyA8Tf4evrU3WsFimc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C/axQAAANwAAAAPAAAAAAAAAAAAAAAAAJgCAABkcnMv&#10;ZG93bnJldi54bWxQSwUGAAAAAAQABAD1AAAAigMAAAAA&#10;"/>
                      <v:line id="Line 698" o:spid="_x0000_s1661" style="position:absolute;visibility:visible;mso-wrap-style:square" from="1149,2292" to="4597,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699" o:spid="_x0000_s1662" style="position:absolute;visibility:visible;mso-wrap-style:square" from="1149,4597" to="4597,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line id="Line 700" o:spid="_x0000_s1663" style="position:absolute;visibility:visible;mso-wrap-style:square" from="10344,1149" to="10344,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8w7GAAAA3AAAAA8AAAAAAAAA&#10;AAAAAAAAoQIAAGRycy9kb3ducmV2LnhtbFBLBQYAAAAABAAEAPkAAACUAwAAAAA=&#10;"/>
                      <v:line id="Line 701" o:spid="_x0000_s1664" style="position:absolute;visibility:visible;mso-wrap-style:square" from="13792,3441" to="18389,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VpXGAAAA3AAAAA8AAAAAAAAA&#10;AAAAAAAAoQIAAGRycy9kb3ducmV2LnhtbFBLBQYAAAAABAAEAPkAAACUAwAAAAA=&#10;"/>
                      <v:line id="Line 702" o:spid="_x0000_s1665" style="position:absolute;visibility:visible;mso-wrap-style:square" from="13792,6896" to="18389,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shape id="Text Box 703" o:spid="_x0000_s1666" type="#_x0000_t202" style="position:absolute;left:1149;top:2298;width:1657;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Ht8EA&#10;AADcAAAADwAAAGRycy9kb3ducmV2LnhtbESPQYvCMBSE7wv+h/AEb2vqHrRWo4ggLN7WXQRvj+bZ&#10;FJuXksTa/vuNIHgcZuYbZr3tbSM68qF2rGA2zUAQl07XXCn4+z185iBCRNbYOCYFAwXYbkYfayy0&#10;e/APdadYiQThUKACE2NbSBlKQxbD1LXEybs6bzEm6SupPT4S3DbyK8vm0mLNacFgS3tD5e10twoW&#10;/dlRG2hPl2tXelMPeXMclJqM+90KRKQ+vsOv9rdWMM+X8Dy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Ah7fBAAAA3AAAAA8AAAAAAAAAAAAAAAAAmAIAAGRycy9kb3du&#10;cmV2LnhtbFBLBQYAAAAABAAEAPUAAACGAwAAAAA=&#10;" filled="f" stroked="f">
                        <v:textbox style="mso-fit-shape-to-text:t" inset="0,0,0,0">
                          <w:txbxContent>
                            <w:p w:rsidR="007C29D4" w:rsidRDefault="007C29D4" w:rsidP="007C29D4">
                              <w:r w:rsidRPr="00EB36C0">
                                <w:rPr>
                                  <w:position w:val="-12"/>
                                </w:rPr>
                                <w:object w:dxaOrig="260" w:dyaOrig="380">
                                  <v:shape id="_x0000_i2581" type="#_x0000_t75" style="width:12.75pt;height:18.75pt" o:ole="">
                                    <v:imagedata r:id="rId2005" o:title=""/>
                                  </v:shape>
                                  <o:OLEObject Type="Embed" ProgID="Equation.3" ShapeID="_x0000_i2581" DrawAspect="Content" ObjectID="_1449653619" r:id="rId2036"/>
                                </w:object>
                              </w:r>
                            </w:p>
                          </w:txbxContent>
                        </v:textbox>
                      </v:shape>
                      <v:shape id="Text Box 704" o:spid="_x0000_s1667" type="#_x0000_t202" style="position:absolute;left:1149;width:1778;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978A&#10;AADcAAAADwAAAGRycy9kb3ducmV2LnhtbERPy4rCMBTdC/5DuII7TZ2Fj9pURBgQd+MMA7O7NNem&#10;2NyUJNb2781iwOXhvIvDYFvRkw+NYwWrZQaCuHK64VrBz/fnYgsiRGSNrWNSMFKAQzmdFJhr9+Qv&#10;6q+xFimEQ44KTIxdLmWoDFkMS9cRJ+7mvMWYoK+l9vhM4baVH1m2lhYbTg0GOzoZqu7Xh1WwGX4d&#10;dYFO9HfrK2+acdteRqXms+G4BxFpiG/xv/usFax3aX46k46AL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7j3vwAAANwAAAAPAAAAAAAAAAAAAAAAAJgCAABkcnMvZG93bnJl&#10;di54bWxQSwUGAAAAAAQABAD1AAAAhAMAAAAA&#10;" filled="f" stroked="f">
                        <v:textbox style="mso-fit-shape-to-text:t" inset="0,0,0,0">
                          <w:txbxContent>
                            <w:p w:rsidR="007C29D4" w:rsidRDefault="007C29D4" w:rsidP="007C29D4">
                              <w:r w:rsidRPr="00EB36C0">
                                <w:rPr>
                                  <w:position w:val="-12"/>
                                </w:rPr>
                                <w:object w:dxaOrig="279" w:dyaOrig="380">
                                  <v:shape id="_x0000_i2582" type="#_x0000_t75" style="width:14.25pt;height:18.75pt" o:ole="">
                                    <v:imagedata r:id="rId2007" o:title=""/>
                                  </v:shape>
                                  <o:OLEObject Type="Embed" ProgID="Equation.3" ShapeID="_x0000_i2582" DrawAspect="Content" ObjectID="_1449653620" r:id="rId2037"/>
                                </w:object>
                              </w:r>
                            </w:p>
                          </w:txbxContent>
                        </v:textbox>
                      </v:shape>
                      <v:shape id="Text Box 705" o:spid="_x0000_s1668" type="#_x0000_t202" style="position:absolute;left:15582;top:1035;width:1658;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dbMMA&#10;AADcAAAADwAAAGRycy9kb3ducmV2LnhtbESPwWrDMBBE74H+g9hCb4mcHFLXtRJCoBB6i1sKvS3W&#10;2jKxVkZSHfvvo0Cgx2Fm3jDlfrK9GMmHzrGC9SoDQVw73XGr4PvrY5mDCBFZY++YFMwUYL97WpRY&#10;aHflM41VbEWCcChQgYlxKKQMtSGLYeUG4uQ1zluMSfpWao/XBLe93GTZVlrsOC0YHOhoqL5Uf1bB&#10;6/TjaAh0pN9mrL3p5rz/nJV6eZ4O7yAiTfE//GiftILt2xruZ9IR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8dbMMAAADcAAAADwAAAAAAAAAAAAAAAACYAgAAZHJzL2Rv&#10;d25yZXYueG1sUEsFBgAAAAAEAAQA9QAAAIgDAAAAAA==&#10;" filled="f" stroked="f">
                        <v:textbox style="mso-fit-shape-to-text:t" inset="0,0,0,0">
                          <w:txbxContent>
                            <w:p w:rsidR="007C29D4" w:rsidRDefault="007C29D4" w:rsidP="007C29D4">
                              <w:r w:rsidRPr="00EB36C0">
                                <w:rPr>
                                  <w:position w:val="-12"/>
                                </w:rPr>
                                <w:object w:dxaOrig="260" w:dyaOrig="380">
                                  <v:shape id="_x0000_i2583" type="#_x0000_t75" style="width:12.75pt;height:18.75pt" o:ole="">
                                    <v:imagedata r:id="rId2009" o:title=""/>
                                  </v:shape>
                                  <o:OLEObject Type="Embed" ProgID="Equation.3" ShapeID="_x0000_i2583" DrawAspect="Content" ObjectID="_1449653621" r:id="rId2038"/>
                                </w:object>
                              </w:r>
                            </w:p>
                          </w:txbxContent>
                        </v:textbox>
                      </v:shape>
                      <v:shape id="Text Box 706" o:spid="_x0000_s1669" type="#_x0000_t202" style="position:absolute;left:14941;top:4597;width:2292;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DG8IA&#10;AADcAAAADwAAAGRycy9kb3ducmV2LnhtbESPT4vCMBTE78J+h/AW9mbT9aBu1ygiCLI3/yB4ezTP&#10;pti8lCRb229vBMHjMDO/YRar3jaiIx9qxwq+sxwEcel0zZWC03E7noMIEVlj45gUDBRgtfwYLbDQ&#10;7s576g6xEgnCoUAFJsa2kDKUhiyGzLXEybs6bzEm6SupPd4T3DZykudTabHmtGCwpY2h8nb4twpm&#10;/dlRG2hDl2tXelMP8+ZvUOrrs1//gojUx3f41d5pBdOfCT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YMbwgAAANwAAAAPAAAAAAAAAAAAAAAAAJgCAABkcnMvZG93&#10;bnJldi54bWxQSwUGAAAAAAQABAD1AAAAhwMAAAAA&#10;" filled="f" stroked="f">
                        <v:textbox style="mso-fit-shape-to-text:t" inset="0,0,0,0">
                          <w:txbxContent>
                            <w:p w:rsidR="007C29D4" w:rsidRDefault="007C29D4" w:rsidP="007C29D4">
                              <w:r w:rsidRPr="00EB36C0">
                                <w:rPr>
                                  <w:position w:val="-12"/>
                                </w:rPr>
                                <w:object w:dxaOrig="360" w:dyaOrig="380">
                                  <v:shape id="_x0000_i2584" type="#_x0000_t75" style="width:18pt;height:18.75pt" o:ole="">
                                    <v:imagedata r:id="rId2011" o:title=""/>
                                  </v:shape>
                                  <o:OLEObject Type="Embed" ProgID="Equation.3" ShapeID="_x0000_i2584" DrawAspect="Content" ObjectID="_1449653622" r:id="rId2039"/>
                                </w:object>
                              </w:r>
                            </w:p>
                          </w:txbxContent>
                        </v:textbox>
                      </v:shape>
                      <v:shape id="Text Box 707" o:spid="_x0000_s1670" type="#_x0000_t202" style="position:absolute;left:11493;top:2298;width:127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mgMMA&#10;AADcAAAADwAAAGRycy9kb3ducmV2LnhtbESPzWrDMBCE74G+g9hCb4ncFNzUiRKKoVB6ixsCvS3W&#10;xjKxVkZS/PP2VaDQ4zAz3zC7w2Q7MZAPrWMFz6sMBHHtdMuNgtP3x3IDIkRkjZ1jUjBTgMP+YbHD&#10;QruRjzRUsREJwqFABSbGvpAy1IYshpXriZN3cd5iTNI3UnscE9x2cp1lubTYclow2FNpqL5WN6vg&#10;dTo76gOV9HMZam/aedN9zUo9PU7vWxCRpvgf/mt/agX52wvcz6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EmgMMAAADcAAAADwAAAAAAAAAAAAAAAACYAgAAZHJzL2Rv&#10;d25yZXYueG1sUEsFBgAAAAAEAAQA9QAAAIgDAAAAAA==&#10;" filled="f" stroked="f">
                        <v:textbox style="mso-fit-shape-to-text:t" inset="0,0,0,0">
                          <w:txbxContent>
                            <w:p w:rsidR="007C29D4" w:rsidRDefault="007C29D4" w:rsidP="007C29D4">
                              <w:r w:rsidRPr="00EB36C0">
                                <w:rPr>
                                  <w:position w:val="-6"/>
                                </w:rPr>
                                <w:object w:dxaOrig="200" w:dyaOrig="240">
                                  <v:shape id="_x0000_i2585" type="#_x0000_t75" style="width:9.75pt;height:12pt" o:ole="">
                                    <v:imagedata r:id="rId2013" o:title=""/>
                                  </v:shape>
                                  <o:OLEObject Type="Embed" ProgID="Equation.3" ShapeID="_x0000_i2585" DrawAspect="Content" ObjectID="_1449653623" r:id="rId2040"/>
                                </w:object>
                              </w:r>
                            </w:p>
                          </w:txbxContent>
                        </v:textbox>
                      </v:shape>
                      <v:shape id="Text Box 708" o:spid="_x0000_s1671" type="#_x0000_t202" style="position:absolute;left:11493;top:5746;width:1657;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9MMA&#10;AADcAAAADwAAAGRycy9kb3ducmV2LnhtbESPzWrDMBCE74G+g9hCb4ncUNzUiRKKoVB6ixsCvS3W&#10;xjKxVkZS/PP2VaDQ4zAz3zC7w2Q7MZAPrWMFz6sMBHHtdMuNgtP3x3IDIkRkjZ1jUjBTgMP+YbHD&#10;QruRjzRUsREJwqFABSbGvpAy1IYshpXriZN3cd5iTNI3UnscE9x2cp1lubTYclow2FNpqL5WN6vg&#10;dTo76gOV9HMZam/aedN9zUo9PU7vWxCRpvgf/mt/agX52wvcz6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i+9MMAAADcAAAADwAAAAAAAAAAAAAAAACYAgAAZHJzL2Rv&#10;d25yZXYueG1sUEsFBgAAAAAEAAQA9QAAAIgDAAAAAA==&#10;" filled="f" stroked="f">
                        <v:textbox style="mso-fit-shape-to-text:t" inset="0,0,0,0">
                          <w:txbxContent>
                            <w:p w:rsidR="007C29D4" w:rsidRDefault="007C29D4" w:rsidP="007C29D4">
                              <w:r w:rsidRPr="00EB36C0">
                                <w:rPr>
                                  <w:position w:val="-12"/>
                                </w:rPr>
                                <w:object w:dxaOrig="260" w:dyaOrig="300">
                                  <v:shape id="_x0000_i2586" type="#_x0000_t75" style="width:12.75pt;height:15pt" o:ole="">
                                    <v:imagedata r:id="rId2015" o:title=""/>
                                  </v:shape>
                                  <o:OLEObject Type="Embed" ProgID="Equation.3" ShapeID="_x0000_i2586" DrawAspect="Content" ObjectID="_1449653624" r:id="rId2041"/>
                                </w:object>
                              </w:r>
                            </w:p>
                          </w:txbxContent>
                        </v:textbox>
                      </v:shape>
                      <v:shape id="Text Box 709" o:spid="_x0000_s1672" type="#_x0000_t202" style="position:absolute;left:5746;top:2298;width:3563;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bb8MA&#10;AADcAAAADwAAAGRycy9kb3ducmV2LnhtbESPzWrDMBCE74G+g9hCb4ncQN3UiRKKoVB6ixsCvS3W&#10;xjKxVkZS/PP2VaDQ4zAz3zC7w2Q7MZAPrWMFz6sMBHHtdMuNgtP3x3IDIkRkjZ1jUjBTgMP+YbHD&#10;QruRjzRUsREJwqFABSbGvpAy1IYshpXriZN3cd5iTNI3UnscE9x2cp1lubTYclow2FNpqL5WN6vg&#10;dTo76gOV9HMZam/aedN9zUo9PU7vWxCRpvgf/mt/agX52wvcz6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Qbb8MAAADcAAAADwAAAAAAAAAAAAAAAACYAgAAZHJzL2Rv&#10;d25yZXYueG1sUEsFBgAAAAAEAAQA9QAAAIgDAAAAAA==&#10;" filled="f" stroked="f">
                        <v:textbox style="mso-fit-shape-to-text:t" inset="0,0,0,0">
                          <w:txbxContent>
                            <w:p w:rsidR="007C29D4" w:rsidRDefault="007C29D4" w:rsidP="007C29D4">
                              <w:r w:rsidRPr="00EB36C0">
                                <w:rPr>
                                  <w:position w:val="-4"/>
                                </w:rPr>
                                <w:object w:dxaOrig="560" w:dyaOrig="279">
                                  <v:shape id="_x0000_i2587" type="#_x0000_t75" style="width:27.75pt;height:14.25pt" o:ole="">
                                    <v:imagedata r:id="rId2032" o:title=""/>
                                  </v:shape>
                                  <o:OLEObject Type="Embed" ProgID="Equation.3" ShapeID="_x0000_i2587" DrawAspect="Content" ObjectID="_1449653625" r:id="rId2042"/>
                                </w:object>
                              </w:r>
                            </w:p>
                          </w:txbxContent>
                        </v:textbox>
                      </v:shape>
                      <v:line id="Line 710" o:spid="_x0000_s1673" style="position:absolute;visibility:visible;mso-wrap-style:square" from="1149,8045" to="4597,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v:shape id="Text Box 711" o:spid="_x0000_s1674" type="#_x0000_t202" style="position:absolute;left:1149;top:5632;width:3562;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gg8MA&#10;AADcAAAADwAAAGRycy9kb3ducmV2LnhtbESPwWrDMBBE74X8g9hAb42cHuzEsRJCoBBya1oKvS3W&#10;2jKxVkZSHPvvq0Khx2Fm3jDVYbK9GMmHzrGC9SoDQVw73XGr4PPj7WUDIkRkjb1jUjBTgMN+8VRh&#10;qd2D32m8xlYkCIcSFZgYh1LKUBuyGFZuIE5e47zFmKRvpfb4SHDby9csy6XFjtOCwYFOhurb9W4V&#10;FNOXoyHQib6bsfammzf9ZVbqeTkddyAiTfE//Nc+awX5toDfM+k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ogg8MAAADcAAAADwAAAAAAAAAAAAAAAACYAgAAZHJzL2Rv&#10;d25yZXYueG1sUEsFBgAAAAAEAAQA9QAAAIgDAAAAAA==&#10;" filled="f" stroked="f">
                        <v:textbox style="mso-fit-shape-to-text:t" inset="0,0,0,0">
                          <w:txbxContent>
                            <w:p w:rsidR="007C29D4" w:rsidRDefault="007C29D4" w:rsidP="007C29D4">
                              <w:r w:rsidRPr="00EB36C0">
                                <w:rPr>
                                  <w:position w:val="-12"/>
                                </w:rPr>
                                <w:object w:dxaOrig="560" w:dyaOrig="380">
                                  <v:shape id="_x0000_i2588" type="#_x0000_t75" style="width:27.75pt;height:18.75pt" o:ole="">
                                    <v:imagedata r:id="rId2034" o:title=""/>
                                  </v:shape>
                                  <o:OLEObject Type="Embed" ProgID="Equation.3" ShapeID="_x0000_i2588" DrawAspect="Content" ObjectID="_1449653626" r:id="rId2043"/>
                                </w:object>
                              </w:r>
                            </w:p>
                          </w:txbxContent>
                        </v:textbox>
                      </v:shape>
                      <w10:anchorlock/>
                    </v:group>
                  </w:pict>
                </mc:Fallback>
              </mc:AlternateContent>
            </w:r>
          </w:p>
          <w:p w:rsidR="007C29D4" w:rsidRPr="004B4502" w:rsidRDefault="007C29D4" w:rsidP="00B85898">
            <w:pPr>
              <w:tabs>
                <w:tab w:val="left" w:pos="724"/>
              </w:tabs>
              <w:jc w:val="center"/>
              <w:rPr>
                <w:snapToGrid w:val="0"/>
                <w:sz w:val="28"/>
                <w:szCs w:val="28"/>
              </w:rPr>
            </w:pPr>
            <w:r w:rsidRPr="004B4502">
              <w:rPr>
                <w:snapToGrid w:val="0"/>
                <w:sz w:val="28"/>
                <w:szCs w:val="28"/>
              </w:rPr>
              <w:t>Рисунок 4.2. Умовне позначення двійкового суматора</w:t>
            </w:r>
          </w:p>
        </w:tc>
      </w:tr>
    </w:tbl>
    <w:p w:rsidR="007C29D4" w:rsidRDefault="007C29D4" w:rsidP="007C29D4">
      <w:pPr>
        <w:tabs>
          <w:tab w:val="left" w:pos="724"/>
        </w:tabs>
        <w:jc w:val="both"/>
        <w:rPr>
          <w:snapToGrid w:val="0"/>
          <w:sz w:val="28"/>
          <w:szCs w:val="28"/>
        </w:rPr>
      </w:pPr>
    </w:p>
    <w:p w:rsidR="007C29D4" w:rsidRDefault="007C29D4" w:rsidP="007C29D4">
      <w:pPr>
        <w:tabs>
          <w:tab w:val="left" w:pos="724"/>
        </w:tabs>
        <w:ind w:firstLine="724"/>
        <w:jc w:val="both"/>
        <w:rPr>
          <w:snapToGrid w:val="0"/>
          <w:sz w:val="28"/>
          <w:szCs w:val="28"/>
        </w:rPr>
      </w:pPr>
      <w:r>
        <w:rPr>
          <w:snapToGrid w:val="0"/>
          <w:sz w:val="28"/>
          <w:szCs w:val="28"/>
        </w:rPr>
        <w:t xml:space="preserve">На основі правил двійкової арифметики можна записати правила віднімання двійкових чисел так, як це показано в таблиці 4.3, де </w:t>
      </w:r>
      <w:r w:rsidRPr="008C0C39">
        <w:rPr>
          <w:snapToGrid w:val="0"/>
          <w:position w:val="-12"/>
          <w:sz w:val="28"/>
          <w:szCs w:val="28"/>
        </w:rPr>
        <w:object w:dxaOrig="460" w:dyaOrig="380">
          <v:shape id="_x0000_i2083" type="#_x0000_t75" style="width:23.25pt;height:18.75pt" o:ole="">
            <v:imagedata r:id="rId2044" o:title=""/>
          </v:shape>
          <o:OLEObject Type="Embed" ProgID="Equation.3" ShapeID="_x0000_i2083" DrawAspect="Content" ObjectID="_1449653121" r:id="rId2045"/>
        </w:object>
      </w:r>
      <w:r>
        <w:rPr>
          <w:snapToGrid w:val="0"/>
          <w:sz w:val="28"/>
          <w:szCs w:val="28"/>
        </w:rPr>
        <w:t xml:space="preserve"> – </w:t>
      </w:r>
      <w:r w:rsidRPr="001A12BB">
        <w:rPr>
          <w:snapToGrid w:val="0"/>
          <w:sz w:val="28"/>
          <w:szCs w:val="28"/>
        </w:rPr>
        <w:t>за</w:t>
      </w:r>
      <w:r>
        <w:rPr>
          <w:snapToGrid w:val="0"/>
          <w:sz w:val="28"/>
          <w:szCs w:val="28"/>
        </w:rPr>
        <w:t xml:space="preserve">позичення зі старшого розряду. </w:t>
      </w:r>
      <w:r w:rsidRPr="001A12BB">
        <w:rPr>
          <w:snapToGrid w:val="0"/>
          <w:sz w:val="28"/>
          <w:szCs w:val="28"/>
        </w:rPr>
        <w:t>За</w:t>
      </w:r>
      <w:r>
        <w:rPr>
          <w:snapToGrid w:val="0"/>
          <w:sz w:val="28"/>
          <w:szCs w:val="28"/>
        </w:rPr>
        <w:t xml:space="preserve">позичення рівносильне відніманню одиниці зі старшого розряду. З урахуванням одиниці </w:t>
      </w:r>
      <w:r w:rsidRPr="001A12BB">
        <w:rPr>
          <w:snapToGrid w:val="0"/>
          <w:sz w:val="28"/>
          <w:szCs w:val="28"/>
        </w:rPr>
        <w:t>за</w:t>
      </w:r>
      <w:r>
        <w:rPr>
          <w:snapToGrid w:val="0"/>
          <w:sz w:val="28"/>
          <w:szCs w:val="28"/>
        </w:rPr>
        <w:t xml:space="preserve">позичення зі старшого сусіднього розряду, правила віднімання двійкових чисел можна записати так, як це показано в таблиці 4.4 (щоб відрізняти </w:t>
      </w:r>
      <w:r w:rsidRPr="001A12BB">
        <w:rPr>
          <w:snapToGrid w:val="0"/>
          <w:sz w:val="28"/>
          <w:szCs w:val="28"/>
        </w:rPr>
        <w:t>за</w:t>
      </w:r>
      <w:r>
        <w:rPr>
          <w:snapToGrid w:val="0"/>
          <w:sz w:val="28"/>
          <w:szCs w:val="28"/>
        </w:rPr>
        <w:t>позичення від перенесення, перед одиницею поставлений знак мінус).</w:t>
      </w:r>
    </w:p>
    <w:p w:rsidR="007C29D4" w:rsidRDefault="007C29D4" w:rsidP="007C29D4">
      <w:pPr>
        <w:tabs>
          <w:tab w:val="left" w:pos="724"/>
        </w:tabs>
        <w:ind w:firstLine="724"/>
        <w:jc w:val="both"/>
        <w:rPr>
          <w:snapToGrid w:val="0"/>
          <w:sz w:val="28"/>
          <w:szCs w:val="28"/>
        </w:rPr>
      </w:pPr>
    </w:p>
    <w:tbl>
      <w:tblPr>
        <w:tblW w:w="0" w:type="auto"/>
        <w:tblLook w:val="01E0" w:firstRow="1" w:lastRow="1" w:firstColumn="1" w:lastColumn="1" w:noHBand="0" w:noVBand="0"/>
      </w:tblPr>
      <w:tblGrid>
        <w:gridCol w:w="4808"/>
        <w:gridCol w:w="4831"/>
      </w:tblGrid>
      <w:tr w:rsidR="007C29D4" w:rsidRPr="004B4502" w:rsidTr="00B85898">
        <w:tc>
          <w:tcPr>
            <w:tcW w:w="4927" w:type="dxa"/>
            <w:shd w:val="clear" w:color="auto" w:fill="auto"/>
          </w:tcPr>
          <w:p w:rsidR="007C29D4" w:rsidRPr="004B4502" w:rsidRDefault="007C29D4" w:rsidP="00B85898">
            <w:pPr>
              <w:tabs>
                <w:tab w:val="left" w:pos="724"/>
              </w:tabs>
              <w:jc w:val="both"/>
              <w:rPr>
                <w:snapToGrid w:val="0"/>
                <w:sz w:val="28"/>
                <w:szCs w:val="28"/>
              </w:rPr>
            </w:pPr>
            <w:r w:rsidRPr="004B4502">
              <w:rPr>
                <w:snapToGrid w:val="0"/>
                <w:sz w:val="28"/>
                <w:szCs w:val="28"/>
              </w:rPr>
              <w:t>Таблиця 4.3. Правила віднімання двійкових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1143"/>
              <w:gridCol w:w="1143"/>
              <w:gridCol w:w="1152"/>
            </w:tblGrid>
            <w:tr w:rsidR="007C29D4" w:rsidRPr="004B4502" w:rsidTr="00B85898">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79" w:dyaOrig="380">
                      <v:shape id="_x0000_i2084" type="#_x0000_t75" style="width:14.25pt;height:18.75pt" o:ole="">
                        <v:imagedata r:id="rId1976" o:title=""/>
                      </v:shape>
                      <o:OLEObject Type="Embed" ProgID="Equation.3" ShapeID="_x0000_i2084" DrawAspect="Content" ObjectID="_1449653122" r:id="rId2046"/>
                    </w:objec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60" w:dyaOrig="380">
                      <v:shape id="_x0000_i2085" type="#_x0000_t75" style="width:12.75pt;height:18.75pt" o:ole="">
                        <v:imagedata r:id="rId1978" o:title=""/>
                      </v:shape>
                      <o:OLEObject Type="Embed" ProgID="Equation.3" ShapeID="_x0000_i2085" DrawAspect="Content" ObjectID="_1449653123" r:id="rId2047"/>
                    </w:objec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60" w:dyaOrig="380">
                      <v:shape id="_x0000_i2086" type="#_x0000_t75" style="width:12.75pt;height:18.75pt" o:ole="">
                        <v:imagedata r:id="rId1984" o:title=""/>
                      </v:shape>
                      <o:OLEObject Type="Embed" ProgID="Equation.3" ShapeID="_x0000_i2086" DrawAspect="Content" ObjectID="_1449653124" r:id="rId2048"/>
                    </w:objec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460" w:dyaOrig="380">
                      <v:shape id="_x0000_i2087" type="#_x0000_t75" style="width:23.25pt;height:18.75pt" o:ole="">
                        <v:imagedata r:id="rId2044" o:title=""/>
                      </v:shape>
                      <o:OLEObject Type="Embed" ProgID="Equation.3" ShapeID="_x0000_i2087" DrawAspect="Content" ObjectID="_1449653125" r:id="rId2049"/>
                    </w:object>
                  </w:r>
                </w:p>
              </w:tc>
            </w:tr>
            <w:tr w:rsidR="007C29D4" w:rsidRPr="004B4502" w:rsidTr="00B85898">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c>
                <w:tcPr>
                  <w:tcW w:w="1174"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r>
          </w:tbl>
          <w:p w:rsidR="007C29D4" w:rsidRPr="004B4502" w:rsidRDefault="007C29D4" w:rsidP="00B85898">
            <w:pPr>
              <w:tabs>
                <w:tab w:val="left" w:pos="724"/>
              </w:tabs>
              <w:jc w:val="both"/>
              <w:rPr>
                <w:snapToGrid w:val="0"/>
                <w:sz w:val="28"/>
                <w:szCs w:val="28"/>
              </w:rPr>
            </w:pPr>
          </w:p>
        </w:tc>
        <w:tc>
          <w:tcPr>
            <w:tcW w:w="4928" w:type="dxa"/>
            <w:shd w:val="clear" w:color="auto" w:fill="auto"/>
          </w:tcPr>
          <w:p w:rsidR="007C29D4" w:rsidRPr="004B4502" w:rsidRDefault="007C29D4" w:rsidP="00B85898">
            <w:pPr>
              <w:tabs>
                <w:tab w:val="left" w:pos="724"/>
              </w:tabs>
              <w:jc w:val="both"/>
              <w:rPr>
                <w:snapToGrid w:val="0"/>
                <w:sz w:val="28"/>
                <w:szCs w:val="28"/>
              </w:rPr>
            </w:pPr>
            <w:r w:rsidRPr="004B4502">
              <w:rPr>
                <w:snapToGrid w:val="0"/>
                <w:sz w:val="28"/>
                <w:szCs w:val="28"/>
              </w:rPr>
              <w:t>Таблиця 4.4. Правила додавання двійкових цифр з урахуванням запозичення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919"/>
              <w:gridCol w:w="919"/>
              <w:gridCol w:w="920"/>
              <w:gridCol w:w="928"/>
            </w:tblGrid>
            <w:tr w:rsidR="007C29D4" w:rsidRPr="004B4502" w:rsidTr="00B85898">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79" w:dyaOrig="380">
                      <v:shape id="_x0000_i2088" type="#_x0000_t75" style="width:14.25pt;height:18.75pt" o:ole="">
                        <v:imagedata r:id="rId1976" o:title=""/>
                      </v:shape>
                      <o:OLEObject Type="Embed" ProgID="Equation.3" ShapeID="_x0000_i2088" DrawAspect="Content" ObjectID="_1449653126" r:id="rId2050"/>
                    </w:object>
                  </w:r>
                </w:p>
              </w:tc>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60" w:dyaOrig="380">
                      <v:shape id="_x0000_i2089" type="#_x0000_t75" style="width:12.75pt;height:18.75pt" o:ole="">
                        <v:imagedata r:id="rId1978" o:title=""/>
                      </v:shape>
                      <o:OLEObject Type="Embed" ProgID="Equation.3" ShapeID="_x0000_i2089" DrawAspect="Content" ObjectID="_1449653127" r:id="rId2051"/>
                    </w:object>
                  </w:r>
                </w:p>
              </w:tc>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60" w:dyaOrig="380">
                      <v:shape id="_x0000_i2090" type="#_x0000_t75" style="width:12.75pt;height:18.75pt" o:ole="">
                        <v:imagedata r:id="rId2052" o:title=""/>
                      </v:shape>
                      <o:OLEObject Type="Embed" ProgID="Equation.3" ShapeID="_x0000_i2090" DrawAspect="Content" ObjectID="_1449653128" r:id="rId2053"/>
                    </w:object>
                  </w:r>
                </w:p>
              </w:tc>
              <w:tc>
                <w:tcPr>
                  <w:tcW w:w="940"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260" w:dyaOrig="380">
                      <v:shape id="_x0000_i2091" type="#_x0000_t75" style="width:12.75pt;height:18.75pt" o:ole="">
                        <v:imagedata r:id="rId1984" o:title=""/>
                      </v:shape>
                      <o:OLEObject Type="Embed" ProgID="Equation.3" ShapeID="_x0000_i2091" DrawAspect="Content" ObjectID="_1449653129" r:id="rId2054"/>
                    </w:object>
                  </w:r>
                </w:p>
              </w:tc>
              <w:tc>
                <w:tcPr>
                  <w:tcW w:w="940"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460" w:dyaOrig="380">
                      <v:shape id="_x0000_i2092" type="#_x0000_t75" style="width:23.25pt;height:18.75pt" o:ole="">
                        <v:imagedata r:id="rId2044" o:title=""/>
                      </v:shape>
                      <o:OLEObject Type="Embed" ProgID="Equation.3" ShapeID="_x0000_i2092" DrawAspect="Content" ObjectID="_1449653130" r:id="rId2055"/>
                    </w:object>
                  </w:r>
                </w:p>
              </w:tc>
            </w:tr>
            <w:tr w:rsidR="007C29D4" w:rsidRPr="004B4502" w:rsidTr="00B85898">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tc>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c>
                <w:tcPr>
                  <w:tcW w:w="939"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c>
                <w:tcPr>
                  <w:tcW w:w="940"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tc>
              <w:tc>
                <w:tcPr>
                  <w:tcW w:w="940"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0</w:t>
                  </w:r>
                </w:p>
                <w:p w:rsidR="007C29D4" w:rsidRPr="004B4502" w:rsidRDefault="007C29D4" w:rsidP="00B85898">
                  <w:pPr>
                    <w:tabs>
                      <w:tab w:val="left" w:pos="724"/>
                    </w:tabs>
                    <w:jc w:val="center"/>
                    <w:rPr>
                      <w:snapToGrid w:val="0"/>
                      <w:sz w:val="28"/>
                      <w:szCs w:val="28"/>
                    </w:rPr>
                  </w:pPr>
                  <w:r w:rsidRPr="004B4502">
                    <w:rPr>
                      <w:snapToGrid w:val="0"/>
                      <w:sz w:val="28"/>
                      <w:szCs w:val="28"/>
                    </w:rPr>
                    <w:t>-1</w:t>
                  </w:r>
                </w:p>
                <w:p w:rsidR="007C29D4" w:rsidRPr="004B4502" w:rsidRDefault="007C29D4" w:rsidP="00B85898">
                  <w:pPr>
                    <w:tabs>
                      <w:tab w:val="left" w:pos="724"/>
                    </w:tabs>
                    <w:jc w:val="center"/>
                    <w:rPr>
                      <w:snapToGrid w:val="0"/>
                      <w:sz w:val="28"/>
                      <w:szCs w:val="28"/>
                    </w:rPr>
                  </w:pPr>
                  <w:r w:rsidRPr="004B4502">
                    <w:rPr>
                      <w:snapToGrid w:val="0"/>
                      <w:sz w:val="28"/>
                      <w:szCs w:val="28"/>
                    </w:rPr>
                    <w:t>-1</w:t>
                  </w:r>
                </w:p>
              </w:tc>
            </w:tr>
          </w:tbl>
          <w:p w:rsidR="007C29D4" w:rsidRPr="004B4502" w:rsidRDefault="007C29D4" w:rsidP="00B85898">
            <w:pPr>
              <w:tabs>
                <w:tab w:val="left" w:pos="724"/>
              </w:tabs>
              <w:jc w:val="both"/>
              <w:rPr>
                <w:snapToGrid w:val="0"/>
                <w:sz w:val="28"/>
                <w:szCs w:val="28"/>
              </w:rPr>
            </w:pPr>
          </w:p>
        </w:tc>
      </w:tr>
    </w:tbl>
    <w:p w:rsidR="007C29D4" w:rsidRDefault="007C29D4" w:rsidP="007C29D4">
      <w:pPr>
        <w:tabs>
          <w:tab w:val="left" w:pos="724"/>
        </w:tabs>
        <w:ind w:firstLine="724"/>
        <w:jc w:val="both"/>
        <w:rPr>
          <w:snapToGrid w:val="0"/>
          <w:sz w:val="28"/>
          <w:szCs w:val="28"/>
        </w:rPr>
      </w:pPr>
      <w:r>
        <w:rPr>
          <w:snapToGrid w:val="0"/>
          <w:sz w:val="28"/>
          <w:szCs w:val="28"/>
        </w:rPr>
        <w:t xml:space="preserve">Якщо </w:t>
      </w:r>
      <w:r w:rsidRPr="008C0C39">
        <w:rPr>
          <w:snapToGrid w:val="0"/>
          <w:position w:val="-4"/>
          <w:sz w:val="28"/>
          <w:szCs w:val="28"/>
        </w:rPr>
        <w:object w:dxaOrig="260" w:dyaOrig="279">
          <v:shape id="_x0000_i2093" type="#_x0000_t75" style="width:12.75pt;height:14.25pt" o:ole="">
            <v:imagedata r:id="rId2056" o:title=""/>
          </v:shape>
          <o:OLEObject Type="Embed" ProgID="Equation.3" ShapeID="_x0000_i2093" DrawAspect="Content" ObjectID="_1449653131" r:id="rId2057"/>
        </w:object>
      </w:r>
      <w:r>
        <w:rPr>
          <w:snapToGrid w:val="0"/>
          <w:sz w:val="28"/>
          <w:szCs w:val="28"/>
        </w:rPr>
        <w:t xml:space="preserve"> – з</w:t>
      </w:r>
      <w:r w:rsidRPr="00E067B8">
        <w:rPr>
          <w:snapToGrid w:val="0"/>
          <w:sz w:val="28"/>
          <w:szCs w:val="28"/>
        </w:rPr>
        <w:t>меншувальн</w:t>
      </w:r>
      <w:r>
        <w:rPr>
          <w:snapToGrid w:val="0"/>
          <w:sz w:val="28"/>
          <w:szCs w:val="28"/>
        </w:rPr>
        <w:t xml:space="preserve">е (перший операнд), </w:t>
      </w:r>
      <w:r w:rsidRPr="008C0C39">
        <w:rPr>
          <w:snapToGrid w:val="0"/>
          <w:position w:val="-4"/>
          <w:sz w:val="28"/>
          <w:szCs w:val="28"/>
        </w:rPr>
        <w:object w:dxaOrig="260" w:dyaOrig="279">
          <v:shape id="_x0000_i2094" type="#_x0000_t75" style="width:12.75pt;height:14.25pt" o:ole="">
            <v:imagedata r:id="rId2058" o:title=""/>
          </v:shape>
          <o:OLEObject Type="Embed" ProgID="Equation.3" ShapeID="_x0000_i2094" DrawAspect="Content" ObjectID="_1449653132" r:id="rId2059"/>
        </w:object>
      </w:r>
      <w:r>
        <w:rPr>
          <w:snapToGrid w:val="0"/>
          <w:sz w:val="28"/>
          <w:szCs w:val="28"/>
        </w:rPr>
        <w:t xml:space="preserve"> – в</w:t>
      </w:r>
      <w:r w:rsidRPr="00E067B8">
        <w:rPr>
          <w:snapToGrid w:val="0"/>
          <w:sz w:val="28"/>
          <w:szCs w:val="28"/>
        </w:rPr>
        <w:t>іднімальне</w:t>
      </w:r>
      <w:r>
        <w:rPr>
          <w:snapToGrid w:val="0"/>
          <w:sz w:val="28"/>
          <w:szCs w:val="28"/>
        </w:rPr>
        <w:t xml:space="preserve"> (другий операнд), то для порозрядних дій справедлива рівність</w:t>
      </w:r>
    </w:p>
    <w:p w:rsidR="007C29D4" w:rsidRPr="00EE6B52" w:rsidRDefault="007C29D4" w:rsidP="007C29D4">
      <w:pPr>
        <w:tabs>
          <w:tab w:val="left" w:pos="724"/>
        </w:tabs>
        <w:ind w:firstLine="724"/>
        <w:jc w:val="right"/>
        <w:rPr>
          <w:snapToGrid w:val="0"/>
          <w:sz w:val="28"/>
          <w:szCs w:val="28"/>
        </w:rPr>
      </w:pPr>
      <w:r w:rsidRPr="00EE6B52">
        <w:rPr>
          <w:snapToGrid w:val="0"/>
          <w:position w:val="-12"/>
          <w:sz w:val="28"/>
          <w:szCs w:val="28"/>
        </w:rPr>
        <w:object w:dxaOrig="2439" w:dyaOrig="380">
          <v:shape id="_x0000_i2095" type="#_x0000_t75" style="width:122.25pt;height:18.75pt" o:ole="">
            <v:imagedata r:id="rId2060" o:title=""/>
          </v:shape>
          <o:OLEObject Type="Embed" ProgID="Equation.3" ShapeID="_x0000_i2095" DrawAspect="Content" ObjectID="_1449653133" r:id="rId2061"/>
        </w:object>
      </w:r>
      <w:r>
        <w:rPr>
          <w:snapToGrid w:val="0"/>
          <w:sz w:val="28"/>
          <w:szCs w:val="28"/>
        </w:rPr>
        <w:t>.                                            (4.4)</w:t>
      </w:r>
    </w:p>
    <w:p w:rsidR="007C29D4" w:rsidRDefault="007C29D4" w:rsidP="007C29D4">
      <w:pPr>
        <w:tabs>
          <w:tab w:val="left" w:pos="724"/>
        </w:tabs>
        <w:jc w:val="both"/>
        <w:rPr>
          <w:b/>
          <w:snapToGrid w:val="0"/>
          <w:sz w:val="28"/>
          <w:szCs w:val="28"/>
        </w:rPr>
      </w:pPr>
    </w:p>
    <w:p w:rsidR="007C29D4" w:rsidRPr="00F15EAF" w:rsidRDefault="007C29D4" w:rsidP="007C29D4">
      <w:pPr>
        <w:tabs>
          <w:tab w:val="left" w:pos="724"/>
        </w:tabs>
        <w:ind w:firstLine="724"/>
        <w:jc w:val="both"/>
        <w:rPr>
          <w:b/>
          <w:snapToGrid w:val="0"/>
          <w:sz w:val="28"/>
          <w:szCs w:val="28"/>
        </w:rPr>
      </w:pPr>
      <w:r>
        <w:rPr>
          <w:b/>
          <w:snapToGrid w:val="0"/>
          <w:sz w:val="28"/>
          <w:szCs w:val="28"/>
        </w:rPr>
        <w:t>4</w:t>
      </w:r>
      <w:r w:rsidRPr="00AD5EFF">
        <w:rPr>
          <w:b/>
          <w:snapToGrid w:val="0"/>
          <w:sz w:val="28"/>
          <w:szCs w:val="28"/>
        </w:rPr>
        <w:t>.1.</w:t>
      </w:r>
      <w:r>
        <w:rPr>
          <w:b/>
          <w:snapToGrid w:val="0"/>
          <w:sz w:val="28"/>
          <w:szCs w:val="28"/>
        </w:rPr>
        <w:t>2.</w:t>
      </w:r>
      <w:r w:rsidRPr="00AD5EFF">
        <w:rPr>
          <w:b/>
          <w:snapToGrid w:val="0"/>
          <w:sz w:val="28"/>
          <w:szCs w:val="28"/>
        </w:rPr>
        <w:t xml:space="preserve"> </w:t>
      </w:r>
      <w:r>
        <w:rPr>
          <w:b/>
          <w:snapToGrid w:val="0"/>
          <w:sz w:val="28"/>
          <w:szCs w:val="28"/>
        </w:rPr>
        <w:t>Додавання двійкових</w:t>
      </w:r>
      <w:r w:rsidRPr="00AD5EFF">
        <w:rPr>
          <w:b/>
          <w:snapToGrid w:val="0"/>
          <w:sz w:val="28"/>
          <w:szCs w:val="28"/>
        </w:rPr>
        <w:t xml:space="preserve"> чисел</w:t>
      </w:r>
    </w:p>
    <w:p w:rsidR="007C29D4" w:rsidRPr="00EC76F3" w:rsidRDefault="007C29D4" w:rsidP="007C29D4">
      <w:pPr>
        <w:tabs>
          <w:tab w:val="left" w:pos="724"/>
        </w:tabs>
        <w:ind w:firstLine="724"/>
        <w:jc w:val="both"/>
        <w:rPr>
          <w:snapToGrid w:val="0"/>
          <w:sz w:val="28"/>
          <w:szCs w:val="28"/>
        </w:rPr>
      </w:pPr>
      <w:r w:rsidRPr="00AD5EFF">
        <w:rPr>
          <w:sz w:val="28"/>
          <w:szCs w:val="28"/>
        </w:rPr>
        <w:t>Арифметичні операції можна виконувати з двійковими числами, п</w:t>
      </w:r>
      <w:r>
        <w:rPr>
          <w:sz w:val="28"/>
          <w:szCs w:val="28"/>
        </w:rPr>
        <w:t>одани</w:t>
      </w:r>
      <w:r w:rsidRPr="00AD5EFF">
        <w:rPr>
          <w:sz w:val="28"/>
          <w:szCs w:val="28"/>
        </w:rPr>
        <w:t xml:space="preserve">ми в прямому, зворотному </w:t>
      </w:r>
      <w:r>
        <w:rPr>
          <w:sz w:val="28"/>
          <w:szCs w:val="28"/>
        </w:rPr>
        <w:t>та</w:t>
      </w:r>
      <w:r w:rsidRPr="00AD5EFF">
        <w:rPr>
          <w:sz w:val="28"/>
          <w:szCs w:val="28"/>
        </w:rPr>
        <w:t xml:space="preserve"> додатковому код</w:t>
      </w:r>
      <w:r>
        <w:rPr>
          <w:sz w:val="28"/>
          <w:szCs w:val="28"/>
        </w:rPr>
        <w:t>ах</w:t>
      </w:r>
      <w:r w:rsidRPr="00AD5EFF">
        <w:rPr>
          <w:sz w:val="28"/>
          <w:szCs w:val="28"/>
        </w:rPr>
        <w:t>. Якщо операнди п</w:t>
      </w:r>
      <w:r>
        <w:rPr>
          <w:sz w:val="28"/>
          <w:szCs w:val="28"/>
        </w:rPr>
        <w:t>одані</w:t>
      </w:r>
      <w:r w:rsidRPr="00AD5EFF">
        <w:rPr>
          <w:sz w:val="28"/>
          <w:szCs w:val="28"/>
        </w:rPr>
        <w:t xml:space="preserve"> в прямому коді </w:t>
      </w:r>
      <w:r>
        <w:rPr>
          <w:sz w:val="28"/>
          <w:szCs w:val="28"/>
        </w:rPr>
        <w:t>та</w:t>
      </w:r>
      <w:r w:rsidRPr="00AD5EFF">
        <w:rPr>
          <w:sz w:val="28"/>
          <w:szCs w:val="28"/>
        </w:rPr>
        <w:t xml:space="preserve"> мають однакові знаки, т</w:t>
      </w:r>
      <w:r>
        <w:rPr>
          <w:sz w:val="28"/>
          <w:szCs w:val="28"/>
        </w:rPr>
        <w:t>о над ними при алгебраїчному додаванні</w:t>
      </w:r>
      <w:r w:rsidRPr="00AD5EFF">
        <w:rPr>
          <w:sz w:val="28"/>
          <w:szCs w:val="28"/>
        </w:rPr>
        <w:t xml:space="preserve"> природно</w:t>
      </w:r>
      <w:r>
        <w:rPr>
          <w:sz w:val="28"/>
          <w:szCs w:val="28"/>
        </w:rPr>
        <w:t xml:space="preserve"> виконується процедура додавання</w:t>
      </w:r>
      <w:r w:rsidRPr="00AD5EFF">
        <w:rPr>
          <w:sz w:val="28"/>
          <w:szCs w:val="28"/>
        </w:rPr>
        <w:t xml:space="preserve">. Якщо ж операнди мають різні знаки </w:t>
      </w:r>
      <w:r>
        <w:rPr>
          <w:snapToGrid w:val="0"/>
          <w:sz w:val="28"/>
          <w:szCs w:val="28"/>
        </w:rPr>
        <w:t>–</w:t>
      </w:r>
      <w:r w:rsidRPr="00AD5EFF">
        <w:rPr>
          <w:sz w:val="28"/>
          <w:szCs w:val="28"/>
        </w:rPr>
        <w:t xml:space="preserve"> процедура віднімання. Як вже </w:t>
      </w:r>
      <w:r>
        <w:rPr>
          <w:sz w:val="28"/>
          <w:szCs w:val="28"/>
        </w:rPr>
        <w:t>заз</w:t>
      </w:r>
      <w:r w:rsidRPr="00AD5EFF">
        <w:rPr>
          <w:sz w:val="28"/>
          <w:szCs w:val="28"/>
        </w:rPr>
        <w:t>началося, для спрощення апаратних засобів комп</w:t>
      </w:r>
      <w:r>
        <w:rPr>
          <w:sz w:val="28"/>
          <w:szCs w:val="28"/>
        </w:rPr>
        <w:t>’</w:t>
      </w:r>
      <w:r w:rsidRPr="00AD5EFF">
        <w:rPr>
          <w:sz w:val="28"/>
          <w:szCs w:val="28"/>
        </w:rPr>
        <w:t xml:space="preserve">ютера процедура віднімання замінюється </w:t>
      </w:r>
      <w:r>
        <w:rPr>
          <w:sz w:val="28"/>
          <w:szCs w:val="28"/>
        </w:rPr>
        <w:t>додаванням</w:t>
      </w:r>
      <w:r w:rsidRPr="00AD5EFF">
        <w:rPr>
          <w:sz w:val="28"/>
          <w:szCs w:val="28"/>
        </w:rPr>
        <w:t xml:space="preserve"> завдяки тому, що </w:t>
      </w:r>
      <w:r>
        <w:rPr>
          <w:sz w:val="28"/>
          <w:szCs w:val="28"/>
        </w:rPr>
        <w:t>від’ємний</w:t>
      </w:r>
      <w:r w:rsidRPr="00AD5EFF">
        <w:rPr>
          <w:sz w:val="28"/>
          <w:szCs w:val="28"/>
        </w:rPr>
        <w:t xml:space="preserve"> операнд п</w:t>
      </w:r>
      <w:r>
        <w:rPr>
          <w:sz w:val="28"/>
          <w:szCs w:val="28"/>
        </w:rPr>
        <w:t>ода</w:t>
      </w:r>
      <w:r w:rsidRPr="00AD5EFF">
        <w:rPr>
          <w:sz w:val="28"/>
          <w:szCs w:val="28"/>
        </w:rPr>
        <w:t xml:space="preserve">ється </w:t>
      </w:r>
      <w:r>
        <w:rPr>
          <w:sz w:val="28"/>
          <w:szCs w:val="28"/>
        </w:rPr>
        <w:t>у</w:t>
      </w:r>
      <w:r w:rsidRPr="00AD5EFF">
        <w:rPr>
          <w:sz w:val="28"/>
          <w:szCs w:val="28"/>
        </w:rPr>
        <w:t xml:space="preserve"> зворотному або додатковому коді.</w:t>
      </w:r>
    </w:p>
    <w:p w:rsidR="007C29D4" w:rsidRDefault="007C29D4" w:rsidP="007C29D4">
      <w:pPr>
        <w:tabs>
          <w:tab w:val="left" w:pos="724"/>
        </w:tabs>
        <w:ind w:firstLine="724"/>
        <w:jc w:val="both"/>
        <w:rPr>
          <w:snapToGrid w:val="0"/>
          <w:sz w:val="28"/>
          <w:szCs w:val="28"/>
        </w:rPr>
      </w:pPr>
      <w:r>
        <w:rPr>
          <w:b/>
          <w:snapToGrid w:val="0"/>
          <w:sz w:val="28"/>
          <w:szCs w:val="28"/>
        </w:rPr>
        <w:t>4.1.2</w:t>
      </w:r>
      <w:r w:rsidRPr="00AD5EFF">
        <w:rPr>
          <w:b/>
          <w:snapToGrid w:val="0"/>
          <w:sz w:val="28"/>
          <w:szCs w:val="28"/>
        </w:rPr>
        <w:t>.</w:t>
      </w:r>
      <w:r>
        <w:rPr>
          <w:b/>
          <w:snapToGrid w:val="0"/>
          <w:sz w:val="28"/>
          <w:szCs w:val="28"/>
        </w:rPr>
        <w:t>1.</w:t>
      </w:r>
      <w:r w:rsidRPr="00AD5EFF">
        <w:rPr>
          <w:b/>
          <w:snapToGrid w:val="0"/>
          <w:sz w:val="28"/>
          <w:szCs w:val="28"/>
        </w:rPr>
        <w:t xml:space="preserve"> Алгебра</w:t>
      </w:r>
      <w:r>
        <w:rPr>
          <w:b/>
          <w:snapToGrid w:val="0"/>
          <w:sz w:val="28"/>
          <w:szCs w:val="28"/>
        </w:rPr>
        <w:t>їчне</w:t>
      </w:r>
      <w:r w:rsidRPr="00AD5EFF">
        <w:rPr>
          <w:b/>
          <w:snapToGrid w:val="0"/>
          <w:sz w:val="28"/>
          <w:szCs w:val="28"/>
        </w:rPr>
        <w:t xml:space="preserve"> </w:t>
      </w:r>
      <w:r>
        <w:rPr>
          <w:b/>
          <w:snapToGrid w:val="0"/>
          <w:sz w:val="28"/>
          <w:szCs w:val="28"/>
        </w:rPr>
        <w:t>додавання</w:t>
      </w:r>
      <w:r w:rsidRPr="00AD5EFF">
        <w:rPr>
          <w:b/>
          <w:snapToGrid w:val="0"/>
          <w:sz w:val="28"/>
          <w:szCs w:val="28"/>
        </w:rPr>
        <w:t xml:space="preserve"> чисел, п</w:t>
      </w:r>
      <w:r>
        <w:rPr>
          <w:b/>
          <w:snapToGrid w:val="0"/>
          <w:sz w:val="28"/>
          <w:szCs w:val="28"/>
        </w:rPr>
        <w:t>ода</w:t>
      </w:r>
      <w:r w:rsidRPr="00AD5EFF">
        <w:rPr>
          <w:b/>
          <w:snapToGrid w:val="0"/>
          <w:sz w:val="28"/>
          <w:szCs w:val="28"/>
        </w:rPr>
        <w:t>н</w:t>
      </w:r>
      <w:r>
        <w:rPr>
          <w:b/>
          <w:snapToGrid w:val="0"/>
          <w:sz w:val="28"/>
          <w:szCs w:val="28"/>
        </w:rPr>
        <w:t>и</w:t>
      </w:r>
      <w:r w:rsidRPr="00AD5EFF">
        <w:rPr>
          <w:b/>
          <w:snapToGrid w:val="0"/>
          <w:sz w:val="28"/>
          <w:szCs w:val="28"/>
        </w:rPr>
        <w:t xml:space="preserve">х </w:t>
      </w:r>
      <w:r>
        <w:rPr>
          <w:b/>
          <w:snapToGrid w:val="0"/>
          <w:sz w:val="28"/>
          <w:szCs w:val="28"/>
        </w:rPr>
        <w:t>у</w:t>
      </w:r>
      <w:r w:rsidRPr="00AD5EFF">
        <w:rPr>
          <w:b/>
          <w:snapToGrid w:val="0"/>
          <w:sz w:val="28"/>
          <w:szCs w:val="28"/>
        </w:rPr>
        <w:t xml:space="preserve"> форм</w:t>
      </w:r>
      <w:r>
        <w:rPr>
          <w:b/>
          <w:snapToGrid w:val="0"/>
          <w:sz w:val="28"/>
          <w:szCs w:val="28"/>
        </w:rPr>
        <w:t>і</w:t>
      </w:r>
      <w:r w:rsidRPr="00AD5EFF">
        <w:rPr>
          <w:b/>
          <w:snapToGrid w:val="0"/>
          <w:sz w:val="28"/>
          <w:szCs w:val="28"/>
        </w:rPr>
        <w:t xml:space="preserve"> </w:t>
      </w:r>
      <w:r>
        <w:rPr>
          <w:b/>
          <w:snapToGrid w:val="0"/>
          <w:sz w:val="28"/>
          <w:szCs w:val="28"/>
        </w:rPr>
        <w:t>з</w:t>
      </w:r>
      <w:r w:rsidRPr="00AD5EFF">
        <w:rPr>
          <w:b/>
          <w:snapToGrid w:val="0"/>
          <w:sz w:val="28"/>
          <w:szCs w:val="28"/>
        </w:rPr>
        <w:t xml:space="preserve"> ф</w:t>
      </w:r>
      <w:r>
        <w:rPr>
          <w:b/>
          <w:snapToGrid w:val="0"/>
          <w:sz w:val="28"/>
          <w:szCs w:val="28"/>
        </w:rPr>
        <w:t>і</w:t>
      </w:r>
      <w:r w:rsidRPr="00AD5EFF">
        <w:rPr>
          <w:b/>
          <w:snapToGrid w:val="0"/>
          <w:sz w:val="28"/>
          <w:szCs w:val="28"/>
        </w:rPr>
        <w:t>кс</w:t>
      </w:r>
      <w:r>
        <w:rPr>
          <w:b/>
          <w:snapToGrid w:val="0"/>
          <w:sz w:val="28"/>
          <w:szCs w:val="28"/>
        </w:rPr>
        <w:t>о</w:t>
      </w:r>
      <w:r w:rsidRPr="00AD5EFF">
        <w:rPr>
          <w:b/>
          <w:snapToGrid w:val="0"/>
          <w:sz w:val="28"/>
          <w:szCs w:val="28"/>
        </w:rPr>
        <w:t>вано</w:t>
      </w:r>
      <w:r>
        <w:rPr>
          <w:b/>
          <w:snapToGrid w:val="0"/>
          <w:sz w:val="28"/>
          <w:szCs w:val="28"/>
        </w:rPr>
        <w:t>ю</w:t>
      </w:r>
      <w:r w:rsidRPr="00AD5EFF">
        <w:rPr>
          <w:b/>
          <w:snapToGrid w:val="0"/>
          <w:sz w:val="28"/>
          <w:szCs w:val="28"/>
        </w:rPr>
        <w:t xml:space="preserve"> </w:t>
      </w:r>
      <w:r>
        <w:rPr>
          <w:b/>
          <w:snapToGrid w:val="0"/>
          <w:sz w:val="28"/>
          <w:szCs w:val="28"/>
        </w:rPr>
        <w:t xml:space="preserve">комою. </w:t>
      </w:r>
      <w:r>
        <w:rPr>
          <w:snapToGrid w:val="0"/>
          <w:sz w:val="28"/>
          <w:szCs w:val="28"/>
        </w:rPr>
        <w:t>Розглянемо кілька видів двійкових суматорів.</w:t>
      </w:r>
    </w:p>
    <w:p w:rsidR="007C29D4" w:rsidRPr="00B052BD" w:rsidRDefault="007C29D4" w:rsidP="007C29D4">
      <w:pPr>
        <w:tabs>
          <w:tab w:val="left" w:pos="724"/>
        </w:tabs>
        <w:ind w:firstLine="724"/>
        <w:jc w:val="both"/>
        <w:rPr>
          <w:snapToGrid w:val="0"/>
          <w:sz w:val="28"/>
          <w:szCs w:val="28"/>
        </w:rPr>
      </w:pPr>
      <w:r w:rsidRPr="00B052BD">
        <w:rPr>
          <w:i/>
          <w:snapToGrid w:val="0"/>
          <w:sz w:val="28"/>
          <w:szCs w:val="28"/>
        </w:rPr>
        <w:lastRenderedPageBreak/>
        <w:t>Двійковий суматор прямого коду</w:t>
      </w:r>
      <w:r w:rsidRPr="00B052BD">
        <w:rPr>
          <w:snapToGrid w:val="0"/>
          <w:sz w:val="28"/>
          <w:szCs w:val="28"/>
        </w:rPr>
        <w:t xml:space="preserve"> (ДСПК) – суматор, </w:t>
      </w:r>
      <w:r>
        <w:rPr>
          <w:snapToGrid w:val="0"/>
          <w:sz w:val="28"/>
          <w:szCs w:val="28"/>
        </w:rPr>
        <w:t>у</w:t>
      </w:r>
      <w:r w:rsidRPr="00B052BD">
        <w:rPr>
          <w:snapToGrid w:val="0"/>
          <w:sz w:val="28"/>
          <w:szCs w:val="28"/>
        </w:rPr>
        <w:t xml:space="preserve"> якому відсутній ланцюг порозрядного переносу між старшими цифровими та знаковими розрядами. </w:t>
      </w:r>
      <w:r>
        <w:rPr>
          <w:snapToGrid w:val="0"/>
          <w:sz w:val="28"/>
          <w:szCs w:val="28"/>
        </w:rPr>
        <w:t>На ДСПК можна додавати тільки числа, що мають однакові знаки, тобто такий суматор не може виконувати операцію алгебраїчного додавання.</w:t>
      </w:r>
    </w:p>
    <w:p w:rsidR="007C29D4" w:rsidRDefault="007C29D4" w:rsidP="007C29D4">
      <w:pPr>
        <w:tabs>
          <w:tab w:val="left" w:pos="724"/>
        </w:tabs>
        <w:jc w:val="both"/>
        <w:rPr>
          <w:snapToGrid w:val="0"/>
          <w:sz w:val="28"/>
          <w:szCs w:val="28"/>
        </w:rPr>
      </w:pPr>
      <w:r>
        <w:rPr>
          <w:snapToGrid w:val="0"/>
          <w:sz w:val="28"/>
          <w:szCs w:val="28"/>
        </w:rPr>
        <w:tab/>
        <w:t>Нехай задані операнди</w:t>
      </w:r>
    </w:p>
    <w:p w:rsidR="007C29D4" w:rsidRDefault="007C29D4" w:rsidP="007C29D4">
      <w:pPr>
        <w:tabs>
          <w:tab w:val="left" w:pos="724"/>
        </w:tabs>
        <w:jc w:val="center"/>
        <w:rPr>
          <w:snapToGrid w:val="0"/>
          <w:sz w:val="28"/>
          <w:szCs w:val="28"/>
        </w:rPr>
      </w:pPr>
      <w:r w:rsidRPr="00AA397E">
        <w:rPr>
          <w:snapToGrid w:val="0"/>
          <w:position w:val="-16"/>
          <w:sz w:val="28"/>
          <w:szCs w:val="28"/>
        </w:rPr>
        <w:object w:dxaOrig="2439" w:dyaOrig="420">
          <v:shape id="_x0000_i2096" type="#_x0000_t75" style="width:122.25pt;height:21pt" o:ole="">
            <v:imagedata r:id="rId2062" o:title=""/>
          </v:shape>
          <o:OLEObject Type="Embed" ProgID="Equation.3" ShapeID="_x0000_i2096" DrawAspect="Content" ObjectID="_1449653134" r:id="rId2063"/>
        </w:object>
      </w:r>
      <w:r>
        <w:rPr>
          <w:snapToGrid w:val="0"/>
          <w:sz w:val="28"/>
          <w:szCs w:val="28"/>
        </w:rPr>
        <w:t xml:space="preserve">, </w:t>
      </w:r>
      <w:r w:rsidRPr="00AA397E">
        <w:rPr>
          <w:snapToGrid w:val="0"/>
          <w:position w:val="-16"/>
          <w:sz w:val="28"/>
          <w:szCs w:val="28"/>
        </w:rPr>
        <w:object w:dxaOrig="2380" w:dyaOrig="420">
          <v:shape id="_x0000_i2097" type="#_x0000_t75" style="width:119.25pt;height:21pt" o:ole="">
            <v:imagedata r:id="rId2064" o:title=""/>
          </v:shape>
          <o:OLEObject Type="Embed" ProgID="Equation.3" ShapeID="_x0000_i2097" DrawAspect="Content" ObjectID="_1449653135" r:id="rId2065"/>
        </w:object>
      </w:r>
      <w:r>
        <w:rPr>
          <w:snapToGrid w:val="0"/>
          <w:sz w:val="28"/>
          <w:szCs w:val="28"/>
        </w:rPr>
        <w:t>,</w:t>
      </w:r>
    </w:p>
    <w:p w:rsidR="007C29D4" w:rsidRDefault="007C29D4" w:rsidP="007C29D4">
      <w:pPr>
        <w:tabs>
          <w:tab w:val="left" w:pos="724"/>
        </w:tabs>
        <w:jc w:val="both"/>
        <w:rPr>
          <w:snapToGrid w:val="0"/>
          <w:sz w:val="28"/>
          <w:szCs w:val="28"/>
        </w:rPr>
      </w:pPr>
      <w:r>
        <w:rPr>
          <w:snapToGrid w:val="0"/>
          <w:sz w:val="28"/>
          <w:szCs w:val="28"/>
        </w:rPr>
        <w:t xml:space="preserve">де </w:t>
      </w:r>
      <w:r w:rsidRPr="00AA397E">
        <w:rPr>
          <w:snapToGrid w:val="0"/>
          <w:position w:val="-12"/>
          <w:sz w:val="28"/>
          <w:szCs w:val="28"/>
        </w:rPr>
        <w:object w:dxaOrig="520" w:dyaOrig="380">
          <v:shape id="_x0000_i2098" type="#_x0000_t75" style="width:26.25pt;height:18.75pt" o:ole="">
            <v:imagedata r:id="rId2066" o:title=""/>
          </v:shape>
          <o:OLEObject Type="Embed" ProgID="Equation.3" ShapeID="_x0000_i2098" DrawAspect="Content" ObjectID="_1449653136" r:id="rId2067"/>
        </w:object>
      </w:r>
      <w:r>
        <w:rPr>
          <w:snapToGrid w:val="0"/>
          <w:sz w:val="28"/>
          <w:szCs w:val="28"/>
        </w:rPr>
        <w:t xml:space="preserve">, </w:t>
      </w:r>
      <w:r w:rsidRPr="00AA397E">
        <w:rPr>
          <w:snapToGrid w:val="0"/>
          <w:position w:val="-12"/>
          <w:sz w:val="28"/>
          <w:szCs w:val="28"/>
        </w:rPr>
        <w:object w:dxaOrig="520" w:dyaOrig="380">
          <v:shape id="_x0000_i2099" type="#_x0000_t75" style="width:26.25pt;height:18.75pt" o:ole="">
            <v:imagedata r:id="rId2068" o:title=""/>
          </v:shape>
          <o:OLEObject Type="Embed" ProgID="Equation.3" ShapeID="_x0000_i2099" DrawAspect="Content" ObjectID="_1449653137" r:id="rId2069"/>
        </w:object>
      </w:r>
      <w:r>
        <w:rPr>
          <w:snapToGrid w:val="0"/>
          <w:sz w:val="28"/>
          <w:szCs w:val="28"/>
        </w:rPr>
        <w:t xml:space="preserve"> – відповідно вміст знакових розрядів автоматних зображень для </w:t>
      </w:r>
      <w:r w:rsidRPr="00AA397E">
        <w:rPr>
          <w:snapToGrid w:val="0"/>
          <w:position w:val="-4"/>
          <w:sz w:val="28"/>
          <w:szCs w:val="28"/>
        </w:rPr>
        <w:object w:dxaOrig="260" w:dyaOrig="279">
          <v:shape id="_x0000_i2100" type="#_x0000_t75" style="width:12.75pt;height:14.25pt" o:ole="">
            <v:imagedata r:id="rId2070" o:title=""/>
          </v:shape>
          <o:OLEObject Type="Embed" ProgID="Equation.3" ShapeID="_x0000_i2100" DrawAspect="Content" ObjectID="_1449653138" r:id="rId2071"/>
        </w:object>
      </w:r>
      <w:r>
        <w:rPr>
          <w:snapToGrid w:val="0"/>
          <w:sz w:val="28"/>
          <w:szCs w:val="28"/>
        </w:rPr>
        <w:t xml:space="preserve"> та </w:t>
      </w:r>
      <w:r w:rsidRPr="00AA397E">
        <w:rPr>
          <w:snapToGrid w:val="0"/>
          <w:position w:val="-4"/>
          <w:sz w:val="28"/>
          <w:szCs w:val="28"/>
        </w:rPr>
        <w:object w:dxaOrig="260" w:dyaOrig="279">
          <v:shape id="_x0000_i2101" type="#_x0000_t75" style="width:12.75pt;height:14.25pt" o:ole="">
            <v:imagedata r:id="rId2072" o:title=""/>
          </v:shape>
          <o:OLEObject Type="Embed" ProgID="Equation.3" ShapeID="_x0000_i2101" DrawAspect="Content" ObjectID="_1449653139" r:id="rId2073"/>
        </w:object>
      </w:r>
      <w:r>
        <w:rPr>
          <w:snapToGrid w:val="0"/>
          <w:sz w:val="28"/>
          <w:szCs w:val="28"/>
        </w:rPr>
        <w:t xml:space="preserve"> (символ походить від англійського слова </w:t>
      </w:r>
      <w:r w:rsidRPr="002318E7">
        <w:rPr>
          <w:i/>
          <w:snapToGrid w:val="0"/>
          <w:sz w:val="28"/>
          <w:szCs w:val="28"/>
        </w:rPr>
        <w:t>sign</w:t>
      </w:r>
      <w:r>
        <w:rPr>
          <w:snapToGrid w:val="0"/>
          <w:sz w:val="28"/>
          <w:szCs w:val="28"/>
        </w:rPr>
        <w:t xml:space="preserve"> – знак); </w:t>
      </w:r>
      <w:r w:rsidRPr="002318E7">
        <w:rPr>
          <w:snapToGrid w:val="0"/>
          <w:position w:val="-12"/>
          <w:sz w:val="28"/>
          <w:szCs w:val="28"/>
        </w:rPr>
        <w:object w:dxaOrig="279" w:dyaOrig="380">
          <v:shape id="_x0000_i2102" type="#_x0000_t75" style="width:14.25pt;height:18.75pt" o:ole="">
            <v:imagedata r:id="rId2074" o:title=""/>
          </v:shape>
          <o:OLEObject Type="Embed" ProgID="Equation.3" ShapeID="_x0000_i2102" DrawAspect="Content" ObjectID="_1449653140" r:id="rId2075"/>
        </w:object>
      </w:r>
      <w:r>
        <w:rPr>
          <w:snapToGrid w:val="0"/>
          <w:sz w:val="28"/>
          <w:szCs w:val="28"/>
        </w:rPr>
        <w:t xml:space="preserve">, </w:t>
      </w:r>
      <w:r w:rsidRPr="002318E7">
        <w:rPr>
          <w:snapToGrid w:val="0"/>
          <w:position w:val="-12"/>
          <w:sz w:val="28"/>
          <w:szCs w:val="28"/>
        </w:rPr>
        <w:object w:dxaOrig="260" w:dyaOrig="380">
          <v:shape id="_x0000_i2103" type="#_x0000_t75" style="width:12.75pt;height:18.75pt" o:ole="">
            <v:imagedata r:id="rId2076" o:title=""/>
          </v:shape>
          <o:OLEObject Type="Embed" ProgID="Equation.3" ShapeID="_x0000_i2103" DrawAspect="Content" ObjectID="_1449653141" r:id="rId2077"/>
        </w:object>
      </w:r>
      <w:r>
        <w:rPr>
          <w:snapToGrid w:val="0"/>
          <w:sz w:val="28"/>
          <w:szCs w:val="28"/>
        </w:rPr>
        <w:t xml:space="preserve"> – цифрові розряди зображень.</w:t>
      </w:r>
    </w:p>
    <w:p w:rsidR="007C29D4" w:rsidRDefault="007C29D4" w:rsidP="007C29D4">
      <w:pPr>
        <w:tabs>
          <w:tab w:val="left" w:pos="724"/>
        </w:tabs>
        <w:ind w:firstLine="724"/>
        <w:jc w:val="both"/>
        <w:rPr>
          <w:snapToGrid w:val="0"/>
          <w:sz w:val="28"/>
          <w:szCs w:val="28"/>
        </w:rPr>
      </w:pPr>
      <w:r>
        <w:rPr>
          <w:snapToGrid w:val="0"/>
          <w:sz w:val="28"/>
          <w:szCs w:val="28"/>
        </w:rPr>
        <w:t xml:space="preserve">Якщо </w:t>
      </w:r>
      <w:r w:rsidRPr="002318E7">
        <w:rPr>
          <w:snapToGrid w:val="0"/>
          <w:position w:val="-12"/>
          <w:sz w:val="28"/>
          <w:szCs w:val="28"/>
        </w:rPr>
        <w:object w:dxaOrig="1260" w:dyaOrig="380">
          <v:shape id="_x0000_i2104" type="#_x0000_t75" style="width:63pt;height:18.75pt" o:ole="">
            <v:imagedata r:id="rId2078" o:title=""/>
          </v:shape>
          <o:OLEObject Type="Embed" ProgID="Equation.3" ShapeID="_x0000_i2104" DrawAspect="Content" ObjectID="_1449653142" r:id="rId2079"/>
        </w:object>
      </w:r>
      <w:r>
        <w:rPr>
          <w:snapToGrid w:val="0"/>
          <w:sz w:val="28"/>
          <w:szCs w:val="28"/>
        </w:rPr>
        <w:t>, то сума чисел буде мати знак будь-якого з доданків, а цифрова частина результату буде отримана після додавання цифрових частин операндів.</w:t>
      </w:r>
    </w:p>
    <w:p w:rsidR="007C29D4" w:rsidRDefault="007C29D4" w:rsidP="007C29D4">
      <w:pPr>
        <w:tabs>
          <w:tab w:val="left" w:pos="724"/>
        </w:tabs>
        <w:ind w:firstLine="724"/>
        <w:jc w:val="both"/>
        <w:rPr>
          <w:snapToGrid w:val="0"/>
          <w:sz w:val="28"/>
          <w:szCs w:val="28"/>
        </w:rPr>
      </w:pPr>
      <w:r w:rsidRPr="00A52AC9">
        <w:rPr>
          <w:i/>
          <w:snapToGrid w:val="0"/>
          <w:sz w:val="28"/>
          <w:szCs w:val="28"/>
        </w:rPr>
        <w:t>Приклад</w:t>
      </w:r>
      <w:r>
        <w:rPr>
          <w:i/>
          <w:snapToGrid w:val="0"/>
          <w:sz w:val="28"/>
          <w:szCs w:val="28"/>
        </w:rPr>
        <w:t xml:space="preserve"> 4.1</w:t>
      </w:r>
      <w:r>
        <w:rPr>
          <w:snapToGrid w:val="0"/>
          <w:sz w:val="28"/>
          <w:szCs w:val="28"/>
        </w:rPr>
        <w:t xml:space="preserve">. Додати числа </w:t>
      </w:r>
      <w:r w:rsidRPr="00A52AC9">
        <w:rPr>
          <w:snapToGrid w:val="0"/>
          <w:position w:val="-10"/>
          <w:sz w:val="28"/>
          <w:szCs w:val="28"/>
        </w:rPr>
        <w:object w:dxaOrig="1280" w:dyaOrig="340">
          <v:shape id="_x0000_i2105" type="#_x0000_t75" style="width:63.75pt;height:17.25pt" o:ole="">
            <v:imagedata r:id="rId2080" o:title=""/>
          </v:shape>
          <o:OLEObject Type="Embed" ProgID="Equation.3" ShapeID="_x0000_i2105" DrawAspect="Content" ObjectID="_1449653143" r:id="rId2081"/>
        </w:object>
      </w:r>
      <w:r>
        <w:rPr>
          <w:snapToGrid w:val="0"/>
          <w:sz w:val="28"/>
          <w:szCs w:val="28"/>
        </w:rPr>
        <w:t xml:space="preserve"> та </w:t>
      </w:r>
      <w:r w:rsidRPr="00A52AC9">
        <w:rPr>
          <w:snapToGrid w:val="0"/>
          <w:position w:val="-10"/>
          <w:sz w:val="28"/>
          <w:szCs w:val="28"/>
        </w:rPr>
        <w:object w:dxaOrig="1280" w:dyaOrig="340">
          <v:shape id="_x0000_i2106" type="#_x0000_t75" style="width:63.75pt;height:17.25pt" o:ole="">
            <v:imagedata r:id="rId2082" o:title=""/>
          </v:shape>
          <o:OLEObject Type="Embed" ProgID="Equation.3" ShapeID="_x0000_i2106" DrawAspect="Content" ObjectID="_1449653144" r:id="rId2083"/>
        </w:object>
      </w:r>
      <w:r>
        <w:rPr>
          <w:snapToGrid w:val="0"/>
          <w:sz w:val="28"/>
          <w:szCs w:val="28"/>
        </w:rPr>
        <w:t xml:space="preserve"> на </w:t>
      </w:r>
      <w:r w:rsidRPr="00B052BD">
        <w:rPr>
          <w:snapToGrid w:val="0"/>
          <w:sz w:val="28"/>
          <w:szCs w:val="28"/>
        </w:rPr>
        <w:t>ДСПК</w:t>
      </w:r>
      <w:r>
        <w:rPr>
          <w:snapToGrid w:val="0"/>
          <w:sz w:val="28"/>
          <w:szCs w:val="28"/>
        </w:rPr>
        <w:t>.</w:t>
      </w:r>
    </w:p>
    <w:p w:rsidR="007C29D4" w:rsidRPr="00AA397E" w:rsidRDefault="007C29D4" w:rsidP="007C29D4">
      <w:pPr>
        <w:tabs>
          <w:tab w:val="left" w:pos="724"/>
        </w:tabs>
        <w:ind w:firstLine="724"/>
        <w:jc w:val="center"/>
        <w:rPr>
          <w:snapToGrid w:val="0"/>
          <w:sz w:val="28"/>
          <w:szCs w:val="28"/>
        </w:rPr>
      </w:pPr>
      <w:r w:rsidRPr="00A52AC9">
        <w:rPr>
          <w:snapToGrid w:val="0"/>
          <w:position w:val="-58"/>
          <w:sz w:val="28"/>
          <w:szCs w:val="28"/>
        </w:rPr>
        <w:object w:dxaOrig="1680" w:dyaOrig="1420">
          <v:shape id="_x0000_i2107" type="#_x0000_t75" style="width:84pt;height:71.25pt" o:ole="">
            <v:imagedata r:id="rId2084" o:title=""/>
          </v:shape>
          <o:OLEObject Type="Embed" ProgID="Equation.3" ShapeID="_x0000_i2107" DrawAspect="Content" ObjectID="_1449653145" r:id="rId2085"/>
        </w:object>
      </w:r>
      <w:r>
        <w:rPr>
          <w:snapToGrid w:val="0"/>
          <w:sz w:val="28"/>
          <w:szCs w:val="28"/>
        </w:rPr>
        <w:t xml:space="preserve">         </w:t>
      </w:r>
      <w:r w:rsidRPr="00A52AC9">
        <w:rPr>
          <w:snapToGrid w:val="0"/>
          <w:position w:val="-54"/>
          <w:sz w:val="28"/>
          <w:szCs w:val="28"/>
        </w:rPr>
        <w:object w:dxaOrig="1020" w:dyaOrig="1359">
          <v:shape id="_x0000_i2108" type="#_x0000_t75" style="width:51pt;height:68.25pt" o:ole="">
            <v:imagedata r:id="rId2086" o:title=""/>
          </v:shape>
          <o:OLEObject Type="Embed" ProgID="Equation.3" ShapeID="_x0000_i2108" DrawAspect="Content" ObjectID="_1449653146" r:id="rId2087"/>
        </w:object>
      </w:r>
    </w:p>
    <w:p w:rsidR="007C29D4" w:rsidRDefault="007C29D4" w:rsidP="007C29D4">
      <w:pPr>
        <w:tabs>
          <w:tab w:val="left" w:pos="724"/>
        </w:tabs>
        <w:ind w:firstLine="724"/>
        <w:jc w:val="both"/>
        <w:rPr>
          <w:snapToGrid w:val="0"/>
          <w:sz w:val="28"/>
          <w:szCs w:val="28"/>
        </w:rPr>
      </w:pPr>
      <w:r w:rsidRPr="00A52AC9">
        <w:rPr>
          <w:i/>
          <w:snapToGrid w:val="0"/>
          <w:sz w:val="28"/>
          <w:szCs w:val="28"/>
        </w:rPr>
        <w:t>Приклад</w:t>
      </w:r>
      <w:r>
        <w:rPr>
          <w:i/>
          <w:snapToGrid w:val="0"/>
          <w:sz w:val="28"/>
          <w:szCs w:val="28"/>
        </w:rPr>
        <w:t xml:space="preserve"> 4.2</w:t>
      </w:r>
      <w:r>
        <w:rPr>
          <w:snapToGrid w:val="0"/>
          <w:sz w:val="28"/>
          <w:szCs w:val="28"/>
        </w:rPr>
        <w:t xml:space="preserve">. Додати числа </w:t>
      </w:r>
      <w:r w:rsidRPr="00A52AC9">
        <w:rPr>
          <w:snapToGrid w:val="0"/>
          <w:position w:val="-10"/>
          <w:sz w:val="28"/>
          <w:szCs w:val="28"/>
        </w:rPr>
        <w:object w:dxaOrig="1460" w:dyaOrig="340">
          <v:shape id="_x0000_i2109" type="#_x0000_t75" style="width:72.75pt;height:17.25pt" o:ole="">
            <v:imagedata r:id="rId2088" o:title=""/>
          </v:shape>
          <o:OLEObject Type="Embed" ProgID="Equation.3" ShapeID="_x0000_i2109" DrawAspect="Content" ObjectID="_1449653147" r:id="rId2089"/>
        </w:object>
      </w:r>
      <w:r>
        <w:rPr>
          <w:snapToGrid w:val="0"/>
          <w:sz w:val="28"/>
          <w:szCs w:val="28"/>
        </w:rPr>
        <w:t xml:space="preserve"> та </w:t>
      </w:r>
      <w:r w:rsidRPr="00A52AC9">
        <w:rPr>
          <w:snapToGrid w:val="0"/>
          <w:position w:val="-10"/>
          <w:sz w:val="28"/>
          <w:szCs w:val="28"/>
        </w:rPr>
        <w:object w:dxaOrig="1460" w:dyaOrig="340">
          <v:shape id="_x0000_i2110" type="#_x0000_t75" style="width:72.75pt;height:17.25pt" o:ole="">
            <v:imagedata r:id="rId2090" o:title=""/>
          </v:shape>
          <o:OLEObject Type="Embed" ProgID="Equation.3" ShapeID="_x0000_i2110" DrawAspect="Content" ObjectID="_1449653148" r:id="rId2091"/>
        </w:object>
      </w:r>
      <w:r>
        <w:rPr>
          <w:snapToGrid w:val="0"/>
          <w:sz w:val="28"/>
          <w:szCs w:val="28"/>
        </w:rPr>
        <w:t xml:space="preserve"> на </w:t>
      </w:r>
      <w:r w:rsidRPr="00B052BD">
        <w:rPr>
          <w:snapToGrid w:val="0"/>
          <w:sz w:val="28"/>
          <w:szCs w:val="28"/>
        </w:rPr>
        <w:t>ДСПК</w:t>
      </w:r>
      <w:r>
        <w:rPr>
          <w:snapToGrid w:val="0"/>
          <w:sz w:val="28"/>
          <w:szCs w:val="28"/>
        </w:rPr>
        <w:t>.</w:t>
      </w:r>
    </w:p>
    <w:p w:rsidR="007C29D4" w:rsidRDefault="007C29D4" w:rsidP="007C29D4">
      <w:pPr>
        <w:tabs>
          <w:tab w:val="left" w:pos="724"/>
        </w:tabs>
        <w:ind w:firstLine="724"/>
        <w:jc w:val="center"/>
        <w:rPr>
          <w:snapToGrid w:val="0"/>
          <w:sz w:val="28"/>
          <w:szCs w:val="28"/>
        </w:rPr>
      </w:pPr>
      <w:r w:rsidRPr="00A52AC9">
        <w:rPr>
          <w:snapToGrid w:val="0"/>
          <w:position w:val="-58"/>
          <w:sz w:val="28"/>
          <w:szCs w:val="28"/>
        </w:rPr>
        <w:object w:dxaOrig="1640" w:dyaOrig="1420">
          <v:shape id="_x0000_i2111" type="#_x0000_t75" style="width:81.75pt;height:71.25pt" o:ole="">
            <v:imagedata r:id="rId2092" o:title=""/>
          </v:shape>
          <o:OLEObject Type="Embed" ProgID="Equation.3" ShapeID="_x0000_i2111" DrawAspect="Content" ObjectID="_1449653149" r:id="rId2093"/>
        </w:object>
      </w:r>
      <w:r>
        <w:rPr>
          <w:snapToGrid w:val="0"/>
          <w:sz w:val="28"/>
          <w:szCs w:val="28"/>
        </w:rPr>
        <w:t xml:space="preserve">         </w:t>
      </w:r>
      <w:r w:rsidRPr="00A52AC9">
        <w:rPr>
          <w:snapToGrid w:val="0"/>
          <w:position w:val="-54"/>
          <w:sz w:val="28"/>
          <w:szCs w:val="28"/>
        </w:rPr>
        <w:object w:dxaOrig="980" w:dyaOrig="1359">
          <v:shape id="_x0000_i2112" type="#_x0000_t75" style="width:48.75pt;height:68.25pt" o:ole="">
            <v:imagedata r:id="rId2094" o:title=""/>
          </v:shape>
          <o:OLEObject Type="Embed" ProgID="Equation.3" ShapeID="_x0000_i2112" DrawAspect="Content" ObjectID="_1449653150" r:id="rId2095"/>
        </w:object>
      </w:r>
    </w:p>
    <w:p w:rsidR="007C29D4" w:rsidRDefault="007C29D4" w:rsidP="007C29D4">
      <w:pPr>
        <w:tabs>
          <w:tab w:val="left" w:pos="724"/>
        </w:tabs>
        <w:ind w:firstLine="724"/>
        <w:jc w:val="both"/>
        <w:rPr>
          <w:snapToGrid w:val="0"/>
          <w:sz w:val="28"/>
          <w:szCs w:val="28"/>
        </w:rPr>
      </w:pPr>
      <w:r>
        <w:rPr>
          <w:snapToGrid w:val="0"/>
          <w:sz w:val="28"/>
          <w:szCs w:val="28"/>
        </w:rPr>
        <w:t xml:space="preserve">При додаванні чисел на ДСПК можливий випадок, коли абсолютне значення суми операндів перевищує одиницю. Тоді кажуть, що має місце переповнення розрядної сітки автомата. Ознака переповнення – наявність одиниці перенесення зі старшого розряду цифрової частини суматора. У цьому випадку генерується сигнал переповнення </w:t>
      </w:r>
      <w:r w:rsidRPr="00204DDC">
        <w:rPr>
          <w:snapToGrid w:val="0"/>
          <w:position w:val="-10"/>
          <w:sz w:val="28"/>
          <w:szCs w:val="28"/>
        </w:rPr>
        <w:object w:dxaOrig="620" w:dyaOrig="340">
          <v:shape id="_x0000_i2113" type="#_x0000_t75" style="width:30.75pt;height:17.25pt" o:ole="">
            <v:imagedata r:id="rId2096" o:title=""/>
          </v:shape>
          <o:OLEObject Type="Embed" ProgID="Equation.3" ShapeID="_x0000_i2113" DrawAspect="Content" ObjectID="_1449653151" r:id="rId2097"/>
        </w:object>
      </w:r>
      <w:r>
        <w:rPr>
          <w:snapToGrid w:val="0"/>
          <w:sz w:val="28"/>
          <w:szCs w:val="28"/>
        </w:rPr>
        <w:t>, за яким відбувається автоматична зупинка машини та коректування масштабних коефіцієнтів з таким розрахунком, щоб запобігти появі переповнення.</w:t>
      </w:r>
    </w:p>
    <w:p w:rsidR="007C29D4" w:rsidRPr="00AA397E" w:rsidRDefault="007C29D4" w:rsidP="007C29D4">
      <w:pPr>
        <w:tabs>
          <w:tab w:val="left" w:pos="724"/>
        </w:tabs>
        <w:ind w:firstLine="724"/>
        <w:jc w:val="both"/>
        <w:rPr>
          <w:snapToGrid w:val="0"/>
          <w:sz w:val="28"/>
          <w:szCs w:val="28"/>
        </w:rPr>
      </w:pPr>
      <w:r w:rsidRPr="00204DDC">
        <w:rPr>
          <w:i/>
          <w:snapToGrid w:val="0"/>
          <w:sz w:val="28"/>
          <w:szCs w:val="28"/>
        </w:rPr>
        <w:t>Двійковий суматор додаткового коду</w:t>
      </w:r>
      <w:r>
        <w:rPr>
          <w:snapToGrid w:val="0"/>
          <w:sz w:val="28"/>
          <w:szCs w:val="28"/>
        </w:rPr>
        <w:t xml:space="preserve"> (ДСДК) – суматор, що оперує зображеннями чисел у додатковому коді. Характерна риса ДСДК – наявність ланцюга порозрядного перенесення зі старшого розряду цифрової частини в знаковий розряд. Правило додавання чисел на ДСДК формулюють так: </w:t>
      </w:r>
      <w:r w:rsidRPr="003B6983">
        <w:rPr>
          <w:i/>
          <w:snapToGrid w:val="0"/>
          <w:sz w:val="28"/>
          <w:szCs w:val="28"/>
        </w:rPr>
        <w:t>сума додаткових кодів чисел є додатковий код результату</w:t>
      </w:r>
      <w:r>
        <w:rPr>
          <w:snapToGrid w:val="0"/>
          <w:sz w:val="28"/>
          <w:szCs w:val="28"/>
        </w:rPr>
        <w:t>. Правило справедливе для всіх випадків, у яких не виникає переповнення розрядної сітки, що дає змогу складати автоматні зображення чисел за правилами двійкової арифметики (таблиця 4.2), не розділюючи знакову та цифрову частини автоматного зображення числа.</w:t>
      </w:r>
    </w:p>
    <w:p w:rsidR="007C29D4" w:rsidRDefault="007C29D4" w:rsidP="007C29D4">
      <w:pPr>
        <w:tabs>
          <w:tab w:val="left" w:pos="724"/>
        </w:tabs>
        <w:ind w:firstLine="724"/>
        <w:jc w:val="both"/>
        <w:rPr>
          <w:snapToGrid w:val="0"/>
          <w:sz w:val="28"/>
          <w:szCs w:val="28"/>
        </w:rPr>
      </w:pPr>
      <w:r w:rsidRPr="00A52AC9">
        <w:rPr>
          <w:i/>
          <w:snapToGrid w:val="0"/>
          <w:sz w:val="28"/>
          <w:szCs w:val="28"/>
        </w:rPr>
        <w:t>Приклад</w:t>
      </w:r>
      <w:r>
        <w:rPr>
          <w:i/>
          <w:snapToGrid w:val="0"/>
          <w:sz w:val="28"/>
          <w:szCs w:val="28"/>
        </w:rPr>
        <w:t xml:space="preserve"> 4.3</w:t>
      </w:r>
      <w:r>
        <w:rPr>
          <w:snapToGrid w:val="0"/>
          <w:sz w:val="28"/>
          <w:szCs w:val="28"/>
        </w:rPr>
        <w:t xml:space="preserve">. Додати числа </w:t>
      </w:r>
      <w:r w:rsidRPr="00A52AC9">
        <w:rPr>
          <w:snapToGrid w:val="0"/>
          <w:position w:val="-10"/>
          <w:sz w:val="28"/>
          <w:szCs w:val="28"/>
        </w:rPr>
        <w:object w:dxaOrig="1300" w:dyaOrig="340">
          <v:shape id="_x0000_i2114" type="#_x0000_t75" style="width:65.25pt;height:17.25pt" o:ole="">
            <v:imagedata r:id="rId2098" o:title=""/>
          </v:shape>
          <o:OLEObject Type="Embed" ProgID="Equation.3" ShapeID="_x0000_i2114" DrawAspect="Content" ObjectID="_1449653152" r:id="rId2099"/>
        </w:object>
      </w:r>
      <w:r>
        <w:rPr>
          <w:snapToGrid w:val="0"/>
          <w:sz w:val="28"/>
          <w:szCs w:val="28"/>
        </w:rPr>
        <w:t xml:space="preserve"> та </w:t>
      </w:r>
      <w:r w:rsidRPr="00A52AC9">
        <w:rPr>
          <w:snapToGrid w:val="0"/>
          <w:position w:val="-10"/>
          <w:sz w:val="28"/>
          <w:szCs w:val="28"/>
        </w:rPr>
        <w:object w:dxaOrig="1280" w:dyaOrig="340">
          <v:shape id="_x0000_i2115" type="#_x0000_t75" style="width:63.75pt;height:17.25pt" o:ole="">
            <v:imagedata r:id="rId2100" o:title=""/>
          </v:shape>
          <o:OLEObject Type="Embed" ProgID="Equation.3" ShapeID="_x0000_i2115" DrawAspect="Content" ObjectID="_1449653153" r:id="rId2101"/>
        </w:object>
      </w:r>
      <w:r>
        <w:rPr>
          <w:snapToGrid w:val="0"/>
          <w:sz w:val="28"/>
          <w:szCs w:val="28"/>
        </w:rPr>
        <w:t xml:space="preserve"> на ДСДК.</w:t>
      </w:r>
    </w:p>
    <w:p w:rsidR="007C29D4" w:rsidRDefault="007C29D4" w:rsidP="007C29D4">
      <w:pPr>
        <w:tabs>
          <w:tab w:val="left" w:pos="724"/>
        </w:tabs>
        <w:ind w:firstLine="724"/>
        <w:jc w:val="center"/>
        <w:rPr>
          <w:snapToGrid w:val="0"/>
          <w:sz w:val="28"/>
          <w:szCs w:val="28"/>
        </w:rPr>
      </w:pPr>
      <w:r w:rsidRPr="003B6983">
        <w:rPr>
          <w:snapToGrid w:val="0"/>
          <w:position w:val="-54"/>
          <w:sz w:val="28"/>
          <w:szCs w:val="28"/>
        </w:rPr>
        <w:object w:dxaOrig="1620" w:dyaOrig="1340">
          <v:shape id="_x0000_i2116" type="#_x0000_t75" style="width:81pt;height:66.75pt" o:ole="">
            <v:imagedata r:id="rId2102" o:title=""/>
          </v:shape>
          <o:OLEObject Type="Embed" ProgID="Equation.3" ShapeID="_x0000_i2116" DrawAspect="Content" ObjectID="_1449653154" r:id="rId2103"/>
        </w:object>
      </w:r>
    </w:p>
    <w:p w:rsidR="007C29D4" w:rsidRDefault="007C29D4" w:rsidP="007C29D4">
      <w:pPr>
        <w:tabs>
          <w:tab w:val="left" w:pos="724"/>
        </w:tabs>
        <w:ind w:firstLine="724"/>
        <w:jc w:val="both"/>
        <w:rPr>
          <w:snapToGrid w:val="0"/>
          <w:sz w:val="28"/>
          <w:szCs w:val="28"/>
        </w:rPr>
      </w:pPr>
      <w:r w:rsidRPr="00A52AC9">
        <w:rPr>
          <w:i/>
          <w:snapToGrid w:val="0"/>
          <w:sz w:val="28"/>
          <w:szCs w:val="28"/>
        </w:rPr>
        <w:t>Приклад</w:t>
      </w:r>
      <w:r>
        <w:rPr>
          <w:i/>
          <w:snapToGrid w:val="0"/>
          <w:sz w:val="28"/>
          <w:szCs w:val="28"/>
        </w:rPr>
        <w:t xml:space="preserve"> 4.4</w:t>
      </w:r>
      <w:r>
        <w:rPr>
          <w:snapToGrid w:val="0"/>
          <w:sz w:val="28"/>
          <w:szCs w:val="28"/>
        </w:rPr>
        <w:t xml:space="preserve">. Додати числа </w:t>
      </w:r>
      <w:r w:rsidRPr="00A52AC9">
        <w:rPr>
          <w:snapToGrid w:val="0"/>
          <w:position w:val="-10"/>
          <w:sz w:val="28"/>
          <w:szCs w:val="28"/>
        </w:rPr>
        <w:object w:dxaOrig="1460" w:dyaOrig="340">
          <v:shape id="_x0000_i2117" type="#_x0000_t75" style="width:72.75pt;height:17.25pt" o:ole="">
            <v:imagedata r:id="rId2104" o:title=""/>
          </v:shape>
          <o:OLEObject Type="Embed" ProgID="Equation.3" ShapeID="_x0000_i2117" DrawAspect="Content" ObjectID="_1449653155" r:id="rId2105"/>
        </w:object>
      </w:r>
      <w:r>
        <w:rPr>
          <w:snapToGrid w:val="0"/>
          <w:sz w:val="28"/>
          <w:szCs w:val="28"/>
        </w:rPr>
        <w:t xml:space="preserve"> та </w:t>
      </w:r>
      <w:r w:rsidRPr="00A52AC9">
        <w:rPr>
          <w:snapToGrid w:val="0"/>
          <w:position w:val="-10"/>
          <w:sz w:val="28"/>
          <w:szCs w:val="28"/>
        </w:rPr>
        <w:object w:dxaOrig="1300" w:dyaOrig="340">
          <v:shape id="_x0000_i2118" type="#_x0000_t75" style="width:65.25pt;height:17.25pt" o:ole="">
            <v:imagedata r:id="rId2106" o:title=""/>
          </v:shape>
          <o:OLEObject Type="Embed" ProgID="Equation.3" ShapeID="_x0000_i2118" DrawAspect="Content" ObjectID="_1449653156" r:id="rId2107"/>
        </w:object>
      </w:r>
      <w:r>
        <w:rPr>
          <w:snapToGrid w:val="0"/>
          <w:sz w:val="28"/>
          <w:szCs w:val="28"/>
        </w:rPr>
        <w:t xml:space="preserve"> на ДСДК.</w:t>
      </w:r>
    </w:p>
    <w:p w:rsidR="007C29D4" w:rsidRPr="00B052BD" w:rsidRDefault="007C29D4" w:rsidP="007C29D4">
      <w:pPr>
        <w:tabs>
          <w:tab w:val="left" w:pos="724"/>
        </w:tabs>
        <w:ind w:firstLine="724"/>
        <w:jc w:val="center"/>
        <w:rPr>
          <w:snapToGrid w:val="0"/>
          <w:sz w:val="28"/>
          <w:szCs w:val="28"/>
        </w:rPr>
      </w:pPr>
      <w:r w:rsidRPr="003B6983">
        <w:rPr>
          <w:snapToGrid w:val="0"/>
          <w:position w:val="-54"/>
          <w:sz w:val="28"/>
          <w:szCs w:val="28"/>
        </w:rPr>
        <w:object w:dxaOrig="1579" w:dyaOrig="1340">
          <v:shape id="_x0000_i2119" type="#_x0000_t75" style="width:78.75pt;height:66.75pt" o:ole="">
            <v:imagedata r:id="rId2108" o:title=""/>
          </v:shape>
          <o:OLEObject Type="Embed" ProgID="Equation.3" ShapeID="_x0000_i2119" DrawAspect="Content" ObjectID="_1449653157" r:id="rId2109"/>
        </w:object>
      </w:r>
    </w:p>
    <w:p w:rsidR="007C29D4" w:rsidRDefault="007C29D4" w:rsidP="007C29D4">
      <w:pPr>
        <w:tabs>
          <w:tab w:val="left" w:pos="724"/>
        </w:tabs>
        <w:ind w:firstLine="724"/>
        <w:jc w:val="both"/>
        <w:rPr>
          <w:snapToGrid w:val="0"/>
          <w:sz w:val="28"/>
          <w:szCs w:val="28"/>
        </w:rPr>
      </w:pPr>
      <w:r w:rsidRPr="00A52AC9">
        <w:rPr>
          <w:i/>
          <w:snapToGrid w:val="0"/>
          <w:sz w:val="28"/>
          <w:szCs w:val="28"/>
        </w:rPr>
        <w:t>Приклад</w:t>
      </w:r>
      <w:r>
        <w:rPr>
          <w:i/>
          <w:snapToGrid w:val="0"/>
          <w:sz w:val="28"/>
          <w:szCs w:val="28"/>
        </w:rPr>
        <w:t xml:space="preserve"> 4.5</w:t>
      </w:r>
      <w:r>
        <w:rPr>
          <w:snapToGrid w:val="0"/>
          <w:sz w:val="28"/>
          <w:szCs w:val="28"/>
        </w:rPr>
        <w:t xml:space="preserve">. Додати числа </w:t>
      </w:r>
      <w:r w:rsidRPr="00A52AC9">
        <w:rPr>
          <w:snapToGrid w:val="0"/>
          <w:position w:val="-10"/>
          <w:sz w:val="28"/>
          <w:szCs w:val="28"/>
        </w:rPr>
        <w:object w:dxaOrig="1260" w:dyaOrig="340">
          <v:shape id="_x0000_i2120" type="#_x0000_t75" style="width:63pt;height:17.25pt" o:ole="">
            <v:imagedata r:id="rId2110" o:title=""/>
          </v:shape>
          <o:OLEObject Type="Embed" ProgID="Equation.3" ShapeID="_x0000_i2120" DrawAspect="Content" ObjectID="_1449653158" r:id="rId2111"/>
        </w:object>
      </w:r>
      <w:r>
        <w:rPr>
          <w:snapToGrid w:val="0"/>
          <w:sz w:val="28"/>
          <w:szCs w:val="28"/>
        </w:rPr>
        <w:t xml:space="preserve"> та </w:t>
      </w:r>
      <w:r w:rsidRPr="00A52AC9">
        <w:rPr>
          <w:snapToGrid w:val="0"/>
          <w:position w:val="-10"/>
          <w:sz w:val="28"/>
          <w:szCs w:val="28"/>
        </w:rPr>
        <w:object w:dxaOrig="1460" w:dyaOrig="340">
          <v:shape id="_x0000_i2121" type="#_x0000_t75" style="width:72.75pt;height:17.25pt" o:ole="">
            <v:imagedata r:id="rId2112" o:title=""/>
          </v:shape>
          <o:OLEObject Type="Embed" ProgID="Equation.3" ShapeID="_x0000_i2121" DrawAspect="Content" ObjectID="_1449653159" r:id="rId2113"/>
        </w:object>
      </w:r>
      <w:r>
        <w:rPr>
          <w:snapToGrid w:val="0"/>
          <w:sz w:val="28"/>
          <w:szCs w:val="28"/>
        </w:rPr>
        <w:t xml:space="preserve"> на ДСДК.</w:t>
      </w:r>
    </w:p>
    <w:p w:rsidR="007C29D4" w:rsidRDefault="007C29D4" w:rsidP="007C29D4">
      <w:pPr>
        <w:tabs>
          <w:tab w:val="left" w:pos="724"/>
        </w:tabs>
        <w:ind w:firstLine="724"/>
        <w:jc w:val="center"/>
        <w:rPr>
          <w:snapToGrid w:val="0"/>
          <w:sz w:val="28"/>
          <w:szCs w:val="28"/>
        </w:rPr>
      </w:pPr>
      <w:r w:rsidRPr="003B6983">
        <w:rPr>
          <w:snapToGrid w:val="0"/>
          <w:position w:val="-54"/>
          <w:sz w:val="28"/>
          <w:szCs w:val="28"/>
        </w:rPr>
        <w:object w:dxaOrig="1660" w:dyaOrig="1340">
          <v:shape id="_x0000_i2122" type="#_x0000_t75" style="width:83.25pt;height:66.75pt" o:ole="">
            <v:imagedata r:id="rId2114" o:title=""/>
          </v:shape>
          <o:OLEObject Type="Embed" ProgID="Equation.3" ShapeID="_x0000_i2122" DrawAspect="Content" ObjectID="_1449653160" r:id="rId2115"/>
        </w:object>
      </w:r>
    </w:p>
    <w:p w:rsidR="007C29D4" w:rsidRPr="00B052BD" w:rsidRDefault="007C29D4" w:rsidP="007C29D4">
      <w:pPr>
        <w:tabs>
          <w:tab w:val="left" w:pos="724"/>
        </w:tabs>
        <w:ind w:firstLine="724"/>
        <w:jc w:val="both"/>
        <w:rPr>
          <w:snapToGrid w:val="0"/>
          <w:sz w:val="28"/>
          <w:szCs w:val="28"/>
        </w:rPr>
      </w:pPr>
      <w:r w:rsidRPr="003B6983">
        <w:rPr>
          <w:i/>
          <w:snapToGrid w:val="0"/>
          <w:sz w:val="28"/>
          <w:szCs w:val="28"/>
        </w:rPr>
        <w:t>Двійковий суматор зворотного коду</w:t>
      </w:r>
      <w:r>
        <w:rPr>
          <w:snapToGrid w:val="0"/>
          <w:sz w:val="28"/>
          <w:szCs w:val="28"/>
        </w:rPr>
        <w:t xml:space="preserve"> (ДСЗК) – суматор, що оперує зображеннями чисел у зворотному коді. Характерна особливість ДСДК – наявність ланцюга циклічного перенесення зі знакового розряду в молодший розряд цифрової частини. Правило додавання чисел на ДСЗК формулюють так: </w:t>
      </w:r>
      <w:r w:rsidRPr="003B6983">
        <w:rPr>
          <w:i/>
          <w:snapToGrid w:val="0"/>
          <w:sz w:val="28"/>
          <w:szCs w:val="28"/>
        </w:rPr>
        <w:t xml:space="preserve">сума </w:t>
      </w:r>
      <w:r>
        <w:rPr>
          <w:i/>
          <w:snapToGrid w:val="0"/>
          <w:sz w:val="28"/>
          <w:szCs w:val="28"/>
        </w:rPr>
        <w:t>зворотних</w:t>
      </w:r>
      <w:r w:rsidRPr="003B6983">
        <w:rPr>
          <w:i/>
          <w:snapToGrid w:val="0"/>
          <w:sz w:val="28"/>
          <w:szCs w:val="28"/>
        </w:rPr>
        <w:t xml:space="preserve"> кодів чисел є </w:t>
      </w:r>
      <w:r>
        <w:rPr>
          <w:i/>
          <w:snapToGrid w:val="0"/>
          <w:sz w:val="28"/>
          <w:szCs w:val="28"/>
        </w:rPr>
        <w:t>зворотний</w:t>
      </w:r>
      <w:r w:rsidRPr="003B6983">
        <w:rPr>
          <w:i/>
          <w:snapToGrid w:val="0"/>
          <w:sz w:val="28"/>
          <w:szCs w:val="28"/>
        </w:rPr>
        <w:t xml:space="preserve"> код результату</w:t>
      </w:r>
      <w:r>
        <w:rPr>
          <w:snapToGrid w:val="0"/>
          <w:sz w:val="28"/>
          <w:szCs w:val="28"/>
        </w:rPr>
        <w:t>. На ДСЗК машинні зображення чисел додаються за правилами, поданими в таблиці 4.2.</w:t>
      </w:r>
    </w:p>
    <w:p w:rsidR="007C29D4" w:rsidRDefault="007C29D4" w:rsidP="007C29D4">
      <w:pPr>
        <w:tabs>
          <w:tab w:val="left" w:pos="724"/>
        </w:tabs>
        <w:ind w:firstLine="724"/>
        <w:jc w:val="both"/>
        <w:rPr>
          <w:snapToGrid w:val="0"/>
          <w:sz w:val="28"/>
          <w:szCs w:val="28"/>
        </w:rPr>
      </w:pPr>
      <w:r w:rsidRPr="00A52AC9">
        <w:rPr>
          <w:i/>
          <w:snapToGrid w:val="0"/>
          <w:sz w:val="28"/>
          <w:szCs w:val="28"/>
        </w:rPr>
        <w:t>Приклад</w:t>
      </w:r>
      <w:r>
        <w:rPr>
          <w:i/>
          <w:snapToGrid w:val="0"/>
          <w:sz w:val="28"/>
          <w:szCs w:val="28"/>
        </w:rPr>
        <w:t xml:space="preserve"> 4.6</w:t>
      </w:r>
      <w:r>
        <w:rPr>
          <w:snapToGrid w:val="0"/>
          <w:sz w:val="28"/>
          <w:szCs w:val="28"/>
        </w:rPr>
        <w:t xml:space="preserve">. Додати числа </w:t>
      </w:r>
      <w:r w:rsidRPr="00A52AC9">
        <w:rPr>
          <w:snapToGrid w:val="0"/>
          <w:position w:val="-10"/>
          <w:sz w:val="28"/>
          <w:szCs w:val="28"/>
        </w:rPr>
        <w:object w:dxaOrig="1280" w:dyaOrig="340">
          <v:shape id="_x0000_i2123" type="#_x0000_t75" style="width:63.75pt;height:17.25pt" o:ole="">
            <v:imagedata r:id="rId2116" o:title=""/>
          </v:shape>
          <o:OLEObject Type="Embed" ProgID="Equation.3" ShapeID="_x0000_i2123" DrawAspect="Content" ObjectID="_1449653161" r:id="rId2117"/>
        </w:object>
      </w:r>
      <w:r>
        <w:rPr>
          <w:snapToGrid w:val="0"/>
          <w:sz w:val="28"/>
          <w:szCs w:val="28"/>
        </w:rPr>
        <w:t xml:space="preserve"> та </w:t>
      </w:r>
      <w:r w:rsidRPr="00A52AC9">
        <w:rPr>
          <w:snapToGrid w:val="0"/>
          <w:position w:val="-10"/>
          <w:sz w:val="28"/>
          <w:szCs w:val="28"/>
        </w:rPr>
        <w:object w:dxaOrig="1280" w:dyaOrig="340">
          <v:shape id="_x0000_i2124" type="#_x0000_t75" style="width:63.75pt;height:17.25pt" o:ole="">
            <v:imagedata r:id="rId2118" o:title=""/>
          </v:shape>
          <o:OLEObject Type="Embed" ProgID="Equation.3" ShapeID="_x0000_i2124" DrawAspect="Content" ObjectID="_1449653162" r:id="rId2119"/>
        </w:object>
      </w:r>
      <w:r>
        <w:rPr>
          <w:snapToGrid w:val="0"/>
          <w:sz w:val="28"/>
          <w:szCs w:val="28"/>
        </w:rPr>
        <w:t xml:space="preserve"> на ДСЗК.</w:t>
      </w:r>
    </w:p>
    <w:p w:rsidR="007C29D4" w:rsidRPr="00B052BD" w:rsidRDefault="007C29D4" w:rsidP="007C29D4">
      <w:pPr>
        <w:tabs>
          <w:tab w:val="left" w:pos="724"/>
        </w:tabs>
        <w:ind w:firstLine="724"/>
        <w:jc w:val="center"/>
        <w:rPr>
          <w:snapToGrid w:val="0"/>
          <w:sz w:val="28"/>
          <w:szCs w:val="28"/>
        </w:rPr>
      </w:pPr>
      <w:r w:rsidRPr="003B6983">
        <w:rPr>
          <w:snapToGrid w:val="0"/>
          <w:position w:val="-54"/>
          <w:sz w:val="28"/>
          <w:szCs w:val="28"/>
        </w:rPr>
        <w:object w:dxaOrig="1700" w:dyaOrig="1340">
          <v:shape id="_x0000_i2125" type="#_x0000_t75" style="width:84.75pt;height:66.75pt" o:ole="">
            <v:imagedata r:id="rId2120" o:title=""/>
          </v:shape>
          <o:OLEObject Type="Embed" ProgID="Equation.3" ShapeID="_x0000_i2125" DrawAspect="Content" ObjectID="_1449653163" r:id="rId2121"/>
        </w:object>
      </w:r>
    </w:p>
    <w:p w:rsidR="007C29D4" w:rsidRDefault="007C29D4" w:rsidP="007C29D4">
      <w:pPr>
        <w:tabs>
          <w:tab w:val="left" w:pos="724"/>
        </w:tabs>
        <w:ind w:firstLine="724"/>
        <w:jc w:val="both"/>
        <w:rPr>
          <w:snapToGrid w:val="0"/>
          <w:sz w:val="28"/>
          <w:szCs w:val="28"/>
        </w:rPr>
      </w:pPr>
      <w:r w:rsidRPr="00A52AC9">
        <w:rPr>
          <w:i/>
          <w:snapToGrid w:val="0"/>
          <w:sz w:val="28"/>
          <w:szCs w:val="28"/>
        </w:rPr>
        <w:t>Приклад</w:t>
      </w:r>
      <w:r>
        <w:rPr>
          <w:i/>
          <w:snapToGrid w:val="0"/>
          <w:sz w:val="28"/>
          <w:szCs w:val="28"/>
        </w:rPr>
        <w:t xml:space="preserve"> 4.7</w:t>
      </w:r>
      <w:r>
        <w:rPr>
          <w:snapToGrid w:val="0"/>
          <w:sz w:val="28"/>
          <w:szCs w:val="28"/>
        </w:rPr>
        <w:t xml:space="preserve">. Додати числа </w:t>
      </w:r>
      <w:r w:rsidRPr="00A52AC9">
        <w:rPr>
          <w:snapToGrid w:val="0"/>
          <w:position w:val="-10"/>
          <w:sz w:val="28"/>
          <w:szCs w:val="28"/>
        </w:rPr>
        <w:object w:dxaOrig="1440" w:dyaOrig="340">
          <v:shape id="_x0000_i2126" type="#_x0000_t75" style="width:1in;height:17.25pt" o:ole="">
            <v:imagedata r:id="rId2122" o:title=""/>
          </v:shape>
          <o:OLEObject Type="Embed" ProgID="Equation.3" ShapeID="_x0000_i2126" DrawAspect="Content" ObjectID="_1449653164" r:id="rId2123"/>
        </w:object>
      </w:r>
      <w:r>
        <w:rPr>
          <w:snapToGrid w:val="0"/>
          <w:sz w:val="28"/>
          <w:szCs w:val="28"/>
        </w:rPr>
        <w:t xml:space="preserve"> та </w:t>
      </w:r>
      <w:r w:rsidRPr="00A52AC9">
        <w:rPr>
          <w:snapToGrid w:val="0"/>
          <w:position w:val="-10"/>
          <w:sz w:val="28"/>
          <w:szCs w:val="28"/>
        </w:rPr>
        <w:object w:dxaOrig="1280" w:dyaOrig="340">
          <v:shape id="_x0000_i2127" type="#_x0000_t75" style="width:63.75pt;height:17.25pt" o:ole="">
            <v:imagedata r:id="rId2124" o:title=""/>
          </v:shape>
          <o:OLEObject Type="Embed" ProgID="Equation.3" ShapeID="_x0000_i2127" DrawAspect="Content" ObjectID="_1449653165" r:id="rId2125"/>
        </w:object>
      </w:r>
      <w:r>
        <w:rPr>
          <w:snapToGrid w:val="0"/>
          <w:sz w:val="28"/>
          <w:szCs w:val="28"/>
        </w:rPr>
        <w:t xml:space="preserve"> на ДСЗК.</w:t>
      </w:r>
    </w:p>
    <w:p w:rsidR="007C29D4" w:rsidRPr="00B052BD" w:rsidRDefault="007C29D4" w:rsidP="007C29D4">
      <w:pPr>
        <w:tabs>
          <w:tab w:val="left" w:pos="724"/>
        </w:tabs>
        <w:ind w:firstLine="724"/>
        <w:jc w:val="center"/>
        <w:rPr>
          <w:snapToGrid w:val="0"/>
          <w:sz w:val="28"/>
          <w:szCs w:val="28"/>
        </w:rPr>
      </w:pPr>
      <w:r w:rsidRPr="00B90A10">
        <w:rPr>
          <w:snapToGrid w:val="0"/>
          <w:position w:val="-110"/>
          <w:sz w:val="28"/>
          <w:szCs w:val="28"/>
        </w:rPr>
        <w:object w:dxaOrig="1740" w:dyaOrig="2299">
          <v:shape id="_x0000_i2128" type="#_x0000_t75" style="width:87pt;height:114.75pt" o:ole="">
            <v:imagedata r:id="rId2126" o:title=""/>
          </v:shape>
          <o:OLEObject Type="Embed" ProgID="Equation.3" ShapeID="_x0000_i2128" DrawAspect="Content" ObjectID="_1449653166" r:id="rId2127"/>
        </w:object>
      </w:r>
    </w:p>
    <w:p w:rsidR="007C29D4" w:rsidRDefault="007C29D4" w:rsidP="007C29D4">
      <w:pPr>
        <w:tabs>
          <w:tab w:val="left" w:pos="724"/>
        </w:tabs>
        <w:ind w:firstLine="724"/>
        <w:jc w:val="both"/>
        <w:rPr>
          <w:snapToGrid w:val="0"/>
          <w:sz w:val="28"/>
          <w:szCs w:val="28"/>
        </w:rPr>
      </w:pPr>
      <w:r w:rsidRPr="00A52AC9">
        <w:rPr>
          <w:i/>
          <w:snapToGrid w:val="0"/>
          <w:sz w:val="28"/>
          <w:szCs w:val="28"/>
        </w:rPr>
        <w:t>Приклад</w:t>
      </w:r>
      <w:r>
        <w:rPr>
          <w:i/>
          <w:snapToGrid w:val="0"/>
          <w:sz w:val="28"/>
          <w:szCs w:val="28"/>
        </w:rPr>
        <w:t xml:space="preserve"> 4.8</w:t>
      </w:r>
      <w:r>
        <w:rPr>
          <w:snapToGrid w:val="0"/>
          <w:sz w:val="28"/>
          <w:szCs w:val="28"/>
        </w:rPr>
        <w:t xml:space="preserve">. Додати числа </w:t>
      </w:r>
      <w:r w:rsidRPr="00A52AC9">
        <w:rPr>
          <w:snapToGrid w:val="0"/>
          <w:position w:val="-10"/>
          <w:sz w:val="28"/>
          <w:szCs w:val="28"/>
        </w:rPr>
        <w:object w:dxaOrig="1280" w:dyaOrig="340">
          <v:shape id="_x0000_i2129" type="#_x0000_t75" style="width:63.75pt;height:17.25pt" o:ole="">
            <v:imagedata r:id="rId2128" o:title=""/>
          </v:shape>
          <o:OLEObject Type="Embed" ProgID="Equation.3" ShapeID="_x0000_i2129" DrawAspect="Content" ObjectID="_1449653167" r:id="rId2129"/>
        </w:object>
      </w:r>
      <w:r>
        <w:rPr>
          <w:snapToGrid w:val="0"/>
          <w:sz w:val="28"/>
          <w:szCs w:val="28"/>
        </w:rPr>
        <w:t xml:space="preserve"> та </w:t>
      </w:r>
      <w:r w:rsidRPr="00A52AC9">
        <w:rPr>
          <w:snapToGrid w:val="0"/>
          <w:position w:val="-10"/>
          <w:sz w:val="28"/>
          <w:szCs w:val="28"/>
        </w:rPr>
        <w:object w:dxaOrig="1440" w:dyaOrig="340">
          <v:shape id="_x0000_i2130" type="#_x0000_t75" style="width:1in;height:17.25pt" o:ole="">
            <v:imagedata r:id="rId2130" o:title=""/>
          </v:shape>
          <o:OLEObject Type="Embed" ProgID="Equation.3" ShapeID="_x0000_i2130" DrawAspect="Content" ObjectID="_1449653168" r:id="rId2131"/>
        </w:object>
      </w:r>
      <w:r>
        <w:rPr>
          <w:snapToGrid w:val="0"/>
          <w:sz w:val="28"/>
          <w:szCs w:val="28"/>
        </w:rPr>
        <w:t xml:space="preserve"> на ДСЗК.</w:t>
      </w:r>
    </w:p>
    <w:p w:rsidR="007C29D4" w:rsidRPr="00B052BD" w:rsidRDefault="007C29D4" w:rsidP="007C29D4">
      <w:pPr>
        <w:tabs>
          <w:tab w:val="left" w:pos="724"/>
        </w:tabs>
        <w:ind w:firstLine="724"/>
        <w:jc w:val="center"/>
        <w:rPr>
          <w:snapToGrid w:val="0"/>
          <w:sz w:val="28"/>
          <w:szCs w:val="28"/>
        </w:rPr>
      </w:pPr>
      <w:r w:rsidRPr="003B6983">
        <w:rPr>
          <w:snapToGrid w:val="0"/>
          <w:position w:val="-54"/>
          <w:sz w:val="28"/>
          <w:szCs w:val="28"/>
        </w:rPr>
        <w:object w:dxaOrig="1660" w:dyaOrig="1340">
          <v:shape id="_x0000_i2131" type="#_x0000_t75" style="width:83.25pt;height:66.75pt" o:ole="">
            <v:imagedata r:id="rId2132" o:title=""/>
          </v:shape>
          <o:OLEObject Type="Embed" ProgID="Equation.3" ShapeID="_x0000_i2131" DrawAspect="Content" ObjectID="_1449653169" r:id="rId2133"/>
        </w:object>
      </w:r>
    </w:p>
    <w:p w:rsidR="007C29D4" w:rsidRDefault="007C29D4" w:rsidP="007C29D4">
      <w:pPr>
        <w:tabs>
          <w:tab w:val="left" w:pos="724"/>
        </w:tabs>
        <w:ind w:firstLine="724"/>
        <w:jc w:val="both"/>
        <w:rPr>
          <w:snapToGrid w:val="0"/>
          <w:sz w:val="28"/>
          <w:szCs w:val="28"/>
        </w:rPr>
      </w:pPr>
      <w:r w:rsidRPr="00A52AC9">
        <w:rPr>
          <w:i/>
          <w:snapToGrid w:val="0"/>
          <w:sz w:val="28"/>
          <w:szCs w:val="28"/>
        </w:rPr>
        <w:t>Приклад</w:t>
      </w:r>
      <w:r>
        <w:rPr>
          <w:i/>
          <w:snapToGrid w:val="0"/>
          <w:sz w:val="28"/>
          <w:szCs w:val="28"/>
        </w:rPr>
        <w:t xml:space="preserve"> 4.9</w:t>
      </w:r>
      <w:r>
        <w:rPr>
          <w:snapToGrid w:val="0"/>
          <w:sz w:val="28"/>
          <w:szCs w:val="28"/>
        </w:rPr>
        <w:t xml:space="preserve">. Додати числа </w:t>
      </w:r>
      <w:r w:rsidRPr="00A52AC9">
        <w:rPr>
          <w:snapToGrid w:val="0"/>
          <w:position w:val="-10"/>
          <w:sz w:val="28"/>
          <w:szCs w:val="28"/>
        </w:rPr>
        <w:object w:dxaOrig="1440" w:dyaOrig="340">
          <v:shape id="_x0000_i2132" type="#_x0000_t75" style="width:1in;height:17.25pt" o:ole="">
            <v:imagedata r:id="rId2134" o:title=""/>
          </v:shape>
          <o:OLEObject Type="Embed" ProgID="Equation.3" ShapeID="_x0000_i2132" DrawAspect="Content" ObjectID="_1449653170" r:id="rId2135"/>
        </w:object>
      </w:r>
      <w:r>
        <w:rPr>
          <w:snapToGrid w:val="0"/>
          <w:sz w:val="28"/>
          <w:szCs w:val="28"/>
        </w:rPr>
        <w:t xml:space="preserve"> та </w:t>
      </w:r>
      <w:r w:rsidRPr="00A52AC9">
        <w:rPr>
          <w:snapToGrid w:val="0"/>
          <w:position w:val="-10"/>
          <w:sz w:val="28"/>
          <w:szCs w:val="28"/>
        </w:rPr>
        <w:object w:dxaOrig="1440" w:dyaOrig="340">
          <v:shape id="_x0000_i2133" type="#_x0000_t75" style="width:1in;height:17.25pt" o:ole="">
            <v:imagedata r:id="rId2136" o:title=""/>
          </v:shape>
          <o:OLEObject Type="Embed" ProgID="Equation.3" ShapeID="_x0000_i2133" DrawAspect="Content" ObjectID="_1449653171" r:id="rId2137"/>
        </w:object>
      </w:r>
      <w:r>
        <w:rPr>
          <w:snapToGrid w:val="0"/>
          <w:sz w:val="28"/>
          <w:szCs w:val="28"/>
        </w:rPr>
        <w:t xml:space="preserve"> на ДСЗК.</w:t>
      </w:r>
    </w:p>
    <w:p w:rsidR="007C29D4" w:rsidRDefault="007C29D4" w:rsidP="007C29D4">
      <w:pPr>
        <w:tabs>
          <w:tab w:val="left" w:pos="724"/>
        </w:tabs>
        <w:ind w:firstLine="724"/>
        <w:jc w:val="center"/>
        <w:rPr>
          <w:snapToGrid w:val="0"/>
          <w:sz w:val="28"/>
          <w:szCs w:val="28"/>
        </w:rPr>
      </w:pPr>
      <w:r w:rsidRPr="00B90A10">
        <w:rPr>
          <w:snapToGrid w:val="0"/>
          <w:position w:val="-110"/>
          <w:sz w:val="28"/>
          <w:szCs w:val="28"/>
        </w:rPr>
        <w:object w:dxaOrig="1700" w:dyaOrig="2299">
          <v:shape id="_x0000_i2134" type="#_x0000_t75" style="width:84.75pt;height:114.75pt" o:ole="">
            <v:imagedata r:id="rId2138" o:title=""/>
          </v:shape>
          <o:OLEObject Type="Embed" ProgID="Equation.3" ShapeID="_x0000_i2134" DrawAspect="Content" ObjectID="_1449653172" r:id="rId2139"/>
        </w:object>
      </w:r>
    </w:p>
    <w:p w:rsidR="007C29D4" w:rsidRPr="00EC76F3" w:rsidRDefault="007C29D4" w:rsidP="007C29D4">
      <w:pPr>
        <w:tabs>
          <w:tab w:val="left" w:pos="724"/>
        </w:tabs>
        <w:ind w:firstLine="724"/>
        <w:jc w:val="center"/>
        <w:rPr>
          <w:snapToGrid w:val="0"/>
          <w:sz w:val="28"/>
          <w:szCs w:val="28"/>
        </w:rPr>
      </w:pPr>
    </w:p>
    <w:p w:rsidR="007C29D4" w:rsidRPr="00FC42A1" w:rsidRDefault="007C29D4" w:rsidP="007C29D4">
      <w:pPr>
        <w:tabs>
          <w:tab w:val="left" w:pos="724"/>
        </w:tabs>
        <w:ind w:firstLine="724"/>
        <w:jc w:val="both"/>
        <w:rPr>
          <w:sz w:val="28"/>
          <w:szCs w:val="28"/>
        </w:rPr>
      </w:pPr>
      <w:r>
        <w:rPr>
          <w:b/>
          <w:snapToGrid w:val="0"/>
          <w:sz w:val="28"/>
          <w:szCs w:val="28"/>
        </w:rPr>
        <w:t>4</w:t>
      </w:r>
      <w:r w:rsidRPr="002E4311">
        <w:rPr>
          <w:b/>
          <w:snapToGrid w:val="0"/>
          <w:sz w:val="28"/>
          <w:szCs w:val="28"/>
        </w:rPr>
        <w:t>.1.2.2</w:t>
      </w:r>
      <w:r>
        <w:rPr>
          <w:b/>
          <w:snapToGrid w:val="0"/>
          <w:sz w:val="28"/>
          <w:szCs w:val="28"/>
        </w:rPr>
        <w:t>.</w:t>
      </w:r>
      <w:r w:rsidRPr="002E4311">
        <w:rPr>
          <w:b/>
          <w:snapToGrid w:val="0"/>
          <w:sz w:val="28"/>
          <w:szCs w:val="28"/>
        </w:rPr>
        <w:t xml:space="preserve"> </w:t>
      </w:r>
      <w:r w:rsidRPr="0029337F">
        <w:rPr>
          <w:b/>
          <w:snapToGrid w:val="0"/>
          <w:sz w:val="28"/>
          <w:szCs w:val="28"/>
        </w:rPr>
        <w:t>Переповнення розрядної сітки</w:t>
      </w:r>
      <w:r w:rsidRPr="002E4311">
        <w:rPr>
          <w:b/>
          <w:snapToGrid w:val="0"/>
          <w:sz w:val="28"/>
          <w:szCs w:val="28"/>
        </w:rPr>
        <w:t xml:space="preserve">. </w:t>
      </w:r>
      <w:r w:rsidRPr="002E4311">
        <w:rPr>
          <w:sz w:val="28"/>
          <w:szCs w:val="28"/>
        </w:rPr>
        <w:t>При додаванні чисел однакового знак</w:t>
      </w:r>
      <w:r>
        <w:rPr>
          <w:sz w:val="28"/>
          <w:szCs w:val="28"/>
        </w:rPr>
        <w:t>а</w:t>
      </w:r>
      <w:r w:rsidRPr="002E4311">
        <w:rPr>
          <w:sz w:val="28"/>
          <w:szCs w:val="28"/>
        </w:rPr>
        <w:t xml:space="preserve">, </w:t>
      </w:r>
      <w:r w:rsidRPr="00FC42A1">
        <w:rPr>
          <w:sz w:val="28"/>
          <w:szCs w:val="28"/>
        </w:rPr>
        <w:t>поданих у формі з фіксованою комою,</w:t>
      </w:r>
      <w:r>
        <w:rPr>
          <w:sz w:val="28"/>
          <w:szCs w:val="28"/>
        </w:rPr>
        <w:t xml:space="preserve"> у цифрових автоматах</w:t>
      </w:r>
      <w:r w:rsidRPr="00FC42A1">
        <w:rPr>
          <w:sz w:val="28"/>
          <w:szCs w:val="28"/>
        </w:rPr>
        <w:t xml:space="preserve"> може виникнути переповн</w:t>
      </w:r>
      <w:r>
        <w:rPr>
          <w:sz w:val="28"/>
          <w:szCs w:val="28"/>
        </w:rPr>
        <w:t>е</w:t>
      </w:r>
      <w:r w:rsidRPr="00FC42A1">
        <w:rPr>
          <w:sz w:val="28"/>
          <w:szCs w:val="28"/>
        </w:rPr>
        <w:t>ння розрядної сітки.</w:t>
      </w:r>
    </w:p>
    <w:p w:rsidR="007C29D4" w:rsidRPr="00BF34B3" w:rsidRDefault="007C29D4" w:rsidP="007C29D4">
      <w:pPr>
        <w:pStyle w:val="af1"/>
        <w:spacing w:before="0" w:beforeAutospacing="0" w:after="0" w:afterAutospacing="0"/>
        <w:ind w:firstLine="724"/>
        <w:jc w:val="both"/>
        <w:rPr>
          <w:sz w:val="28"/>
          <w:szCs w:val="28"/>
        </w:rPr>
      </w:pPr>
      <w:r w:rsidRPr="00BF34B3">
        <w:rPr>
          <w:sz w:val="28"/>
          <w:szCs w:val="28"/>
        </w:rPr>
        <w:lastRenderedPageBreak/>
        <w:t>1. Ознакою переповн</w:t>
      </w:r>
      <w:r>
        <w:rPr>
          <w:sz w:val="28"/>
          <w:szCs w:val="28"/>
        </w:rPr>
        <w:t>е</w:t>
      </w:r>
      <w:r w:rsidRPr="00BF34B3">
        <w:rPr>
          <w:sz w:val="28"/>
          <w:szCs w:val="28"/>
        </w:rPr>
        <w:t xml:space="preserve">ння розрядної сітки при </w:t>
      </w:r>
      <w:r>
        <w:rPr>
          <w:sz w:val="28"/>
          <w:szCs w:val="28"/>
        </w:rPr>
        <w:t>до</w:t>
      </w:r>
      <w:r w:rsidRPr="00BF34B3">
        <w:rPr>
          <w:sz w:val="28"/>
          <w:szCs w:val="28"/>
        </w:rPr>
        <w:t>да</w:t>
      </w:r>
      <w:r>
        <w:rPr>
          <w:sz w:val="28"/>
          <w:szCs w:val="28"/>
        </w:rPr>
        <w:t>ва</w:t>
      </w:r>
      <w:r w:rsidRPr="00BF34B3">
        <w:rPr>
          <w:sz w:val="28"/>
          <w:szCs w:val="28"/>
        </w:rPr>
        <w:t xml:space="preserve">нні чисел </w:t>
      </w:r>
      <w:r>
        <w:rPr>
          <w:sz w:val="28"/>
          <w:szCs w:val="28"/>
        </w:rPr>
        <w:t>у</w:t>
      </w:r>
      <w:r w:rsidRPr="00BF34B3">
        <w:rPr>
          <w:sz w:val="28"/>
          <w:szCs w:val="28"/>
        </w:rPr>
        <w:t xml:space="preserve"> прямому коді </w:t>
      </w:r>
      <w:r>
        <w:rPr>
          <w:sz w:val="28"/>
          <w:szCs w:val="28"/>
        </w:rPr>
        <w:t xml:space="preserve">є поява одиниці перенесення </w:t>
      </w:r>
      <w:r w:rsidRPr="00BF34B3">
        <w:rPr>
          <w:sz w:val="28"/>
          <w:szCs w:val="28"/>
        </w:rPr>
        <w:t>з</w:t>
      </w:r>
      <w:r>
        <w:rPr>
          <w:sz w:val="28"/>
          <w:szCs w:val="28"/>
        </w:rPr>
        <w:t>і</w:t>
      </w:r>
      <w:r w:rsidRPr="00BF34B3">
        <w:rPr>
          <w:sz w:val="28"/>
          <w:szCs w:val="28"/>
        </w:rPr>
        <w:t xml:space="preserve"> старшого розряду цифрової частини числа.</w:t>
      </w:r>
    </w:p>
    <w:p w:rsidR="007C29D4" w:rsidRPr="00BF34B3" w:rsidRDefault="007C29D4" w:rsidP="007C29D4">
      <w:pPr>
        <w:pStyle w:val="af1"/>
        <w:spacing w:before="0" w:beforeAutospacing="0" w:after="0" w:afterAutospacing="0"/>
        <w:ind w:firstLine="724"/>
        <w:jc w:val="both"/>
        <w:rPr>
          <w:sz w:val="28"/>
          <w:szCs w:val="28"/>
        </w:rPr>
      </w:pPr>
      <w:r w:rsidRPr="00BF34B3">
        <w:rPr>
          <w:sz w:val="28"/>
          <w:szCs w:val="28"/>
        </w:rPr>
        <w:t>2. Ознака переповн</w:t>
      </w:r>
      <w:r>
        <w:rPr>
          <w:sz w:val="28"/>
          <w:szCs w:val="28"/>
        </w:rPr>
        <w:t>е</w:t>
      </w:r>
      <w:r w:rsidRPr="00BF34B3">
        <w:rPr>
          <w:sz w:val="28"/>
          <w:szCs w:val="28"/>
        </w:rPr>
        <w:t xml:space="preserve">ння розрядної сітки при </w:t>
      </w:r>
      <w:r>
        <w:rPr>
          <w:sz w:val="28"/>
          <w:szCs w:val="28"/>
        </w:rPr>
        <w:t>до</w:t>
      </w:r>
      <w:r w:rsidRPr="00BF34B3">
        <w:rPr>
          <w:sz w:val="28"/>
          <w:szCs w:val="28"/>
        </w:rPr>
        <w:t>да</w:t>
      </w:r>
      <w:r>
        <w:rPr>
          <w:sz w:val="28"/>
          <w:szCs w:val="28"/>
        </w:rPr>
        <w:t>ва</w:t>
      </w:r>
      <w:r w:rsidRPr="00BF34B3">
        <w:rPr>
          <w:sz w:val="28"/>
          <w:szCs w:val="28"/>
        </w:rPr>
        <w:t xml:space="preserve">нні чисел </w:t>
      </w:r>
      <w:r>
        <w:rPr>
          <w:sz w:val="28"/>
          <w:szCs w:val="28"/>
        </w:rPr>
        <w:t>у</w:t>
      </w:r>
      <w:r w:rsidRPr="00BF34B3">
        <w:rPr>
          <w:sz w:val="28"/>
          <w:szCs w:val="28"/>
        </w:rPr>
        <w:t xml:space="preserve"> додатковому </w:t>
      </w:r>
      <w:r>
        <w:rPr>
          <w:sz w:val="28"/>
          <w:szCs w:val="28"/>
        </w:rPr>
        <w:t>та</w:t>
      </w:r>
      <w:r w:rsidRPr="00BF34B3">
        <w:rPr>
          <w:sz w:val="28"/>
          <w:szCs w:val="28"/>
        </w:rPr>
        <w:t xml:space="preserve"> зворотному код</w:t>
      </w:r>
      <w:r>
        <w:rPr>
          <w:sz w:val="28"/>
          <w:szCs w:val="28"/>
        </w:rPr>
        <w:t>ах</w:t>
      </w:r>
      <w:r w:rsidRPr="00BF34B3">
        <w:rPr>
          <w:sz w:val="28"/>
          <w:szCs w:val="28"/>
        </w:rPr>
        <w:t xml:space="preserve"> </w:t>
      </w:r>
      <w:r>
        <w:rPr>
          <w:snapToGrid w:val="0"/>
          <w:sz w:val="28"/>
          <w:szCs w:val="28"/>
          <w:lang w:eastAsia="ru-RU"/>
        </w:rPr>
        <w:t>–</w:t>
      </w:r>
      <w:r w:rsidRPr="00BF34B3">
        <w:rPr>
          <w:sz w:val="28"/>
          <w:szCs w:val="28"/>
        </w:rPr>
        <w:t xml:space="preserve"> отримання знак</w:t>
      </w:r>
      <w:r>
        <w:rPr>
          <w:sz w:val="28"/>
          <w:szCs w:val="28"/>
        </w:rPr>
        <w:t>а</w:t>
      </w:r>
      <w:r w:rsidRPr="00BF34B3">
        <w:rPr>
          <w:sz w:val="28"/>
          <w:szCs w:val="28"/>
        </w:rPr>
        <w:t xml:space="preserve"> результату, протилежного до знаків операндів.</w:t>
      </w:r>
    </w:p>
    <w:p w:rsidR="007C29D4" w:rsidRPr="00BF34B3" w:rsidRDefault="007C29D4" w:rsidP="007C29D4">
      <w:pPr>
        <w:pStyle w:val="af1"/>
        <w:spacing w:before="0" w:beforeAutospacing="0" w:after="0" w:afterAutospacing="0"/>
        <w:ind w:firstLine="724"/>
        <w:jc w:val="both"/>
        <w:rPr>
          <w:sz w:val="28"/>
          <w:szCs w:val="28"/>
        </w:rPr>
      </w:pPr>
      <w:r w:rsidRPr="00BF34B3">
        <w:rPr>
          <w:sz w:val="28"/>
          <w:szCs w:val="28"/>
        </w:rPr>
        <w:t>Для виявлення переповн</w:t>
      </w:r>
      <w:r>
        <w:rPr>
          <w:sz w:val="28"/>
          <w:szCs w:val="28"/>
        </w:rPr>
        <w:t>е</w:t>
      </w:r>
      <w:r w:rsidRPr="00BF34B3">
        <w:rPr>
          <w:sz w:val="28"/>
          <w:szCs w:val="28"/>
        </w:rPr>
        <w:t xml:space="preserve">ння розрядної сітки у складі цифрового автомата мають бути передбачені апаратні засоби, </w:t>
      </w:r>
      <w:r>
        <w:rPr>
          <w:sz w:val="28"/>
          <w:szCs w:val="28"/>
        </w:rPr>
        <w:t>які</w:t>
      </w:r>
      <w:r w:rsidRPr="00BF34B3">
        <w:rPr>
          <w:sz w:val="28"/>
          <w:szCs w:val="28"/>
        </w:rPr>
        <w:t xml:space="preserve"> автоматично </w:t>
      </w:r>
      <w:r>
        <w:rPr>
          <w:sz w:val="28"/>
          <w:szCs w:val="28"/>
        </w:rPr>
        <w:t>генерують</w:t>
      </w:r>
      <w:r w:rsidRPr="00BF34B3">
        <w:rPr>
          <w:sz w:val="28"/>
          <w:szCs w:val="28"/>
        </w:rPr>
        <w:t xml:space="preserve"> ознаку переповн</w:t>
      </w:r>
      <w:r>
        <w:rPr>
          <w:sz w:val="28"/>
          <w:szCs w:val="28"/>
        </w:rPr>
        <w:t>е</w:t>
      </w:r>
      <w:r w:rsidRPr="00BF34B3">
        <w:rPr>
          <w:sz w:val="28"/>
          <w:szCs w:val="28"/>
        </w:rPr>
        <w:t xml:space="preserve">ння </w:t>
      </w:r>
      <w:r>
        <w:rPr>
          <w:snapToGrid w:val="0"/>
          <w:sz w:val="28"/>
          <w:szCs w:val="28"/>
          <w:lang w:eastAsia="ru-RU"/>
        </w:rPr>
        <w:t>–</w:t>
      </w:r>
      <w:r w:rsidRPr="00BF34B3">
        <w:rPr>
          <w:sz w:val="28"/>
          <w:szCs w:val="28"/>
        </w:rPr>
        <w:t xml:space="preserve"> сигнал переповн</w:t>
      </w:r>
      <w:r>
        <w:rPr>
          <w:sz w:val="28"/>
          <w:szCs w:val="28"/>
        </w:rPr>
        <w:t>е</w:t>
      </w:r>
      <w:r w:rsidRPr="00BF34B3">
        <w:rPr>
          <w:sz w:val="28"/>
          <w:szCs w:val="28"/>
        </w:rPr>
        <w:t xml:space="preserve">ння </w:t>
      </w:r>
      <w:r w:rsidRPr="00BF34B3">
        <w:rPr>
          <w:snapToGrid w:val="0"/>
          <w:position w:val="-10"/>
          <w:sz w:val="28"/>
          <w:szCs w:val="28"/>
          <w:lang w:eastAsia="ru-RU"/>
        </w:rPr>
        <w:object w:dxaOrig="240" w:dyaOrig="279">
          <v:shape id="_x0000_i2135" type="#_x0000_t75" style="width:12pt;height:14.25pt" o:ole="">
            <v:imagedata r:id="rId2140" o:title=""/>
          </v:shape>
          <o:OLEObject Type="Embed" ProgID="Equation.3" ShapeID="_x0000_i2135" DrawAspect="Content" ObjectID="_1449653173" r:id="rId2141"/>
        </w:object>
      </w:r>
      <w:r w:rsidRPr="00BF34B3">
        <w:rPr>
          <w:sz w:val="28"/>
          <w:szCs w:val="28"/>
        </w:rPr>
        <w:t>.</w:t>
      </w:r>
    </w:p>
    <w:p w:rsidR="007C29D4" w:rsidRPr="00BF34B3" w:rsidRDefault="007C29D4" w:rsidP="007C29D4">
      <w:pPr>
        <w:pStyle w:val="af1"/>
        <w:spacing w:before="0" w:beforeAutospacing="0" w:after="0" w:afterAutospacing="0"/>
        <w:ind w:firstLine="724"/>
        <w:jc w:val="both"/>
        <w:rPr>
          <w:sz w:val="28"/>
          <w:szCs w:val="28"/>
        </w:rPr>
      </w:pPr>
      <w:r w:rsidRPr="00BF34B3">
        <w:rPr>
          <w:sz w:val="28"/>
          <w:szCs w:val="28"/>
        </w:rPr>
        <w:t xml:space="preserve">Один </w:t>
      </w:r>
      <w:r>
        <w:rPr>
          <w:sz w:val="28"/>
          <w:szCs w:val="28"/>
        </w:rPr>
        <w:t>і</w:t>
      </w:r>
      <w:r w:rsidRPr="00BF34B3">
        <w:rPr>
          <w:sz w:val="28"/>
          <w:szCs w:val="28"/>
        </w:rPr>
        <w:t>з методів виявлення переповн</w:t>
      </w:r>
      <w:r>
        <w:rPr>
          <w:sz w:val="28"/>
          <w:szCs w:val="28"/>
        </w:rPr>
        <w:t>е</w:t>
      </w:r>
      <w:r w:rsidRPr="00BF34B3">
        <w:rPr>
          <w:sz w:val="28"/>
          <w:szCs w:val="28"/>
        </w:rPr>
        <w:t>ння розрядної сітки п</w:t>
      </w:r>
      <w:r>
        <w:rPr>
          <w:sz w:val="28"/>
          <w:szCs w:val="28"/>
        </w:rPr>
        <w:t>е</w:t>
      </w:r>
      <w:r w:rsidRPr="00BF34B3">
        <w:rPr>
          <w:sz w:val="28"/>
          <w:szCs w:val="28"/>
        </w:rPr>
        <w:t>р</w:t>
      </w:r>
      <w:r>
        <w:rPr>
          <w:sz w:val="28"/>
          <w:szCs w:val="28"/>
        </w:rPr>
        <w:t>едбача</w:t>
      </w:r>
      <w:r w:rsidRPr="00BF34B3">
        <w:rPr>
          <w:sz w:val="28"/>
          <w:szCs w:val="28"/>
        </w:rPr>
        <w:t xml:space="preserve">є введення допоміжного розряду в знакову частину зображення числа (рисунок </w:t>
      </w:r>
      <w:r>
        <w:rPr>
          <w:sz w:val="28"/>
          <w:szCs w:val="28"/>
        </w:rPr>
        <w:t>4</w:t>
      </w:r>
      <w:r w:rsidRPr="00BF34B3">
        <w:rPr>
          <w:sz w:val="28"/>
          <w:szCs w:val="28"/>
        </w:rPr>
        <w:t xml:space="preserve">.3), який називають </w:t>
      </w:r>
      <w:r w:rsidRPr="00B125AE">
        <w:rPr>
          <w:i/>
          <w:sz w:val="28"/>
          <w:szCs w:val="28"/>
        </w:rPr>
        <w:t>розрядом переповнення</w:t>
      </w:r>
      <w:r w:rsidRPr="00BF34B3">
        <w:rPr>
          <w:sz w:val="28"/>
          <w:szCs w:val="28"/>
        </w:rPr>
        <w:t>.</w:t>
      </w:r>
      <w:r w:rsidRPr="00BF34B3">
        <w:rPr>
          <w:snapToGrid w:val="0"/>
          <w:sz w:val="28"/>
          <w:szCs w:val="28"/>
          <w:lang w:eastAsia="ru-RU"/>
        </w:rPr>
        <w:t xml:space="preserve"> На рисунках </w:t>
      </w:r>
      <w:r>
        <w:rPr>
          <w:snapToGrid w:val="0"/>
          <w:sz w:val="28"/>
          <w:szCs w:val="28"/>
          <w:lang w:eastAsia="ru-RU"/>
        </w:rPr>
        <w:t>4</w:t>
      </w:r>
      <w:r w:rsidRPr="00BF34B3">
        <w:rPr>
          <w:snapToGrid w:val="0"/>
          <w:sz w:val="28"/>
          <w:szCs w:val="28"/>
          <w:lang w:eastAsia="ru-RU"/>
        </w:rPr>
        <w:t xml:space="preserve">.4 та </w:t>
      </w:r>
      <w:r>
        <w:rPr>
          <w:snapToGrid w:val="0"/>
          <w:sz w:val="28"/>
          <w:szCs w:val="28"/>
          <w:lang w:eastAsia="ru-RU"/>
        </w:rPr>
        <w:t>4</w:t>
      </w:r>
      <w:r w:rsidRPr="00BF34B3">
        <w:rPr>
          <w:snapToGrid w:val="0"/>
          <w:sz w:val="28"/>
          <w:szCs w:val="28"/>
          <w:lang w:eastAsia="ru-RU"/>
        </w:rPr>
        <w:t>.5 відповідно п</w:t>
      </w:r>
      <w:r>
        <w:rPr>
          <w:snapToGrid w:val="0"/>
          <w:sz w:val="28"/>
          <w:szCs w:val="28"/>
          <w:lang w:eastAsia="ru-RU"/>
        </w:rPr>
        <w:t>ода</w:t>
      </w:r>
      <w:r w:rsidRPr="00BF34B3">
        <w:rPr>
          <w:snapToGrid w:val="0"/>
          <w:sz w:val="28"/>
          <w:szCs w:val="28"/>
          <w:lang w:eastAsia="ru-RU"/>
        </w:rPr>
        <w:t>н</w:t>
      </w:r>
      <w:r>
        <w:rPr>
          <w:snapToGrid w:val="0"/>
          <w:sz w:val="28"/>
          <w:szCs w:val="28"/>
          <w:lang w:eastAsia="ru-RU"/>
        </w:rPr>
        <w:t>о</w:t>
      </w:r>
      <w:r w:rsidRPr="00BF34B3">
        <w:rPr>
          <w:snapToGrid w:val="0"/>
          <w:sz w:val="28"/>
          <w:szCs w:val="28"/>
          <w:lang w:eastAsia="ru-RU"/>
        </w:rPr>
        <w:t xml:space="preserve"> зображення додатного та від</w:t>
      </w:r>
      <w:r>
        <w:rPr>
          <w:snapToGrid w:val="0"/>
          <w:sz w:val="28"/>
          <w:szCs w:val="28"/>
          <w:lang w:eastAsia="ru-RU"/>
        </w:rPr>
        <w:t>’</w:t>
      </w:r>
      <w:r w:rsidRPr="00BF34B3">
        <w:rPr>
          <w:snapToGrid w:val="0"/>
          <w:sz w:val="28"/>
          <w:szCs w:val="28"/>
          <w:lang w:eastAsia="ru-RU"/>
        </w:rPr>
        <w:t>ємного чисел</w:t>
      </w:r>
      <w:r w:rsidRPr="00F5210A">
        <w:rPr>
          <w:snapToGrid w:val="0"/>
          <w:sz w:val="28"/>
          <w:szCs w:val="28"/>
          <w:lang w:val="ru-RU" w:eastAsia="ru-RU"/>
        </w:rPr>
        <w:t xml:space="preserve"> [</w:t>
      </w:r>
      <w:r w:rsidRPr="00DD0A6D">
        <w:rPr>
          <w:snapToGrid w:val="0"/>
          <w:sz w:val="28"/>
          <w:szCs w:val="28"/>
          <w:shd w:val="clear" w:color="auto" w:fill="FF0000"/>
          <w:lang w:val="ru-RU" w:eastAsia="ru-RU"/>
        </w:rPr>
        <w:t>14</w:t>
      </w:r>
      <w:r w:rsidRPr="00F5210A">
        <w:rPr>
          <w:snapToGrid w:val="0"/>
          <w:sz w:val="28"/>
          <w:szCs w:val="28"/>
          <w:lang w:val="ru-RU" w:eastAsia="ru-RU"/>
        </w:rPr>
        <w:t>]</w:t>
      </w:r>
      <w:r w:rsidRPr="00BF34B3">
        <w:rPr>
          <w:snapToGrid w:val="0"/>
          <w:sz w:val="28"/>
          <w:szCs w:val="28"/>
          <w:lang w:eastAsia="ru-RU"/>
        </w:rPr>
        <w:t xml:space="preserve">. Таке </w:t>
      </w:r>
      <w:r>
        <w:rPr>
          <w:snapToGrid w:val="0"/>
          <w:sz w:val="28"/>
          <w:szCs w:val="28"/>
          <w:lang w:eastAsia="ru-RU"/>
        </w:rPr>
        <w:t>зображення</w:t>
      </w:r>
      <w:r w:rsidRPr="00BF34B3">
        <w:rPr>
          <w:snapToGrid w:val="0"/>
          <w:sz w:val="28"/>
          <w:szCs w:val="28"/>
          <w:lang w:eastAsia="ru-RU"/>
        </w:rPr>
        <w:t xml:space="preserve"> числа наз</w:t>
      </w:r>
      <w:r>
        <w:rPr>
          <w:snapToGrid w:val="0"/>
          <w:sz w:val="28"/>
          <w:szCs w:val="28"/>
          <w:lang w:eastAsia="ru-RU"/>
        </w:rPr>
        <w:t>и</w:t>
      </w:r>
      <w:r w:rsidRPr="00BF34B3">
        <w:rPr>
          <w:snapToGrid w:val="0"/>
          <w:sz w:val="28"/>
          <w:szCs w:val="28"/>
          <w:lang w:eastAsia="ru-RU"/>
        </w:rPr>
        <w:t>вают</w:t>
      </w:r>
      <w:r>
        <w:rPr>
          <w:snapToGrid w:val="0"/>
          <w:sz w:val="28"/>
          <w:szCs w:val="28"/>
          <w:lang w:eastAsia="ru-RU"/>
        </w:rPr>
        <w:t>ь</w:t>
      </w:r>
      <w:r w:rsidRPr="00BF34B3">
        <w:rPr>
          <w:snapToGrid w:val="0"/>
          <w:sz w:val="28"/>
          <w:szCs w:val="28"/>
          <w:lang w:eastAsia="ru-RU"/>
        </w:rPr>
        <w:t xml:space="preserve"> </w:t>
      </w:r>
      <w:r w:rsidRPr="00D077BE">
        <w:rPr>
          <w:i/>
          <w:snapToGrid w:val="0"/>
          <w:sz w:val="28"/>
          <w:szCs w:val="28"/>
          <w:lang w:eastAsia="ru-RU"/>
        </w:rPr>
        <w:t>модифікованим</w:t>
      </w:r>
      <w:r w:rsidRPr="00BF34B3">
        <w:rPr>
          <w:snapToGrid w:val="0"/>
          <w:sz w:val="28"/>
          <w:szCs w:val="28"/>
          <w:lang w:eastAsia="ru-RU"/>
        </w:rPr>
        <w:t xml:space="preserve">. Тоді у випадку появи переповнення сигнал </w:t>
      </w:r>
      <w:r w:rsidRPr="00BF34B3">
        <w:rPr>
          <w:snapToGrid w:val="0"/>
          <w:position w:val="-10"/>
          <w:sz w:val="28"/>
          <w:szCs w:val="28"/>
          <w:lang w:eastAsia="ru-RU"/>
        </w:rPr>
        <w:object w:dxaOrig="620" w:dyaOrig="340">
          <v:shape id="_x0000_i2136" type="#_x0000_t75" style="width:30.75pt;height:17.25pt" o:ole="">
            <v:imagedata r:id="rId2142" o:title=""/>
          </v:shape>
          <o:OLEObject Type="Embed" ProgID="Equation.3" ShapeID="_x0000_i2136" DrawAspect="Content" ObjectID="_1449653174" r:id="rId2143"/>
        </w:object>
      </w:r>
      <w:r>
        <w:rPr>
          <w:snapToGrid w:val="0"/>
          <w:sz w:val="28"/>
          <w:szCs w:val="28"/>
          <w:lang w:eastAsia="ru-RU"/>
        </w:rPr>
        <w:t>,</w:t>
      </w:r>
    </w:p>
    <w:p w:rsidR="007C29D4" w:rsidRDefault="007C29D4" w:rsidP="007C29D4">
      <w:pPr>
        <w:tabs>
          <w:tab w:val="left" w:pos="724"/>
        </w:tabs>
        <w:ind w:firstLine="724"/>
        <w:jc w:val="right"/>
        <w:rPr>
          <w:snapToGrid w:val="0"/>
          <w:sz w:val="28"/>
          <w:szCs w:val="28"/>
        </w:rPr>
      </w:pPr>
      <w:r w:rsidRPr="00ED77B7">
        <w:rPr>
          <w:snapToGrid w:val="0"/>
          <w:position w:val="-12"/>
          <w:sz w:val="28"/>
          <w:szCs w:val="28"/>
        </w:rPr>
        <w:object w:dxaOrig="1620" w:dyaOrig="400">
          <v:shape id="_x0000_i2137" type="#_x0000_t75" style="width:81pt;height:20.25pt" o:ole="">
            <v:imagedata r:id="rId2144" o:title=""/>
          </v:shape>
          <o:OLEObject Type="Embed" ProgID="Equation.3" ShapeID="_x0000_i2137" DrawAspect="Content" ObjectID="_1449653175" r:id="rId2145"/>
        </w:object>
      </w:r>
      <w:r w:rsidRPr="00ED77B7">
        <w:rPr>
          <w:snapToGrid w:val="0"/>
          <w:sz w:val="28"/>
          <w:szCs w:val="28"/>
        </w:rPr>
        <w:t xml:space="preserve">, </w:t>
      </w:r>
      <w:r w:rsidRPr="00ED77B7">
        <w:rPr>
          <w:snapToGrid w:val="0"/>
          <w:position w:val="-12"/>
          <w:sz w:val="28"/>
          <w:szCs w:val="28"/>
        </w:rPr>
        <w:object w:dxaOrig="1620" w:dyaOrig="400">
          <v:shape id="_x0000_i2138" type="#_x0000_t75" style="width:81pt;height:20.25pt" o:ole="">
            <v:imagedata r:id="rId2146" o:title=""/>
          </v:shape>
          <o:OLEObject Type="Embed" ProgID="Equation.3" ShapeID="_x0000_i2138" DrawAspect="Content" ObjectID="_1449653176" r:id="rId2147"/>
        </w:object>
      </w:r>
      <w:r w:rsidRPr="00ED77B7">
        <w:rPr>
          <w:snapToGrid w:val="0"/>
          <w:sz w:val="28"/>
          <w:szCs w:val="28"/>
        </w:rPr>
        <w:t>,</w:t>
      </w:r>
      <w:r>
        <w:rPr>
          <w:snapToGrid w:val="0"/>
          <w:sz w:val="28"/>
          <w:szCs w:val="28"/>
        </w:rPr>
        <w:t xml:space="preserve">                                   (4.5)</w:t>
      </w:r>
    </w:p>
    <w:p w:rsidR="007C29D4" w:rsidRDefault="007C29D4" w:rsidP="007C29D4">
      <w:pPr>
        <w:tabs>
          <w:tab w:val="left" w:pos="724"/>
        </w:tabs>
        <w:jc w:val="both"/>
        <w:rPr>
          <w:snapToGrid w:val="0"/>
          <w:sz w:val="28"/>
          <w:szCs w:val="28"/>
        </w:rPr>
      </w:pPr>
      <w:r>
        <w:rPr>
          <w:snapToGrid w:val="0"/>
          <w:sz w:val="28"/>
          <w:szCs w:val="28"/>
        </w:rPr>
        <w:t xml:space="preserve">в інших випадках </w:t>
      </w:r>
      <w:r w:rsidRPr="00BF34B3">
        <w:rPr>
          <w:snapToGrid w:val="0"/>
          <w:position w:val="-10"/>
          <w:sz w:val="28"/>
          <w:szCs w:val="28"/>
        </w:rPr>
        <w:object w:dxaOrig="660" w:dyaOrig="340">
          <v:shape id="_x0000_i2139" type="#_x0000_t75" style="width:33pt;height:17.25pt" o:ole="">
            <v:imagedata r:id="rId2148" o:title=""/>
          </v:shape>
          <o:OLEObject Type="Embed" ProgID="Equation.3" ShapeID="_x0000_i2139" DrawAspect="Content" ObjectID="_1449653177" r:id="rId2149"/>
        </w:object>
      </w:r>
      <w:r>
        <w:rPr>
          <w:snapToGrid w:val="0"/>
          <w:sz w:val="28"/>
          <w:szCs w:val="28"/>
        </w:rPr>
        <w:t>.</w:t>
      </w:r>
    </w:p>
    <w:p w:rsidR="007C29D4" w:rsidRDefault="007C29D4" w:rsidP="007C29D4">
      <w:pPr>
        <w:tabs>
          <w:tab w:val="left" w:pos="724"/>
        </w:tabs>
        <w:jc w:val="both"/>
        <w:rPr>
          <w:snapToGrid w:val="0"/>
          <w:sz w:val="28"/>
          <w:szCs w:val="28"/>
        </w:rPr>
      </w:pPr>
    </w:p>
    <w:p w:rsidR="007C29D4" w:rsidRPr="00907C43" w:rsidRDefault="007C29D4" w:rsidP="007C29D4">
      <w:pPr>
        <w:pStyle w:val="af1"/>
        <w:spacing w:before="0" w:beforeAutospacing="0" w:after="0" w:afterAutospacing="0"/>
        <w:ind w:firstLine="709"/>
        <w:jc w:val="both"/>
        <w:rPr>
          <w:sz w:val="28"/>
          <w:szCs w:val="28"/>
        </w:rPr>
      </w:pPr>
      <w:r>
        <w:rPr>
          <w:b/>
          <w:snapToGrid w:val="0"/>
          <w:sz w:val="28"/>
          <w:szCs w:val="28"/>
          <w:lang w:eastAsia="ru-RU"/>
        </w:rPr>
        <w:t>4.1.2</w:t>
      </w:r>
      <w:r w:rsidRPr="00AD5EFF">
        <w:rPr>
          <w:b/>
          <w:snapToGrid w:val="0"/>
          <w:sz w:val="28"/>
          <w:szCs w:val="28"/>
          <w:lang w:eastAsia="ru-RU"/>
        </w:rPr>
        <w:t>.</w:t>
      </w:r>
      <w:r>
        <w:rPr>
          <w:b/>
          <w:snapToGrid w:val="0"/>
          <w:sz w:val="28"/>
          <w:szCs w:val="28"/>
          <w:lang w:eastAsia="ru-RU"/>
        </w:rPr>
        <w:t>3.</w:t>
      </w:r>
      <w:r w:rsidRPr="00AD5EFF">
        <w:rPr>
          <w:b/>
          <w:snapToGrid w:val="0"/>
          <w:sz w:val="28"/>
          <w:szCs w:val="28"/>
          <w:lang w:eastAsia="ru-RU"/>
        </w:rPr>
        <w:t xml:space="preserve"> Алгебра</w:t>
      </w:r>
      <w:r>
        <w:rPr>
          <w:b/>
          <w:snapToGrid w:val="0"/>
          <w:sz w:val="28"/>
          <w:szCs w:val="28"/>
          <w:lang w:eastAsia="ru-RU"/>
        </w:rPr>
        <w:t>їчне</w:t>
      </w:r>
      <w:r w:rsidRPr="00AD5EFF">
        <w:rPr>
          <w:b/>
          <w:snapToGrid w:val="0"/>
          <w:sz w:val="28"/>
          <w:szCs w:val="28"/>
          <w:lang w:eastAsia="ru-RU"/>
        </w:rPr>
        <w:t xml:space="preserve"> </w:t>
      </w:r>
      <w:r>
        <w:rPr>
          <w:b/>
          <w:snapToGrid w:val="0"/>
          <w:sz w:val="28"/>
          <w:szCs w:val="28"/>
          <w:lang w:eastAsia="ru-RU"/>
        </w:rPr>
        <w:t>додавання</w:t>
      </w:r>
      <w:r w:rsidRPr="00AD5EFF">
        <w:rPr>
          <w:b/>
          <w:snapToGrid w:val="0"/>
          <w:sz w:val="28"/>
          <w:szCs w:val="28"/>
          <w:lang w:eastAsia="ru-RU"/>
        </w:rPr>
        <w:t xml:space="preserve"> чисел, </w:t>
      </w:r>
      <w:r>
        <w:rPr>
          <w:b/>
          <w:snapToGrid w:val="0"/>
          <w:sz w:val="28"/>
          <w:szCs w:val="28"/>
          <w:lang w:eastAsia="ru-RU"/>
        </w:rPr>
        <w:t xml:space="preserve">які </w:t>
      </w:r>
      <w:r w:rsidRPr="00AD5EFF">
        <w:rPr>
          <w:b/>
          <w:snapToGrid w:val="0"/>
          <w:sz w:val="28"/>
          <w:szCs w:val="28"/>
          <w:lang w:eastAsia="ru-RU"/>
        </w:rPr>
        <w:t>п</w:t>
      </w:r>
      <w:r>
        <w:rPr>
          <w:b/>
          <w:snapToGrid w:val="0"/>
          <w:sz w:val="28"/>
          <w:szCs w:val="28"/>
          <w:lang w:eastAsia="ru-RU"/>
        </w:rPr>
        <w:t>ода</w:t>
      </w:r>
      <w:r w:rsidRPr="00AD5EFF">
        <w:rPr>
          <w:b/>
          <w:snapToGrid w:val="0"/>
          <w:sz w:val="28"/>
          <w:szCs w:val="28"/>
          <w:lang w:eastAsia="ru-RU"/>
        </w:rPr>
        <w:t>н</w:t>
      </w:r>
      <w:r>
        <w:rPr>
          <w:b/>
          <w:snapToGrid w:val="0"/>
          <w:sz w:val="28"/>
          <w:szCs w:val="28"/>
          <w:lang w:eastAsia="ru-RU"/>
        </w:rPr>
        <w:t>о</w:t>
      </w:r>
      <w:r w:rsidRPr="00AD5EFF">
        <w:rPr>
          <w:b/>
          <w:snapToGrid w:val="0"/>
          <w:sz w:val="28"/>
          <w:szCs w:val="28"/>
          <w:lang w:eastAsia="ru-RU"/>
        </w:rPr>
        <w:t xml:space="preserve"> </w:t>
      </w:r>
      <w:r>
        <w:rPr>
          <w:b/>
          <w:snapToGrid w:val="0"/>
          <w:sz w:val="28"/>
          <w:szCs w:val="28"/>
          <w:lang w:eastAsia="ru-RU"/>
        </w:rPr>
        <w:t>у</w:t>
      </w:r>
      <w:r w:rsidRPr="00AD5EFF">
        <w:rPr>
          <w:b/>
          <w:snapToGrid w:val="0"/>
          <w:sz w:val="28"/>
          <w:szCs w:val="28"/>
          <w:lang w:eastAsia="ru-RU"/>
        </w:rPr>
        <w:t xml:space="preserve"> форм</w:t>
      </w:r>
      <w:r>
        <w:rPr>
          <w:b/>
          <w:snapToGrid w:val="0"/>
          <w:sz w:val="28"/>
          <w:szCs w:val="28"/>
          <w:lang w:eastAsia="ru-RU"/>
        </w:rPr>
        <w:t>і</w:t>
      </w:r>
      <w:r w:rsidRPr="00AD5EFF">
        <w:rPr>
          <w:b/>
          <w:snapToGrid w:val="0"/>
          <w:sz w:val="28"/>
          <w:szCs w:val="28"/>
          <w:lang w:eastAsia="ru-RU"/>
        </w:rPr>
        <w:t xml:space="preserve"> </w:t>
      </w:r>
      <w:r>
        <w:rPr>
          <w:b/>
          <w:snapToGrid w:val="0"/>
          <w:sz w:val="28"/>
          <w:szCs w:val="28"/>
          <w:lang w:eastAsia="ru-RU"/>
        </w:rPr>
        <w:t>з плаваючою</w:t>
      </w:r>
      <w:r w:rsidRPr="00AD5EFF">
        <w:rPr>
          <w:b/>
          <w:snapToGrid w:val="0"/>
          <w:sz w:val="28"/>
          <w:szCs w:val="28"/>
          <w:lang w:eastAsia="ru-RU"/>
        </w:rPr>
        <w:t xml:space="preserve"> </w:t>
      </w:r>
      <w:r>
        <w:rPr>
          <w:b/>
          <w:snapToGrid w:val="0"/>
          <w:sz w:val="28"/>
          <w:szCs w:val="28"/>
          <w:lang w:eastAsia="ru-RU"/>
        </w:rPr>
        <w:t>комою.</w:t>
      </w:r>
      <w:r>
        <w:rPr>
          <w:snapToGrid w:val="0"/>
          <w:sz w:val="28"/>
          <w:szCs w:val="28"/>
          <w:lang w:eastAsia="ru-RU"/>
        </w:rPr>
        <w:t xml:space="preserve"> </w:t>
      </w:r>
      <w:r w:rsidRPr="00907C43">
        <w:rPr>
          <w:sz w:val="28"/>
          <w:szCs w:val="28"/>
        </w:rPr>
        <w:t>При виконанні будь-яких арифметичних дій над операндами, п</w:t>
      </w:r>
      <w:r>
        <w:rPr>
          <w:sz w:val="28"/>
          <w:szCs w:val="28"/>
        </w:rPr>
        <w:t>одан</w:t>
      </w:r>
      <w:r w:rsidRPr="00907C43">
        <w:rPr>
          <w:sz w:val="28"/>
          <w:szCs w:val="28"/>
        </w:rPr>
        <w:t xml:space="preserve">ими у формі з плаваючою комою, операції, що виконуються над мантисами </w:t>
      </w:r>
      <w:r>
        <w:rPr>
          <w:sz w:val="28"/>
          <w:szCs w:val="28"/>
        </w:rPr>
        <w:t>та</w:t>
      </w:r>
      <w:r w:rsidRPr="00907C43">
        <w:rPr>
          <w:sz w:val="28"/>
          <w:szCs w:val="28"/>
        </w:rPr>
        <w:t xml:space="preserve"> порядками (чи характеристиками) цих чисел, різні. Тому перед початком будь-якої арифметичної процедури кожен з о</w:t>
      </w:r>
      <w:r>
        <w:rPr>
          <w:sz w:val="28"/>
          <w:szCs w:val="28"/>
        </w:rPr>
        <w:t>перандів "розрізається"</w:t>
      </w:r>
      <w:r w:rsidRPr="00907C43">
        <w:rPr>
          <w:sz w:val="28"/>
          <w:szCs w:val="28"/>
        </w:rPr>
        <w:t>: порядок (характеристика) відділяється від мантиси операнд</w:t>
      </w:r>
      <w:r>
        <w:rPr>
          <w:sz w:val="28"/>
          <w:szCs w:val="28"/>
        </w:rPr>
        <w:t>а</w:t>
      </w:r>
      <w:r w:rsidRPr="00907C43">
        <w:rPr>
          <w:sz w:val="28"/>
          <w:szCs w:val="28"/>
        </w:rPr>
        <w:t>, щоб можна було над ними виконувати необхідні окремі процедури.</w:t>
      </w:r>
      <w:r>
        <w:rPr>
          <w:sz w:val="28"/>
          <w:szCs w:val="28"/>
        </w:rPr>
        <w:t xml:space="preserve"> </w:t>
      </w:r>
      <w:r w:rsidRPr="00907C43">
        <w:rPr>
          <w:sz w:val="28"/>
          <w:szCs w:val="28"/>
        </w:rPr>
        <w:t xml:space="preserve">Після виконання конкретної арифметичної дії </w:t>
      </w:r>
      <w:r>
        <w:rPr>
          <w:sz w:val="28"/>
          <w:szCs w:val="28"/>
        </w:rPr>
        <w:t>та</w:t>
      </w:r>
      <w:r w:rsidRPr="00907C43">
        <w:rPr>
          <w:sz w:val="28"/>
          <w:szCs w:val="28"/>
        </w:rPr>
        <w:t xml:space="preserve"> обов</w:t>
      </w:r>
      <w:r>
        <w:rPr>
          <w:sz w:val="28"/>
          <w:szCs w:val="28"/>
        </w:rPr>
        <w:t>’</w:t>
      </w:r>
      <w:r w:rsidRPr="00907C43">
        <w:rPr>
          <w:sz w:val="28"/>
          <w:szCs w:val="28"/>
        </w:rPr>
        <w:t xml:space="preserve">язкової процедури нормалізації результату, його порядок або характеристика </w:t>
      </w:r>
      <w:r>
        <w:rPr>
          <w:sz w:val="28"/>
          <w:szCs w:val="28"/>
        </w:rPr>
        <w:t>та</w:t>
      </w:r>
      <w:r w:rsidRPr="00907C43">
        <w:rPr>
          <w:sz w:val="28"/>
          <w:szCs w:val="28"/>
        </w:rPr>
        <w:t xml:space="preserve"> мантиса "склеюються" </w:t>
      </w:r>
      <w:r>
        <w:rPr>
          <w:sz w:val="28"/>
          <w:szCs w:val="28"/>
        </w:rPr>
        <w:t>у</w:t>
      </w:r>
      <w:r w:rsidRPr="00907C43">
        <w:rPr>
          <w:sz w:val="28"/>
          <w:szCs w:val="28"/>
        </w:rPr>
        <w:t xml:space="preserve"> звичайний формат з плаваючою комою.</w:t>
      </w:r>
    </w:p>
    <w:p w:rsidR="007C29D4" w:rsidRPr="00BF34B3" w:rsidRDefault="007C29D4" w:rsidP="007C29D4">
      <w:pPr>
        <w:tabs>
          <w:tab w:val="left" w:pos="724"/>
        </w:tabs>
        <w:jc w:val="both"/>
        <w:rPr>
          <w:snapToGrid w:val="0"/>
          <w:sz w:val="28"/>
          <w:szCs w:val="28"/>
        </w:rPr>
      </w:pPr>
    </w:p>
    <w:p w:rsidR="007C29D4" w:rsidRPr="00AD5EFF" w:rsidRDefault="007C29D4" w:rsidP="007C29D4">
      <w:pPr>
        <w:tabs>
          <w:tab w:val="left" w:pos="724"/>
        </w:tabs>
        <w:jc w:val="center"/>
        <w:rPr>
          <w:snapToGrid w:val="0"/>
          <w:sz w:val="28"/>
          <w:szCs w:val="28"/>
        </w:rPr>
      </w:pPr>
      <w:r>
        <w:rPr>
          <w:noProof/>
          <w:snapToGrid w:val="0"/>
          <w:sz w:val="28"/>
          <w:szCs w:val="28"/>
          <w:lang w:eastAsia="uk-UA"/>
        </w:rPr>
        <mc:AlternateContent>
          <mc:Choice Requires="wpc">
            <w:drawing>
              <wp:inline distT="0" distB="0" distL="0" distR="0">
                <wp:extent cx="5631815" cy="3482340"/>
                <wp:effectExtent l="0" t="0" r="0" b="3810"/>
                <wp:docPr id="682" name="Полотно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8" name="Rectangle 621"/>
                        <wps:cNvSpPr>
                          <a:spLocks noChangeArrowheads="1"/>
                        </wps:cNvSpPr>
                        <wps:spPr bwMode="auto">
                          <a:xfrm>
                            <a:off x="573405" y="1955165"/>
                            <a:ext cx="3792220" cy="2292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609" name="Line 622"/>
                        <wps:cNvCnPr>
                          <a:cxnSpLocks noChangeShapeType="1"/>
                        </wps:cNvCnPr>
                        <wps:spPr bwMode="auto">
                          <a:xfrm>
                            <a:off x="917575" y="195516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0" name="Line 623"/>
                        <wps:cNvCnPr>
                          <a:cxnSpLocks noChangeShapeType="1"/>
                        </wps:cNvCnPr>
                        <wps:spPr bwMode="auto">
                          <a:xfrm>
                            <a:off x="1262380" y="195516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1" name="Line 624"/>
                        <wps:cNvCnPr>
                          <a:cxnSpLocks noChangeShapeType="1"/>
                        </wps:cNvCnPr>
                        <wps:spPr bwMode="auto">
                          <a:xfrm>
                            <a:off x="1607185" y="195516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25"/>
                        <wps:cNvCnPr>
                          <a:cxnSpLocks noChangeShapeType="1"/>
                        </wps:cNvCnPr>
                        <wps:spPr bwMode="auto">
                          <a:xfrm>
                            <a:off x="1951990" y="195516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3" name="Line 626"/>
                        <wps:cNvCnPr>
                          <a:cxnSpLocks noChangeShapeType="1"/>
                        </wps:cNvCnPr>
                        <wps:spPr bwMode="auto">
                          <a:xfrm>
                            <a:off x="2296160" y="195516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4" name="Line 627"/>
                        <wps:cNvCnPr>
                          <a:cxnSpLocks noChangeShapeType="1"/>
                        </wps:cNvCnPr>
                        <wps:spPr bwMode="auto">
                          <a:xfrm>
                            <a:off x="2641600" y="195516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5" name="Line 628"/>
                        <wps:cNvCnPr>
                          <a:cxnSpLocks noChangeShapeType="1"/>
                        </wps:cNvCnPr>
                        <wps:spPr bwMode="auto">
                          <a:xfrm>
                            <a:off x="2987040" y="195516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6" name="Line 629"/>
                        <wps:cNvCnPr>
                          <a:cxnSpLocks noChangeShapeType="1"/>
                        </wps:cNvCnPr>
                        <wps:spPr bwMode="auto">
                          <a:xfrm>
                            <a:off x="3331210" y="195516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7" name="Line 630"/>
                        <wps:cNvCnPr>
                          <a:cxnSpLocks noChangeShapeType="1"/>
                        </wps:cNvCnPr>
                        <wps:spPr bwMode="auto">
                          <a:xfrm>
                            <a:off x="3676015" y="195516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8" name="Line 631"/>
                        <wps:cNvCnPr>
                          <a:cxnSpLocks noChangeShapeType="1"/>
                        </wps:cNvCnPr>
                        <wps:spPr bwMode="auto">
                          <a:xfrm>
                            <a:off x="4020820" y="195516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9" name="Text Box 632"/>
                        <wps:cNvSpPr txBox="1">
                          <a:spLocks noChangeArrowheads="1"/>
                        </wps:cNvSpPr>
                        <wps:spPr bwMode="auto">
                          <a:xfrm>
                            <a:off x="687705"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620" name="Text Box 633"/>
                        <wps:cNvSpPr txBox="1">
                          <a:spLocks noChangeArrowheads="1"/>
                        </wps:cNvSpPr>
                        <wps:spPr bwMode="auto">
                          <a:xfrm>
                            <a:off x="1032510"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621" name="Text Box 634"/>
                        <wps:cNvSpPr txBox="1">
                          <a:spLocks noChangeArrowheads="1"/>
                        </wps:cNvSpPr>
                        <wps:spPr bwMode="auto">
                          <a:xfrm>
                            <a:off x="1377315"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22" name="Text Box 635"/>
                        <wps:cNvSpPr txBox="1">
                          <a:spLocks noChangeArrowheads="1"/>
                        </wps:cNvSpPr>
                        <wps:spPr bwMode="auto">
                          <a:xfrm>
                            <a:off x="1722120"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23" name="Text Box 636"/>
                        <wps:cNvSpPr txBox="1">
                          <a:spLocks noChangeArrowheads="1"/>
                        </wps:cNvSpPr>
                        <wps:spPr bwMode="auto">
                          <a:xfrm>
                            <a:off x="2066925"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624" name="Text Box 637"/>
                        <wps:cNvSpPr txBox="1">
                          <a:spLocks noChangeArrowheads="1"/>
                        </wps:cNvSpPr>
                        <wps:spPr bwMode="auto">
                          <a:xfrm>
                            <a:off x="2411730"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25" name="Text Box 638"/>
                        <wps:cNvSpPr txBox="1">
                          <a:spLocks noChangeArrowheads="1"/>
                        </wps:cNvSpPr>
                        <wps:spPr bwMode="auto">
                          <a:xfrm>
                            <a:off x="2756535"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626" name="Text Box 639"/>
                        <wps:cNvSpPr txBox="1">
                          <a:spLocks noChangeArrowheads="1"/>
                        </wps:cNvSpPr>
                        <wps:spPr bwMode="auto">
                          <a:xfrm>
                            <a:off x="3101340"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627" name="Text Box 640"/>
                        <wps:cNvSpPr txBox="1">
                          <a:spLocks noChangeArrowheads="1"/>
                        </wps:cNvSpPr>
                        <wps:spPr bwMode="auto">
                          <a:xfrm>
                            <a:off x="3446145"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28" name="Text Box 641"/>
                        <wps:cNvSpPr txBox="1">
                          <a:spLocks noChangeArrowheads="1"/>
                        </wps:cNvSpPr>
                        <wps:spPr bwMode="auto">
                          <a:xfrm>
                            <a:off x="3790950"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29" name="Text Box 642"/>
                        <wps:cNvSpPr txBox="1">
                          <a:spLocks noChangeArrowheads="1"/>
                        </wps:cNvSpPr>
                        <wps:spPr bwMode="auto">
                          <a:xfrm>
                            <a:off x="4135755" y="195453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30" name="Text Box 643"/>
                        <wps:cNvSpPr txBox="1">
                          <a:spLocks noChangeArrowheads="1"/>
                        </wps:cNvSpPr>
                        <wps:spPr bwMode="auto">
                          <a:xfrm>
                            <a:off x="114935" y="2265680"/>
                            <a:ext cx="51720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604CE0" w:rsidRDefault="007C29D4" w:rsidP="007C29D4">
                              <w:pPr>
                                <w:rPr>
                                  <w:sz w:val="28"/>
                                  <w:szCs w:val="28"/>
                                </w:rPr>
                              </w:pPr>
                              <w:r>
                                <w:rPr>
                                  <w:sz w:val="28"/>
                                  <w:szCs w:val="28"/>
                                </w:rPr>
                                <w:t>Рисунок 4.4. Зображення додатного числа в модифікованому коді</w:t>
                              </w:r>
                            </w:p>
                          </w:txbxContent>
                        </wps:txbx>
                        <wps:bodyPr rot="0" vert="horz" wrap="square" lIns="0" tIns="0" rIns="0" bIns="0" anchor="t" anchorCtr="0" upright="1">
                          <a:spAutoFit/>
                        </wps:bodyPr>
                      </wps:wsp>
                      <wps:wsp>
                        <wps:cNvPr id="631" name="Rectangle 644"/>
                        <wps:cNvSpPr>
                          <a:spLocks noChangeArrowheads="1"/>
                        </wps:cNvSpPr>
                        <wps:spPr bwMode="auto">
                          <a:xfrm>
                            <a:off x="592455" y="2823845"/>
                            <a:ext cx="3792220" cy="2292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632" name="Line 645"/>
                        <wps:cNvCnPr>
                          <a:cxnSpLocks noChangeShapeType="1"/>
                        </wps:cNvCnPr>
                        <wps:spPr bwMode="auto">
                          <a:xfrm>
                            <a:off x="936625" y="282384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3" name="Line 646"/>
                        <wps:cNvCnPr>
                          <a:cxnSpLocks noChangeShapeType="1"/>
                        </wps:cNvCnPr>
                        <wps:spPr bwMode="auto">
                          <a:xfrm>
                            <a:off x="1281430" y="282384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4" name="Line 647"/>
                        <wps:cNvCnPr>
                          <a:cxnSpLocks noChangeShapeType="1"/>
                        </wps:cNvCnPr>
                        <wps:spPr bwMode="auto">
                          <a:xfrm>
                            <a:off x="1626235" y="282384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1971040" y="282384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a:off x="2315210" y="282384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2660650" y="282384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a:off x="3006090" y="282384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a:off x="3350260" y="282384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40" name="Line 653"/>
                        <wps:cNvCnPr>
                          <a:cxnSpLocks noChangeShapeType="1"/>
                        </wps:cNvCnPr>
                        <wps:spPr bwMode="auto">
                          <a:xfrm>
                            <a:off x="3695065" y="282384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41" name="Line 654"/>
                        <wps:cNvCnPr>
                          <a:cxnSpLocks noChangeShapeType="1"/>
                        </wps:cNvCnPr>
                        <wps:spPr bwMode="auto">
                          <a:xfrm>
                            <a:off x="4039870" y="2823845"/>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42" name="Text Box 655"/>
                        <wps:cNvSpPr txBox="1">
                          <a:spLocks noChangeArrowheads="1"/>
                        </wps:cNvSpPr>
                        <wps:spPr bwMode="auto">
                          <a:xfrm>
                            <a:off x="706755"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43" name="Text Box 656"/>
                        <wps:cNvSpPr txBox="1">
                          <a:spLocks noChangeArrowheads="1"/>
                        </wps:cNvSpPr>
                        <wps:spPr bwMode="auto">
                          <a:xfrm>
                            <a:off x="1051560"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44" name="Text Box 657"/>
                        <wps:cNvSpPr txBox="1">
                          <a:spLocks noChangeArrowheads="1"/>
                        </wps:cNvSpPr>
                        <wps:spPr bwMode="auto">
                          <a:xfrm>
                            <a:off x="1396365"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645" name="Text Box 658"/>
                        <wps:cNvSpPr txBox="1">
                          <a:spLocks noChangeArrowheads="1"/>
                        </wps:cNvSpPr>
                        <wps:spPr bwMode="auto">
                          <a:xfrm>
                            <a:off x="1741170"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646" name="Text Box 659"/>
                        <wps:cNvSpPr txBox="1">
                          <a:spLocks noChangeArrowheads="1"/>
                        </wps:cNvSpPr>
                        <wps:spPr bwMode="auto">
                          <a:xfrm>
                            <a:off x="2085975"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47" name="Text Box 660"/>
                        <wps:cNvSpPr txBox="1">
                          <a:spLocks noChangeArrowheads="1"/>
                        </wps:cNvSpPr>
                        <wps:spPr bwMode="auto">
                          <a:xfrm>
                            <a:off x="2430780"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648" name="Text Box 661"/>
                        <wps:cNvSpPr txBox="1">
                          <a:spLocks noChangeArrowheads="1"/>
                        </wps:cNvSpPr>
                        <wps:spPr bwMode="auto">
                          <a:xfrm>
                            <a:off x="2775585"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49" name="Text Box 662"/>
                        <wps:cNvSpPr txBox="1">
                          <a:spLocks noChangeArrowheads="1"/>
                        </wps:cNvSpPr>
                        <wps:spPr bwMode="auto">
                          <a:xfrm>
                            <a:off x="3120390"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50" name="Text Box 663"/>
                        <wps:cNvSpPr txBox="1">
                          <a:spLocks noChangeArrowheads="1"/>
                        </wps:cNvSpPr>
                        <wps:spPr bwMode="auto">
                          <a:xfrm>
                            <a:off x="3465195"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F56D3"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51" name="Text Box 664"/>
                        <wps:cNvSpPr txBox="1">
                          <a:spLocks noChangeArrowheads="1"/>
                        </wps:cNvSpPr>
                        <wps:spPr bwMode="auto">
                          <a:xfrm>
                            <a:off x="3810000"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652" name="Text Box 665"/>
                        <wps:cNvSpPr txBox="1">
                          <a:spLocks noChangeArrowheads="1"/>
                        </wps:cNvSpPr>
                        <wps:spPr bwMode="auto">
                          <a:xfrm>
                            <a:off x="4154805" y="2823210"/>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0</w:t>
                              </w:r>
                            </w:p>
                          </w:txbxContent>
                        </wps:txbx>
                        <wps:bodyPr rot="0" vert="horz" wrap="square" lIns="0" tIns="0" rIns="0" bIns="0" anchor="t" anchorCtr="0" upright="1">
                          <a:noAutofit/>
                        </wps:bodyPr>
                      </wps:wsp>
                      <wps:wsp>
                        <wps:cNvPr id="653" name="Oval 666"/>
                        <wps:cNvSpPr>
                          <a:spLocks noChangeArrowheads="1"/>
                        </wps:cNvSpPr>
                        <wps:spPr bwMode="auto">
                          <a:xfrm>
                            <a:off x="1243330" y="3006090"/>
                            <a:ext cx="768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4" name="Oval 667"/>
                        <wps:cNvSpPr>
                          <a:spLocks noChangeArrowheads="1"/>
                        </wps:cNvSpPr>
                        <wps:spPr bwMode="auto">
                          <a:xfrm>
                            <a:off x="1217295" y="2137410"/>
                            <a:ext cx="768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5" name="Rectangle 668"/>
                        <wps:cNvSpPr>
                          <a:spLocks noChangeArrowheads="1"/>
                        </wps:cNvSpPr>
                        <wps:spPr bwMode="auto">
                          <a:xfrm>
                            <a:off x="598805" y="519430"/>
                            <a:ext cx="3792220" cy="2292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656" name="Line 669"/>
                        <wps:cNvCnPr>
                          <a:cxnSpLocks noChangeShapeType="1"/>
                        </wps:cNvCnPr>
                        <wps:spPr bwMode="auto">
                          <a:xfrm>
                            <a:off x="949325" y="51943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70"/>
                        <wps:cNvCnPr>
                          <a:cxnSpLocks noChangeShapeType="1"/>
                        </wps:cNvCnPr>
                        <wps:spPr bwMode="auto">
                          <a:xfrm>
                            <a:off x="1294130" y="51308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71"/>
                        <wps:cNvCnPr>
                          <a:cxnSpLocks noChangeShapeType="1"/>
                        </wps:cNvCnPr>
                        <wps:spPr bwMode="auto">
                          <a:xfrm>
                            <a:off x="1632585" y="51943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72"/>
                        <wps:cNvCnPr>
                          <a:cxnSpLocks noChangeShapeType="1"/>
                        </wps:cNvCnPr>
                        <wps:spPr bwMode="auto">
                          <a:xfrm>
                            <a:off x="1977390" y="51943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73"/>
                        <wps:cNvCnPr>
                          <a:cxnSpLocks noChangeShapeType="1"/>
                        </wps:cNvCnPr>
                        <wps:spPr bwMode="auto">
                          <a:xfrm>
                            <a:off x="2321560" y="51943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74"/>
                        <wps:cNvCnPr>
                          <a:cxnSpLocks noChangeShapeType="1"/>
                        </wps:cNvCnPr>
                        <wps:spPr bwMode="auto">
                          <a:xfrm>
                            <a:off x="3356610" y="51943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75"/>
                        <wps:cNvCnPr>
                          <a:cxnSpLocks noChangeShapeType="1"/>
                        </wps:cNvCnPr>
                        <wps:spPr bwMode="auto">
                          <a:xfrm>
                            <a:off x="3701415" y="51943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76"/>
                        <wps:cNvCnPr>
                          <a:cxnSpLocks noChangeShapeType="1"/>
                        </wps:cNvCnPr>
                        <wps:spPr bwMode="auto">
                          <a:xfrm>
                            <a:off x="4046220" y="519430"/>
                            <a:ext cx="635" cy="229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677"/>
                        <wps:cNvSpPr txBox="1">
                          <a:spLocks noChangeArrowheads="1"/>
                        </wps:cNvSpPr>
                        <wps:spPr bwMode="auto">
                          <a:xfrm>
                            <a:off x="649605" y="518795"/>
                            <a:ext cx="2800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A777A" w:rsidRDefault="007C29D4" w:rsidP="007C29D4">
                              <w:pPr>
                                <w:rPr>
                                  <w:sz w:val="28"/>
                                  <w:szCs w:val="28"/>
                                  <w:lang w:val="en-US"/>
                                </w:rPr>
                              </w:pPr>
                              <w:r w:rsidRPr="007A777A">
                                <w:rPr>
                                  <w:position w:val="-12"/>
                                  <w:sz w:val="28"/>
                                  <w:szCs w:val="28"/>
                                  <w:lang w:val="en-US"/>
                                </w:rPr>
                                <w:object w:dxaOrig="440" w:dyaOrig="380">
                                  <v:shape id="_x0000_i2589" type="#_x0000_t75" style="width:21.75pt;height:18.75pt" o:ole="">
                                    <v:imagedata r:id="rId2150" o:title=""/>
                                  </v:shape>
                                  <o:OLEObject Type="Embed" ProgID="Equation.3" ShapeID="_x0000_i2589" DrawAspect="Content" ObjectID="_1449653627" r:id="rId2151"/>
                                </w:object>
                              </w:r>
                            </w:p>
                          </w:txbxContent>
                        </wps:txbx>
                        <wps:bodyPr rot="0" vert="horz" wrap="none" lIns="0" tIns="0" rIns="0" bIns="0" anchor="t" anchorCtr="0" upright="1">
                          <a:spAutoFit/>
                        </wps:bodyPr>
                      </wps:wsp>
                      <wps:wsp>
                        <wps:cNvPr id="665" name="Text Box 678"/>
                        <wps:cNvSpPr txBox="1">
                          <a:spLocks noChangeArrowheads="1"/>
                        </wps:cNvSpPr>
                        <wps:spPr bwMode="auto">
                          <a:xfrm>
                            <a:off x="975360" y="512445"/>
                            <a:ext cx="3054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A777A" w:rsidRDefault="007C29D4" w:rsidP="007C29D4">
                              <w:pPr>
                                <w:rPr>
                                  <w:sz w:val="28"/>
                                  <w:szCs w:val="28"/>
                                  <w:lang w:val="en-US"/>
                                </w:rPr>
                              </w:pPr>
                              <w:r w:rsidRPr="007A777A">
                                <w:rPr>
                                  <w:position w:val="-12"/>
                                  <w:sz w:val="28"/>
                                  <w:szCs w:val="28"/>
                                  <w:lang w:val="en-US"/>
                                </w:rPr>
                                <w:object w:dxaOrig="480" w:dyaOrig="380">
                                  <v:shape id="_x0000_i2590" type="#_x0000_t75" style="width:24pt;height:18.75pt" o:ole="">
                                    <v:imagedata r:id="rId2152" o:title=""/>
                                  </v:shape>
                                  <o:OLEObject Type="Embed" ProgID="Equation.3" ShapeID="_x0000_i2590" DrawAspect="Content" ObjectID="_1449653628" r:id="rId2153"/>
                                </w:object>
                              </w:r>
                            </w:p>
                          </w:txbxContent>
                        </wps:txbx>
                        <wps:bodyPr rot="0" vert="horz" wrap="none" lIns="0" tIns="0" rIns="0" bIns="0" anchor="t" anchorCtr="0" upright="1">
                          <a:spAutoFit/>
                        </wps:bodyPr>
                      </wps:wsp>
                      <wps:wsp>
                        <wps:cNvPr id="666" name="Text Box 679"/>
                        <wps:cNvSpPr txBox="1">
                          <a:spLocks noChangeArrowheads="1"/>
                        </wps:cNvSpPr>
                        <wps:spPr bwMode="auto">
                          <a:xfrm>
                            <a:off x="1402715" y="51879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7554E" w:rsidRDefault="007C29D4" w:rsidP="007C29D4">
                              <w:pPr>
                                <w:rPr>
                                  <w:sz w:val="28"/>
                                  <w:szCs w:val="28"/>
                                </w:rPr>
                              </w:pPr>
                              <w:r>
                                <w:rPr>
                                  <w:sz w:val="28"/>
                                  <w:szCs w:val="28"/>
                                </w:rPr>
                                <w:t>1</w:t>
                              </w:r>
                            </w:p>
                          </w:txbxContent>
                        </wps:txbx>
                        <wps:bodyPr rot="0" vert="horz" wrap="square" lIns="0" tIns="0" rIns="0" bIns="0" anchor="t" anchorCtr="0" upright="1">
                          <a:noAutofit/>
                        </wps:bodyPr>
                      </wps:wsp>
                      <wps:wsp>
                        <wps:cNvPr id="667" name="Text Box 680"/>
                        <wps:cNvSpPr txBox="1">
                          <a:spLocks noChangeArrowheads="1"/>
                        </wps:cNvSpPr>
                        <wps:spPr bwMode="auto">
                          <a:xfrm>
                            <a:off x="1747520" y="51879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A777A" w:rsidRDefault="007C29D4" w:rsidP="007C29D4">
                              <w:pPr>
                                <w:rPr>
                                  <w:sz w:val="28"/>
                                  <w:szCs w:val="28"/>
                                  <w:lang w:val="en-US"/>
                                </w:rPr>
                              </w:pPr>
                              <w:r>
                                <w:rPr>
                                  <w:sz w:val="28"/>
                                  <w:szCs w:val="28"/>
                                  <w:lang w:val="en-US"/>
                                </w:rPr>
                                <w:t>2</w:t>
                              </w:r>
                            </w:p>
                          </w:txbxContent>
                        </wps:txbx>
                        <wps:bodyPr rot="0" vert="horz" wrap="square" lIns="0" tIns="0" rIns="0" bIns="0" anchor="t" anchorCtr="0" upright="1">
                          <a:noAutofit/>
                        </wps:bodyPr>
                      </wps:wsp>
                      <wps:wsp>
                        <wps:cNvPr id="668" name="Text Box 681"/>
                        <wps:cNvSpPr txBox="1">
                          <a:spLocks noChangeArrowheads="1"/>
                        </wps:cNvSpPr>
                        <wps:spPr bwMode="auto">
                          <a:xfrm>
                            <a:off x="2092325" y="51879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A777A" w:rsidRDefault="007C29D4" w:rsidP="007C29D4">
                              <w:pPr>
                                <w:rPr>
                                  <w:sz w:val="28"/>
                                  <w:szCs w:val="28"/>
                                  <w:lang w:val="en-US"/>
                                </w:rPr>
                              </w:pPr>
                              <w:r>
                                <w:rPr>
                                  <w:sz w:val="28"/>
                                  <w:szCs w:val="28"/>
                                  <w:lang w:val="en-US"/>
                                </w:rPr>
                                <w:t>3</w:t>
                              </w:r>
                            </w:p>
                          </w:txbxContent>
                        </wps:txbx>
                        <wps:bodyPr rot="0" vert="horz" wrap="square" lIns="0" tIns="0" rIns="0" bIns="0" anchor="t" anchorCtr="0" upright="1">
                          <a:noAutofit/>
                        </wps:bodyPr>
                      </wps:wsp>
                      <wps:wsp>
                        <wps:cNvPr id="669" name="Text Box 682"/>
                        <wps:cNvSpPr txBox="1">
                          <a:spLocks noChangeArrowheads="1"/>
                        </wps:cNvSpPr>
                        <wps:spPr bwMode="auto">
                          <a:xfrm>
                            <a:off x="2769235" y="41719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A777A" w:rsidRDefault="007C29D4" w:rsidP="007C29D4">
                              <w:pPr>
                                <w:rPr>
                                  <w:sz w:val="40"/>
                                  <w:szCs w:val="40"/>
                                  <w:lang w:val="en-US"/>
                                </w:rPr>
                              </w:pPr>
                              <w:r w:rsidRPr="007A777A">
                                <w:rPr>
                                  <w:sz w:val="40"/>
                                  <w:szCs w:val="40"/>
                                  <w:lang w:val="en-US"/>
                                </w:rPr>
                                <w:t>…</w:t>
                              </w:r>
                            </w:p>
                          </w:txbxContent>
                        </wps:txbx>
                        <wps:bodyPr rot="0" vert="horz" wrap="square" lIns="0" tIns="0" rIns="0" bIns="0" anchor="t" anchorCtr="0" upright="1">
                          <a:noAutofit/>
                        </wps:bodyPr>
                      </wps:wsp>
                      <wps:wsp>
                        <wps:cNvPr id="670" name="Text Box 683"/>
                        <wps:cNvSpPr txBox="1">
                          <a:spLocks noChangeArrowheads="1"/>
                        </wps:cNvSpPr>
                        <wps:spPr bwMode="auto">
                          <a:xfrm>
                            <a:off x="3427095" y="518795"/>
                            <a:ext cx="3441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A777A" w:rsidRDefault="007C29D4" w:rsidP="007C29D4">
                              <w:pPr>
                                <w:rPr>
                                  <w:i/>
                                  <w:sz w:val="28"/>
                                  <w:szCs w:val="28"/>
                                  <w:lang w:val="en-US"/>
                                </w:rPr>
                              </w:pPr>
                              <w:r w:rsidRPr="007A777A">
                                <w:rPr>
                                  <w:i/>
                                  <w:sz w:val="28"/>
                                  <w:szCs w:val="28"/>
                                  <w:lang w:val="en-US"/>
                                </w:rPr>
                                <w:t>n-2</w:t>
                              </w:r>
                            </w:p>
                          </w:txbxContent>
                        </wps:txbx>
                        <wps:bodyPr rot="0" vert="horz" wrap="square" lIns="0" tIns="0" rIns="0" bIns="0" anchor="t" anchorCtr="0" upright="1">
                          <a:noAutofit/>
                        </wps:bodyPr>
                      </wps:wsp>
                      <wps:wsp>
                        <wps:cNvPr id="671" name="Text Box 684"/>
                        <wps:cNvSpPr txBox="1">
                          <a:spLocks noChangeArrowheads="1"/>
                        </wps:cNvSpPr>
                        <wps:spPr bwMode="auto">
                          <a:xfrm>
                            <a:off x="3778250" y="518795"/>
                            <a:ext cx="3314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A777A" w:rsidRDefault="007C29D4" w:rsidP="007C29D4">
                              <w:pPr>
                                <w:rPr>
                                  <w:i/>
                                  <w:sz w:val="28"/>
                                  <w:szCs w:val="28"/>
                                  <w:lang w:val="en-US"/>
                                </w:rPr>
                              </w:pPr>
                              <w:r w:rsidRPr="007A777A">
                                <w:rPr>
                                  <w:i/>
                                  <w:sz w:val="28"/>
                                  <w:szCs w:val="28"/>
                                  <w:lang w:val="en-US"/>
                                </w:rPr>
                                <w:t>n-1</w:t>
                              </w:r>
                            </w:p>
                          </w:txbxContent>
                        </wps:txbx>
                        <wps:bodyPr rot="0" vert="horz" wrap="square" lIns="0" tIns="0" rIns="0" bIns="0" anchor="t" anchorCtr="0" upright="1">
                          <a:noAutofit/>
                        </wps:bodyPr>
                      </wps:wsp>
                      <wps:wsp>
                        <wps:cNvPr id="672" name="Text Box 685"/>
                        <wps:cNvSpPr txBox="1">
                          <a:spLocks noChangeArrowheads="1"/>
                        </wps:cNvSpPr>
                        <wps:spPr bwMode="auto">
                          <a:xfrm>
                            <a:off x="4161155" y="518795"/>
                            <a:ext cx="2298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7A777A" w:rsidRDefault="007C29D4" w:rsidP="007C29D4">
                              <w:pPr>
                                <w:rPr>
                                  <w:i/>
                                  <w:sz w:val="28"/>
                                  <w:szCs w:val="28"/>
                                  <w:lang w:val="en-US"/>
                                </w:rPr>
                              </w:pPr>
                              <w:r w:rsidRPr="007A777A">
                                <w:rPr>
                                  <w:i/>
                                  <w:sz w:val="28"/>
                                  <w:szCs w:val="28"/>
                                  <w:lang w:val="en-US"/>
                                </w:rPr>
                                <w:t>n</w:t>
                              </w:r>
                            </w:p>
                          </w:txbxContent>
                        </wps:txbx>
                        <wps:bodyPr rot="0" vert="horz" wrap="square" lIns="0" tIns="0" rIns="0" bIns="0" anchor="t" anchorCtr="0" upright="1">
                          <a:noAutofit/>
                        </wps:bodyPr>
                      </wps:wsp>
                      <wps:wsp>
                        <wps:cNvPr id="673" name="AutoShape 686"/>
                        <wps:cNvSpPr>
                          <a:spLocks/>
                        </wps:cNvSpPr>
                        <wps:spPr bwMode="auto">
                          <a:xfrm rot="16200000">
                            <a:off x="866775" y="594995"/>
                            <a:ext cx="152400" cy="689610"/>
                          </a:xfrm>
                          <a:prstGeom prst="leftBrace">
                            <a:avLst>
                              <a:gd name="adj1" fmla="val 377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AutoShape 687"/>
                        <wps:cNvSpPr>
                          <a:spLocks/>
                        </wps:cNvSpPr>
                        <wps:spPr bwMode="auto">
                          <a:xfrm rot="16200000">
                            <a:off x="2763520" y="-612140"/>
                            <a:ext cx="152400" cy="3103245"/>
                          </a:xfrm>
                          <a:prstGeom prst="leftBrace">
                            <a:avLst>
                              <a:gd name="adj1" fmla="val 169687"/>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Text Box 688"/>
                        <wps:cNvSpPr txBox="1">
                          <a:spLocks noChangeArrowheads="1"/>
                        </wps:cNvSpPr>
                        <wps:spPr bwMode="auto">
                          <a:xfrm>
                            <a:off x="616585" y="893445"/>
                            <a:ext cx="60134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Default="007C29D4" w:rsidP="007C29D4">
                              <w:pPr>
                                <w:rPr>
                                  <w:sz w:val="28"/>
                                  <w:szCs w:val="28"/>
                                </w:rPr>
                              </w:pPr>
                              <w:r>
                                <w:rPr>
                                  <w:sz w:val="28"/>
                                  <w:szCs w:val="28"/>
                                </w:rPr>
                                <w:t xml:space="preserve">Знакова </w:t>
                              </w:r>
                            </w:p>
                            <w:p w:rsidR="007C29D4" w:rsidRPr="00B125AE" w:rsidRDefault="007C29D4" w:rsidP="007C29D4">
                              <w:pPr>
                                <w:rPr>
                                  <w:sz w:val="28"/>
                                  <w:szCs w:val="28"/>
                                </w:rPr>
                              </w:pPr>
                              <w:r>
                                <w:rPr>
                                  <w:sz w:val="28"/>
                                  <w:szCs w:val="28"/>
                                </w:rPr>
                                <w:t>частина</w:t>
                              </w:r>
                            </w:p>
                          </w:txbxContent>
                        </wps:txbx>
                        <wps:bodyPr rot="0" vert="horz" wrap="none" lIns="0" tIns="108000" rIns="0" bIns="0" anchor="t" anchorCtr="0" upright="1">
                          <a:spAutoFit/>
                        </wps:bodyPr>
                      </wps:wsp>
                      <wps:wsp>
                        <wps:cNvPr id="676" name="Text Box 689"/>
                        <wps:cNvSpPr txBox="1">
                          <a:spLocks noChangeArrowheads="1"/>
                        </wps:cNvSpPr>
                        <wps:spPr bwMode="auto">
                          <a:xfrm>
                            <a:off x="2437130" y="1016000"/>
                            <a:ext cx="86106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125AE" w:rsidRDefault="007C29D4" w:rsidP="007C29D4">
                              <w:pPr>
                                <w:rPr>
                                  <w:sz w:val="28"/>
                                  <w:szCs w:val="28"/>
                                </w:rPr>
                              </w:pPr>
                              <w:r>
                                <w:rPr>
                                  <w:sz w:val="28"/>
                                  <w:szCs w:val="28"/>
                                </w:rPr>
                                <w:t>Поле числа</w:t>
                              </w:r>
                            </w:p>
                          </w:txbxContent>
                        </wps:txbx>
                        <wps:bodyPr rot="0" vert="horz" wrap="none" lIns="0" tIns="0" rIns="0" bIns="0" anchor="t" anchorCtr="0" upright="1">
                          <a:noAutofit/>
                        </wps:bodyPr>
                      </wps:wsp>
                      <wps:wsp>
                        <wps:cNvPr id="677" name="Oval 690"/>
                        <wps:cNvSpPr>
                          <a:spLocks noChangeArrowheads="1"/>
                        </wps:cNvSpPr>
                        <wps:spPr bwMode="auto">
                          <a:xfrm>
                            <a:off x="1268095" y="708025"/>
                            <a:ext cx="76835" cy="895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8" name="Text Box 691"/>
                        <wps:cNvSpPr txBox="1">
                          <a:spLocks noChangeArrowheads="1"/>
                        </wps:cNvSpPr>
                        <wps:spPr bwMode="auto">
                          <a:xfrm>
                            <a:off x="114935" y="3185160"/>
                            <a:ext cx="52870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604CE0" w:rsidRDefault="007C29D4" w:rsidP="007C29D4">
                              <w:pPr>
                                <w:rPr>
                                  <w:sz w:val="28"/>
                                  <w:szCs w:val="28"/>
                                </w:rPr>
                              </w:pPr>
                              <w:r>
                                <w:rPr>
                                  <w:sz w:val="28"/>
                                  <w:szCs w:val="28"/>
                                </w:rPr>
                                <w:t>Рисунок 4.5. Зображення від’ємного числа в модифікованому коді</w:t>
                              </w:r>
                            </w:p>
                          </w:txbxContent>
                        </wps:txbx>
                        <wps:bodyPr rot="0" vert="horz" wrap="square" lIns="0" tIns="0" rIns="0" bIns="0" anchor="t" anchorCtr="0" upright="1">
                          <a:spAutoFit/>
                        </wps:bodyPr>
                      </wps:wsp>
                      <wps:wsp>
                        <wps:cNvPr id="679" name="Text Box 692"/>
                        <wps:cNvSpPr txBox="1">
                          <a:spLocks noChangeArrowheads="1"/>
                        </wps:cNvSpPr>
                        <wps:spPr bwMode="auto">
                          <a:xfrm>
                            <a:off x="114935" y="1410970"/>
                            <a:ext cx="51720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604CE0" w:rsidRDefault="007C29D4" w:rsidP="007C29D4">
                              <w:pPr>
                                <w:rPr>
                                  <w:sz w:val="28"/>
                                  <w:szCs w:val="28"/>
                                </w:rPr>
                              </w:pPr>
                              <w:r>
                                <w:rPr>
                                  <w:sz w:val="28"/>
                                  <w:szCs w:val="28"/>
                                </w:rPr>
                                <w:t>Рисунок 4.3. Зображення числа в модифікованому коді</w:t>
                              </w:r>
                            </w:p>
                          </w:txbxContent>
                        </wps:txbx>
                        <wps:bodyPr rot="0" vert="horz" wrap="square" lIns="0" tIns="0" rIns="0" bIns="0" anchor="t" anchorCtr="0" upright="1">
                          <a:spAutoFit/>
                        </wps:bodyPr>
                      </wps:wsp>
                      <wps:wsp>
                        <wps:cNvPr id="680" name="Text Box 693"/>
                        <wps:cNvSpPr txBox="1">
                          <a:spLocks noChangeArrowheads="1"/>
                        </wps:cNvSpPr>
                        <wps:spPr bwMode="auto">
                          <a:xfrm>
                            <a:off x="824230" y="69850"/>
                            <a:ext cx="1619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C29D4" w:rsidRPr="00B125AE" w:rsidRDefault="007C29D4" w:rsidP="007C29D4">
                              <w:pPr>
                                <w:rPr>
                                  <w:sz w:val="28"/>
                                  <w:szCs w:val="28"/>
                                </w:rPr>
                              </w:pPr>
                              <w:r>
                                <w:rPr>
                                  <w:sz w:val="28"/>
                                  <w:szCs w:val="28"/>
                                </w:rPr>
                                <w:t>Розряд переповнення</w:t>
                              </w:r>
                            </w:p>
                          </w:txbxContent>
                        </wps:txbx>
                        <wps:bodyPr rot="0" vert="horz" wrap="none" lIns="0" tIns="0" rIns="0" bIns="0" anchor="t" anchorCtr="0" upright="1">
                          <a:noAutofit/>
                        </wps:bodyPr>
                      </wps:wsp>
                      <wps:wsp>
                        <wps:cNvPr id="681" name="Line 694"/>
                        <wps:cNvCnPr>
                          <a:cxnSpLocks noChangeShapeType="1"/>
                        </wps:cNvCnPr>
                        <wps:spPr bwMode="auto">
                          <a:xfrm>
                            <a:off x="1138555" y="268605"/>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82" o:spid="_x0000_s1675" editas="canvas" style="width:443.45pt;height:274.2pt;mso-position-horizontal-relative:char;mso-position-vertical-relative:line" coordsize="56318,3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">
                <v:shape id="_x0000_s1676" type="#_x0000_t75" style="position:absolute;width:56318;height:34823;visibility:visible;mso-wrap-style:square">
                  <v:fill o:detectmouseclick="t"/>
                  <v:path o:connecttype="none"/>
                </v:shape>
                <v:rect id="Rectangle 621" o:spid="_x0000_s1677" style="position:absolute;left:5734;top:19551;width:37922;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fxr8A&#10;AADcAAAADwAAAGRycy9kb3ducmV2LnhtbERPy4rCMBTdC/5DuII7TRWUoWOUIr52OirM9tJc2840&#10;N6GJtf69WQguD+e9WHWmFi01vrKsYDJOQBDnVldcKLhetqMvED4ga6wtk4IneVgt+70Fpto++Ifa&#10;cyhEDGGfooIyBJdK6fOSDPqxdcSRu9nGYIiwKaRu8BHDTS2nSTKXBiuODSU6WpeU/5/vRsFsT780&#10;+7sfTjW17pZtsuPOZUoNB132DSJQFz7it/ugFcyTuDaeiUd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B/GvwAAANwAAAAPAAAAAAAAAAAAAAAAAJgCAABkcnMvZG93bnJl&#10;di54bWxQSwUGAAAAAAQABAD1AAAAhAMAAAAA&#10;" strokeweight="1.25pt"/>
                <v:line id="Line 622" o:spid="_x0000_s1678" style="position:absolute;visibility:visible;mso-wrap-style:square" from="9175,19551" to="9182,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yDMQAAADcAAAADwAAAGRycy9kb3ducmV2LnhtbESPwWrDMBBE74H+g9hCb7GcFkzqRAnF&#10;1FAohMTxB2ytjW0qrYylxu7fR4VCjsPMvGG2+9kacaXR944VrJIUBHHjdM+tgvpcLtcgfEDWaByT&#10;gl/ysN89LLaYazfxia5VaEWEsM9RQRfCkEvpm44s+sQNxNG7uNFiiHJspR5xinBr5HOaZtJiz3Gh&#10;w4GKjprv6scqmI5VOR8+nba1K7LeZKuvl3ej1NPj/LYBEWgO9/B/+0MryNJX+DsTj4D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IMxAAAANwAAAAPAAAAAAAAAAAA&#10;AAAAAKECAABkcnMvZG93bnJldi54bWxQSwUGAAAAAAQABAD5AAAAkgMAAAAA&#10;" strokeweight="1.25pt"/>
                <v:line id="Line 623" o:spid="_x0000_s1679" style="position:absolute;visibility:visible;mso-wrap-style:square" from="12623,19551" to="12630,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NTL8AAADcAAAADwAAAGRycy9kb3ducmV2LnhtbERPzYrCMBC+C75DGMGbpl2hSDWKiIIg&#10;LFp9gLEZ22IyKU3Wdt9+c1jw+PH9r7eDNeJNnW8cK0jnCQji0umGKwX323G2BOEDskbjmBT8koft&#10;ZjxaY65dz1d6F6ESMYR9jgrqENpcSl/WZNHPXUscuafrLIYIu0rqDvsYbo38SpJMWmw4NtTY0r6m&#10;8lX8WAX9pTgO32en7d3ts8Zk6WNxMEpNJ8NuBSLQED7if/dJK8jSOD+eiUdAb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jNTL8AAADcAAAADwAAAAAAAAAAAAAAAACh&#10;AgAAZHJzL2Rvd25yZXYueG1sUEsFBgAAAAAEAAQA+QAAAI0DAAAAAA==&#10;" strokeweight="1.25pt"/>
                <v:line id="Line 624" o:spid="_x0000_s1680" style="position:absolute;visibility:visible;mso-wrap-style:square" from="16071,19551" to="16078,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Ro18MAAADcAAAADwAAAGRycy9kb3ducmV2LnhtbESPwWrDMBBE74X8g9hAb7XsBExxooQQ&#10;YigESuv6A7bWxjaRVsZSbffvq0Khx2Fm3jD742KNmGj0vWMFWZKCIG6c7rlVUH+UT88gfEDWaByT&#10;gm/ycDysHvZYaDfzO01VaEWEsC9QQRfCUEjpm44s+sQNxNG7udFiiHJspR5xjnBr5CZNc2mx57jQ&#10;4UDnjpp79WUVzG9Vubxenba1O+e9ybPP7cUo9bheTjsQgZbwH/5rv2gFeZbB75l4BO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kaNfDAAAA3AAAAA8AAAAAAAAAAAAA&#10;AAAAoQIAAGRycy9kb3ducmV2LnhtbFBLBQYAAAAABAAEAPkAAACRAwAAAAA=&#10;" strokeweight="1.25pt"/>
                <v:line id="Line 625" o:spid="_x0000_s1681" style="position:absolute;visibility:visible;mso-wrap-style:square" from="19519,19551" to="19526,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2oMQAAADcAAAADwAAAGRycy9kb3ducmV2LnhtbESPwWrDMBBE74X8g9hCb7VsB0xxooQS&#10;YggESuv4AzbW1jaVVsZSYvfvq0Khx2Fm3jDb/WKNuNPkB8cKsiQFQdw6PXCnoLlUzy8gfEDWaByT&#10;gm/ysN+tHrZYajfzB93r0IkIYV+igj6EsZTStz1Z9IkbiaP36SaLIcqpk3rCOcKtkXmaFtLiwHGh&#10;x5EOPbVf9c0qmN/rank7O20bdygGU2TX9dEo9fS4vG5ABFrCf/ivfdIKiiyH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vagxAAAANwAAAAPAAAAAAAAAAAA&#10;AAAAAKECAABkcnMvZG93bnJldi54bWxQSwUGAAAAAAQABAD5AAAAkgMAAAAA&#10;" strokeweight="1.25pt"/>
                <v:line id="Line 626" o:spid="_x0000_s1682" style="position:absolute;visibility:visible;mso-wrap-style:square" from="22961,19551" to="22967,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TO8QAAADcAAAADwAAAGRycy9kb3ducmV2LnhtbESPwWrDMBBE74H+g9hCb7HsBkxwo4QS&#10;aigUSuL4A7bW1jaVVsZSbffvq0Agx2Fm3jC7w2KNmGj0vWMFWZKCIG6c7rlVUF/K9RaED8gajWNS&#10;8EceDvuH1Q4L7WY+01SFVkQI+wIVdCEMhZS+6ciiT9xAHL1vN1oMUY6t1CPOEW6NfE7TXFrsOS50&#10;ONCxo+an+rUK5lNVLp8fTtvaHfPe5NnX5s0o9fS4vL6ACLSEe/jWftcK8mwD1zPxCMj9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M7xAAAANwAAAAPAAAAAAAAAAAA&#10;AAAAAKECAABkcnMvZG93bnJldi54bWxQSwUGAAAAAAQABAD5AAAAkgMAAAAA&#10;" strokeweight="1.25pt"/>
                <v:line id="Line 627" o:spid="_x0000_s1683" style="position:absolute;visibility:visible;mso-wrap-style:square" from="26416,19551" to="26422,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LT8QAAADcAAAADwAAAGRycy9kb3ducmV2LnhtbESP0WrCQBRE3wX/YbmCb7qJliCpm1BE&#10;oVAoNfoB1+xtErp7N2S3Jv37bqHg4zAzZ5h9OVkj7jT4zrGCdJ2AIK6d7rhRcL2cVjsQPiBrNI5J&#10;wQ95KIv5bI+5diOf6V6FRkQI+xwVtCH0uZS+bsmiX7ueOHqfbrAYohwaqQccI9wauUmSTFrsOC60&#10;2NOhpfqr+rYKxo/qNL2/OW2v7pB1Jktv26NRarmYXp5BBJrCI/zfftUKsvQJ/s7E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8tPxAAAANwAAAAPAAAAAAAAAAAA&#10;AAAAAKECAABkcnMvZG93bnJldi54bWxQSwUGAAAAAAQABAD5AAAAkgMAAAAA&#10;" strokeweight="1.25pt"/>
                <v:line id="Line 628" o:spid="_x0000_s1684" style="position:absolute;visibility:visible;mso-wrap-style:square" from="29870,19551" to="29876,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9u1MQAAADcAAAADwAAAGRycy9kb3ducmV2LnhtbESP0WrCQBRE3wX/YbmCb7qJ0iCpm1BE&#10;oVAoNfoB1+xtErp7N2S3Jv37bqHg4zAzZ5h9OVkj7jT4zrGCdJ2AIK6d7rhRcL2cVjsQPiBrNI5J&#10;wQ95KIv5bI+5diOf6V6FRkQI+xwVtCH0uZS+bsmiX7ueOHqfbrAYohwaqQccI9wauUmSTFrsOC60&#10;2NOhpfqr+rYKxo/qNL2/OW2v7pB1Jktv26NRarmYXp5BBJrCI/zfftUKsvQJ/s7E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27UxAAAANwAAAAPAAAAAAAAAAAA&#10;AAAAAKECAABkcnMvZG93bnJldi54bWxQSwUGAAAAAAQABAD5AAAAkgMAAAAA&#10;" strokeweight="1.25pt"/>
                <v:line id="Line 629" o:spid="_x0000_s1685" style="position:absolute;visibility:visible;mso-wrap-style:square" from="33312,19551" to="33318,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wo8MAAADcAAAADwAAAGRycy9kb3ducmV2LnhtbESPUWvCMBSF3wf+h3CFvc20CmFUo4go&#10;CMLYqj/g2lzbYnJTmmi7f78MBns8nHO+w1ltRmfFk/rQetaQzzIQxJU3LdcaLufD2zuIEJENWs+k&#10;4ZsCbNaTlxUWxg/8Rc8y1iJBOBSooYmxK6QMVUMOw8x3xMm7+d5hTLKvpelxSHBn5TzLlHTYclpo&#10;sKNdQ9W9fDgNw2d5GD9O3riL36nWqvy62FutX6fjdgki0hj/w3/to9GgcgW/Z9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N8KPDAAAA3AAAAA8AAAAAAAAAAAAA&#10;AAAAoQIAAGRycy9kb3ducmV2LnhtbFBLBQYAAAAABAAEAPkAAACRAwAAAAA=&#10;" strokeweight="1.25pt"/>
                <v:line id="Line 630" o:spid="_x0000_s1686" style="position:absolute;visibility:visible;mso-wrap-style:square" from="36760,19551" to="36766,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FVOMQAAADcAAAADwAAAGRycy9kb3ducmV2LnhtbESP0WrCQBRE3wX/YbmCb7qJQpTUTSii&#10;UCiUGv2Aa/Y2Cd29G7Jbk/59t1Do4zAzZ5hDOVkjHjT4zrGCdJ2AIK6d7rhRcLueV3sQPiBrNI5J&#10;wTd5KIv57IC5diNf6FGFRkQI+xwVtCH0uZS+bsmiX7ueOHofbrAYohwaqQccI9wauUmSTFrsOC60&#10;2NOxpfqz+rIKxvfqPL29Om1v7ph1Jkvv25NRarmYnp9ABJrCf/iv/aIVZOkO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VU4xAAAANwAAAAPAAAAAAAAAAAA&#10;AAAAAKECAABkcnMvZG93bnJldi54bWxQSwUGAAAAAAQABAD5AAAAkgMAAAAA&#10;" strokeweight="1.25pt"/>
                <v:line id="Line 631" o:spid="_x0000_s1687" style="position:absolute;visibility:visible;mso-wrap-style:square" from="40208,19551" to="40214,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BSr8AAADcAAAADwAAAGRycy9kb3ducmV2LnhtbERPzYrCMBC+C75DGMGbpl2hSDWKiIIg&#10;LFp9gLEZ22IyKU3Wdt9+c1jw+PH9r7eDNeJNnW8cK0jnCQji0umGKwX323G2BOEDskbjmBT8koft&#10;ZjxaY65dz1d6F6ESMYR9jgrqENpcSl/WZNHPXUscuafrLIYIu0rqDvsYbo38SpJMWmw4NtTY0r6m&#10;8lX8WAX9pTgO32en7d3ts8Zk6WNxMEpNJ8NuBSLQED7if/dJK8jSuDaeiUdAb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7BSr8AAADcAAAADwAAAAAAAAAAAAAAAACh&#10;AgAAZHJzL2Rvd25yZXYueG1sUEsFBgAAAAAEAAQA+QAAAI0DAAAAAA==&#10;" strokeweight="1.25pt"/>
                <v:shape id="Text Box 632" o:spid="_x0000_s1688" type="#_x0000_t202" style="position:absolute;left:6877;top:19545;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NQ8UA&#10;AADcAAAADwAAAGRycy9kb3ducmV2LnhtbESP0UoDMRRE3wX/IVzBF7HZKi5127SUQlF8stt+wHVz&#10;3Szd3IQk3W79eiMIfRxm5gyzWI22FwOF2DlWMJ0UIIgbpztuFRz228cZiJiQNfaOScGFIqyWtzcL&#10;rLQ7846GOrUiQzhWqMCk5CspY2PIYpw4T5y9bxcspixDK3XAc4bbXj4VRSktdpwXDHraGGqO9ckq&#10;qD/Sc9i8vXgzrP2D/vz5aspLUOr+blzPQSQa0zX8337XCsrpK/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w1DxQAAANwAAAAPAAAAAAAAAAAAAAAAAJgCAABkcnMv&#10;ZG93bnJldi54bWxQSwUGAAAAAAQABAD1AAAAigMAAAAA&#10;" filled="f" stroked="f" strokeweight="1.25pt">
                  <v:textbox inset="0,0,0,0">
                    <w:txbxContent>
                      <w:p w:rsidR="007C29D4" w:rsidRPr="0077554E" w:rsidRDefault="007C29D4" w:rsidP="007C29D4">
                        <w:pPr>
                          <w:rPr>
                            <w:sz w:val="28"/>
                            <w:szCs w:val="28"/>
                          </w:rPr>
                        </w:pPr>
                        <w:r>
                          <w:rPr>
                            <w:sz w:val="28"/>
                            <w:szCs w:val="28"/>
                          </w:rPr>
                          <w:t>0</w:t>
                        </w:r>
                      </w:p>
                    </w:txbxContent>
                  </v:textbox>
                </v:shape>
                <v:shape id="Text Box 633" o:spid="_x0000_s1689" type="#_x0000_t202" style="position:absolute;left:10325;top:19545;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uY8EA&#10;AADcAAAADwAAAGRycy9kb3ducmV2LnhtbERP3WrCMBS+H+wdwhF2MzSdsjKqUUQYG7tydQ9wbI5N&#10;sTkJSVbrnn65ELz8+P5Xm9H2YqAQO8cKXmYFCOLG6Y5bBT+H9+kbiJiQNfaOScGVImzWjw8rrLS7&#10;8DcNdWpFDuFYoQKTkq+kjI0hi3HmPHHmTi5YTBmGVuqAlxxuezkvilJa7Dg3GPS0M9Sc61+roP5K&#10;i7D7ePVm2Ppnvf87NuU1KPU0GbdLEInGdBff3J9aQTnP8/OZf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dbmPBAAAA3AAAAA8AAAAAAAAAAAAAAAAAmAIAAGRycy9kb3du&#10;cmV2LnhtbFBLBQYAAAAABAAEAPUAAACGAwAAAAA=&#10;" filled="f" stroked="f" strokeweight="1.25pt">
                  <v:textbox inset="0,0,0,0">
                    <w:txbxContent>
                      <w:p w:rsidR="007C29D4" w:rsidRPr="0077554E" w:rsidRDefault="007C29D4" w:rsidP="007C29D4">
                        <w:pPr>
                          <w:rPr>
                            <w:sz w:val="28"/>
                            <w:szCs w:val="28"/>
                          </w:rPr>
                        </w:pPr>
                        <w:r>
                          <w:rPr>
                            <w:sz w:val="28"/>
                            <w:szCs w:val="28"/>
                          </w:rPr>
                          <w:t>0</w:t>
                        </w:r>
                      </w:p>
                    </w:txbxContent>
                  </v:textbox>
                </v:shape>
                <v:shape id="Text Box 634" o:spid="_x0000_s1690" type="#_x0000_t202" style="position:absolute;left:13773;top:19545;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L+MUA&#10;AADcAAAADwAAAGRycy9kb3ducmV2LnhtbESPUUvDMBSF3wf+h3AFX4ZNN1mRumyMwZj45Dp/wLW5&#10;NsXmJiSx6/z1RhB8PJxzvsNZbyc7iJFC7B0rWBQlCOLW6Z47BW/nw/0jiJiQNQ6OScGVImw3N7M1&#10;1tpd+ERjkzqRIRxrVGBS8rWUsTVkMRbOE2fvwwWLKcvQSR3wkuF2kMuyrKTFnvOCQU97Q+1n82UV&#10;NC/pIeyPK2/GnZ/r1+/3troGpe5up90TiERT+g//tZ+1gmq5gN8z+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cv4xQAAANwAAAAPAAAAAAAAAAAAAAAAAJgCAABkcnMv&#10;ZG93bnJldi54bWxQSwUGAAAAAAQABAD1AAAAigMAAAAA&#10;" filled="f" stroked="f" strokeweight="1.25pt">
                  <v:textbox inset="0,0,0,0">
                    <w:txbxContent>
                      <w:p w:rsidR="007C29D4" w:rsidRPr="0077554E" w:rsidRDefault="007C29D4" w:rsidP="007C29D4">
                        <w:pPr>
                          <w:rPr>
                            <w:sz w:val="28"/>
                            <w:szCs w:val="28"/>
                          </w:rPr>
                        </w:pPr>
                        <w:r>
                          <w:rPr>
                            <w:sz w:val="28"/>
                            <w:szCs w:val="28"/>
                          </w:rPr>
                          <w:t>1</w:t>
                        </w:r>
                      </w:p>
                    </w:txbxContent>
                  </v:textbox>
                </v:shape>
                <v:shape id="Text Box 635" o:spid="_x0000_s1691" type="#_x0000_t202" style="position:absolute;left:17221;top:19545;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Vj8QA&#10;AADcAAAADwAAAGRycy9kb3ducmV2LnhtbESPUUvDMBSF3wX/Q7jCXsSlVixSl40xGBs+abcfcG2u&#10;TbG5CUnsOn+9EQZ7PJxzvsNZrCY7iJFC7B0reJwXIIhbp3vuFBwP24cXEDEhaxwck4IzRVgtb28W&#10;WGt34g8am9SJDOFYowKTkq+ljK0hi3HuPHH2vlywmLIMndQBTxluB1kWRSUt9pwXDHraGGq/mx+r&#10;oHlLT2Gze/ZmXPt7/f772VbnoNTsblq/gkg0pWv40t5rBVVZwv+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VY/EAAAA3AAAAA8AAAAAAAAAAAAAAAAAmAIAAGRycy9k&#10;b3ducmV2LnhtbFBLBQYAAAAABAAEAPUAAACJAw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636" o:spid="_x0000_s1692" type="#_x0000_t202" style="position:absolute;left:20669;top:19545;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FMUA&#10;AADcAAAADwAAAGRycy9kb3ducmV2LnhtbESP0WoCMRRE3wv9h3ALfSk1W8WlbI0iglT6pGs/4HZz&#10;u1m6uQlJXFe/vhEKfRxm5gyzWI22FwOF2DlW8DIpQBA3TnfcKvg8bp9fQcSErLF3TAouFGG1vL9b&#10;YKXdmQ801KkVGcKxQgUmJV9JGRtDFuPEeeLsfbtgMWUZWqkDnjPc9nJaFKW02HFeMOhpY6j5qU9W&#10;Qf2RZmHzPvdmWPsnvb9+NeUlKPX4MK7fQCQa03/4r73TCsrpDG5n8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AUxQAAANwAAAAPAAAAAAAAAAAAAAAAAJgCAABkcnMv&#10;ZG93bnJldi54bWxQSwUGAAAAAAQABAD1AAAAigMAAAAA&#10;" filled="f" stroked="f" strokeweight="1.25pt">
                  <v:textbox inset="0,0,0,0">
                    <w:txbxContent>
                      <w:p w:rsidR="007C29D4" w:rsidRPr="0077554E" w:rsidRDefault="007C29D4" w:rsidP="007C29D4">
                        <w:pPr>
                          <w:rPr>
                            <w:sz w:val="28"/>
                            <w:szCs w:val="28"/>
                          </w:rPr>
                        </w:pPr>
                        <w:r>
                          <w:rPr>
                            <w:sz w:val="28"/>
                            <w:szCs w:val="28"/>
                          </w:rPr>
                          <w:t>0</w:t>
                        </w:r>
                      </w:p>
                    </w:txbxContent>
                  </v:textbox>
                </v:shape>
                <v:shape id="Text Box 637" o:spid="_x0000_s1693" type="#_x0000_t202" style="position:absolute;left:24117;top:19545;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oYMQA&#10;AADcAAAADwAAAGRycy9kb3ducmV2LnhtbESPUUvDMBSF3wX/Q7iCL+JSp5bRLS1jIIpPrvoD7pq7&#10;ptjchCR2nb/eCIKPh3POdzibZrajmCjEwbGCu0UBgrhzeuBewcf70+0KREzIGkfHpOBMEZr68mKD&#10;lXYn3tPUpl5kCMcKFZiUfCVl7AxZjAvnibN3dMFiyjL0Ugc8Zbgd5bIoSmlx4Lxg0NPOUPfZflkF&#10;7Wu6D7vnR2+mrb/Rb9+HrjwHpa6v5u0aRKI5/Yf/2i9aQbl8gN8z+Qj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aGDEAAAA3AAAAA8AAAAAAAAAAAAAAAAAmAIAAGRycy9k&#10;b3ducmV2LnhtbFBLBQYAAAAABAAEAPUAAACJAwAAAAA=&#10;" filled="f" stroked="f" strokeweight="1.25pt">
                  <v:textbox inset="0,0,0,0">
                    <w:txbxContent>
                      <w:p w:rsidR="007C29D4" w:rsidRPr="0077554E" w:rsidRDefault="007C29D4" w:rsidP="007C29D4">
                        <w:pPr>
                          <w:rPr>
                            <w:sz w:val="28"/>
                            <w:szCs w:val="28"/>
                          </w:rPr>
                        </w:pPr>
                        <w:r>
                          <w:rPr>
                            <w:sz w:val="28"/>
                            <w:szCs w:val="28"/>
                          </w:rPr>
                          <w:t>1</w:t>
                        </w:r>
                      </w:p>
                    </w:txbxContent>
                  </v:textbox>
                </v:shape>
                <v:shape id="Text Box 638" o:spid="_x0000_s1694" type="#_x0000_t202" style="position:absolute;left:27565;top:19545;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N+8QA&#10;AADcAAAADwAAAGRycy9kb3ducmV2LnhtbESPUUvDMBSF3wX/Q7iCL+JSN1akNh1jIA6ftPMHXJtr&#10;U2xuQhK7br/eDAQfD+ec73DqzWxHMVGIg2MFD4sCBHHn9MC9go/D8/0jiJiQNY6OScGJImya66sa&#10;K+2O/E5Tm3qRIRwrVGBS8pWUsTNkMS6cJ87elwsWU5ahlzrgMcPtKJdFUUqLA+cFg552hrrv9scq&#10;aF/TKuxe1t5MW3+n386fXXkKSt3ezNsnEInm9B/+a++1gnK5hsuZfARk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zfvEAAAA3AAAAA8AAAAAAAAAAAAAAAAAmAIAAGRycy9k&#10;b3ducmV2LnhtbFBLBQYAAAAABAAEAPUAAACJAwAAAAA=&#10;" filled="f" stroked="f" strokeweight="1.25pt">
                  <v:textbox inset="0,0,0,0">
                    <w:txbxContent>
                      <w:p w:rsidR="007C29D4" w:rsidRPr="0077554E" w:rsidRDefault="007C29D4" w:rsidP="007C29D4">
                        <w:pPr>
                          <w:rPr>
                            <w:sz w:val="28"/>
                            <w:szCs w:val="28"/>
                          </w:rPr>
                        </w:pPr>
                        <w:r>
                          <w:rPr>
                            <w:sz w:val="28"/>
                            <w:szCs w:val="28"/>
                          </w:rPr>
                          <w:t>0</w:t>
                        </w:r>
                      </w:p>
                    </w:txbxContent>
                  </v:textbox>
                </v:shape>
                <v:shape id="Text Box 639" o:spid="_x0000_s1695" type="#_x0000_t202" style="position:absolute;left:31013;top:19545;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TjMUA&#10;AADcAAAADwAAAGRycy9kb3ducmV2LnhtbESP0WoCMRRE3wv9h3ALfSk1W0uXshpFBLH0qV39gOvm&#10;ulnc3IQkXVe/3hQKfRxm5gwzX462FwOF2DlW8DIpQBA3TnfcKtjvNs/vIGJC1tg7JgUXirBc3N/N&#10;sdLuzN801KkVGcKxQgUmJV9JGRtDFuPEeeLsHV2wmLIMrdQBzxluezktilJa7DgvGPS0NtSc6h+r&#10;oP5Mr2G9ffNmWPkn/XU9NOUlKPX4MK5mIBKN6T/81/7QCsppCb9n8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FOMxQAAANwAAAAPAAAAAAAAAAAAAAAAAJgCAABkcnMv&#10;ZG93bnJldi54bWxQSwUGAAAAAAQABAD1AAAAigMAAAAA&#10;" filled="f" stroked="f" strokeweight="1.25pt">
                  <v:textbox inset="0,0,0,0">
                    <w:txbxContent>
                      <w:p w:rsidR="007C29D4" w:rsidRPr="0077554E" w:rsidRDefault="007C29D4" w:rsidP="007C29D4">
                        <w:pPr>
                          <w:rPr>
                            <w:sz w:val="28"/>
                            <w:szCs w:val="28"/>
                          </w:rPr>
                        </w:pPr>
                        <w:r>
                          <w:rPr>
                            <w:sz w:val="28"/>
                            <w:szCs w:val="28"/>
                          </w:rPr>
                          <w:t>0</w:t>
                        </w:r>
                      </w:p>
                    </w:txbxContent>
                  </v:textbox>
                </v:shape>
                <v:shape id="Text Box 640" o:spid="_x0000_s1696" type="#_x0000_t202" style="position:absolute;left:34461;top:19545;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2F8UA&#10;AADcAAAADwAAAGRycy9kb3ducmV2LnhtbESP0UoDMRRE3wX/IVzBF7HZtrjK2rSUglh8sls/4Lq5&#10;bhY3NyFJt1u/3hQKfRxm5gyzWI22FwOF2DlWMJ0UIIgbpztuFXzt3x5fQMSErLF3TApOFGG1vL1Z&#10;YKXdkXc01KkVGcKxQgUmJV9JGRtDFuPEeeLs/bhgMWUZWqkDHjPc9nJWFKW02HFeMOhpY6j5rQ9W&#10;Qf2R5mHz/uTNsPYP+vPvuylPQan7u3H9CiLRmK7hS3urFZSzZzify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PYX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641" o:spid="_x0000_s1697" type="#_x0000_t202" style="position:absolute;left:37909;top:19545;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iZcEA&#10;AADcAAAADwAAAGRycy9kb3ducmV2LnhtbERP3WrCMBS+H+wdwhF2MzSdsjKqUUQYG7tydQ9wbI5N&#10;sTkJSVbrnn65ELz8+P5Xm9H2YqAQO8cKXmYFCOLG6Y5bBT+H9+kbiJiQNfaOScGVImzWjw8rrLS7&#10;8DcNdWpFDuFYoQKTkq+kjI0hi3HmPHHmTi5YTBmGVuqAlxxuezkvilJa7Dg3GPS0M9Sc61+roP5K&#10;i7D7ePVm2Ppnvf87NuU1KPU0GbdLEInGdBff3J9aQTnPa/OZf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rYmXBAAAA3AAAAA8AAAAAAAAAAAAAAAAAmAIAAGRycy9kb3du&#10;cmV2LnhtbFBLBQYAAAAABAAEAPUAAACGAw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642" o:spid="_x0000_s1698" type="#_x0000_t202" style="position:absolute;left:41357;top:19545;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H/sUA&#10;AADcAAAADwAAAGRycy9kb3ducmV2LnhtbESP0UoDMRRE3wX/IVzBF7HZtrjo2rSUglh8sls/4Lq5&#10;bhY3NyFJt1u/3hQKfRxm5gyzWI22FwOF2DlWMJ0UIIgbpztuFXzt3x6fQcSErLF3TApOFGG1vL1Z&#10;YKXdkXc01KkVGcKxQgUmJV9JGRtDFuPEeeLs/bhgMWUZWqkDHjPc9nJWFKW02HFeMOhpY6j5rQ9W&#10;Qf2R5mHz/uTNsPYP+vPvuylPQan7u3H9CiLRmK7hS3urFZSzFzify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8f+xQAAANwAAAAPAAAAAAAAAAAAAAAAAJgCAABkcnMv&#10;ZG93bnJldi54bWxQSwUGAAAAAAQABAD1AAAAigMAAAAA&#10;" filled="f" stroked="f" strokeweight="1.25pt">
                  <v:textbox inset="0,0,0,0">
                    <w:txbxContent>
                      <w:p w:rsidR="007C29D4" w:rsidRPr="0077554E" w:rsidRDefault="007C29D4" w:rsidP="007C29D4">
                        <w:pPr>
                          <w:rPr>
                            <w:sz w:val="28"/>
                            <w:szCs w:val="28"/>
                          </w:rPr>
                        </w:pPr>
                        <w:r>
                          <w:rPr>
                            <w:sz w:val="28"/>
                            <w:szCs w:val="28"/>
                          </w:rPr>
                          <w:t>1</w:t>
                        </w:r>
                      </w:p>
                    </w:txbxContent>
                  </v:textbox>
                </v:shape>
                <v:shape id="Text Box 643" o:spid="_x0000_s1699" type="#_x0000_t202" style="position:absolute;left:1149;top:22656;width:5172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gUcMA&#10;AADcAAAADwAAAGRycy9kb3ducmV2LnhtbERPu2rDMBTdA/0HcQtdQiOnBRPcyKZJMXSohzwIdLtY&#10;t7apdGUsxXb/vhoCGQ/nvS1ma8RIg+8cK1ivEhDEtdMdNwrOp/J5A8IHZI3GMSn4Iw9F/rDYYqbd&#10;xAcaj6ERMYR9hgraEPpMSl+3ZNGvXE8cuR83WAwRDo3UA04x3Br5kiSptNhxbGixp31L9e/xahWY&#10;6nCRH8vdN/Ync/2aeazK/ajU0+P8/gYi0Bzu4pv7UytIX+P8eC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gUcMAAADcAAAADwAAAAAAAAAAAAAAAACYAgAAZHJzL2Rv&#10;d25yZXYueG1sUEsFBgAAAAAEAAQA9QAAAIgDAAAAAA==&#10;" filled="f" stroked="f" strokeweight="1.25pt">
                  <v:textbox style="mso-fit-shape-to-text:t" inset="0,0,0,0">
                    <w:txbxContent>
                      <w:p w:rsidR="007C29D4" w:rsidRPr="00604CE0" w:rsidRDefault="007C29D4" w:rsidP="007C29D4">
                        <w:pPr>
                          <w:rPr>
                            <w:sz w:val="28"/>
                            <w:szCs w:val="28"/>
                          </w:rPr>
                        </w:pPr>
                        <w:r>
                          <w:rPr>
                            <w:sz w:val="28"/>
                            <w:szCs w:val="28"/>
                          </w:rPr>
                          <w:t>Рисунок 4.4. Зображення додатного числа в модифікованому коді</w:t>
                        </w:r>
                      </w:p>
                    </w:txbxContent>
                  </v:textbox>
                </v:shape>
                <v:rect id="Rectangle 644" o:spid="_x0000_s1700" style="position:absolute;left:5924;top:28238;width:3792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85sQA&#10;AADcAAAADwAAAGRycy9kb3ducmV2LnhtbESPT2vCQBTE70K/w/IKvelGi1JSVwnFfzc1LfT6yD6T&#10;tNm3S3aN8du7guBxmJnfMPNlbxrRUetrywrGowQEcWF1zaWCn+/18AOED8gaG8uk4EoelouXwRxT&#10;bS98pC4PpYgQ9ikqqEJwqZS+qMigH1lHHL2TbQ2GKNtS6hYvEW4aOUmSmTRYc1yo0NFXRcV/fjYK&#10;plv6penfeXdoqHOnbJXtNy5T6u21zz5BBOrDM/xo77SC2fsY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efObEAAAA3AAAAA8AAAAAAAAAAAAAAAAAmAIAAGRycy9k&#10;b3ducmV2LnhtbFBLBQYAAAAABAAEAPUAAACJAwAAAAA=&#10;" strokeweight="1.25pt"/>
                <v:line id="Line 645" o:spid="_x0000_s1701" style="position:absolute;visibility:visible;mso-wrap-style:square" from="9366,28238" to="9372,3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qwMQAAADcAAAADwAAAGRycy9kb3ducmV2LnhtbESPwWrDMBBE74X8g9hAb7XsBExxrYRg&#10;EggESuvkAzbW1jaRVsZSYvfvq0Khx2Fm3jDldrZGPGj0vWMFWZKCIG6c7rlVcDkfXl5B+ICs0Tgm&#10;Bd/kYbtZPJVYaDfxJz3q0IoIYV+ggi6EoZDSNx1Z9IkbiKP35UaLIcqxlXrEKcKtkas0zaXFnuNC&#10;hwNVHTW3+m4VTB/1YX4/OW0vrsp7k2fX9d4o9bycd28gAs3hP/zXPmoF+XoF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6rAxAAAANwAAAAPAAAAAAAAAAAA&#10;AAAAAKECAABkcnMvZG93bnJldi54bWxQSwUGAAAAAAQABAD5AAAAkgMAAAAA&#10;" strokeweight="1.25pt"/>
                <v:line id="Line 646" o:spid="_x0000_s1702" style="position:absolute;visibility:visible;mso-wrap-style:square" from="12814,28238" to="12820,3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8PW8IAAADcAAAADwAAAGRycy9kb3ducmV2LnhtbESP0YrCMBRE34X9h3AF3zR1C0W6RhFZ&#10;YWFBtPoBd5trW0xuSpO19e+NIPg4zMwZZrkerBE36nzjWMF8loAgLp1uuFJwPu2mCxA+IGs0jknB&#10;nTysVx+jJeba9XykWxEqESHsc1RQh9DmUvqyJot+5lri6F1cZzFE2VVSd9hHuDXyM0kyabHhuFBj&#10;S9uaymvxbxX0h2I37H+dtme3zRqTzf/Sb6PUZDxsvkAEGsI7/Gr/aAVZmsL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8PW8IAAADcAAAADwAAAAAAAAAAAAAA&#10;AAChAgAAZHJzL2Rvd25yZXYueG1sUEsFBgAAAAAEAAQA+QAAAJADAAAAAA==&#10;" strokeweight="1.25pt"/>
                <v:line id="Line 647" o:spid="_x0000_s1703" style="position:absolute;visibility:visible;mso-wrap-style:square" from="16262,28238" to="16268,3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XL8QAAADcAAAADwAAAGRycy9kb3ducmV2LnhtbESPwWrDMBBE74X8g9hAbo2cupjiRAnB&#10;xBAolNbNB2ysjW0irYyl2u7fV4VCj8PMvGF2h9kaMdLgO8cKNusEBHHtdMeNgstn+fgCwgdkjcYx&#10;KfgmD4f94mGHuXYTf9BYhUZECPscFbQh9LmUvm7Jol+7njh6NzdYDFEOjdQDThFujXxKkkxa7Dgu&#10;tNhT0VJ9r76sgum9Kue3V6ftxRVZZ7LNNT0ZpVbL+bgFEWgO/+G/9lkryNJn+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pcvxAAAANwAAAAPAAAAAAAAAAAA&#10;AAAAAKECAABkcnMvZG93bnJldi54bWxQSwUGAAAAAAQABAD5AAAAkgMAAAAA&#10;" strokeweight="1.25pt"/>
                <v:line id="Line 648" o:spid="_x0000_s1704" style="position:absolute;visibility:visible;mso-wrap-style:square" from="19710,28238" to="19716,3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tMQAAADcAAAADwAAAGRycy9kb3ducmV2LnhtbESPwWrDMBBE74X8g9hAbo2cmpriRAnB&#10;xBAolNbNB2ysjW0irYyl2u7fV4VCj8PMvGF2h9kaMdLgO8cKNusEBHHtdMeNgstn+fgCwgdkjcYx&#10;KfgmD4f94mGHuXYTf9BYhUZECPscFbQh9LmUvm7Jol+7njh6NzdYDFEOjdQDThFujXxKkkxa7Dgu&#10;tNhT0VJ9r76sgum9Kue3V6ftxRVZZ7LNNT0ZpVbL+bgFEWgO/+G/9lkryNJn+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jK0xAAAANwAAAAPAAAAAAAAAAAA&#10;AAAAAKECAABkcnMvZG93bnJldi54bWxQSwUGAAAAAAQABAD5AAAAkgMAAAAA&#10;" strokeweight="1.25pt"/>
                <v:line id="Line 649" o:spid="_x0000_s1705" style="position:absolute;visibility:visible;mso-wrap-style:square" from="23152,28238" to="23158,3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sw8MAAADcAAAADwAAAGRycy9kb3ducmV2LnhtbESPUWvCMBSF3wf7D+EKvs3UCWFU0yIy&#10;QRBkq/6Aa3PXliU3pcls/fdmMNjj4ZzzHc6mnJwVNxpC51nDcpGBIK696bjRcDnvX95AhIhs0Hom&#10;DXcKUBbPTxvMjR/5k25VbESCcMhRQxtjn0sZ6pYchoXviZP35QeHMcmhkWbAMcGdla9ZpqTDjtNC&#10;iz3tWqq/qx+nYfyo9tPp6I27+J3qrFpeV+9W6/ls2q5BRJrif/ivfTAa1ErB75l0BGT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4rMPDAAAA3AAAAA8AAAAAAAAAAAAA&#10;AAAAoQIAAGRycy9kb3ducmV2LnhtbFBLBQYAAAAABAAEAPkAAACRAwAAAAA=&#10;" strokeweight="1.25pt"/>
                <v:line id="Line 650" o:spid="_x0000_s1706" style="position:absolute;visibility:visible;mso-wrap-style:square" from="26606,28238" to="26612,3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JWMQAAADcAAAADwAAAGRycy9kb3ducmV2LnhtbESPwWrDMBBE74X8g9hAbo2cGtziRAnB&#10;xBAolNbNB2ysjW0irYyl2u7fV4VCj8PMvGF2h9kaMdLgO8cKNusEBHHtdMeNgstn+fgCwgdkjcYx&#10;KfgmD4f94mGHuXYTf9BYhUZECPscFbQh9LmUvm7Jol+7njh6NzdYDFEOjdQDThFujXxKkkxa7Dgu&#10;tNhT0VJ9r76sgum9Kue3V6ftxRVZZ7LNNT0ZpVbL+bgFEWgO/+G/9lkryNJn+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AlYxAAAANwAAAAPAAAAAAAAAAAA&#10;AAAAAKECAABkcnMvZG93bnJldi54bWxQSwUGAAAAAAQABAD5AAAAkgMAAAAA&#10;" strokeweight="1.25pt"/>
                <v:line id="Line 651" o:spid="_x0000_s1707" style="position:absolute;visibility:visible;mso-wrap-style:square" from="30060,28238" to="30067,3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dKsAAAADcAAAADwAAAGRycy9kb3ducmV2LnhtbERPzYrCMBC+C75DGMGbplUo0jWWRRQW&#10;BNHqA4zNbFs2mZQma7tvvzkIHj++/20xWiOe1PvWsYJ0mYAgrpxuuVZwvx0XGxA+IGs0jknBH3ko&#10;dtPJFnPtBr7Sswy1iCHsc1TQhNDlUvqqIYt+6TriyH273mKIsK+l7nGI4dbIVZJk0mLLsaHBjvYN&#10;VT/lr1UwXMrjeD45be9un7UmSx/rg1FqPhs/P0AEGsNb/HJ/aQXZOq6NZ+IRkL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rnSrAAAAA3AAAAA8AAAAAAAAAAAAAAAAA&#10;oQIAAGRycy9kb3ducmV2LnhtbFBLBQYAAAAABAAEAPkAAACOAwAAAAA=&#10;" strokeweight="1.25pt"/>
                <v:line id="Line 652" o:spid="_x0000_s1708" style="position:absolute;visibility:visible;mso-wrap-style:square" from="33502,28238" to="33508,3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4scQAAADcAAAADwAAAGRycy9kb3ducmV2LnhtbESPwWrDMBBE74X8g9hAbo2cGkzrRAnB&#10;xBAolNbNB2ysjW0irYyl2u7fV4VCj8PMvGF2h9kaMdLgO8cKNusEBHHtdMeNgstn+fgMwgdkjcYx&#10;KfgmD4f94mGHuXYTf9BYhUZECPscFbQh9LmUvm7Jol+7njh6NzdYDFEOjdQDThFujXxKkkxa7Dgu&#10;tNhT0VJ9r76sgum9Kue3V6ftxRVZZ7LNNT0ZpVbL+bgFEWgO/+G/9lkryNIX+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zixxAAAANwAAAAPAAAAAAAAAAAA&#10;AAAAAKECAABkcnMvZG93bnJldi54bWxQSwUGAAAAAAQABAD5AAAAkgMAAAAA&#10;" strokeweight="1.25pt"/>
                <v:line id="Line 653" o:spid="_x0000_s1709" style="position:absolute;visibility:visible;mso-wrap-style:square" from="36950,28238" to="36957,3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iUcAAAADcAAAADwAAAGRycy9kb3ducmV2LnhtbERPzYrCMBC+C75DGGFvNlWXItUoIgrC&#10;wrJbfYCxGdtiMilNtN233xwEjx/f/3o7WCOe1PnGsYJZkoIgLp1uuFJwOR+nSxA+IGs0jknBH3nY&#10;bsajNeba9fxLzyJUIoawz1FBHUKbS+nLmiz6xLXEkbu5zmKIsKuk7rCP4dbIeZpm0mLDsaHGlvY1&#10;lffiYRX0P8Vx+P5y2l7cPmtMNrsuDkapj8mwW4EINIS3+OU+aQXZZ5wf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b4lHAAAAA3AAAAA8AAAAAAAAAAAAAAAAA&#10;oQIAAGRycy9kb3ducmV2LnhtbFBLBQYAAAAABAAEAPkAAACOAwAAAAA=&#10;" strokeweight="1.25pt"/>
                <v:line id="Line 654" o:spid="_x0000_s1710" style="position:absolute;visibility:visible;mso-wrap-style:square" from="40398,28238" to="40405,3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HysQAAADcAAAADwAAAGRycy9kb3ducmV2LnhtbESP0WrCQBRE3wX/YbmCb7qJliCpm1BE&#10;oVAoNfoB1+xtErp7N2S3Jv37bqHg4zAzZ5h9OVkj7jT4zrGCdJ2AIK6d7rhRcL2cVjsQPiBrNI5J&#10;wQ95KIv5bI+5diOf6V6FRkQI+xwVtCH0uZS+bsmiX7ueOHqfbrAYohwaqQccI9wauUmSTFrsOC60&#10;2NOhpfqr+rYKxo/qNL2/OW2v7pB1Jktv26NRarmYXp5BBJrCI/zfftUKsqcU/s7E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10fKxAAAANwAAAAPAAAAAAAAAAAA&#10;AAAAAKECAABkcnMvZG93bnJldi54bWxQSwUGAAAAAAQABAD5AAAAkgMAAAAA&#10;" strokeweight="1.25pt"/>
                <v:shape id="Text Box 655" o:spid="_x0000_s1711" type="#_x0000_t202" style="position:absolute;left:7067;top:28232;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wL8QA&#10;AADcAAAADwAAAGRycy9kb3ducmV2LnhtbESPUUvDMBSF3wX/Q7iCL+JSp5bRLS1jIIpPrvoD7pq7&#10;ptjchCR2nb/eCIKPh3POdzibZrajmCjEwbGCu0UBgrhzeuBewcf70+0KREzIGkfHpOBMEZr68mKD&#10;lXYn3tPUpl5kCMcKFZiUfCVl7AxZjAvnibN3dMFiyjL0Ugc8Zbgd5bIoSmlx4Lxg0NPOUPfZflkF&#10;7Wu6D7vnR2+mrb/Rb9+HrjwHpa6v5u0aRKI5/Yf/2i9aQfmwhN8z+Qj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sC/EAAAA3AAAAA8AAAAAAAAAAAAAAAAAmAIAAGRycy9k&#10;b3ducmV2LnhtbFBLBQYAAAAABAAEAPUAAACJAwAAAAA=&#10;" filled="f" stroked="f" strokeweight="1.25pt">
                  <v:textbox inset="0,0,0,0">
                    <w:txbxContent>
                      <w:p w:rsidR="007C29D4" w:rsidRPr="0077554E" w:rsidRDefault="007C29D4" w:rsidP="007C29D4">
                        <w:pPr>
                          <w:rPr>
                            <w:sz w:val="28"/>
                            <w:szCs w:val="28"/>
                          </w:rPr>
                        </w:pPr>
                        <w:r>
                          <w:rPr>
                            <w:sz w:val="28"/>
                            <w:szCs w:val="28"/>
                          </w:rPr>
                          <w:t>1</w:t>
                        </w:r>
                      </w:p>
                    </w:txbxContent>
                  </v:textbox>
                </v:shape>
                <v:shape id="Text Box 656" o:spid="_x0000_s1712" type="#_x0000_t202" style="position:absolute;left:10515;top:28232;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VtMUA&#10;AADcAAAADwAAAGRycy9kb3ducmV2LnhtbESP0UoDMRRE3wX/IdxCX4rN2tZF1qalFMTik139gOvm&#10;ulm6uQlJ3G79+kYQfBxm5gyz3o62FwOF2DlWcD8vQBA3TnfcKvh4f757BBETssbeMSm4UITt5vZm&#10;jZV2Zz7SUKdWZAjHChWYlHwlZWwMWYxz54mz9+WCxZRlaKUOeM5w28tFUZTSYsd5waCnvaHmVH9b&#10;BfVrWob9y4M3w87P9NvPZ1NeglLTybh7ApFoTP/hv/ZBKyhXS/g9k4+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BW0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657" o:spid="_x0000_s1713" type="#_x0000_t202" style="position:absolute;left:13963;top:28232;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NwMUA&#10;AADcAAAADwAAAGRycy9kb3ducmV2LnhtbESP0UoDMRRE3wX/IVzBl2Kz2rrI2rSUgrT41K5+wHVz&#10;3SxubkISt9t+vSkUfBxm5gyzWI22FwOF2DlW8DgtQBA3TnfcKvj8eHt4ARETssbeMSk4UYTV8vZm&#10;gZV2Rz7QUKdWZAjHChWYlHwlZWwMWYxT54mz9+2CxZRlaKUOeMxw28unoiilxY7zgkFPG0PNT/1r&#10;FdTvaRY222dvhrWf6P35qylPQan7u3H9CiLRmP7D1/ZOKyjnc7icy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Y3AxQAAANwAAAAPAAAAAAAAAAAAAAAAAJgCAABkcnMv&#10;ZG93bnJldi54bWxQSwUGAAAAAAQABAD1AAAAigMAAAAA&#10;" filled="f" stroked="f" strokeweight="1.25pt">
                  <v:textbox inset="0,0,0,0">
                    <w:txbxContent>
                      <w:p w:rsidR="007C29D4" w:rsidRPr="0077554E" w:rsidRDefault="007C29D4" w:rsidP="007C29D4">
                        <w:pPr>
                          <w:rPr>
                            <w:sz w:val="28"/>
                            <w:szCs w:val="28"/>
                          </w:rPr>
                        </w:pPr>
                        <w:r>
                          <w:rPr>
                            <w:sz w:val="28"/>
                            <w:szCs w:val="28"/>
                          </w:rPr>
                          <w:t>0</w:t>
                        </w:r>
                      </w:p>
                    </w:txbxContent>
                  </v:textbox>
                </v:shape>
                <v:shape id="Text Box 658" o:spid="_x0000_s1714" type="#_x0000_t202" style="position:absolute;left:17411;top:28232;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oW8UA&#10;AADcAAAADwAAAGRycy9kb3ducmV2LnhtbESP0UoDMRRE3wX/IdxCX8Rmre0ia9NSCqL4VFc/4Lq5&#10;bpZubkISt1u/3hQKfRxm5gyz2oy2FwOF2DlW8DArQBA3TnfcKvj6fLl/AhETssbeMSk4UYTN+vZm&#10;hZV2R/6goU6tyBCOFSowKflKytgYshhnzhNn78cFiynL0Eod8JjhtpfzoiilxY7zgkFPO0PNof61&#10;Cur39Bh2r0tvhq2/0/u/76Y8BaWmk3H7DCLRmK7hS/tNKygXSzify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Shb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659" o:spid="_x0000_s1715" type="#_x0000_t202" style="position:absolute;left:20859;top:28232;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2LMUA&#10;AADcAAAADwAAAGRycy9kb3ducmV2LnhtbESPzWrDMBCE74W+g9hCLiWR+2eCEyWEQEnJqXX7ABtr&#10;Y5lYKyGpjtOnrwKFHoeZ+YZZrkfbi4FC7BwreJgVIIgbpztuFXx9vk7nIGJC1tg7JgUXirBe3d4s&#10;sdLuzB801KkVGcKxQgUmJV9JGRtDFuPMeeLsHV2wmLIMrdQBzxlue/lYFKW02HFeMOhpa6g51d9W&#10;Qb1PT2G7e/Fm2Ph7/f5zaMpLUGpyN24WIBKN6T/8137TCsrnEq5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57YsxQAAANwAAAAPAAAAAAAAAAAAAAAAAJgCAABkcnMv&#10;ZG93bnJldi54bWxQSwUGAAAAAAQABAD1AAAAigMAAAAA&#10;" filled="f" stroked="f" strokeweight="1.25pt">
                  <v:textbox inset="0,0,0,0">
                    <w:txbxContent>
                      <w:p w:rsidR="007C29D4" w:rsidRPr="0077554E" w:rsidRDefault="007C29D4" w:rsidP="007C29D4">
                        <w:pPr>
                          <w:rPr>
                            <w:sz w:val="28"/>
                            <w:szCs w:val="28"/>
                          </w:rPr>
                        </w:pPr>
                        <w:r>
                          <w:rPr>
                            <w:sz w:val="28"/>
                            <w:szCs w:val="28"/>
                          </w:rPr>
                          <w:t>1</w:t>
                        </w:r>
                      </w:p>
                    </w:txbxContent>
                  </v:textbox>
                </v:shape>
                <v:shape id="Text Box 660" o:spid="_x0000_s1716" type="#_x0000_t202" style="position:absolute;left:24307;top:28232;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Tt8UA&#10;AADcAAAADwAAAGRycy9kb3ducmV2LnhtbESP0UoDMRRE3wX/IVyhL9JmtbrK2rSUQmnxqW79gOvm&#10;ulnc3IQkbrd+vSkIPg4zc4ZZrEbbi4FC7BwruJsVIIgbpztuFbwft9NnEDEha+wdk4IzRVgtr68W&#10;WGl34jca6tSKDOFYoQKTkq+kjI0hi3HmPHH2Pl2wmLIMrdQBTxlue3lfFKW02HFeMOhpY6j5qr+t&#10;gvo1zcNm9+jNsPa3+vDz0ZTnoNTkZly/gEg0pv/wX3uvFZQPT3A5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xO3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0</w:t>
                        </w:r>
                      </w:p>
                    </w:txbxContent>
                  </v:textbox>
                </v:shape>
                <v:shape id="Text Box 661" o:spid="_x0000_s1717" type="#_x0000_t202" style="position:absolute;left:27755;top:28232;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HxcIA&#10;AADcAAAADwAAAGRycy9kb3ducmV2LnhtbERP3WrCMBS+H+wdwhG8GTOdbkU6o4gwJrua3R7g2Jw1&#10;xeYkJFmte/rlQvDy4/tfbUbbi4FC7BwreJoVIIgbpztuFXx/vT0uQcSErLF3TAouFGGzvr9bYaXd&#10;mQ801KkVOYRjhQpMSr6SMjaGLMaZ88SZ+3HBYsowtFIHPOdw28t5UZTSYse5waCnnaHmVP9aBfVH&#10;WoTd+4s3w9Y/6M+/Y1NeglLTybh9BZFoTDfx1b3XCsrnvDafy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IfFwgAAANwAAAAPAAAAAAAAAAAAAAAAAJgCAABkcnMvZG93&#10;bnJldi54bWxQSwUGAAAAAAQABAD1AAAAhwMAAAAA&#10;" filled="f" stroked="f" strokeweight="1.25pt">
                  <v:textbox inset="0,0,0,0">
                    <w:txbxContent>
                      <w:p w:rsidR="007C29D4" w:rsidRPr="0077554E" w:rsidRDefault="007C29D4" w:rsidP="007C29D4">
                        <w:pPr>
                          <w:rPr>
                            <w:sz w:val="28"/>
                            <w:szCs w:val="28"/>
                          </w:rPr>
                        </w:pPr>
                        <w:r>
                          <w:rPr>
                            <w:sz w:val="28"/>
                            <w:szCs w:val="28"/>
                          </w:rPr>
                          <w:t>1</w:t>
                        </w:r>
                      </w:p>
                    </w:txbxContent>
                  </v:textbox>
                </v:shape>
                <v:shape id="Text Box 662" o:spid="_x0000_s1718" type="#_x0000_t202" style="position:absolute;left:31203;top:28232;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iXsUA&#10;AADcAAAADwAAAGRycy9kb3ducmV2LnhtbESP0UoDMRRE3wX/IVyhL9Jmtbro2rSUQmnxqW79gOvm&#10;ulnc3IQkbrd+vSkIPg4zc4ZZrEbbi4FC7BwruJsVIIgbpztuFbwft9MnEDEha+wdk4IzRVgtr68W&#10;WGl34jca6tSKDOFYoQKTkq+kjI0hi3HmPHH2Pl2wmLIMrdQBTxlue3lfFKW02HFeMOhpY6j5qr+t&#10;gvo1zcNm9+jNsPa3+vDz0ZTnoNTkZly/gEg0pv/wX3uvFZQPz3A5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CJexQAAANwAAAAPAAAAAAAAAAAAAAAAAJgCAABkcnMv&#10;ZG93bnJldi54bWxQSwUGAAAAAAQABAD1AAAAigM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663" o:spid="_x0000_s1719" type="#_x0000_t202" style="position:absolute;left:34651;top:28232;width:22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dHsEA&#10;AADcAAAADwAAAGRycy9kb3ducmV2LnhtbERP3WrCMBS+H/gO4Qx2M2aqwyLVKCIMx65m9QHOmmNT&#10;1pyEJKt1T79cDLz8+P7X29H2YqAQO8cKZtMCBHHjdMetgvPp7WUJIiZkjb1jUnCjCNvN5GGNlXZX&#10;PtJQp1bkEI4VKjAp+UrK2BiyGKfOE2fu4oLFlGFopQ54zeG2l/OiKKXFjnODQU97Q813/WMV1B/p&#10;NewPC2+GnX/Wn79fTXkLSj09jrsViERjuov/3e9aQbnI8/OZf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HR7BAAAA3AAAAA8AAAAAAAAAAAAAAAAAmAIAAGRycy9kb3du&#10;cmV2LnhtbFBLBQYAAAAABAAEAPUAAACGAwAAAAA=&#10;" filled="f" stroked="f" strokeweight="1.25pt">
                  <v:textbox inset="0,0,0,0">
                    <w:txbxContent>
                      <w:p w:rsidR="007C29D4" w:rsidRPr="00BF56D3" w:rsidRDefault="007C29D4" w:rsidP="007C29D4">
                        <w:pPr>
                          <w:rPr>
                            <w:sz w:val="28"/>
                            <w:szCs w:val="28"/>
                          </w:rPr>
                        </w:pPr>
                        <w:r>
                          <w:rPr>
                            <w:sz w:val="28"/>
                            <w:szCs w:val="28"/>
                          </w:rPr>
                          <w:t>1</w:t>
                        </w:r>
                      </w:p>
                    </w:txbxContent>
                  </v:textbox>
                </v:shape>
                <v:shape id="Text Box 664" o:spid="_x0000_s1720" type="#_x0000_t202" style="position:absolute;left:38100;top:28232;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4hcUA&#10;AADcAAAADwAAAGRycy9kb3ducmV2LnhtbESP0WoCMRRE3wv9h3ALfSmatcWlrEYRQSx9sms/4Lq5&#10;bpZubkKSrmu/vikIfRxm5gyzXI+2FwOF2DlWMJsWIIgbpztuFXwed5NXEDEha+wdk4IrRViv7u+W&#10;WGl34Q8a6tSKDOFYoQKTkq+kjI0hi3HqPHH2zi5YTFmGVuqAlwy3vXwuilJa7DgvGPS0NdR81d9W&#10;Qf2eXsJ2P/dm2Pgnffg5NeU1KPX4MG4WIBKN6T98a79pBeV8Bn9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7iFxQAAANwAAAAPAAAAAAAAAAAAAAAAAJgCAABkcnMv&#10;ZG93bnJldi54bWxQSwUGAAAAAAQABAD1AAAAigMAAAAA&#10;" filled="f" stroked="f" strokeweight="1.25pt">
                  <v:textbox inset="0,0,0,0">
                    <w:txbxContent>
                      <w:p w:rsidR="007C29D4" w:rsidRPr="0077554E" w:rsidRDefault="007C29D4" w:rsidP="007C29D4">
                        <w:pPr>
                          <w:rPr>
                            <w:sz w:val="28"/>
                            <w:szCs w:val="28"/>
                          </w:rPr>
                        </w:pPr>
                        <w:r>
                          <w:rPr>
                            <w:sz w:val="28"/>
                            <w:szCs w:val="28"/>
                          </w:rPr>
                          <w:t>0</w:t>
                        </w:r>
                      </w:p>
                    </w:txbxContent>
                  </v:textbox>
                </v:shape>
                <v:shape id="Text Box 665" o:spid="_x0000_s1721" type="#_x0000_t202" style="position:absolute;left:41548;top:28232;width:229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m8sQA&#10;AADcAAAADwAAAGRycy9kb3ducmV2LnhtbESPUUvDMBSF3wX/Q7iCL+JSN1akNh1jIA6ftPMHXJtr&#10;U2xuQhK7br/eDAQfD+ec73DqzWxHMVGIg2MFD4sCBHHn9MC9go/D8/0jiJiQNY6OScGJImya66sa&#10;K+2O/E5Tm3qRIRwrVGBS8pWUsTNkMS6cJ87elwsWU5ahlzrgMcPtKJdFUUqLA+cFg552hrrv9scq&#10;aF/TKuxe1t5MW3+n386fXXkKSt3ezNsnEInm9B/+a++1gnK9hMuZfARk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JvLEAAAA3AAAAA8AAAAAAAAAAAAAAAAAmAIAAGRycy9k&#10;b3ducmV2LnhtbFBLBQYAAAAABAAEAPUAAACJAwAAAAA=&#10;" filled="f" stroked="f" strokeweight="1.25pt">
                  <v:textbox inset="0,0,0,0">
                    <w:txbxContent>
                      <w:p w:rsidR="007C29D4" w:rsidRPr="0077554E" w:rsidRDefault="007C29D4" w:rsidP="007C29D4">
                        <w:pPr>
                          <w:rPr>
                            <w:sz w:val="28"/>
                            <w:szCs w:val="28"/>
                          </w:rPr>
                        </w:pPr>
                        <w:r>
                          <w:rPr>
                            <w:sz w:val="28"/>
                            <w:szCs w:val="28"/>
                          </w:rPr>
                          <w:t>0</w:t>
                        </w:r>
                      </w:p>
                    </w:txbxContent>
                  </v:textbox>
                </v:shape>
                <v:oval id="Oval 666" o:spid="_x0000_s1722" style="position:absolute;left:12433;top:30060;width:76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5cMA&#10;AADcAAAADwAAAGRycy9kb3ducmV2LnhtbESPQWvCQBSE74L/YXlCL6IbLQZJXUUCitdGDz2+Zp9J&#10;aPZt2F1N8u+7hYLHYWa+YXaHwbTiSc43lhWslgkI4tLqhisFt+tpsQXhA7LG1jIpGMnDYT+d7DDT&#10;tudPehahEhHCPkMFdQhdJqUvazLol7Yjjt7dOoMhSldJ7bCPcNPKdZKk0mDDcaHGjvKayp/iYRS4&#10;eTfm4yU/rb75XGz6rf5Kb1qpt9lw/AARaAiv8H/7ohWkm3f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5cMAAADcAAAADwAAAAAAAAAAAAAAAACYAgAAZHJzL2Rv&#10;d25yZXYueG1sUEsFBgAAAAAEAAQA9QAAAIgDAAAAAA==&#10;" fillcolor="black"/>
                <v:oval id="Oval 667" o:spid="_x0000_s1723" style="position:absolute;left:12172;top:21374;width:769;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kcMA&#10;AADcAAAADwAAAGRycy9kb3ducmV2LnhtbESPQWvCQBSE74L/YXlCL6IbpQZJXUUCitdGDz2+Zp9J&#10;aPZt2F1N8u+7hYLHYWa+YXaHwbTiSc43lhWslgkI4tLqhisFt+tpsQXhA7LG1jIpGMnDYT+d7DDT&#10;tudPehahEhHCPkMFdQhdJqUvazLol7Yjjt7dOoMhSldJ7bCPcNPKdZKk0mDDcaHGjvKayp/iYRS4&#10;eTfm4yU/rb75XGz6rf5Kb1qpt9lw/AARaAiv8H/7ohWkm3f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XkcMAAADcAAAADwAAAAAAAAAAAAAAAACYAgAAZHJzL2Rv&#10;d25yZXYueG1sUEsFBgAAAAAEAAQA9QAAAIgDAAAAAA==&#10;" fillcolor="black"/>
                <v:rect id="Rectangle 668" o:spid="_x0000_s1724" style="position:absolute;left:5988;top:5194;width:3792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fRcMA&#10;AADcAAAADwAAAGRycy9kb3ducmV2LnhtbESPT4vCMBTE7wt+h/AEb2vqQkWqUYq4u97Wf+D10Tzb&#10;avMSmljrt98IC3scZuY3zGLVm0Z01PrasoLJOAFBXFhdc6ngdPx8n4HwAVljY5kUPMnDajl4W2Cm&#10;7YP31B1CKSKEfYYKqhBcJqUvKjLox9YRR+9iW4MhyraUusVHhJtGfiTJVBqsOS5U6GhdUXE73I2C&#10;9JvOlF7v211Dnbvkm/zny+VKjYZ9PgcRqA//4b/2ViuYpim8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fRcMAAADcAAAADwAAAAAAAAAAAAAAAACYAgAAZHJzL2Rv&#10;d25yZXYueG1sUEsFBgAAAAAEAAQA9QAAAIgDAAAAAA==&#10;" strokeweight="1.25pt"/>
                <v:line id="Line 669" o:spid="_x0000_s1725" style="position:absolute;visibility:visible;mso-wrap-style:square" from="9493,5194" to="9499,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JY8MAAADcAAAADwAAAGRycy9kb3ducmV2LnhtbESPUWvCMBSF3wf+h3AF32aqsiDVKCIK&#10;A2Fs1R9wba5tMbkpTWbrv18Ggz0ezjnf4ay3g7PiQV1oPGuYTTMQxKU3DVcaLufj6xJEiMgGrWfS&#10;8KQA283oZY258T1/0aOIlUgQDjlqqGNscylDWZPDMPUtcfJuvnMYk+wqaTrsE9xZOc8yJR02nBZq&#10;bGlfU3kvvp2G/rM4Dh8nb9zF71Vj1ey6OFitJ+NhtwIRaYj/4b/2u9Gg3hT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nSWPDAAAA3AAAAA8AAAAAAAAAAAAA&#10;AAAAoQIAAGRycy9kb3ducmV2LnhtbFBLBQYAAAAABAAEAPkAAACRAwAAAAA=&#10;" strokeweight="1.25pt"/>
                <v:line id="Line 670" o:spid="_x0000_s1726" style="position:absolute;visibility:visible;mso-wrap-style:square" from="12941,5130" to="12947,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vs+MQAAADcAAAADwAAAGRycy9kb3ducmV2LnhtbESP0WrCQBRE3wv+w3KFvjUbLU0luoqI&#10;giCUNvoB1+w1Ce7eDdnVxL93C4U+DjNzhlmsBmvEnTrfOFYwSVIQxKXTDVcKTsfd2wyED8gajWNS&#10;8CAPq+XoZYG5dj3/0L0IlYgQ9jkqqENocyl9WZNFn7iWOHoX11kMUXaV1B32EW6NnKZpJi02HBdq&#10;bGlTU3ktblZB/13shq+D0/bkNlljssn5fWuUeh0P6zmIQEP4D/+191pB9vEJ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z4xAAAANwAAAAPAAAAAAAAAAAA&#10;AAAAAKECAABkcnMvZG93bnJldi54bWxQSwUGAAAAAAQABAD5AAAAkgMAAAAA&#10;" strokeweight="1.25pt"/>
                <v:line id="Line 671" o:spid="_x0000_s1727" style="position:absolute;visibility:visible;mso-wrap-style:square" from="16325,5194" to="16332,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R4isAAAADcAAAADwAAAGRycy9kb3ducmV2LnhtbERPzYrCMBC+C75DGGFvNlXZItUoIgrC&#10;wrJbfYCxGdtiMilNtN233xwEjx/f/3o7WCOe1PnGsYJZkoIgLp1uuFJwOR+nSxA+IGs0jknBH3nY&#10;bsajNeba9fxLzyJUIoawz1FBHUKbS+nLmiz6xLXEkbu5zmKIsKuk7rCP4dbIeZpm0mLDsaHGlvY1&#10;lffiYRX0P8Vx+P5y2l7cPmtMNrsuDkapj8mwW4EINIS3+OU+aQXZZ1wb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0eIrAAAAA3AAAAA8AAAAAAAAAAAAAAAAA&#10;oQIAAGRycy9kb3ducmV2LnhtbFBLBQYAAAAABAAEAPkAAACOAwAAAAA=&#10;" strokeweight="1.25pt"/>
                <v:line id="Line 672" o:spid="_x0000_s1728" style="position:absolute;visibility:visible;mso-wrap-style:square" from="19773,5194" to="19780,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dEcQAAADcAAAADwAAAGRycy9kb3ducmV2LnhtbESP0WrCQBRE3wv+w3KFvjUbLQ01uoqI&#10;giCUNvoB1+w1Ce7eDdnVxL93C4U+DjNzhlmsBmvEnTrfOFYwSVIQxKXTDVcKTsfd2ycIH5A1Gsek&#10;4EEeVsvRywJz7Xr+oXsRKhEh7HNUUIfQ5lL6siaLPnEtcfQurrMYouwqqTvsI9waOU3TTFpsOC7U&#10;2NKmpvJa3KyC/rvYDV8Hp+3JbbLGZJPz+9Yo9Toe1nMQgYbwH/5r77WC7GM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N0RxAAAANwAAAAPAAAAAAAAAAAA&#10;AAAAAKECAABkcnMvZG93bnJldi54bWxQSwUGAAAAAAQABAD5AAAAkgMAAAAA&#10;" strokeweight="1.25pt"/>
                <v:line id="Line 673" o:spid="_x0000_s1729" style="position:absolute;visibility:visible;mso-wrap-style:square" from="23215,5194" to="23221,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6+Mb8AAADcAAAADwAAAGRycy9kb3ducmV2LnhtbERPzYrCMBC+L/gOYYS9rakuBKlGEVEQ&#10;hEWrDzA2Y1tMJqWJtvv2m8OCx4/vf7kenBUv6kLjWcN0koEgLr1puNJwvey/5iBCRDZoPZOGXwqw&#10;Xo0+lpgb3/OZXkWsRArhkKOGOsY2lzKUNTkME98SJ+7uO4cxwa6SpsM+hTsrZ1mmpMOGU0ONLW1r&#10;Kh/F02noT8V++Dl6465+qxqrprfvndX6czxsFiAiDfEt/ncfjAal0vx0Jh0B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C6+Mb8AAADcAAAADwAAAAAAAAAAAAAAAACh&#10;AgAAZHJzL2Rvd25yZXYueG1sUEsFBgAAAAAEAAQA+QAAAI0DAAAAAA==&#10;" strokeweight="1.25pt"/>
                <v:line id="Line 674" o:spid="_x0000_s1730" style="position:absolute;visibility:visible;mso-wrap-style:square" from="33566,5194" to="33572,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bqsMAAADcAAAADwAAAGRycy9kb3ducmV2LnhtbESPUWvCMBSF3wf+h3CFvc20CmFUo4go&#10;CMLYqj/g2lzbYnJTmmi7f78MBns8nHO+w1ltRmfFk/rQetaQzzIQxJU3LdcaLufD2zuIEJENWs+k&#10;4ZsCbNaTlxUWxg/8Rc8y1iJBOBSooYmxK6QMVUMOw8x3xMm7+d5hTLKvpelxSHBn5TzLlHTYclpo&#10;sKNdQ9W9fDgNw2d5GD9O3riL36nWqvy62FutX6fjdgki0hj/w3/to9GgVA6/Z9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iG6rDAAAA3AAAAA8AAAAAAAAAAAAA&#10;AAAAoQIAAGRycy9kb3ducmV2LnhtbFBLBQYAAAAABAAEAPkAAACRAwAAAAA=&#10;" strokeweight="1.25pt"/>
                <v:line id="Line 675" o:spid="_x0000_s1731" style="position:absolute;visibility:visible;mso-wrap-style:square" from="37014,5194" to="37020,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CF3cIAAADcAAAADwAAAGRycy9kb3ducmV2LnhtbESP0YrCMBRE3xf8h3CFfVtTXQhLNYqI&#10;grAgu9UPuDbXtpjclCba7t+bBcHHYWbOMIvV4Ky4UxcazxqmkwwEcelNw5WG03H38QUiRGSD1jNp&#10;+KMAq+XobYG58T3/0r2IlUgQDjlqqGNscylDWZPDMPEtcfIuvnMYk+wqaTrsE9xZOcsyJR02nBZq&#10;bGlTU3ktbk5D/1PshsO3N+7kN6qxanr+3Fqt38fDeg4i0hBf4Wd7bzQoNYP/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CF3cIAAADcAAAADwAAAAAAAAAAAAAA&#10;AAChAgAAZHJzL2Rvd25yZXYueG1sUEsFBgAAAAAEAAQA+QAAAJADAAAAAA==&#10;" strokeweight="1.25pt"/>
                <v:line id="Line 676" o:spid="_x0000_s1732" style="position:absolute;visibility:visible;mso-wrap-style:square" from="40462,5194" to="40468,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gRsMAAADcAAAADwAAAGRycy9kb3ducmV2LnhtbESPUWvCMBSF3wf7D+EKvs3UCWFU0yIy&#10;QRBkq/6Aa3PXliU3pcls/fdmMNjj4ZzzHc6mnJwVNxpC51nDcpGBIK696bjRcDnvX95AhIhs0Hom&#10;DXcKUBbPTxvMjR/5k25VbESCcMhRQxtjn0sZ6pYchoXviZP35QeHMcmhkWbAMcGdla9ZpqTDjtNC&#10;iz3tWqq/qx+nYfyo9tPp6I27+J3qrFpeV+9W6/ls2q5BRJrif/ivfTAalFrB75l0BGT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8IEbDAAAA3AAAAA8AAAAAAAAAAAAA&#10;AAAAoQIAAGRycy9kb3ducmV2LnhtbFBLBQYAAAAABAAEAPkAAACRAwAAAAA=&#10;" strokeweight="1.25pt"/>
                <v:shape id="Text Box 677" o:spid="_x0000_s1733" type="#_x0000_t202" style="position:absolute;left:6496;top:5187;width:2800;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IbMUA&#10;AADcAAAADwAAAGRycy9kb3ducmV2LnhtbESPQWvCQBSE70L/w/IKXqRuLBJsdJVWEDxUUFvw+sg+&#10;k2j2bdjdxtRf7wqCx2FmvmFmi87UoiXnK8sKRsMEBHFudcWFgt+f1dsEhA/IGmvLpOCfPCzmL70Z&#10;ZtpeeEftPhQiQthnqKAMocmk9HlJBv3QNsTRO1pnMETpCqkdXiLc1PI9SVJpsOK4UGJDy5Ly8/7P&#10;KDh8X4l2k6/BoB2fTi5ZfWxzuVGq/9p9TkEE6sIz/GivtYI0HcP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ohsxQAAANwAAAAPAAAAAAAAAAAAAAAAAJgCAABkcnMv&#10;ZG93bnJldi54bWxQSwUGAAAAAAQABAD1AAAAigMAAAAA&#10;" filled="f" stroked="f" strokeweight="1.25pt">
                  <v:textbox style="mso-fit-shape-to-text:t" inset="0,0,0,0">
                    <w:txbxContent>
                      <w:p w:rsidR="007C29D4" w:rsidRPr="007A777A" w:rsidRDefault="007C29D4" w:rsidP="007C29D4">
                        <w:pPr>
                          <w:rPr>
                            <w:sz w:val="28"/>
                            <w:szCs w:val="28"/>
                            <w:lang w:val="en-US"/>
                          </w:rPr>
                        </w:pPr>
                        <w:r w:rsidRPr="007A777A">
                          <w:rPr>
                            <w:position w:val="-12"/>
                            <w:sz w:val="28"/>
                            <w:szCs w:val="28"/>
                            <w:lang w:val="en-US"/>
                          </w:rPr>
                          <w:object w:dxaOrig="440" w:dyaOrig="380">
                            <v:shape id="_x0000_i2589" type="#_x0000_t75" style="width:21.75pt;height:18.75pt" o:ole="">
                              <v:imagedata r:id="rId2150" o:title=""/>
                            </v:shape>
                            <o:OLEObject Type="Embed" ProgID="Equation.3" ShapeID="_x0000_i2589" DrawAspect="Content" ObjectID="_1449653627" r:id="rId2154"/>
                          </w:object>
                        </w:r>
                      </w:p>
                    </w:txbxContent>
                  </v:textbox>
                </v:shape>
                <v:shape id="Text Box 678" o:spid="_x0000_s1734" type="#_x0000_t202" style="position:absolute;left:9753;top:5124;width:3054;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t98YA&#10;AADcAAAADwAAAGRycy9kb3ducmV2LnhtbESPQWvCQBSE70L/w/IKXqRuKjVodJUqCB4sqBW8PrKv&#10;SWz2bdhdY+qv7xYKHoeZ+YaZLztTi5acrywreB0mIIhzqysuFJw+Ny8TED4ga6wtk4If8rBcPPXm&#10;mGl74wO1x1CICGGfoYIyhCaT0uclGfRD2xBH78s6gyFKV0jt8BbhppajJEmlwYrjQokNrUvKv49X&#10;o+C8uxMdJqvBoH27XFyyme5z+aFU/7l7n4EI1IVH+L+91QrSdA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t98YAAADcAAAADwAAAAAAAAAAAAAAAACYAgAAZHJz&#10;L2Rvd25yZXYueG1sUEsFBgAAAAAEAAQA9QAAAIsDAAAAAA==&#10;" filled="f" stroked="f" strokeweight="1.25pt">
                  <v:textbox style="mso-fit-shape-to-text:t" inset="0,0,0,0">
                    <w:txbxContent>
                      <w:p w:rsidR="007C29D4" w:rsidRPr="007A777A" w:rsidRDefault="007C29D4" w:rsidP="007C29D4">
                        <w:pPr>
                          <w:rPr>
                            <w:sz w:val="28"/>
                            <w:szCs w:val="28"/>
                            <w:lang w:val="en-US"/>
                          </w:rPr>
                        </w:pPr>
                        <w:r w:rsidRPr="007A777A">
                          <w:rPr>
                            <w:position w:val="-12"/>
                            <w:sz w:val="28"/>
                            <w:szCs w:val="28"/>
                            <w:lang w:val="en-US"/>
                          </w:rPr>
                          <w:object w:dxaOrig="480" w:dyaOrig="380">
                            <v:shape id="_x0000_i2590" type="#_x0000_t75" style="width:24pt;height:18.75pt" o:ole="">
                              <v:imagedata r:id="rId2152" o:title=""/>
                            </v:shape>
                            <o:OLEObject Type="Embed" ProgID="Equation.3" ShapeID="_x0000_i2590" DrawAspect="Content" ObjectID="_1449653628" r:id="rId2155"/>
                          </w:object>
                        </w:r>
                      </w:p>
                    </w:txbxContent>
                  </v:textbox>
                </v:shape>
                <v:shape id="Text Box 679" o:spid="_x0000_s1735" type="#_x0000_t202" style="position:absolute;left:14027;top:5187;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qTMQA&#10;AADcAAAADwAAAGRycy9kb3ducmV2LnhtbESP0UoDMRRE34X+Q7iCL2KzVQyybVpKQRSfdOsHXDe3&#10;m8XNTUjiduvXG6HQx2FmzjCrzeQGMVJMvWcNi3kFgrj1pudOw+f++e4JRMrIBgfPpOFECTbr2dUK&#10;a+OP/EFjkztRIJxq1GBzDrWUqbXkMM19IC7ewUeHucjYSRPxWOBukPdVpaTDnsuCxUA7S+138+M0&#10;NG/5Ie5eHoMdt+HWvP9+teoUtb65nrZLEJmmfAmf269Gg1IK/s+U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6kzEAAAA3AAAAA8AAAAAAAAAAAAAAAAAmAIAAGRycy9k&#10;b3ducmV2LnhtbFBLBQYAAAAABAAEAPUAAACJAwAAAAA=&#10;" filled="f" stroked="f" strokeweight="1.25pt">
                  <v:textbox inset="0,0,0,0">
                    <w:txbxContent>
                      <w:p w:rsidR="007C29D4" w:rsidRPr="0077554E" w:rsidRDefault="007C29D4" w:rsidP="007C29D4">
                        <w:pPr>
                          <w:rPr>
                            <w:sz w:val="28"/>
                            <w:szCs w:val="28"/>
                          </w:rPr>
                        </w:pPr>
                        <w:r>
                          <w:rPr>
                            <w:sz w:val="28"/>
                            <w:szCs w:val="28"/>
                          </w:rPr>
                          <w:t>1</w:t>
                        </w:r>
                      </w:p>
                    </w:txbxContent>
                  </v:textbox>
                </v:shape>
                <v:shape id="Text Box 680" o:spid="_x0000_s1736" type="#_x0000_t202" style="position:absolute;left:17475;top:5187;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P18UA&#10;AADcAAAADwAAAGRycy9kb3ducmV2LnhtbESP0UoDMRRE3wX/IVyhL9Jmrbgt26alFKTik65+wO3m&#10;drO4uQlJ3G779UYQfBxm5gyz3o62FwOF2DlW8DArQBA3TnfcKvj8eJ4uQcSErLF3TAouFGG7ub1Z&#10;Y6Xdmd9pqFMrMoRjhQpMSr6SMjaGLMaZ88TZO7lgMWUZWqkDnjPc9nJeFKW02HFeMOhpb6j5qr+t&#10;gvo1PYb94cmbYefv9dv12JSXoNTkbtytQCQa03/4r/2iFZTlAn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k/XxQAAANwAAAAPAAAAAAAAAAAAAAAAAJgCAABkcnMv&#10;ZG93bnJldi54bWxQSwUGAAAAAAQABAD1AAAAigMAAAAA&#10;" filled="f" stroked="f" strokeweight="1.25pt">
                  <v:textbox inset="0,0,0,0">
                    <w:txbxContent>
                      <w:p w:rsidR="007C29D4" w:rsidRPr="007A777A" w:rsidRDefault="007C29D4" w:rsidP="007C29D4">
                        <w:pPr>
                          <w:rPr>
                            <w:sz w:val="28"/>
                            <w:szCs w:val="28"/>
                            <w:lang w:val="en-US"/>
                          </w:rPr>
                        </w:pPr>
                        <w:r>
                          <w:rPr>
                            <w:sz w:val="28"/>
                            <w:szCs w:val="28"/>
                            <w:lang w:val="en-US"/>
                          </w:rPr>
                          <w:t>2</w:t>
                        </w:r>
                      </w:p>
                    </w:txbxContent>
                  </v:textbox>
                </v:shape>
                <v:shape id="Text Box 681" o:spid="_x0000_s1737" type="#_x0000_t202" style="position:absolute;left:20923;top:5187;width:22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bpcEA&#10;AADcAAAADwAAAGRycy9kb3ducmV2LnhtbERP3WrCMBS+F/YO4Qx2IzN1wzKqUUQYG7ua1Qc4Nsem&#10;2JyEJNa6p18uBrv8+P5Xm9H2YqAQO8cK5rMCBHHjdMetguPh/fkNREzIGnvHpOBOETbrh8kKK+1u&#10;vKehTq3IIRwrVGBS8pWUsTFkMc6cJ87c2QWLKcPQSh3wlsNtL1+KopQWO84NBj3tDDWX+moV1F/p&#10;New+Ft4MWz/V3z+nprwHpZ4ex+0SRKIx/Yv/3J9aQVnmtflMP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B26XBAAAA3AAAAA8AAAAAAAAAAAAAAAAAmAIAAGRycy9kb3du&#10;cmV2LnhtbFBLBQYAAAAABAAEAPUAAACGAwAAAAA=&#10;" filled="f" stroked="f" strokeweight="1.25pt">
                  <v:textbox inset="0,0,0,0">
                    <w:txbxContent>
                      <w:p w:rsidR="007C29D4" w:rsidRPr="007A777A" w:rsidRDefault="007C29D4" w:rsidP="007C29D4">
                        <w:pPr>
                          <w:rPr>
                            <w:sz w:val="28"/>
                            <w:szCs w:val="28"/>
                            <w:lang w:val="en-US"/>
                          </w:rPr>
                        </w:pPr>
                        <w:r>
                          <w:rPr>
                            <w:sz w:val="28"/>
                            <w:szCs w:val="28"/>
                            <w:lang w:val="en-US"/>
                          </w:rPr>
                          <w:t>3</w:t>
                        </w:r>
                      </w:p>
                    </w:txbxContent>
                  </v:textbox>
                </v:shape>
                <v:shape id="Text Box 682" o:spid="_x0000_s1738" type="#_x0000_t202" style="position:absolute;left:27692;top:4171;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PsUA&#10;AADcAAAADwAAAGRycy9kb3ducmV2LnhtbESP0UoDMRRE3wX/IVyhL9Jmrbi026alFKTik65+wO3m&#10;drO4uQlJ3G779UYQfBxm5gyz3o62FwOF2DlW8DArQBA3TnfcKvj8eJ4uQMSErLF3TAouFGG7ub1Z&#10;Y6Xdmd9pqFMrMoRjhQpMSr6SMjaGLMaZ88TZO7lgMWUZWqkDnjPc9nJeFKW02HFeMOhpb6j5qr+t&#10;gvo1PYb94cmbYefv9dv12JSXoNTkbtytQCQa03/4r/2iFZTlEn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X4+xQAAANwAAAAPAAAAAAAAAAAAAAAAAJgCAABkcnMv&#10;ZG93bnJldi54bWxQSwUGAAAAAAQABAD1AAAAigMAAAAA&#10;" filled="f" stroked="f" strokeweight="1.25pt">
                  <v:textbox inset="0,0,0,0">
                    <w:txbxContent>
                      <w:p w:rsidR="007C29D4" w:rsidRPr="007A777A" w:rsidRDefault="007C29D4" w:rsidP="007C29D4">
                        <w:pPr>
                          <w:rPr>
                            <w:sz w:val="40"/>
                            <w:szCs w:val="40"/>
                            <w:lang w:val="en-US"/>
                          </w:rPr>
                        </w:pPr>
                        <w:r w:rsidRPr="007A777A">
                          <w:rPr>
                            <w:sz w:val="40"/>
                            <w:szCs w:val="40"/>
                            <w:lang w:val="en-US"/>
                          </w:rPr>
                          <w:t>…</w:t>
                        </w:r>
                      </w:p>
                    </w:txbxContent>
                  </v:textbox>
                </v:shape>
                <v:shape id="Text Box 683" o:spid="_x0000_s1739" type="#_x0000_t202" style="position:absolute;left:34270;top:5187;width:344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BfsIA&#10;AADcAAAADwAAAGRycy9kb3ducmV2LnhtbERP3WrCMBS+H+wdwhG8GTOdsm5Uo4gwJrua3R7grDk2&#10;xeYkJFmte/rlQvDy4/tfbUbbi4FC7BwreJoVIIgbpztuFXx/vT2+gogJWWPvmBRcKMJmfX+3wkq7&#10;Mx9oqFMrcgjHChWYlHwlZWwMWYwz54kzd3TBYsowtFIHPOdw28t5UZTSYse5waCnnaHmVP9aBfVH&#10;WoTd+7M3w9Y/6M+/n6a8BKWmk3G7BJFoTDfx1b3XCsqXPD+fy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kF+wgAAANwAAAAPAAAAAAAAAAAAAAAAAJgCAABkcnMvZG93&#10;bnJldi54bWxQSwUGAAAAAAQABAD1AAAAhwMAAAAA&#10;" filled="f" stroked="f" strokeweight="1.25pt">
                  <v:textbox inset="0,0,0,0">
                    <w:txbxContent>
                      <w:p w:rsidR="007C29D4" w:rsidRPr="007A777A" w:rsidRDefault="007C29D4" w:rsidP="007C29D4">
                        <w:pPr>
                          <w:rPr>
                            <w:i/>
                            <w:sz w:val="28"/>
                            <w:szCs w:val="28"/>
                            <w:lang w:val="en-US"/>
                          </w:rPr>
                        </w:pPr>
                        <w:r w:rsidRPr="007A777A">
                          <w:rPr>
                            <w:i/>
                            <w:sz w:val="28"/>
                            <w:szCs w:val="28"/>
                            <w:lang w:val="en-US"/>
                          </w:rPr>
                          <w:t>n-2</w:t>
                        </w:r>
                      </w:p>
                    </w:txbxContent>
                  </v:textbox>
                </v:shape>
                <v:shape id="Text Box 684" o:spid="_x0000_s1740" type="#_x0000_t202" style="position:absolute;left:37782;top:5187;width:3315;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k5cUA&#10;AADcAAAADwAAAGRycy9kb3ducmV2LnhtbESP0UoDMRRE3wX/IVzBF7HZKm5l27SUQlF8stt+wHVz&#10;3Szd3IQk3W79eiMIfRxm5gyzWI22FwOF2DlWMJ0UIIgbpztuFRz228dXEDEha+wdk4ILRVgtb28W&#10;WGl35h0NdWpFhnCsUIFJyVdSxsaQxThxnjh73y5YTFmGVuqA5wy3vXwqilJa7DgvGPS0MdQc65NV&#10;UH+k57B5e/FmWPsH/fnz1ZSXoNT93bieg0g0pmv4v/2uFZSzKf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uTlxQAAANwAAAAPAAAAAAAAAAAAAAAAAJgCAABkcnMv&#10;ZG93bnJldi54bWxQSwUGAAAAAAQABAD1AAAAigMAAAAA&#10;" filled="f" stroked="f" strokeweight="1.25pt">
                  <v:textbox inset="0,0,0,0">
                    <w:txbxContent>
                      <w:p w:rsidR="007C29D4" w:rsidRPr="007A777A" w:rsidRDefault="007C29D4" w:rsidP="007C29D4">
                        <w:pPr>
                          <w:rPr>
                            <w:i/>
                            <w:sz w:val="28"/>
                            <w:szCs w:val="28"/>
                            <w:lang w:val="en-US"/>
                          </w:rPr>
                        </w:pPr>
                        <w:r w:rsidRPr="007A777A">
                          <w:rPr>
                            <w:i/>
                            <w:sz w:val="28"/>
                            <w:szCs w:val="28"/>
                            <w:lang w:val="en-US"/>
                          </w:rPr>
                          <w:t>n-1</w:t>
                        </w:r>
                      </w:p>
                    </w:txbxContent>
                  </v:textbox>
                </v:shape>
                <v:shape id="Text Box 685" o:spid="_x0000_s1741" type="#_x0000_t202" style="position:absolute;left:41611;top:5187;width:229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6ksUA&#10;AADcAAAADwAAAGRycy9kb3ducmV2LnhtbESP0UoDMRRE3wX/IVzBF7HZtrjK2rSUglh8sls/4Lq5&#10;bhY3NyFJt1u/3hQKfRxm5gyzWI22FwOF2DlWMJ0UIIgbpztuFXzt3x5fQMSErLF3TApOFGG1vL1Z&#10;YKXdkXc01KkVGcKxQgUmJV9JGRtDFuPEeeLs/bhgMWUZWqkDHjPc9nJWFKW02HFeMOhpY6j5rQ9W&#10;Qf2R5mHz/uTNsPYP+vPvuylPQan7u3H9CiLRmK7hS3urFZTPMzify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HqSxQAAANwAAAAPAAAAAAAAAAAAAAAAAJgCAABkcnMv&#10;ZG93bnJldi54bWxQSwUGAAAAAAQABAD1AAAAigMAAAAA&#10;" filled="f" stroked="f" strokeweight="1.25pt">
                  <v:textbox inset="0,0,0,0">
                    <w:txbxContent>
                      <w:p w:rsidR="007C29D4" w:rsidRPr="007A777A" w:rsidRDefault="007C29D4" w:rsidP="007C29D4">
                        <w:pPr>
                          <w:rPr>
                            <w:i/>
                            <w:sz w:val="28"/>
                            <w:szCs w:val="28"/>
                            <w:lang w:val="en-US"/>
                          </w:rPr>
                        </w:pPr>
                        <w:r w:rsidRPr="007A777A">
                          <w:rPr>
                            <w:i/>
                            <w:sz w:val="28"/>
                            <w:szCs w:val="28"/>
                            <w:lang w:val="en-US"/>
                          </w:rPr>
                          <w:t>n</w:t>
                        </w:r>
                      </w:p>
                    </w:txbxContent>
                  </v:textbox>
                </v:shape>
                <v:shape id="AutoShape 686" o:spid="_x0000_s1742" type="#_x0000_t87" style="position:absolute;left:8667;top:5950;width:1524;height:68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hXMQA&#10;AADcAAAADwAAAGRycy9kb3ducmV2LnhtbESPS2/CMBCE70j9D9ZW6q04tChAwKBC1cep4nlfxUuS&#10;Nl6HeAvpv68rVeI4mplvNLNF52p1pjZUng0M+gko4tzbigsD+93L/RhUEGSLtWcy8EMBFvOb3gwz&#10;6y+8ofNWChUhHDI0UIo0mdYhL8lh6PuGOHpH3zqUKNtC2xYvEe5q/ZAkqXZYcVwosaFVSfnX9tsZ&#10;mHzy8lkOb8Oh6NfTuhuQTk8fxtzddk9TUEKdXMP/7XdrIB09wt+Ze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RIVzEAAAA3AAAAA8AAAAAAAAAAAAAAAAAmAIAAGRycy9k&#10;b3ducmV2LnhtbFBLBQYAAAAABAAEAPUAAACJAwAAAAA=&#10;" strokeweight="1pt"/>
                <v:shape id="AutoShape 687" o:spid="_x0000_s1743" type="#_x0000_t87" style="position:absolute;left:27635;top:-6123;width:1524;height:310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5KMQA&#10;AADcAAAADwAAAGRycy9kb3ducmV2LnhtbESPQUvDQBSE74L/YXlCb3ZTCbHGbEpVqj2VWvX+yD6T&#10;2OzbNPts47/vCoLHYWa+YYrF6Dp1pCG0ng3Mpgko4srblmsD72+r6zmoIMgWO89k4IcCLMrLiwJz&#10;60/8Ssed1CpCOORooBHpc61D1ZDDMPU9cfQ+/eBQohxqbQc8Rbjr9E2SZNphy3GhwZ4eG6r2u29n&#10;4O6LH57k4yVNRT8ftuOMdHbYGDO5Gpf3oIRG+Q//tdfWQHabwu+ZeAR0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4uSjEAAAA3AAAAA8AAAAAAAAAAAAAAAAAmAIAAGRycy9k&#10;b3ducmV2LnhtbFBLBQYAAAAABAAEAPUAAACJAwAAAAA=&#10;" strokeweight="1pt"/>
                <v:shape id="Text Box 688" o:spid="_x0000_s1744" type="#_x0000_t202" style="position:absolute;left:6165;top:8934;width:6014;height:5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sxMQA&#10;AADcAAAADwAAAGRycy9kb3ducmV2LnhtbESPT2vCQBTE74V+h+UJvZS6acRYoqsUoaB48g94fWSf&#10;STD7Nuxuk9hP3xUEj8PMb4ZZrAbTiI6cry0r+BwnIIgLq2suFZyOPx9fIHxA1thYJgU38rBavr4s&#10;MNe25z11h1CKWMI+RwVVCG0upS8qMujHtiWO3sU6gyFKV0rtsI/lppFpkmTSYM1xocKW1hUV18Ov&#10;UZBl77tz2vu/dTbp/H5LszRxO6XeRsP3HESgITzDD3qjIzeb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bMTEAAAA3AAAAA8AAAAAAAAAAAAAAAAAmAIAAGRycy9k&#10;b3ducmV2LnhtbFBLBQYAAAAABAAEAPUAAACJAwAAAAA=&#10;" filled="f" stroked="f" strokeweight="1.25pt">
                  <v:textbox style="mso-fit-shape-to-text:t" inset="0,3mm,0,0">
                    <w:txbxContent>
                      <w:p w:rsidR="007C29D4" w:rsidRDefault="007C29D4" w:rsidP="007C29D4">
                        <w:pPr>
                          <w:rPr>
                            <w:sz w:val="28"/>
                            <w:szCs w:val="28"/>
                          </w:rPr>
                        </w:pPr>
                        <w:r>
                          <w:rPr>
                            <w:sz w:val="28"/>
                            <w:szCs w:val="28"/>
                          </w:rPr>
                          <w:t xml:space="preserve">Знакова </w:t>
                        </w:r>
                      </w:p>
                      <w:p w:rsidR="007C29D4" w:rsidRPr="00B125AE" w:rsidRDefault="007C29D4" w:rsidP="007C29D4">
                        <w:pPr>
                          <w:rPr>
                            <w:sz w:val="28"/>
                            <w:szCs w:val="28"/>
                          </w:rPr>
                        </w:pPr>
                        <w:r>
                          <w:rPr>
                            <w:sz w:val="28"/>
                            <w:szCs w:val="28"/>
                          </w:rPr>
                          <w:t>частина</w:t>
                        </w:r>
                      </w:p>
                    </w:txbxContent>
                  </v:textbox>
                </v:shape>
                <v:shape id="Text Box 689" o:spid="_x0000_s1745" type="#_x0000_t202" style="position:absolute;left:24371;top:10160;width:8610;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688MA&#10;AADcAAAADwAAAGRycy9kb3ducmV2LnhtbESPQWvCQBSE74X+h+UVvDUbRaKkWUUEUejFxtDzI/tM&#10;gtm3Mbsm8d93C4Ueh5n5hsm2k2nFQL1rLCuYRzEI4tLqhisFxeXwvgbhPLLG1jIpeJKD7eb1JcNU&#10;25G/aMh9JQKEXYoKau+7VEpX1mTQRbYjDt7V9gZ9kH0ldY9jgJtWLuI4kQYbDgs1drSvqbzlD6MA&#10;0S3kYTou6f7ZFfK82t2+87NSs7dp9wHC0+T/w3/tk1aQrBL4PR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7688MAAADcAAAADwAAAAAAAAAAAAAAAACYAgAAZHJzL2Rv&#10;d25yZXYueG1sUEsFBgAAAAAEAAQA9QAAAIgDAAAAAA==&#10;" filled="f" stroked="f" strokeweight="1.25pt">
                  <v:textbox inset="0,0,0,0">
                    <w:txbxContent>
                      <w:p w:rsidR="007C29D4" w:rsidRPr="00B125AE" w:rsidRDefault="007C29D4" w:rsidP="007C29D4">
                        <w:pPr>
                          <w:rPr>
                            <w:sz w:val="28"/>
                            <w:szCs w:val="28"/>
                          </w:rPr>
                        </w:pPr>
                        <w:r>
                          <w:rPr>
                            <w:sz w:val="28"/>
                            <w:szCs w:val="28"/>
                          </w:rPr>
                          <w:t>Поле числа</w:t>
                        </w:r>
                      </w:p>
                    </w:txbxContent>
                  </v:textbox>
                </v:shape>
                <v:oval id="Oval 690" o:spid="_x0000_s1746" style="position:absolute;left:12680;top:7080;width:769;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VhsMA&#10;AADcAAAADwAAAGRycy9kb3ducmV2LnhtbESPQWvCQBSE7wX/w/KEXopuFIySuooEFK+NHnp8zT6T&#10;0OzbsLua5N93C4LHYWa+Ybb7wbTiQc43lhUs5gkI4tLqhisF18txtgHhA7LG1jIpGMnDfjd522Km&#10;bc9f9ChCJSKEfYYK6hC6TEpf1mTQz21HHL2bdQZDlK6S2mEf4aaVyyRJpcGG40KNHeU1lb/F3Shw&#10;H92Yj+f8uPjhU7HqN/o7vWql3qfD4RNEoCG8ws/2WStI12v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VhsMAAADcAAAADwAAAAAAAAAAAAAAAACYAgAAZHJzL2Rv&#10;d25yZXYueG1sUEsFBgAAAAAEAAQA9QAAAIgDAAAAAA==&#10;" fillcolor="black"/>
                <v:shape id="Text Box 691" o:spid="_x0000_s1747" type="#_x0000_t202" style="position:absolute;left:1149;top:31851;width:52870;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Vl8MA&#10;AADcAAAADwAAAGRycy9kb3ducmV2LnhtbERPu2rDMBTdA/0HcQtdQiOngxPcyKZJMXSohzwIdLtY&#10;t7apdGUsxXb/vhoKGQ/nvStma8RIg+8cK1ivEhDEtdMdNwou5/J5C8IHZI3GMSn4JQ9F/rDYYabd&#10;xEcaT6ERMYR9hgraEPpMSl+3ZNGvXE8cuW83WAwRDo3UA04x3Br5kiSptNhxbGixp0NL9c/pZhWY&#10;6niV78v9F/Znc/uceazKw6jU0+P89goi0Bzu4n/3h1aQbuL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Vl8MAAADcAAAADwAAAAAAAAAAAAAAAACYAgAAZHJzL2Rv&#10;d25yZXYueG1sUEsFBgAAAAAEAAQA9QAAAIgDAAAAAA==&#10;" filled="f" stroked="f" strokeweight="1.25pt">
                  <v:textbox style="mso-fit-shape-to-text:t" inset="0,0,0,0">
                    <w:txbxContent>
                      <w:p w:rsidR="007C29D4" w:rsidRPr="00604CE0" w:rsidRDefault="007C29D4" w:rsidP="007C29D4">
                        <w:pPr>
                          <w:rPr>
                            <w:sz w:val="28"/>
                            <w:szCs w:val="28"/>
                          </w:rPr>
                        </w:pPr>
                        <w:r>
                          <w:rPr>
                            <w:sz w:val="28"/>
                            <w:szCs w:val="28"/>
                          </w:rPr>
                          <w:t>Рисунок 4.5. Зображення від’ємного числа в модифікованому коді</w:t>
                        </w:r>
                      </w:p>
                    </w:txbxContent>
                  </v:textbox>
                </v:shape>
                <v:shape id="Text Box 692" o:spid="_x0000_s1748" type="#_x0000_t202" style="position:absolute;left:1149;top:14109;width:5172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wDMQA&#10;AADcAAAADwAAAGRycy9kb3ducmV2LnhtbESPQYvCMBSE78L+h/AW9iKa6kHXapRVETzoQV0Eb4/m&#10;2ZZNXkoTa/ffG0HwOMzMN8xs0VojGqp96VjBoJ+AIM6cLjlX8Hva9L5B+ICs0TgmBf/kYTH/6Mww&#10;1e7OB2qOIRcRwj5FBUUIVSqlzwqy6PuuIo7e1dUWQ5R1LnWN9wi3Rg6TZCQtlhwXCqxoVVD2d7xZ&#10;BWZ/OMt1d3nB6mRuu5ab/WbVKPX12f5MQQRqwzv8am+1gtF4A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cAzEAAAA3AAAAA8AAAAAAAAAAAAAAAAAmAIAAGRycy9k&#10;b3ducmV2LnhtbFBLBQYAAAAABAAEAPUAAACJAwAAAAA=&#10;" filled="f" stroked="f" strokeweight="1.25pt">
                  <v:textbox style="mso-fit-shape-to-text:t" inset="0,0,0,0">
                    <w:txbxContent>
                      <w:p w:rsidR="007C29D4" w:rsidRPr="00604CE0" w:rsidRDefault="007C29D4" w:rsidP="007C29D4">
                        <w:pPr>
                          <w:rPr>
                            <w:sz w:val="28"/>
                            <w:szCs w:val="28"/>
                          </w:rPr>
                        </w:pPr>
                        <w:r>
                          <w:rPr>
                            <w:sz w:val="28"/>
                            <w:szCs w:val="28"/>
                          </w:rPr>
                          <w:t>Рисунок 4.3. Зображення числа в модифікованому коді</w:t>
                        </w:r>
                      </w:p>
                    </w:txbxContent>
                  </v:textbox>
                </v:shape>
                <v:shape id="Text Box 693" o:spid="_x0000_s1749" type="#_x0000_t202" style="position:absolute;left:8242;top:698;width:16199;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3O7wA&#10;AADcAAAADwAAAGRycy9kb3ducmV2LnhtbERPvQrCMBDeBd8hnOCmqSJaqlFEEAUXreJ8NGdbbC61&#10;iVrf3gyC48f3v1i1phIvalxpWcFoGIEgzqwuOVdwOW8HMQjnkTVWlknBhxyslt3OAhNt33yiV+pz&#10;EULYJaig8L5OpHRZQQbd0NbEgbvZxqAPsMmlbvAdwk0lx1E0lQZLDg0F1rQpKLunT6MA0Y3ltt1N&#10;6HGoL/I4W9+v6VGpfq9dz0F4av1f/HPvtYJpHO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Prc7vAAAANwAAAAPAAAAAAAAAAAAAAAAAJgCAABkcnMvZG93bnJldi54&#10;bWxQSwUGAAAAAAQABAD1AAAAgQMAAAAA&#10;" filled="f" stroked="f" strokeweight="1.25pt">
                  <v:textbox inset="0,0,0,0">
                    <w:txbxContent>
                      <w:p w:rsidR="007C29D4" w:rsidRPr="00B125AE" w:rsidRDefault="007C29D4" w:rsidP="007C29D4">
                        <w:pPr>
                          <w:rPr>
                            <w:sz w:val="28"/>
                            <w:szCs w:val="28"/>
                          </w:rPr>
                        </w:pPr>
                        <w:r>
                          <w:rPr>
                            <w:sz w:val="28"/>
                            <w:szCs w:val="28"/>
                          </w:rPr>
                          <w:t>Розряд переповнення</w:t>
                        </w:r>
                      </w:p>
                    </w:txbxContent>
                  </v:textbox>
                </v:shape>
                <v:line id="Line 694" o:spid="_x0000_s1750" style="position:absolute;visibility:visible;mso-wrap-style:square" from="11385,2686" to="11385,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77sUAAADcAAAADwAAAGRycy9kb3ducmV2LnhtbESPS2vDMBCE74X8B7GB3hrZPeThRAmh&#10;JtBDW8iDnrfWxjKxVsZSHPXfV4VAjsPMfMOsNtG2YqDeN44V5JMMBHHldMO1gtNx9zIH4QOyxtYx&#10;KfglD5v16GmFhXY33tNwCLVIEPYFKjAhdIWUvjJk0U9cR5y8s+sthiT7WuoebwluW/maZVNpseG0&#10;YLCjN0PV5XC1Cmam3MuZLD+OX+XQ5Iv4Gb9/Fko9j+N2CSJQDI/wvf2uFUz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S77sUAAADcAAAADwAAAAAAAAAA&#10;AAAAAAChAgAAZHJzL2Rvd25yZXYueG1sUEsFBgAAAAAEAAQA+QAAAJMDAAAAAA==&#10;">
                  <v:stroke endarrow="block"/>
                </v:line>
                <w10:anchorlock/>
              </v:group>
            </w:pict>
          </mc:Fallback>
        </mc:AlternateContent>
      </w:r>
    </w:p>
    <w:p w:rsidR="007C29D4" w:rsidRDefault="007C29D4" w:rsidP="007C29D4">
      <w:pPr>
        <w:tabs>
          <w:tab w:val="left" w:pos="724"/>
        </w:tabs>
        <w:ind w:firstLine="724"/>
        <w:jc w:val="both"/>
        <w:rPr>
          <w:snapToGrid w:val="0"/>
          <w:sz w:val="28"/>
          <w:szCs w:val="28"/>
        </w:rPr>
      </w:pPr>
      <w:r>
        <w:rPr>
          <w:snapToGrid w:val="0"/>
          <w:sz w:val="28"/>
          <w:szCs w:val="28"/>
        </w:rPr>
        <w:lastRenderedPageBreak/>
        <w:t xml:space="preserve">Оскільки для чисел з плаваючою комою справедлива умова (3.13), то будь-який результат, що не задовольняє цю умову, має бути приведений відповідно до формули (3.13). Таку операцію називають </w:t>
      </w:r>
      <w:r w:rsidRPr="0091705B">
        <w:rPr>
          <w:i/>
          <w:snapToGrid w:val="0"/>
          <w:sz w:val="28"/>
          <w:szCs w:val="28"/>
        </w:rPr>
        <w:t>нормалізацією числа</w:t>
      </w:r>
      <w:r>
        <w:rPr>
          <w:snapToGrid w:val="0"/>
          <w:sz w:val="28"/>
          <w:szCs w:val="28"/>
        </w:rPr>
        <w:t>. Операція нормалізації числа полягає в перевірці умови (3.13) та зсуву автоматного зображення мантиси в той чи інший бік. Зсуви можуть здійснюватися на один розряд та більше, в лівий або правий бік у межах розрядної сітки машини.</w:t>
      </w:r>
    </w:p>
    <w:p w:rsidR="007C29D4" w:rsidRDefault="007C29D4" w:rsidP="007C29D4">
      <w:pPr>
        <w:tabs>
          <w:tab w:val="left" w:pos="724"/>
        </w:tabs>
        <w:ind w:firstLine="724"/>
        <w:jc w:val="both"/>
        <w:rPr>
          <w:snapToGrid w:val="0"/>
          <w:sz w:val="28"/>
          <w:szCs w:val="28"/>
        </w:rPr>
      </w:pPr>
      <w:r w:rsidRPr="0091705B">
        <w:rPr>
          <w:i/>
          <w:snapToGrid w:val="0"/>
          <w:sz w:val="28"/>
          <w:szCs w:val="28"/>
        </w:rPr>
        <w:t>Простий зсув</w:t>
      </w:r>
      <w:r>
        <w:rPr>
          <w:snapToGrid w:val="0"/>
          <w:sz w:val="28"/>
          <w:szCs w:val="28"/>
        </w:rPr>
        <w:t xml:space="preserve"> – операція, що виконується за правилами таблиці 4.5.</w:t>
      </w:r>
    </w:p>
    <w:p w:rsidR="007C29D4" w:rsidRDefault="007C29D4" w:rsidP="007C29D4">
      <w:pPr>
        <w:tabs>
          <w:tab w:val="left" w:pos="724"/>
        </w:tabs>
        <w:ind w:firstLine="724"/>
        <w:jc w:val="both"/>
        <w:rPr>
          <w:snapToGrid w:val="0"/>
          <w:sz w:val="28"/>
          <w:szCs w:val="28"/>
        </w:rPr>
      </w:pPr>
    </w:p>
    <w:p w:rsidR="007C29D4" w:rsidRDefault="007C29D4" w:rsidP="007C29D4">
      <w:pPr>
        <w:tabs>
          <w:tab w:val="left" w:pos="724"/>
        </w:tabs>
        <w:jc w:val="both"/>
        <w:rPr>
          <w:snapToGrid w:val="0"/>
          <w:sz w:val="28"/>
          <w:szCs w:val="28"/>
        </w:rPr>
      </w:pPr>
      <w:r>
        <w:rPr>
          <w:snapToGrid w:val="0"/>
          <w:sz w:val="28"/>
          <w:szCs w:val="28"/>
        </w:rPr>
        <w:t>Таблиця 4.5. Операція простого зсуву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3211"/>
        <w:gridCol w:w="3210"/>
      </w:tblGrid>
      <w:tr w:rsidR="007C29D4" w:rsidRPr="004B4502" w:rsidTr="00B85898">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Вхідна комбінація</w:t>
            </w:r>
          </w:p>
        </w:tc>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 xml:space="preserve">Зсунута вліво </w:t>
            </w:r>
          </w:p>
          <w:p w:rsidR="007C29D4" w:rsidRPr="004B4502" w:rsidRDefault="007C29D4" w:rsidP="00B85898">
            <w:pPr>
              <w:tabs>
                <w:tab w:val="left" w:pos="724"/>
              </w:tabs>
              <w:jc w:val="center"/>
              <w:rPr>
                <w:snapToGrid w:val="0"/>
                <w:sz w:val="28"/>
                <w:szCs w:val="28"/>
              </w:rPr>
            </w:pPr>
            <w:r w:rsidRPr="004B4502">
              <w:rPr>
                <w:snapToGrid w:val="0"/>
                <w:sz w:val="28"/>
                <w:szCs w:val="28"/>
              </w:rPr>
              <w:t>на один розряд</w:t>
            </w:r>
          </w:p>
        </w:tc>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 xml:space="preserve">Зсунута вправо </w:t>
            </w:r>
          </w:p>
          <w:p w:rsidR="007C29D4" w:rsidRPr="004B4502" w:rsidRDefault="007C29D4" w:rsidP="00B85898">
            <w:pPr>
              <w:tabs>
                <w:tab w:val="left" w:pos="724"/>
              </w:tabs>
              <w:jc w:val="center"/>
              <w:rPr>
                <w:snapToGrid w:val="0"/>
                <w:sz w:val="28"/>
                <w:szCs w:val="28"/>
              </w:rPr>
            </w:pPr>
            <w:r w:rsidRPr="004B4502">
              <w:rPr>
                <w:snapToGrid w:val="0"/>
                <w:sz w:val="28"/>
                <w:szCs w:val="28"/>
              </w:rPr>
              <w:t>на один розряд</w:t>
            </w:r>
          </w:p>
        </w:tc>
      </w:tr>
      <w:tr w:rsidR="007C29D4" w:rsidRPr="004B4502" w:rsidTr="00B85898">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400" w:dyaOrig="380">
                <v:shape id="_x0000_i2140" type="#_x0000_t75" style="width:69.75pt;height:18.75pt" o:ole="">
                  <v:imagedata r:id="rId2156" o:title=""/>
                </v:shape>
                <o:OLEObject Type="Embed" ProgID="Equation.3" ShapeID="_x0000_i2140" DrawAspect="Content" ObjectID="_1449653178" r:id="rId2157"/>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340" w:dyaOrig="380">
                <v:shape id="_x0000_i2141" type="#_x0000_t75" style="width:66.75pt;height:18.75pt" o:ole="">
                  <v:imagedata r:id="rId2158" o:title=""/>
                </v:shape>
                <o:OLEObject Type="Embed" ProgID="Equation.3" ShapeID="_x0000_i2141" DrawAspect="Content" ObjectID="_1449653179" r:id="rId2159"/>
              </w:object>
            </w:r>
          </w:p>
        </w:tc>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440" w:dyaOrig="380">
                <v:shape id="_x0000_i2142" type="#_x0000_t75" style="width:1in;height:18.75pt" o:ole="">
                  <v:imagedata r:id="rId2160" o:title=""/>
                </v:shape>
                <o:OLEObject Type="Embed" ProgID="Equation.3" ShapeID="_x0000_i2142" DrawAspect="Content" ObjectID="_1449653180" r:id="rId2161"/>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480" w:dyaOrig="380">
                <v:shape id="_x0000_i2143" type="#_x0000_t75" style="width:74.25pt;height:18.75pt" o:ole="">
                  <v:imagedata r:id="rId2162" o:title=""/>
                </v:shape>
                <o:OLEObject Type="Embed" ProgID="Equation.3" ShapeID="_x0000_i2143" DrawAspect="Content" ObjectID="_1449653181" r:id="rId2163"/>
              </w:object>
            </w:r>
          </w:p>
        </w:tc>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460" w:dyaOrig="380">
                <v:shape id="_x0000_i2144" type="#_x0000_t75" style="width:72.75pt;height:18.75pt" o:ole="">
                  <v:imagedata r:id="rId2164" o:title=""/>
                </v:shape>
                <o:OLEObject Type="Embed" ProgID="Equation.3" ShapeID="_x0000_i2144" DrawAspect="Content" ObjectID="_1449653182" r:id="rId2165"/>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420" w:dyaOrig="380">
                <v:shape id="_x0000_i2145" type="#_x0000_t75" style="width:71.25pt;height:18.75pt" o:ole="">
                  <v:imagedata r:id="rId2166" o:title=""/>
                </v:shape>
                <o:OLEObject Type="Embed" ProgID="Equation.3" ShapeID="_x0000_i2145" DrawAspect="Content" ObjectID="_1449653183" r:id="rId2167"/>
              </w:object>
            </w:r>
          </w:p>
        </w:tc>
      </w:tr>
    </w:tbl>
    <w:p w:rsidR="007C29D4" w:rsidRDefault="007C29D4" w:rsidP="007C29D4">
      <w:pPr>
        <w:tabs>
          <w:tab w:val="left" w:pos="724"/>
        </w:tabs>
        <w:ind w:firstLine="724"/>
        <w:jc w:val="both"/>
        <w:rPr>
          <w:snapToGrid w:val="0"/>
          <w:sz w:val="28"/>
          <w:szCs w:val="28"/>
        </w:rPr>
      </w:pPr>
    </w:p>
    <w:p w:rsidR="007C29D4" w:rsidRDefault="007C29D4" w:rsidP="007C29D4">
      <w:pPr>
        <w:tabs>
          <w:tab w:val="left" w:pos="724"/>
        </w:tabs>
        <w:ind w:firstLine="724"/>
        <w:jc w:val="both"/>
        <w:rPr>
          <w:snapToGrid w:val="0"/>
          <w:sz w:val="28"/>
          <w:szCs w:val="28"/>
        </w:rPr>
      </w:pPr>
      <w:r w:rsidRPr="0091705B">
        <w:rPr>
          <w:i/>
          <w:snapToGrid w:val="0"/>
          <w:sz w:val="28"/>
          <w:szCs w:val="28"/>
        </w:rPr>
        <w:t>Модифікований зсув</w:t>
      </w:r>
      <w:r>
        <w:rPr>
          <w:snapToGrid w:val="0"/>
          <w:sz w:val="28"/>
          <w:szCs w:val="28"/>
        </w:rPr>
        <w:t xml:space="preserve"> – операція над модифікованими зображеннями, яка виконується згідно з таблицею 4.6 (величина </w:t>
      </w:r>
      <w:r w:rsidRPr="0091705B">
        <w:rPr>
          <w:snapToGrid w:val="0"/>
          <w:position w:val="-6"/>
          <w:sz w:val="28"/>
          <w:szCs w:val="28"/>
        </w:rPr>
        <w:object w:dxaOrig="260" w:dyaOrig="240">
          <v:shape id="_x0000_i2146" type="#_x0000_t75" style="width:12.75pt;height:12pt" o:ole="">
            <v:imagedata r:id="rId2168" o:title=""/>
          </v:shape>
          <o:OLEObject Type="Embed" ProgID="Equation.3" ShapeID="_x0000_i2146" DrawAspect="Content" ObjectID="_1449653184" r:id="rId2169"/>
        </w:object>
      </w:r>
      <w:r>
        <w:rPr>
          <w:snapToGrid w:val="0"/>
          <w:sz w:val="28"/>
          <w:szCs w:val="28"/>
        </w:rPr>
        <w:t xml:space="preserve">залежить від коду: для додаткового коду </w:t>
      </w:r>
      <w:r w:rsidRPr="0091705B">
        <w:rPr>
          <w:snapToGrid w:val="0"/>
          <w:position w:val="-6"/>
          <w:sz w:val="28"/>
          <w:szCs w:val="28"/>
        </w:rPr>
        <w:object w:dxaOrig="680" w:dyaOrig="300">
          <v:shape id="_x0000_i2147" type="#_x0000_t75" style="width:33.75pt;height:15pt" o:ole="">
            <v:imagedata r:id="rId2170" o:title=""/>
          </v:shape>
          <o:OLEObject Type="Embed" ProgID="Equation.3" ShapeID="_x0000_i2147" DrawAspect="Content" ObjectID="_1449653185" r:id="rId2171"/>
        </w:object>
      </w:r>
      <w:r>
        <w:rPr>
          <w:snapToGrid w:val="0"/>
          <w:sz w:val="28"/>
          <w:szCs w:val="28"/>
        </w:rPr>
        <w:t xml:space="preserve">, для зворотного </w:t>
      </w:r>
      <w:r w:rsidRPr="0091705B">
        <w:rPr>
          <w:snapToGrid w:val="0"/>
          <w:position w:val="-6"/>
          <w:sz w:val="28"/>
          <w:szCs w:val="28"/>
        </w:rPr>
        <w:object w:dxaOrig="639" w:dyaOrig="300">
          <v:shape id="_x0000_i2148" type="#_x0000_t75" style="width:32.25pt;height:15pt" o:ole="">
            <v:imagedata r:id="rId2172" o:title=""/>
          </v:shape>
          <o:OLEObject Type="Embed" ProgID="Equation.3" ShapeID="_x0000_i2148" DrawAspect="Content" ObjectID="_1449653186" r:id="rId2173"/>
        </w:object>
      </w:r>
      <w:r>
        <w:rPr>
          <w:snapToGrid w:val="0"/>
          <w:sz w:val="28"/>
          <w:szCs w:val="28"/>
        </w:rPr>
        <w:t>).</w:t>
      </w:r>
    </w:p>
    <w:p w:rsidR="007C29D4" w:rsidRDefault="007C29D4" w:rsidP="007C29D4">
      <w:pPr>
        <w:tabs>
          <w:tab w:val="left" w:pos="724"/>
        </w:tabs>
        <w:ind w:firstLine="724"/>
        <w:jc w:val="both"/>
        <w:rPr>
          <w:snapToGrid w:val="0"/>
          <w:sz w:val="28"/>
          <w:szCs w:val="28"/>
        </w:rPr>
      </w:pPr>
    </w:p>
    <w:p w:rsidR="007C29D4" w:rsidRDefault="007C29D4" w:rsidP="007C29D4">
      <w:pPr>
        <w:tabs>
          <w:tab w:val="left" w:pos="724"/>
        </w:tabs>
        <w:jc w:val="both"/>
        <w:rPr>
          <w:snapToGrid w:val="0"/>
          <w:sz w:val="28"/>
          <w:szCs w:val="28"/>
        </w:rPr>
      </w:pPr>
      <w:r>
        <w:rPr>
          <w:snapToGrid w:val="0"/>
          <w:sz w:val="28"/>
          <w:szCs w:val="28"/>
        </w:rPr>
        <w:t>Таблиця 4.6. Операція модифікованого зсуву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3211"/>
        <w:gridCol w:w="3210"/>
      </w:tblGrid>
      <w:tr w:rsidR="007C29D4" w:rsidRPr="004B4502" w:rsidTr="00B85898">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Вхідна комбінація</w:t>
            </w:r>
          </w:p>
        </w:tc>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 xml:space="preserve">Зсунута вліво </w:t>
            </w:r>
          </w:p>
          <w:p w:rsidR="007C29D4" w:rsidRPr="004B4502" w:rsidRDefault="007C29D4" w:rsidP="00B85898">
            <w:pPr>
              <w:tabs>
                <w:tab w:val="left" w:pos="724"/>
              </w:tabs>
              <w:jc w:val="center"/>
              <w:rPr>
                <w:snapToGrid w:val="0"/>
                <w:sz w:val="28"/>
                <w:szCs w:val="28"/>
              </w:rPr>
            </w:pPr>
            <w:r w:rsidRPr="004B4502">
              <w:rPr>
                <w:snapToGrid w:val="0"/>
                <w:sz w:val="28"/>
                <w:szCs w:val="28"/>
              </w:rPr>
              <w:t>на один розряд</w:t>
            </w:r>
          </w:p>
        </w:tc>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 xml:space="preserve">Зсунута вправо </w:t>
            </w:r>
          </w:p>
          <w:p w:rsidR="007C29D4" w:rsidRPr="004B4502" w:rsidRDefault="007C29D4" w:rsidP="00B85898">
            <w:pPr>
              <w:tabs>
                <w:tab w:val="left" w:pos="724"/>
              </w:tabs>
              <w:jc w:val="center"/>
              <w:rPr>
                <w:snapToGrid w:val="0"/>
                <w:sz w:val="28"/>
                <w:szCs w:val="28"/>
              </w:rPr>
            </w:pPr>
            <w:r w:rsidRPr="004B4502">
              <w:rPr>
                <w:snapToGrid w:val="0"/>
                <w:sz w:val="28"/>
                <w:szCs w:val="28"/>
              </w:rPr>
              <w:t>на один розряд</w:t>
            </w:r>
          </w:p>
        </w:tc>
      </w:tr>
      <w:tr w:rsidR="007C29D4" w:rsidRPr="004B4502" w:rsidTr="00B85898">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540" w:dyaOrig="380">
                <v:shape id="_x0000_i2149" type="#_x0000_t75" style="width:77.25pt;height:18.75pt" o:ole="">
                  <v:imagedata r:id="rId2174" o:title=""/>
                </v:shape>
                <o:OLEObject Type="Embed" ProgID="Equation.3" ShapeID="_x0000_i2149" DrawAspect="Content" ObjectID="_1449653187" r:id="rId2175"/>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520" w:dyaOrig="380">
                <v:shape id="_x0000_i2150" type="#_x0000_t75" style="width:75.75pt;height:18.75pt" o:ole="">
                  <v:imagedata r:id="rId2176" o:title=""/>
                </v:shape>
                <o:OLEObject Type="Embed" ProgID="Equation.3" ShapeID="_x0000_i2150" DrawAspect="Content" ObjectID="_1449653188" r:id="rId2177"/>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520" w:dyaOrig="380">
                <v:shape id="_x0000_i2151" type="#_x0000_t75" style="width:75.75pt;height:18.75pt" o:ole="">
                  <v:imagedata r:id="rId2178" o:title=""/>
                </v:shape>
                <o:OLEObject Type="Embed" ProgID="Equation.3" ShapeID="_x0000_i2151" DrawAspect="Content" ObjectID="_1449653189" r:id="rId2179"/>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480" w:dyaOrig="380">
                <v:shape id="_x0000_i2152" type="#_x0000_t75" style="width:74.25pt;height:18.75pt" o:ole="">
                  <v:imagedata r:id="rId2180" o:title=""/>
                </v:shape>
                <o:OLEObject Type="Embed" ProgID="Equation.3" ShapeID="_x0000_i2152" DrawAspect="Content" ObjectID="_1449653190" r:id="rId2181"/>
              </w:object>
            </w:r>
          </w:p>
        </w:tc>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579" w:dyaOrig="380">
                <v:shape id="_x0000_i2153" type="#_x0000_t75" style="width:78.75pt;height:18.75pt" o:ole="">
                  <v:imagedata r:id="rId2182" o:title=""/>
                </v:shape>
                <o:OLEObject Type="Embed" ProgID="Equation.3" ShapeID="_x0000_i2153" DrawAspect="Content" ObjectID="_1449653191" r:id="rId2183"/>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540" w:dyaOrig="380">
                <v:shape id="_x0000_i2154" type="#_x0000_t75" style="width:77.25pt;height:18.75pt" o:ole="">
                  <v:imagedata r:id="rId2184" o:title=""/>
                </v:shape>
                <o:OLEObject Type="Embed" ProgID="Equation.3" ShapeID="_x0000_i2154" DrawAspect="Content" ObjectID="_1449653192" r:id="rId2185"/>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620" w:dyaOrig="380">
                <v:shape id="_x0000_i2155" type="#_x0000_t75" style="width:81pt;height:18.75pt" o:ole="">
                  <v:imagedata r:id="rId2186" o:title=""/>
                </v:shape>
                <o:OLEObject Type="Embed" ProgID="Equation.3" ShapeID="_x0000_i2155" DrawAspect="Content" ObjectID="_1449653193" r:id="rId2187"/>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579" w:dyaOrig="380">
                <v:shape id="_x0000_i2156" type="#_x0000_t75" style="width:78.75pt;height:18.75pt" o:ole="">
                  <v:imagedata r:id="rId2188" o:title=""/>
                </v:shape>
                <o:OLEObject Type="Embed" ProgID="Equation.3" ShapeID="_x0000_i2156" DrawAspect="Content" ObjectID="_1449653194" r:id="rId2189"/>
              </w:object>
            </w:r>
          </w:p>
        </w:tc>
        <w:tc>
          <w:tcPr>
            <w:tcW w:w="3285"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600" w:dyaOrig="380">
                <v:shape id="_x0000_i2157" type="#_x0000_t75" style="width:80.25pt;height:18.75pt" o:ole="">
                  <v:imagedata r:id="rId2190" o:title=""/>
                </v:shape>
                <o:OLEObject Type="Embed" ProgID="Equation.3" ShapeID="_x0000_i2157" DrawAspect="Content" ObjectID="_1449653195" r:id="rId2191"/>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560" w:dyaOrig="380">
                <v:shape id="_x0000_i2158" type="#_x0000_t75" style="width:78pt;height:18.75pt" o:ole="">
                  <v:imagedata r:id="rId2192" o:title=""/>
                </v:shape>
                <o:OLEObject Type="Embed" ProgID="Equation.3" ShapeID="_x0000_i2158" DrawAspect="Content" ObjectID="_1449653196" r:id="rId2193"/>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420" w:dyaOrig="380">
                <v:shape id="_x0000_i2159" type="#_x0000_t75" style="width:71.25pt;height:18.75pt" o:ole="">
                  <v:imagedata r:id="rId2194" o:title=""/>
                </v:shape>
                <o:OLEObject Type="Embed" ProgID="Equation.3" ShapeID="_x0000_i2159" DrawAspect="Content" ObjectID="_1449653197" r:id="rId2195"/>
              </w:object>
            </w:r>
          </w:p>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359" w:dyaOrig="380">
                <v:shape id="_x0000_i2160" type="#_x0000_t75" style="width:68.25pt;height:18.75pt" o:ole="">
                  <v:imagedata r:id="rId2196" o:title=""/>
                </v:shape>
                <o:OLEObject Type="Embed" ProgID="Equation.3" ShapeID="_x0000_i2160" DrawAspect="Content" ObjectID="_1449653198" r:id="rId2197"/>
              </w:object>
            </w:r>
          </w:p>
        </w:tc>
      </w:tr>
    </w:tbl>
    <w:p w:rsidR="007C29D4" w:rsidRDefault="007C29D4" w:rsidP="007C29D4">
      <w:pPr>
        <w:tabs>
          <w:tab w:val="left" w:pos="724"/>
        </w:tabs>
        <w:ind w:firstLine="724"/>
        <w:jc w:val="both"/>
        <w:rPr>
          <w:snapToGrid w:val="0"/>
          <w:sz w:val="28"/>
          <w:szCs w:val="28"/>
        </w:rPr>
      </w:pPr>
    </w:p>
    <w:p w:rsidR="007C29D4" w:rsidRDefault="007C29D4" w:rsidP="007C29D4">
      <w:pPr>
        <w:tabs>
          <w:tab w:val="left" w:pos="724"/>
        </w:tabs>
        <w:ind w:firstLine="724"/>
        <w:jc w:val="both"/>
        <w:rPr>
          <w:snapToGrid w:val="0"/>
          <w:sz w:val="28"/>
          <w:szCs w:val="28"/>
        </w:rPr>
      </w:pPr>
      <w:r w:rsidRPr="000923A3">
        <w:rPr>
          <w:i/>
          <w:snapToGrid w:val="0"/>
          <w:sz w:val="28"/>
          <w:szCs w:val="28"/>
        </w:rPr>
        <w:t>Порушення нормалізації числа</w:t>
      </w:r>
      <w:r>
        <w:rPr>
          <w:snapToGrid w:val="0"/>
          <w:sz w:val="28"/>
          <w:szCs w:val="28"/>
        </w:rPr>
        <w:t xml:space="preserve"> – невиконання умови (3.13). Оскільки умова (3.</w:t>
      </w:r>
      <w:r w:rsidRPr="00074294">
        <w:rPr>
          <w:snapToGrid w:val="0"/>
          <w:sz w:val="28"/>
          <w:szCs w:val="28"/>
        </w:rPr>
        <w:t>1</w:t>
      </w:r>
      <w:r>
        <w:rPr>
          <w:snapToGrid w:val="0"/>
          <w:sz w:val="28"/>
          <w:szCs w:val="28"/>
        </w:rPr>
        <w:t>3</w:t>
      </w:r>
      <w:r w:rsidRPr="00074294">
        <w:rPr>
          <w:snapToGrid w:val="0"/>
          <w:sz w:val="28"/>
          <w:szCs w:val="28"/>
        </w:rPr>
        <w:t xml:space="preserve">) містить дві нерівності, то може бути порушення справа </w:t>
      </w:r>
      <w:r>
        <w:rPr>
          <w:snapToGrid w:val="0"/>
          <w:sz w:val="28"/>
          <w:szCs w:val="28"/>
        </w:rPr>
        <w:t>та</w:t>
      </w:r>
      <w:r w:rsidRPr="00074294">
        <w:rPr>
          <w:snapToGrid w:val="0"/>
          <w:sz w:val="28"/>
          <w:szCs w:val="28"/>
        </w:rPr>
        <w:t xml:space="preserve"> </w:t>
      </w:r>
      <w:r>
        <w:rPr>
          <w:snapToGrid w:val="0"/>
          <w:sz w:val="28"/>
          <w:szCs w:val="28"/>
        </w:rPr>
        <w:t>зліва</w:t>
      </w:r>
      <w:r w:rsidRPr="00074294">
        <w:rPr>
          <w:snapToGrid w:val="0"/>
          <w:sz w:val="28"/>
          <w:szCs w:val="28"/>
        </w:rPr>
        <w:t>. Оз</w:t>
      </w:r>
      <w:r>
        <w:rPr>
          <w:snapToGrid w:val="0"/>
          <w:sz w:val="28"/>
          <w:szCs w:val="28"/>
        </w:rPr>
        <w:t xml:space="preserve">накою порушення нормалізації числа справа </w:t>
      </w:r>
      <w:r w:rsidRPr="00074294">
        <w:rPr>
          <w:snapToGrid w:val="0"/>
          <w:position w:val="-10"/>
          <w:sz w:val="28"/>
          <w:szCs w:val="28"/>
        </w:rPr>
        <w:object w:dxaOrig="220" w:dyaOrig="279">
          <v:shape id="_x0000_i2161" type="#_x0000_t75" style="width:11.25pt;height:14.25pt" o:ole="">
            <v:imagedata r:id="rId2198" o:title=""/>
          </v:shape>
          <o:OLEObject Type="Embed" ProgID="Equation.3" ShapeID="_x0000_i2161" DrawAspect="Content" ObjectID="_1449653199" r:id="rId2199"/>
        </w:object>
      </w:r>
      <w:r w:rsidRPr="00074294">
        <w:rPr>
          <w:snapToGrid w:val="0"/>
          <w:sz w:val="28"/>
          <w:szCs w:val="28"/>
        </w:rPr>
        <w:t xml:space="preserve"> (коли величина результ</w:t>
      </w:r>
      <w:r>
        <w:rPr>
          <w:snapToGrid w:val="0"/>
          <w:sz w:val="28"/>
          <w:szCs w:val="28"/>
        </w:rPr>
        <w:t>ату дорівнює або перевищує одиницю</w:t>
      </w:r>
      <w:r w:rsidRPr="00074294">
        <w:rPr>
          <w:snapToGrid w:val="0"/>
          <w:sz w:val="28"/>
          <w:szCs w:val="28"/>
        </w:rPr>
        <w:t xml:space="preserve">) </w:t>
      </w:r>
      <w:r>
        <w:rPr>
          <w:snapToGrid w:val="0"/>
          <w:sz w:val="28"/>
          <w:szCs w:val="28"/>
        </w:rPr>
        <w:t>є</w:t>
      </w:r>
      <w:r w:rsidRPr="00074294">
        <w:rPr>
          <w:snapToGrid w:val="0"/>
          <w:sz w:val="28"/>
          <w:szCs w:val="28"/>
        </w:rPr>
        <w:t xml:space="preserve"> наявність різнойменних комбінацій </w:t>
      </w:r>
      <w:r>
        <w:rPr>
          <w:snapToGrid w:val="0"/>
          <w:sz w:val="28"/>
          <w:szCs w:val="28"/>
        </w:rPr>
        <w:t>у</w:t>
      </w:r>
      <w:r w:rsidRPr="00074294">
        <w:rPr>
          <w:snapToGrid w:val="0"/>
          <w:sz w:val="28"/>
          <w:szCs w:val="28"/>
        </w:rPr>
        <w:t xml:space="preserve"> знакових розрядах суматора, т</w:t>
      </w:r>
      <w:r>
        <w:rPr>
          <w:snapToGrid w:val="0"/>
          <w:sz w:val="28"/>
          <w:szCs w:val="28"/>
        </w:rPr>
        <w:t xml:space="preserve">обто </w:t>
      </w:r>
    </w:p>
    <w:p w:rsidR="007C29D4" w:rsidRPr="00400A90" w:rsidRDefault="007C29D4" w:rsidP="007C29D4">
      <w:pPr>
        <w:tabs>
          <w:tab w:val="left" w:pos="724"/>
        </w:tabs>
        <w:ind w:firstLine="724"/>
        <w:jc w:val="right"/>
        <w:rPr>
          <w:snapToGrid w:val="0"/>
          <w:sz w:val="28"/>
          <w:szCs w:val="28"/>
        </w:rPr>
      </w:pPr>
      <w:r w:rsidRPr="00074294">
        <w:rPr>
          <w:snapToGrid w:val="0"/>
          <w:position w:val="-12"/>
          <w:sz w:val="28"/>
          <w:szCs w:val="28"/>
        </w:rPr>
        <w:object w:dxaOrig="740" w:dyaOrig="360">
          <v:shape id="_x0000_i2162" type="#_x0000_t75" style="width:36.75pt;height:18pt" o:ole="">
            <v:imagedata r:id="rId2200" o:title=""/>
          </v:shape>
          <o:OLEObject Type="Embed" ProgID="Equation.3" ShapeID="_x0000_i2162" DrawAspect="Content" ObjectID="_1449653200" r:id="rId2201"/>
        </w:object>
      </w:r>
      <w:r>
        <w:rPr>
          <w:snapToGrid w:val="0"/>
          <w:sz w:val="28"/>
          <w:szCs w:val="28"/>
        </w:rPr>
        <w:t xml:space="preserve">якщо </w:t>
      </w:r>
      <w:r w:rsidRPr="00B2085E">
        <w:rPr>
          <w:snapToGrid w:val="0"/>
          <w:position w:val="-12"/>
          <w:sz w:val="28"/>
          <w:szCs w:val="28"/>
        </w:rPr>
        <w:object w:dxaOrig="3220" w:dyaOrig="400">
          <v:shape id="_x0000_i2163" type="#_x0000_t75" style="width:161.25pt;height:20.25pt" o:ole="">
            <v:imagedata r:id="rId2202" o:title=""/>
          </v:shape>
          <o:OLEObject Type="Embed" ProgID="Equation.3" ShapeID="_x0000_i2163" DrawAspect="Content" ObjectID="_1449653201" r:id="rId2203"/>
        </w:object>
      </w:r>
      <w:r>
        <w:rPr>
          <w:snapToGrid w:val="0"/>
          <w:sz w:val="28"/>
          <w:szCs w:val="28"/>
        </w:rPr>
        <w:t xml:space="preserve">,                               </w:t>
      </w:r>
      <w:r w:rsidRPr="00400A90">
        <w:rPr>
          <w:snapToGrid w:val="0"/>
          <w:sz w:val="28"/>
          <w:szCs w:val="28"/>
        </w:rPr>
        <w:t>(</w:t>
      </w:r>
      <w:r>
        <w:rPr>
          <w:snapToGrid w:val="0"/>
          <w:sz w:val="28"/>
          <w:szCs w:val="28"/>
        </w:rPr>
        <w:t>4.</w:t>
      </w:r>
      <w:r w:rsidRPr="00400A90">
        <w:rPr>
          <w:snapToGrid w:val="0"/>
          <w:sz w:val="28"/>
          <w:szCs w:val="28"/>
        </w:rPr>
        <w:t>6)</w:t>
      </w:r>
    </w:p>
    <w:p w:rsidR="007C29D4" w:rsidRPr="00074294" w:rsidRDefault="007C29D4" w:rsidP="007C29D4">
      <w:pPr>
        <w:tabs>
          <w:tab w:val="left" w:pos="724"/>
        </w:tabs>
        <w:jc w:val="both"/>
        <w:rPr>
          <w:snapToGrid w:val="0"/>
          <w:sz w:val="28"/>
          <w:szCs w:val="28"/>
        </w:rPr>
      </w:pPr>
      <w:r>
        <w:rPr>
          <w:snapToGrid w:val="0"/>
          <w:sz w:val="28"/>
          <w:szCs w:val="28"/>
        </w:rPr>
        <w:t xml:space="preserve">(в інших випадках </w:t>
      </w:r>
      <w:r w:rsidRPr="00074294">
        <w:rPr>
          <w:snapToGrid w:val="0"/>
          <w:position w:val="-10"/>
          <w:sz w:val="28"/>
          <w:szCs w:val="28"/>
        </w:rPr>
        <w:object w:dxaOrig="639" w:dyaOrig="340">
          <v:shape id="_x0000_i2164" type="#_x0000_t75" style="width:32.25pt;height:17.25pt" o:ole="">
            <v:imagedata r:id="rId2204" o:title=""/>
          </v:shape>
          <o:OLEObject Type="Embed" ProgID="Equation.3" ShapeID="_x0000_i2164" DrawAspect="Content" ObjectID="_1449653202" r:id="rId2205"/>
        </w:object>
      </w:r>
      <w:r>
        <w:rPr>
          <w:snapToGrid w:val="0"/>
          <w:sz w:val="28"/>
          <w:szCs w:val="28"/>
        </w:rPr>
        <w:t xml:space="preserve">), де </w:t>
      </w:r>
      <w:r w:rsidRPr="00074294">
        <w:rPr>
          <w:snapToGrid w:val="0"/>
          <w:position w:val="-10"/>
          <w:sz w:val="28"/>
          <w:szCs w:val="28"/>
        </w:rPr>
        <w:object w:dxaOrig="220" w:dyaOrig="279">
          <v:shape id="_x0000_i2165" type="#_x0000_t75" style="width:11.25pt;height:14.25pt" o:ole="">
            <v:imagedata r:id="rId2198" o:title=""/>
          </v:shape>
          <o:OLEObject Type="Embed" ProgID="Equation.3" ShapeID="_x0000_i2165" DrawAspect="Content" ObjectID="_1449653203" r:id="rId2206"/>
        </w:object>
      </w:r>
      <w:r>
        <w:rPr>
          <w:snapToGrid w:val="0"/>
          <w:sz w:val="28"/>
          <w:szCs w:val="28"/>
        </w:rPr>
        <w:t xml:space="preserve"> – ознака порушення нормалізації</w:t>
      </w:r>
      <w:r w:rsidRPr="00074294">
        <w:rPr>
          <w:snapToGrid w:val="0"/>
          <w:sz w:val="28"/>
          <w:szCs w:val="28"/>
        </w:rPr>
        <w:t xml:space="preserve"> числа справа, що вказує </w:t>
      </w:r>
      <w:r>
        <w:rPr>
          <w:snapToGrid w:val="0"/>
          <w:sz w:val="28"/>
          <w:szCs w:val="28"/>
        </w:rPr>
        <w:t>на необхідність зсуву числа в</w:t>
      </w:r>
      <w:r w:rsidRPr="00074294">
        <w:rPr>
          <w:snapToGrid w:val="0"/>
          <w:sz w:val="28"/>
          <w:szCs w:val="28"/>
        </w:rPr>
        <w:t>право на один розряд.</w:t>
      </w:r>
    </w:p>
    <w:p w:rsidR="007C29D4" w:rsidRPr="00074294" w:rsidRDefault="007C29D4" w:rsidP="007C29D4">
      <w:pPr>
        <w:tabs>
          <w:tab w:val="left" w:pos="724"/>
        </w:tabs>
        <w:ind w:firstLine="724"/>
        <w:jc w:val="both"/>
        <w:rPr>
          <w:snapToGrid w:val="0"/>
          <w:sz w:val="28"/>
          <w:szCs w:val="28"/>
        </w:rPr>
      </w:pPr>
      <w:r w:rsidRPr="00074294">
        <w:rPr>
          <w:snapToGrid w:val="0"/>
          <w:sz w:val="28"/>
          <w:szCs w:val="28"/>
        </w:rPr>
        <w:t>Ознак</w:t>
      </w:r>
      <w:r>
        <w:rPr>
          <w:snapToGrid w:val="0"/>
          <w:sz w:val="28"/>
          <w:szCs w:val="28"/>
        </w:rPr>
        <w:t>ою</w:t>
      </w:r>
      <w:r w:rsidRPr="00074294">
        <w:rPr>
          <w:snapToGrid w:val="0"/>
          <w:sz w:val="28"/>
          <w:szCs w:val="28"/>
        </w:rPr>
        <w:t xml:space="preserve"> порушен</w:t>
      </w:r>
      <w:r>
        <w:rPr>
          <w:snapToGrid w:val="0"/>
          <w:sz w:val="28"/>
          <w:szCs w:val="28"/>
        </w:rPr>
        <w:t xml:space="preserve">ня нормалізації числа зліва </w:t>
      </w:r>
      <w:r w:rsidRPr="00074294">
        <w:rPr>
          <w:snapToGrid w:val="0"/>
          <w:position w:val="-6"/>
          <w:sz w:val="28"/>
          <w:szCs w:val="28"/>
        </w:rPr>
        <w:object w:dxaOrig="240" w:dyaOrig="300">
          <v:shape id="_x0000_i2166" type="#_x0000_t75" style="width:12pt;height:15pt" o:ole="">
            <v:imagedata r:id="rId2207" o:title=""/>
          </v:shape>
          <o:OLEObject Type="Embed" ProgID="Equation.3" ShapeID="_x0000_i2166" DrawAspect="Content" ObjectID="_1449653204" r:id="rId2208"/>
        </w:object>
      </w:r>
      <w:r>
        <w:rPr>
          <w:snapToGrid w:val="0"/>
          <w:sz w:val="28"/>
          <w:szCs w:val="28"/>
        </w:rPr>
        <w:t xml:space="preserve"> (коли резуль</w:t>
      </w:r>
      <w:r w:rsidRPr="00074294">
        <w:rPr>
          <w:snapToGrid w:val="0"/>
          <w:sz w:val="28"/>
          <w:szCs w:val="28"/>
        </w:rPr>
        <w:t xml:space="preserve">тат за власною </w:t>
      </w:r>
      <w:r>
        <w:rPr>
          <w:snapToGrid w:val="0"/>
          <w:sz w:val="28"/>
          <w:szCs w:val="28"/>
        </w:rPr>
        <w:t xml:space="preserve">величиною виявляється менше </w:t>
      </w:r>
      <w:r w:rsidRPr="00074294">
        <w:rPr>
          <w:snapToGrid w:val="0"/>
          <w:position w:val="-26"/>
          <w:sz w:val="28"/>
          <w:szCs w:val="28"/>
        </w:rPr>
        <w:object w:dxaOrig="440" w:dyaOrig="600">
          <v:shape id="_x0000_i2167" type="#_x0000_t75" style="width:21.75pt;height:30pt" o:ole="">
            <v:imagedata r:id="rId2209" o:title=""/>
          </v:shape>
          <o:OLEObject Type="Embed" ProgID="Equation.3" ShapeID="_x0000_i2167" DrawAspect="Content" ObjectID="_1449653205" r:id="rId2210"/>
        </w:object>
      </w:r>
      <w:r w:rsidRPr="00074294">
        <w:rPr>
          <w:snapToGrid w:val="0"/>
          <w:sz w:val="28"/>
          <w:szCs w:val="28"/>
        </w:rPr>
        <w:t xml:space="preserve">) </w:t>
      </w:r>
      <w:r>
        <w:rPr>
          <w:snapToGrid w:val="0"/>
          <w:sz w:val="28"/>
          <w:szCs w:val="28"/>
        </w:rPr>
        <w:t>є</w:t>
      </w:r>
      <w:r w:rsidRPr="00074294">
        <w:rPr>
          <w:snapToGrid w:val="0"/>
          <w:sz w:val="28"/>
          <w:szCs w:val="28"/>
        </w:rPr>
        <w:t xml:space="preserve"> наявність однакових комбінацій </w:t>
      </w:r>
      <w:r>
        <w:rPr>
          <w:snapToGrid w:val="0"/>
          <w:sz w:val="28"/>
          <w:szCs w:val="28"/>
        </w:rPr>
        <w:t>у</w:t>
      </w:r>
      <w:r w:rsidRPr="00074294">
        <w:rPr>
          <w:snapToGrid w:val="0"/>
          <w:sz w:val="28"/>
          <w:szCs w:val="28"/>
        </w:rPr>
        <w:t xml:space="preserve"> розряді переповн</w:t>
      </w:r>
      <w:r>
        <w:rPr>
          <w:snapToGrid w:val="0"/>
          <w:sz w:val="28"/>
          <w:szCs w:val="28"/>
        </w:rPr>
        <w:t>е</w:t>
      </w:r>
      <w:r w:rsidRPr="00074294">
        <w:rPr>
          <w:snapToGrid w:val="0"/>
          <w:sz w:val="28"/>
          <w:szCs w:val="28"/>
        </w:rPr>
        <w:t xml:space="preserve">ння </w:t>
      </w:r>
      <w:r>
        <w:rPr>
          <w:snapToGrid w:val="0"/>
          <w:sz w:val="28"/>
          <w:szCs w:val="28"/>
        </w:rPr>
        <w:t>та</w:t>
      </w:r>
      <w:r w:rsidRPr="00074294">
        <w:rPr>
          <w:snapToGrid w:val="0"/>
          <w:sz w:val="28"/>
          <w:szCs w:val="28"/>
        </w:rPr>
        <w:t xml:space="preserve"> старшому розря</w:t>
      </w:r>
      <w:r>
        <w:rPr>
          <w:snapToGrid w:val="0"/>
          <w:sz w:val="28"/>
          <w:szCs w:val="28"/>
        </w:rPr>
        <w:t xml:space="preserve">ді цифрової частини суматора </w:t>
      </w:r>
      <w:r w:rsidRPr="00074294">
        <w:rPr>
          <w:snapToGrid w:val="0"/>
          <w:position w:val="-12"/>
          <w:sz w:val="28"/>
          <w:szCs w:val="28"/>
        </w:rPr>
        <w:object w:dxaOrig="520" w:dyaOrig="380">
          <v:shape id="_x0000_i2168" type="#_x0000_t75" style="width:26.25pt;height:18.75pt" o:ole="">
            <v:imagedata r:id="rId2211" o:title=""/>
          </v:shape>
          <o:OLEObject Type="Embed" ProgID="Equation.3" ShapeID="_x0000_i2168" DrawAspect="Content" ObjectID="_1449653206" r:id="rId2212"/>
        </w:object>
      </w:r>
      <w:r w:rsidRPr="00074294">
        <w:rPr>
          <w:snapToGrid w:val="0"/>
          <w:sz w:val="28"/>
          <w:szCs w:val="28"/>
        </w:rPr>
        <w:t>:</w:t>
      </w:r>
    </w:p>
    <w:p w:rsidR="007C29D4" w:rsidRPr="00074294" w:rsidRDefault="007C29D4" w:rsidP="007C29D4">
      <w:pPr>
        <w:tabs>
          <w:tab w:val="left" w:pos="724"/>
        </w:tabs>
        <w:ind w:firstLine="724"/>
        <w:jc w:val="right"/>
        <w:rPr>
          <w:snapToGrid w:val="0"/>
          <w:sz w:val="28"/>
          <w:szCs w:val="28"/>
        </w:rPr>
      </w:pPr>
      <w:r w:rsidRPr="00B2085E">
        <w:rPr>
          <w:snapToGrid w:val="0"/>
          <w:position w:val="-12"/>
          <w:sz w:val="28"/>
          <w:szCs w:val="28"/>
        </w:rPr>
        <w:object w:dxaOrig="760" w:dyaOrig="360">
          <v:shape id="_x0000_i2169" type="#_x0000_t75" style="width:38.25pt;height:18pt" o:ole="">
            <v:imagedata r:id="rId2213" o:title=""/>
          </v:shape>
          <o:OLEObject Type="Embed" ProgID="Equation.3" ShapeID="_x0000_i2169" DrawAspect="Content" ObjectID="_1449653207" r:id="rId2214"/>
        </w:object>
      </w:r>
      <w:r>
        <w:rPr>
          <w:snapToGrid w:val="0"/>
          <w:sz w:val="28"/>
          <w:szCs w:val="28"/>
        </w:rPr>
        <w:t xml:space="preserve">якщо </w:t>
      </w:r>
      <w:r w:rsidRPr="00B2085E">
        <w:rPr>
          <w:snapToGrid w:val="0"/>
          <w:position w:val="-14"/>
          <w:sz w:val="28"/>
          <w:szCs w:val="28"/>
        </w:rPr>
        <w:object w:dxaOrig="3040" w:dyaOrig="440">
          <v:shape id="_x0000_i2170" type="#_x0000_t75" style="width:152.25pt;height:21.75pt" o:ole="">
            <v:imagedata r:id="rId2215" o:title=""/>
          </v:shape>
          <o:OLEObject Type="Embed" ProgID="Equation.3" ShapeID="_x0000_i2170" DrawAspect="Content" ObjectID="_1449653208" r:id="rId2216"/>
        </w:object>
      </w:r>
      <w:r>
        <w:rPr>
          <w:snapToGrid w:val="0"/>
          <w:sz w:val="28"/>
          <w:szCs w:val="28"/>
        </w:rPr>
        <w:t xml:space="preserve">                               (4.7)</w:t>
      </w:r>
    </w:p>
    <w:p w:rsidR="007C29D4" w:rsidRPr="00074294" w:rsidRDefault="007C29D4" w:rsidP="007C29D4">
      <w:pPr>
        <w:tabs>
          <w:tab w:val="left" w:pos="724"/>
        </w:tabs>
        <w:jc w:val="both"/>
        <w:rPr>
          <w:snapToGrid w:val="0"/>
          <w:sz w:val="28"/>
          <w:szCs w:val="28"/>
        </w:rPr>
      </w:pPr>
      <w:r>
        <w:rPr>
          <w:snapToGrid w:val="0"/>
          <w:sz w:val="28"/>
          <w:szCs w:val="28"/>
        </w:rPr>
        <w:t xml:space="preserve">(в інших випадках </w:t>
      </w:r>
      <w:r w:rsidRPr="00B353E4">
        <w:rPr>
          <w:snapToGrid w:val="0"/>
          <w:position w:val="-6"/>
          <w:sz w:val="28"/>
          <w:szCs w:val="28"/>
        </w:rPr>
        <w:object w:dxaOrig="660" w:dyaOrig="300">
          <v:shape id="_x0000_i2171" type="#_x0000_t75" style="width:33pt;height:15pt" o:ole="">
            <v:imagedata r:id="rId2217" o:title=""/>
          </v:shape>
          <o:OLEObject Type="Embed" ProgID="Equation.3" ShapeID="_x0000_i2171" DrawAspect="Content" ObjectID="_1449653209" r:id="rId2218"/>
        </w:object>
      </w:r>
      <w:r>
        <w:rPr>
          <w:snapToGrid w:val="0"/>
          <w:sz w:val="28"/>
          <w:szCs w:val="28"/>
        </w:rPr>
        <w:t xml:space="preserve">), де </w:t>
      </w:r>
      <w:r w:rsidRPr="00B353E4">
        <w:rPr>
          <w:snapToGrid w:val="0"/>
          <w:position w:val="-6"/>
          <w:sz w:val="28"/>
          <w:szCs w:val="28"/>
        </w:rPr>
        <w:object w:dxaOrig="240" w:dyaOrig="300">
          <v:shape id="_x0000_i2172" type="#_x0000_t75" style="width:12pt;height:15pt" o:ole="">
            <v:imagedata r:id="rId2219" o:title=""/>
          </v:shape>
          <o:OLEObject Type="Embed" ProgID="Equation.3" ShapeID="_x0000_i2172" DrawAspect="Content" ObjectID="_1449653210" r:id="rId2220"/>
        </w:object>
      </w:r>
      <w:r>
        <w:rPr>
          <w:snapToGrid w:val="0"/>
          <w:sz w:val="28"/>
          <w:szCs w:val="28"/>
        </w:rPr>
        <w:t xml:space="preserve"> – ознака порушення нормалізації</w:t>
      </w:r>
      <w:r w:rsidRPr="00074294">
        <w:rPr>
          <w:snapToGrid w:val="0"/>
          <w:sz w:val="28"/>
          <w:szCs w:val="28"/>
        </w:rPr>
        <w:t>, що вказує на необхідність з</w:t>
      </w:r>
      <w:r>
        <w:rPr>
          <w:snapToGrid w:val="0"/>
          <w:sz w:val="28"/>
          <w:szCs w:val="28"/>
        </w:rPr>
        <w:t>суву</w:t>
      </w:r>
      <w:r w:rsidRPr="00074294">
        <w:rPr>
          <w:snapToGrid w:val="0"/>
          <w:sz w:val="28"/>
          <w:szCs w:val="28"/>
        </w:rPr>
        <w:t xml:space="preserve"> числа вліво на один розряд.</w:t>
      </w:r>
    </w:p>
    <w:p w:rsidR="007C29D4" w:rsidRPr="00074294" w:rsidRDefault="007C29D4" w:rsidP="007C29D4">
      <w:pPr>
        <w:tabs>
          <w:tab w:val="left" w:pos="724"/>
        </w:tabs>
        <w:ind w:firstLine="724"/>
        <w:jc w:val="both"/>
        <w:rPr>
          <w:snapToGrid w:val="0"/>
          <w:sz w:val="28"/>
          <w:szCs w:val="28"/>
        </w:rPr>
      </w:pPr>
      <w:r w:rsidRPr="00074294">
        <w:rPr>
          <w:snapToGrid w:val="0"/>
          <w:sz w:val="28"/>
          <w:szCs w:val="28"/>
        </w:rPr>
        <w:t>Таким чином, операція нормал</w:t>
      </w:r>
      <w:r>
        <w:rPr>
          <w:snapToGrid w:val="0"/>
          <w:sz w:val="28"/>
          <w:szCs w:val="28"/>
        </w:rPr>
        <w:t>ізації числа складається з су</w:t>
      </w:r>
      <w:r w:rsidRPr="00B353E4">
        <w:rPr>
          <w:snapToGrid w:val="0"/>
          <w:sz w:val="28"/>
          <w:szCs w:val="28"/>
        </w:rPr>
        <w:t>купності</w:t>
      </w:r>
      <w:r>
        <w:rPr>
          <w:snapToGrid w:val="0"/>
          <w:sz w:val="28"/>
          <w:szCs w:val="28"/>
        </w:rPr>
        <w:t xml:space="preserve"> зсувів</w:t>
      </w:r>
      <w:r w:rsidRPr="00074294">
        <w:rPr>
          <w:snapToGrid w:val="0"/>
          <w:sz w:val="28"/>
          <w:szCs w:val="28"/>
        </w:rPr>
        <w:t xml:space="preserve"> </w:t>
      </w:r>
      <w:r>
        <w:rPr>
          <w:snapToGrid w:val="0"/>
          <w:sz w:val="28"/>
          <w:szCs w:val="28"/>
        </w:rPr>
        <w:t>та</w:t>
      </w:r>
      <w:r w:rsidRPr="00074294">
        <w:rPr>
          <w:snapToGrid w:val="0"/>
          <w:sz w:val="28"/>
          <w:szCs w:val="28"/>
        </w:rPr>
        <w:t xml:space="preserve"> перевірки</w:t>
      </w:r>
      <w:r>
        <w:rPr>
          <w:snapToGrid w:val="0"/>
          <w:sz w:val="28"/>
          <w:szCs w:val="28"/>
        </w:rPr>
        <w:t xml:space="preserve"> наявності ознак порушення </w:t>
      </w:r>
      <w:r w:rsidRPr="00074294">
        <w:rPr>
          <w:snapToGrid w:val="0"/>
          <w:position w:val="-10"/>
          <w:sz w:val="28"/>
          <w:szCs w:val="28"/>
        </w:rPr>
        <w:object w:dxaOrig="220" w:dyaOrig="279">
          <v:shape id="_x0000_i2173" type="#_x0000_t75" style="width:11.25pt;height:14.25pt" o:ole="">
            <v:imagedata r:id="rId2198" o:title=""/>
          </v:shape>
          <o:OLEObject Type="Embed" ProgID="Equation.3" ShapeID="_x0000_i2173" DrawAspect="Content" ObjectID="_1449653211" r:id="rId2221"/>
        </w:object>
      </w:r>
      <w:r>
        <w:rPr>
          <w:snapToGrid w:val="0"/>
          <w:sz w:val="28"/>
          <w:szCs w:val="28"/>
        </w:rPr>
        <w:t xml:space="preserve"> та </w:t>
      </w:r>
      <w:r w:rsidRPr="00B353E4">
        <w:rPr>
          <w:snapToGrid w:val="0"/>
          <w:position w:val="-6"/>
          <w:sz w:val="28"/>
          <w:szCs w:val="28"/>
        </w:rPr>
        <w:object w:dxaOrig="240" w:dyaOrig="300">
          <v:shape id="_x0000_i2174" type="#_x0000_t75" style="width:12pt;height:15pt" o:ole="">
            <v:imagedata r:id="rId2222" o:title=""/>
          </v:shape>
          <o:OLEObject Type="Embed" ProgID="Equation.3" ShapeID="_x0000_i2174" DrawAspect="Content" ObjectID="_1449653212" r:id="rId2223"/>
        </w:object>
      </w:r>
      <w:r w:rsidRPr="00074294">
        <w:rPr>
          <w:snapToGrid w:val="0"/>
          <w:sz w:val="28"/>
          <w:szCs w:val="28"/>
        </w:rPr>
        <w:t>.</w:t>
      </w:r>
    </w:p>
    <w:p w:rsidR="007C29D4" w:rsidRPr="00074294" w:rsidRDefault="007C29D4" w:rsidP="007C29D4">
      <w:pPr>
        <w:tabs>
          <w:tab w:val="left" w:pos="724"/>
        </w:tabs>
        <w:ind w:firstLine="724"/>
        <w:jc w:val="both"/>
        <w:rPr>
          <w:snapToGrid w:val="0"/>
          <w:sz w:val="28"/>
          <w:szCs w:val="28"/>
        </w:rPr>
      </w:pPr>
      <w:r w:rsidRPr="00074294">
        <w:rPr>
          <w:snapToGrid w:val="0"/>
          <w:sz w:val="28"/>
          <w:szCs w:val="28"/>
        </w:rPr>
        <w:lastRenderedPageBreak/>
        <w:t xml:space="preserve">Розглянемо </w:t>
      </w:r>
      <w:r>
        <w:rPr>
          <w:snapToGrid w:val="0"/>
          <w:sz w:val="28"/>
          <w:szCs w:val="28"/>
        </w:rPr>
        <w:t xml:space="preserve">додавання чисел </w:t>
      </w:r>
      <w:r w:rsidRPr="00B353E4">
        <w:rPr>
          <w:snapToGrid w:val="0"/>
          <w:position w:val="-12"/>
          <w:sz w:val="28"/>
          <w:szCs w:val="28"/>
        </w:rPr>
        <w:object w:dxaOrig="1219" w:dyaOrig="380">
          <v:shape id="_x0000_i2175" type="#_x0000_t75" style="width:60.75pt;height:18.75pt" o:ole="">
            <v:imagedata r:id="rId2224" o:title=""/>
          </v:shape>
          <o:OLEObject Type="Embed" ProgID="Equation.3" ShapeID="_x0000_i2175" DrawAspect="Content" ObjectID="_1449653213" r:id="rId2225"/>
        </w:object>
      </w:r>
      <w:r>
        <w:rPr>
          <w:snapToGrid w:val="0"/>
          <w:sz w:val="28"/>
          <w:szCs w:val="28"/>
        </w:rPr>
        <w:t xml:space="preserve"> та </w:t>
      </w:r>
      <w:r w:rsidRPr="00B353E4">
        <w:rPr>
          <w:snapToGrid w:val="0"/>
          <w:position w:val="-12"/>
          <w:sz w:val="28"/>
          <w:szCs w:val="28"/>
        </w:rPr>
        <w:object w:dxaOrig="1219" w:dyaOrig="380">
          <v:shape id="_x0000_i2176" type="#_x0000_t75" style="width:60.75pt;height:18.75pt" o:ole="">
            <v:imagedata r:id="rId2226" o:title=""/>
          </v:shape>
          <o:OLEObject Type="Embed" ProgID="Equation.3" ShapeID="_x0000_i2176" DrawAspect="Content" ObjectID="_1449653214" r:id="rId2227"/>
        </w:object>
      </w:r>
      <w:r w:rsidRPr="00074294">
        <w:rPr>
          <w:snapToGrid w:val="0"/>
          <w:sz w:val="28"/>
          <w:szCs w:val="28"/>
        </w:rPr>
        <w:t xml:space="preserve">, що </w:t>
      </w:r>
      <w:r>
        <w:rPr>
          <w:snapToGrid w:val="0"/>
          <w:sz w:val="28"/>
          <w:szCs w:val="28"/>
        </w:rPr>
        <w:t xml:space="preserve">мають однаковий порядок </w:t>
      </w:r>
      <w:r w:rsidRPr="00B353E4">
        <w:rPr>
          <w:snapToGrid w:val="0"/>
          <w:position w:val="-12"/>
          <w:sz w:val="28"/>
          <w:szCs w:val="28"/>
        </w:rPr>
        <w:object w:dxaOrig="1020" w:dyaOrig="380">
          <v:shape id="_x0000_i2177" type="#_x0000_t75" style="width:51pt;height:18.75pt" o:ole="">
            <v:imagedata r:id="rId2228" o:title=""/>
          </v:shape>
          <o:OLEObject Type="Embed" ProgID="Equation.3" ShapeID="_x0000_i2177" DrawAspect="Content" ObjectID="_1449653215" r:id="rId2229"/>
        </w:object>
      </w:r>
      <w:r w:rsidRPr="00074294">
        <w:rPr>
          <w:snapToGrid w:val="0"/>
          <w:sz w:val="28"/>
          <w:szCs w:val="28"/>
        </w:rPr>
        <w:t>. Обидві мантиси задовольняють умов</w:t>
      </w:r>
      <w:r>
        <w:rPr>
          <w:snapToGrid w:val="0"/>
          <w:sz w:val="28"/>
          <w:szCs w:val="28"/>
        </w:rPr>
        <w:t>у</w:t>
      </w:r>
      <w:r w:rsidRPr="00074294">
        <w:rPr>
          <w:snapToGrid w:val="0"/>
          <w:sz w:val="28"/>
          <w:szCs w:val="28"/>
        </w:rPr>
        <w:t xml:space="preserve"> нормалізації.</w:t>
      </w:r>
    </w:p>
    <w:p w:rsidR="007C29D4" w:rsidRPr="00B353E4" w:rsidRDefault="007C29D4" w:rsidP="007C29D4">
      <w:pPr>
        <w:tabs>
          <w:tab w:val="left" w:pos="724"/>
        </w:tabs>
        <w:ind w:firstLine="724"/>
        <w:jc w:val="both"/>
        <w:rPr>
          <w:snapToGrid w:val="0"/>
          <w:sz w:val="28"/>
          <w:szCs w:val="28"/>
        </w:rPr>
      </w:pPr>
      <w:r>
        <w:rPr>
          <w:snapToGrid w:val="0"/>
          <w:sz w:val="28"/>
          <w:szCs w:val="28"/>
        </w:rPr>
        <w:t>До</w:t>
      </w:r>
      <w:r w:rsidRPr="00074294">
        <w:rPr>
          <w:snapToGrid w:val="0"/>
          <w:sz w:val="28"/>
          <w:szCs w:val="28"/>
        </w:rPr>
        <w:t>да</w:t>
      </w:r>
      <w:r>
        <w:rPr>
          <w:snapToGrid w:val="0"/>
          <w:sz w:val="28"/>
          <w:szCs w:val="28"/>
        </w:rPr>
        <w:t>ва</w:t>
      </w:r>
      <w:r w:rsidRPr="00074294">
        <w:rPr>
          <w:snapToGrid w:val="0"/>
          <w:sz w:val="28"/>
          <w:szCs w:val="28"/>
        </w:rPr>
        <w:t>ння мантис здійснюєт</w:t>
      </w:r>
      <w:r>
        <w:rPr>
          <w:snapToGrid w:val="0"/>
          <w:sz w:val="28"/>
          <w:szCs w:val="28"/>
        </w:rPr>
        <w:t>ься на відповідному сума</w:t>
      </w:r>
      <w:r w:rsidRPr="00074294">
        <w:rPr>
          <w:snapToGrid w:val="0"/>
          <w:sz w:val="28"/>
          <w:szCs w:val="28"/>
        </w:rPr>
        <w:t xml:space="preserve">торі за правилами, викладеним раніше для чисел, </w:t>
      </w:r>
      <w:r>
        <w:rPr>
          <w:snapToGrid w:val="0"/>
          <w:sz w:val="28"/>
          <w:szCs w:val="28"/>
        </w:rPr>
        <w:t xml:space="preserve">які </w:t>
      </w:r>
      <w:r w:rsidRPr="00074294">
        <w:rPr>
          <w:snapToGrid w:val="0"/>
          <w:sz w:val="28"/>
          <w:szCs w:val="28"/>
        </w:rPr>
        <w:t>п</w:t>
      </w:r>
      <w:r>
        <w:rPr>
          <w:snapToGrid w:val="0"/>
          <w:sz w:val="28"/>
          <w:szCs w:val="28"/>
        </w:rPr>
        <w:t>ода</w:t>
      </w:r>
      <w:r w:rsidRPr="00074294">
        <w:rPr>
          <w:snapToGrid w:val="0"/>
          <w:sz w:val="28"/>
          <w:szCs w:val="28"/>
        </w:rPr>
        <w:t>н</w:t>
      </w:r>
      <w:r>
        <w:rPr>
          <w:snapToGrid w:val="0"/>
          <w:sz w:val="28"/>
          <w:szCs w:val="28"/>
        </w:rPr>
        <w:t>о</w:t>
      </w:r>
      <w:r w:rsidRPr="00074294">
        <w:rPr>
          <w:snapToGrid w:val="0"/>
          <w:sz w:val="28"/>
          <w:szCs w:val="28"/>
        </w:rPr>
        <w:t xml:space="preserve"> у формі з фіксованою комо</w:t>
      </w:r>
      <w:r>
        <w:rPr>
          <w:snapToGrid w:val="0"/>
          <w:sz w:val="28"/>
          <w:szCs w:val="28"/>
        </w:rPr>
        <w:t>ю. Якщо після додавання мантиса</w:t>
      </w:r>
      <w:r w:rsidRPr="00074294">
        <w:rPr>
          <w:snapToGrid w:val="0"/>
          <w:sz w:val="28"/>
          <w:szCs w:val="28"/>
        </w:rPr>
        <w:t xml:space="preserve"> результату задов</w:t>
      </w:r>
      <w:r>
        <w:rPr>
          <w:snapToGrid w:val="0"/>
          <w:sz w:val="28"/>
          <w:szCs w:val="28"/>
        </w:rPr>
        <w:t xml:space="preserve">ольняє умову нормалізації (тобто </w:t>
      </w:r>
      <w:r w:rsidRPr="00B353E4">
        <w:rPr>
          <w:snapToGrid w:val="0"/>
          <w:position w:val="-12"/>
          <w:sz w:val="28"/>
          <w:szCs w:val="28"/>
        </w:rPr>
        <w:object w:dxaOrig="1359" w:dyaOrig="360">
          <v:shape id="_x0000_i2178" type="#_x0000_t75" style="width:68.25pt;height:18pt" o:ole="">
            <v:imagedata r:id="rId2230" o:title=""/>
          </v:shape>
          <o:OLEObject Type="Embed" ProgID="Equation.3" ShapeID="_x0000_i2178" DrawAspect="Content" ObjectID="_1449653216" r:id="rId2231"/>
        </w:object>
      </w:r>
      <w:r>
        <w:rPr>
          <w:snapToGrid w:val="0"/>
          <w:sz w:val="28"/>
          <w:szCs w:val="28"/>
        </w:rPr>
        <w:t>), то</w:t>
      </w:r>
      <w:r w:rsidRPr="00074294">
        <w:rPr>
          <w:snapToGrid w:val="0"/>
          <w:sz w:val="28"/>
          <w:szCs w:val="28"/>
        </w:rPr>
        <w:t xml:space="preserve"> до цього результату</w:t>
      </w:r>
      <w:r>
        <w:rPr>
          <w:snapToGrid w:val="0"/>
          <w:sz w:val="28"/>
          <w:szCs w:val="28"/>
        </w:rPr>
        <w:t xml:space="preserve"> </w:t>
      </w:r>
      <w:r w:rsidRPr="00B353E4">
        <w:rPr>
          <w:snapToGrid w:val="0"/>
          <w:sz w:val="28"/>
          <w:szCs w:val="28"/>
        </w:rPr>
        <w:t>приписується</w:t>
      </w:r>
      <w:r>
        <w:rPr>
          <w:snapToGrid w:val="0"/>
          <w:sz w:val="28"/>
          <w:szCs w:val="28"/>
        </w:rPr>
        <w:t xml:space="preserve"> порядок будь-якого з операндів</w:t>
      </w:r>
      <w:r w:rsidRPr="00B353E4">
        <w:rPr>
          <w:snapToGrid w:val="0"/>
          <w:sz w:val="28"/>
          <w:szCs w:val="28"/>
        </w:rPr>
        <w:t xml:space="preserve">. </w:t>
      </w:r>
      <w:r>
        <w:rPr>
          <w:snapToGrid w:val="0"/>
          <w:sz w:val="28"/>
          <w:szCs w:val="28"/>
        </w:rPr>
        <w:t>В іншому випадку –</w:t>
      </w:r>
      <w:r w:rsidRPr="00B353E4">
        <w:rPr>
          <w:snapToGrid w:val="0"/>
          <w:sz w:val="28"/>
          <w:szCs w:val="28"/>
        </w:rPr>
        <w:t xml:space="preserve"> п</w:t>
      </w:r>
      <w:r>
        <w:rPr>
          <w:snapToGrid w:val="0"/>
          <w:sz w:val="28"/>
          <w:szCs w:val="28"/>
        </w:rPr>
        <w:t>р</w:t>
      </w:r>
      <w:r w:rsidRPr="00B353E4">
        <w:rPr>
          <w:snapToGrid w:val="0"/>
          <w:sz w:val="28"/>
          <w:szCs w:val="28"/>
        </w:rPr>
        <w:t>оходить нормалізація числа.</w:t>
      </w:r>
    </w:p>
    <w:p w:rsidR="007C29D4" w:rsidRPr="00B353E4" w:rsidRDefault="007C29D4" w:rsidP="007C29D4">
      <w:pPr>
        <w:tabs>
          <w:tab w:val="left" w:pos="724"/>
        </w:tabs>
        <w:ind w:firstLine="724"/>
        <w:jc w:val="both"/>
        <w:rPr>
          <w:snapToGrid w:val="0"/>
          <w:sz w:val="28"/>
          <w:szCs w:val="28"/>
        </w:rPr>
      </w:pPr>
      <w:r w:rsidRPr="00B2085E">
        <w:rPr>
          <w:i/>
          <w:snapToGrid w:val="0"/>
          <w:sz w:val="28"/>
          <w:szCs w:val="28"/>
        </w:rPr>
        <w:t>Приклад</w:t>
      </w:r>
      <w:r>
        <w:rPr>
          <w:i/>
          <w:snapToGrid w:val="0"/>
          <w:sz w:val="28"/>
          <w:szCs w:val="28"/>
        </w:rPr>
        <w:t xml:space="preserve"> 4.10</w:t>
      </w:r>
      <w:r w:rsidRPr="00B353E4">
        <w:rPr>
          <w:snapToGrid w:val="0"/>
          <w:sz w:val="28"/>
          <w:szCs w:val="28"/>
        </w:rPr>
        <w:t xml:space="preserve">. </w:t>
      </w:r>
      <w:r>
        <w:rPr>
          <w:snapToGrid w:val="0"/>
          <w:sz w:val="28"/>
          <w:szCs w:val="28"/>
        </w:rPr>
        <w:t xml:space="preserve">Знайти суму </w:t>
      </w:r>
      <w:r w:rsidRPr="00EE369B">
        <w:rPr>
          <w:snapToGrid w:val="0"/>
          <w:position w:val="-6"/>
          <w:sz w:val="28"/>
          <w:szCs w:val="28"/>
        </w:rPr>
        <w:object w:dxaOrig="260" w:dyaOrig="300">
          <v:shape id="_x0000_i2179" type="#_x0000_t75" style="width:12.75pt;height:15pt" o:ole="">
            <v:imagedata r:id="rId2232" o:title=""/>
          </v:shape>
          <o:OLEObject Type="Embed" ProgID="Equation.3" ShapeID="_x0000_i2179" DrawAspect="Content" ObjectID="_1449653217" r:id="rId2233"/>
        </w:object>
      </w:r>
      <w:r>
        <w:rPr>
          <w:snapToGrid w:val="0"/>
          <w:sz w:val="28"/>
          <w:szCs w:val="28"/>
        </w:rPr>
        <w:t xml:space="preserve"> чисел </w:t>
      </w:r>
      <w:r w:rsidRPr="004011A6">
        <w:rPr>
          <w:snapToGrid w:val="0"/>
          <w:position w:val="-10"/>
          <w:sz w:val="28"/>
          <w:szCs w:val="28"/>
        </w:rPr>
        <w:object w:dxaOrig="1800" w:dyaOrig="420">
          <v:shape id="_x0000_i2180" type="#_x0000_t75" style="width:90pt;height:21pt" o:ole="">
            <v:imagedata r:id="rId2234" o:title=""/>
          </v:shape>
          <o:OLEObject Type="Embed" ProgID="Equation.3" ShapeID="_x0000_i2180" DrawAspect="Content" ObjectID="_1449653218" r:id="rId2235"/>
        </w:object>
      </w:r>
      <w:r w:rsidRPr="00B353E4">
        <w:rPr>
          <w:snapToGrid w:val="0"/>
          <w:sz w:val="28"/>
          <w:szCs w:val="28"/>
        </w:rPr>
        <w:t xml:space="preserve"> </w:t>
      </w:r>
      <w:r>
        <w:rPr>
          <w:snapToGrid w:val="0"/>
          <w:sz w:val="28"/>
          <w:szCs w:val="28"/>
        </w:rPr>
        <w:t>та</w:t>
      </w:r>
      <w:r w:rsidRPr="00B353E4">
        <w:rPr>
          <w:snapToGrid w:val="0"/>
          <w:sz w:val="28"/>
          <w:szCs w:val="28"/>
        </w:rPr>
        <w:t xml:space="preserve"> </w:t>
      </w:r>
      <w:r w:rsidRPr="004011A6">
        <w:rPr>
          <w:snapToGrid w:val="0"/>
          <w:position w:val="-10"/>
          <w:sz w:val="28"/>
          <w:szCs w:val="28"/>
        </w:rPr>
        <w:object w:dxaOrig="1920" w:dyaOrig="420">
          <v:shape id="_x0000_i2181" type="#_x0000_t75" style="width:96pt;height:21pt" o:ole="">
            <v:imagedata r:id="rId2236" o:title=""/>
          </v:shape>
          <o:OLEObject Type="Embed" ProgID="Equation.3" ShapeID="_x0000_i2181" DrawAspect="Content" ObjectID="_1449653219" r:id="rId2237"/>
        </w:object>
      </w:r>
      <w:r>
        <w:rPr>
          <w:snapToGrid w:val="0"/>
          <w:sz w:val="28"/>
          <w:szCs w:val="28"/>
        </w:rPr>
        <w:t>, якщо мантиси</w:t>
      </w:r>
      <w:r w:rsidRPr="00B353E4">
        <w:rPr>
          <w:snapToGrid w:val="0"/>
          <w:sz w:val="28"/>
          <w:szCs w:val="28"/>
        </w:rPr>
        <w:t xml:space="preserve"> </w:t>
      </w:r>
      <w:r>
        <w:rPr>
          <w:snapToGrid w:val="0"/>
          <w:sz w:val="28"/>
          <w:szCs w:val="28"/>
        </w:rPr>
        <w:t>та</w:t>
      </w:r>
      <w:r w:rsidRPr="00B353E4">
        <w:rPr>
          <w:snapToGrid w:val="0"/>
          <w:sz w:val="28"/>
          <w:szCs w:val="28"/>
        </w:rPr>
        <w:t xml:space="preserve"> порядок обробляються на суматорах додаткового коду (шість розрядів для мантиси </w:t>
      </w:r>
      <w:r>
        <w:rPr>
          <w:snapToGrid w:val="0"/>
          <w:sz w:val="28"/>
          <w:szCs w:val="28"/>
        </w:rPr>
        <w:t>та</w:t>
      </w:r>
      <w:r w:rsidRPr="00B353E4">
        <w:rPr>
          <w:snapToGrid w:val="0"/>
          <w:sz w:val="28"/>
          <w:szCs w:val="28"/>
        </w:rPr>
        <w:t xml:space="preserve"> чотири розряди для порядку)</w:t>
      </w:r>
      <w:r w:rsidRPr="00F5210A">
        <w:rPr>
          <w:snapToGrid w:val="0"/>
          <w:sz w:val="28"/>
          <w:szCs w:val="28"/>
          <w:lang w:val="ru-RU"/>
        </w:rPr>
        <w:t xml:space="preserve"> [</w:t>
      </w:r>
      <w:r w:rsidRPr="00DD0A6D">
        <w:rPr>
          <w:snapToGrid w:val="0"/>
          <w:sz w:val="28"/>
          <w:szCs w:val="28"/>
          <w:shd w:val="clear" w:color="auto" w:fill="FF0000"/>
          <w:lang w:val="ru-RU"/>
        </w:rPr>
        <w:t>14</w:t>
      </w:r>
      <w:r w:rsidRPr="00F5210A">
        <w:rPr>
          <w:snapToGrid w:val="0"/>
          <w:sz w:val="28"/>
          <w:szCs w:val="28"/>
          <w:lang w:val="ru-RU"/>
        </w:rPr>
        <w:t>]</w:t>
      </w:r>
      <w:r w:rsidRPr="00B353E4">
        <w:rPr>
          <w:snapToGrid w:val="0"/>
          <w:sz w:val="28"/>
          <w:szCs w:val="28"/>
        </w:rPr>
        <w:t>.</w:t>
      </w:r>
    </w:p>
    <w:p w:rsidR="007C29D4" w:rsidRPr="00B353E4" w:rsidRDefault="007C29D4" w:rsidP="007C29D4">
      <w:pPr>
        <w:tabs>
          <w:tab w:val="left" w:pos="724"/>
        </w:tabs>
        <w:ind w:firstLine="724"/>
        <w:jc w:val="both"/>
        <w:rPr>
          <w:snapToGrid w:val="0"/>
          <w:sz w:val="28"/>
          <w:szCs w:val="28"/>
        </w:rPr>
      </w:pPr>
      <w:r w:rsidRPr="00B353E4">
        <w:rPr>
          <w:snapToGrid w:val="0"/>
          <w:sz w:val="28"/>
          <w:szCs w:val="28"/>
        </w:rPr>
        <w:t>Спочатку записуються машинні зображення операндів :</w:t>
      </w:r>
    </w:p>
    <w:p w:rsidR="007C29D4" w:rsidRDefault="007C29D4" w:rsidP="007C29D4">
      <w:pPr>
        <w:tabs>
          <w:tab w:val="left" w:pos="724"/>
        </w:tabs>
        <w:ind w:firstLine="724"/>
        <w:jc w:val="center"/>
        <w:rPr>
          <w:snapToGrid w:val="0"/>
          <w:sz w:val="28"/>
          <w:szCs w:val="28"/>
        </w:rPr>
      </w:pPr>
      <w:r w:rsidRPr="00892E22">
        <w:rPr>
          <w:snapToGrid w:val="0"/>
          <w:position w:val="-38"/>
          <w:sz w:val="28"/>
          <w:szCs w:val="28"/>
        </w:rPr>
        <w:object w:dxaOrig="3620" w:dyaOrig="900">
          <v:shape id="_x0000_i2182" type="#_x0000_t75" style="width:180.75pt;height:45pt" o:ole="">
            <v:imagedata r:id="rId2238" o:title=""/>
          </v:shape>
          <o:OLEObject Type="Embed" ProgID="Equation.3" ShapeID="_x0000_i2182" DrawAspect="Content" ObjectID="_1449653220" r:id="rId2239"/>
        </w:object>
      </w:r>
    </w:p>
    <w:p w:rsidR="007C29D4" w:rsidRPr="00B353E4" w:rsidRDefault="007C29D4" w:rsidP="007C29D4">
      <w:pPr>
        <w:tabs>
          <w:tab w:val="left" w:pos="724"/>
        </w:tabs>
        <w:jc w:val="both"/>
        <w:rPr>
          <w:snapToGrid w:val="0"/>
          <w:sz w:val="28"/>
          <w:szCs w:val="28"/>
        </w:rPr>
      </w:pPr>
      <w:r>
        <w:rPr>
          <w:snapToGrid w:val="0"/>
          <w:sz w:val="28"/>
          <w:szCs w:val="28"/>
        </w:rPr>
        <w:t>потім мантиси додаються</w:t>
      </w:r>
    </w:p>
    <w:p w:rsidR="007C29D4" w:rsidRPr="00B353E4" w:rsidRDefault="007C29D4" w:rsidP="007C29D4">
      <w:pPr>
        <w:tabs>
          <w:tab w:val="left" w:pos="724"/>
        </w:tabs>
        <w:ind w:firstLine="709"/>
        <w:jc w:val="center"/>
        <w:rPr>
          <w:snapToGrid w:val="0"/>
          <w:sz w:val="28"/>
          <w:szCs w:val="28"/>
        </w:rPr>
      </w:pPr>
      <w:r w:rsidRPr="00892E22">
        <w:rPr>
          <w:snapToGrid w:val="0"/>
          <w:position w:val="-74"/>
          <w:sz w:val="28"/>
          <w:szCs w:val="28"/>
        </w:rPr>
        <w:object w:dxaOrig="2040" w:dyaOrig="1420">
          <v:shape id="_x0000_i2183" type="#_x0000_t75" style="width:102pt;height:71.25pt" o:ole="">
            <v:imagedata r:id="rId2240" o:title=""/>
          </v:shape>
          <o:OLEObject Type="Embed" ProgID="Equation.3" ShapeID="_x0000_i2183" DrawAspect="Content" ObjectID="_1449653221" r:id="rId2241"/>
        </w:object>
      </w:r>
    </w:p>
    <w:p w:rsidR="007C29D4" w:rsidRPr="00B353E4" w:rsidRDefault="007C29D4" w:rsidP="007C29D4">
      <w:pPr>
        <w:tabs>
          <w:tab w:val="left" w:pos="724"/>
        </w:tabs>
        <w:ind w:firstLine="724"/>
        <w:jc w:val="both"/>
        <w:rPr>
          <w:snapToGrid w:val="0"/>
          <w:sz w:val="28"/>
          <w:szCs w:val="28"/>
        </w:rPr>
      </w:pPr>
      <w:r w:rsidRPr="00B353E4">
        <w:rPr>
          <w:snapToGrid w:val="0"/>
          <w:sz w:val="28"/>
          <w:szCs w:val="28"/>
        </w:rPr>
        <w:t>Тут</w:t>
      </w:r>
      <w:r>
        <w:rPr>
          <w:snapToGrid w:val="0"/>
          <w:sz w:val="28"/>
          <w:szCs w:val="28"/>
        </w:rPr>
        <w:t xml:space="preserve"> </w:t>
      </w:r>
      <w:r w:rsidRPr="00C11816">
        <w:rPr>
          <w:snapToGrid w:val="0"/>
          <w:position w:val="-12"/>
          <w:sz w:val="28"/>
          <w:szCs w:val="28"/>
        </w:rPr>
        <w:object w:dxaOrig="1440" w:dyaOrig="380">
          <v:shape id="_x0000_i2184" type="#_x0000_t75" style="width:1in;height:18.75pt" o:ole="">
            <v:imagedata r:id="rId2242" o:title=""/>
          </v:shape>
          <o:OLEObject Type="Embed" ProgID="Equation.3" ShapeID="_x0000_i2184" DrawAspect="Content" ObjectID="_1449653222" r:id="rId2243"/>
        </w:object>
      </w:r>
      <w:r>
        <w:rPr>
          <w:snapToGrid w:val="0"/>
          <w:sz w:val="28"/>
          <w:szCs w:val="28"/>
        </w:rPr>
        <w:t xml:space="preserve">, тобто </w:t>
      </w:r>
      <w:r w:rsidRPr="00B353E4">
        <w:rPr>
          <w:snapToGrid w:val="0"/>
          <w:position w:val="-12"/>
          <w:sz w:val="28"/>
          <w:szCs w:val="28"/>
        </w:rPr>
        <w:object w:dxaOrig="1300" w:dyaOrig="360">
          <v:shape id="_x0000_i2185" type="#_x0000_t75" style="width:65.25pt;height:18pt" o:ole="">
            <v:imagedata r:id="rId2244" o:title=""/>
          </v:shape>
          <o:OLEObject Type="Embed" ProgID="Equation.3" ShapeID="_x0000_i2185" DrawAspect="Content" ObjectID="_1449653223" r:id="rId2245"/>
        </w:object>
      </w:r>
      <w:r>
        <w:rPr>
          <w:snapToGrid w:val="0"/>
          <w:sz w:val="28"/>
          <w:szCs w:val="28"/>
        </w:rPr>
        <w:t>, значить, потрібний зсув</w:t>
      </w:r>
      <w:r w:rsidRPr="00B353E4">
        <w:rPr>
          <w:snapToGrid w:val="0"/>
          <w:sz w:val="28"/>
          <w:szCs w:val="28"/>
        </w:rPr>
        <w:t xml:space="preserve"> мантиси вліво на розряд:</w:t>
      </w:r>
    </w:p>
    <w:p w:rsidR="007C29D4" w:rsidRPr="00B353E4" w:rsidRDefault="007C29D4" w:rsidP="007C29D4">
      <w:pPr>
        <w:tabs>
          <w:tab w:val="left" w:pos="724"/>
        </w:tabs>
        <w:ind w:firstLine="724"/>
        <w:jc w:val="center"/>
        <w:rPr>
          <w:snapToGrid w:val="0"/>
          <w:sz w:val="28"/>
          <w:szCs w:val="28"/>
        </w:rPr>
      </w:pPr>
      <w:r w:rsidRPr="00892E22">
        <w:rPr>
          <w:snapToGrid w:val="0"/>
          <w:position w:val="-14"/>
          <w:sz w:val="28"/>
          <w:szCs w:val="28"/>
        </w:rPr>
        <w:object w:dxaOrig="1939" w:dyaOrig="480">
          <v:shape id="_x0000_i2186" type="#_x0000_t75" style="width:96.75pt;height:24pt" o:ole="">
            <v:imagedata r:id="rId2246" o:title=""/>
          </v:shape>
          <o:OLEObject Type="Embed" ProgID="Equation.3" ShapeID="_x0000_i2186" DrawAspect="Content" ObjectID="_1449653224" r:id="rId2247"/>
        </w:object>
      </w:r>
      <w:r>
        <w:rPr>
          <w:snapToGrid w:val="0"/>
          <w:sz w:val="28"/>
          <w:szCs w:val="28"/>
        </w:rPr>
        <w:t xml:space="preserve">, </w:t>
      </w:r>
      <w:r w:rsidRPr="00B353E4">
        <w:rPr>
          <w:snapToGrid w:val="0"/>
          <w:position w:val="-12"/>
          <w:sz w:val="28"/>
          <w:szCs w:val="28"/>
        </w:rPr>
        <w:object w:dxaOrig="1480" w:dyaOrig="380">
          <v:shape id="_x0000_i2187" type="#_x0000_t75" style="width:74.25pt;height:18.75pt" o:ole="">
            <v:imagedata r:id="rId2248" o:title=""/>
          </v:shape>
          <o:OLEObject Type="Embed" ProgID="Equation.3" ShapeID="_x0000_i2187" DrawAspect="Content" ObjectID="_1449653225" r:id="rId2249"/>
        </w:object>
      </w:r>
      <w:r w:rsidRPr="00B353E4">
        <w:rPr>
          <w:snapToGrid w:val="0"/>
          <w:sz w:val="28"/>
          <w:szCs w:val="28"/>
        </w:rPr>
        <w:t>.</w:t>
      </w:r>
    </w:p>
    <w:p w:rsidR="007C29D4" w:rsidRDefault="007C29D4" w:rsidP="007C29D4">
      <w:pPr>
        <w:tabs>
          <w:tab w:val="left" w:pos="724"/>
        </w:tabs>
        <w:ind w:firstLine="724"/>
        <w:jc w:val="both"/>
        <w:rPr>
          <w:snapToGrid w:val="0"/>
          <w:sz w:val="28"/>
          <w:szCs w:val="28"/>
        </w:rPr>
      </w:pPr>
      <w:r w:rsidRPr="00B353E4">
        <w:rPr>
          <w:snapToGrid w:val="0"/>
          <w:sz w:val="28"/>
          <w:szCs w:val="28"/>
        </w:rPr>
        <w:t>Одно</w:t>
      </w:r>
      <w:r>
        <w:rPr>
          <w:snapToGrid w:val="0"/>
          <w:sz w:val="28"/>
          <w:szCs w:val="28"/>
        </w:rPr>
        <w:t>часно зі зсувом</w:t>
      </w:r>
      <w:r w:rsidRPr="00B353E4">
        <w:rPr>
          <w:snapToGrid w:val="0"/>
          <w:sz w:val="28"/>
          <w:szCs w:val="28"/>
        </w:rPr>
        <w:t xml:space="preserve"> вліво </w:t>
      </w:r>
      <w:r>
        <w:rPr>
          <w:snapToGrid w:val="0"/>
          <w:sz w:val="28"/>
          <w:szCs w:val="28"/>
        </w:rPr>
        <w:t>потрібна корекція порядку, тобто зменшення його величини на одиницю (що рівнозначне збільшенню коду на 1,111)</w:t>
      </w:r>
      <w:r w:rsidRPr="00B353E4">
        <w:rPr>
          <w:snapToGrid w:val="0"/>
          <w:sz w:val="28"/>
          <w:szCs w:val="28"/>
        </w:rPr>
        <w:t>:</w:t>
      </w:r>
    </w:p>
    <w:p w:rsidR="007C29D4" w:rsidRDefault="007C29D4" w:rsidP="007C29D4">
      <w:pPr>
        <w:tabs>
          <w:tab w:val="left" w:pos="724"/>
        </w:tabs>
        <w:ind w:firstLine="724"/>
        <w:jc w:val="center"/>
        <w:rPr>
          <w:snapToGrid w:val="0"/>
          <w:sz w:val="28"/>
          <w:szCs w:val="28"/>
        </w:rPr>
      </w:pPr>
      <w:r w:rsidRPr="00892E22">
        <w:rPr>
          <w:snapToGrid w:val="0"/>
          <w:position w:val="-56"/>
          <w:sz w:val="28"/>
          <w:szCs w:val="28"/>
        </w:rPr>
        <w:object w:dxaOrig="1600" w:dyaOrig="1260">
          <v:shape id="_x0000_i2188" type="#_x0000_t75" style="width:80.25pt;height:63pt" o:ole="">
            <v:imagedata r:id="rId2250" o:title=""/>
          </v:shape>
          <o:OLEObject Type="Embed" ProgID="Equation.3" ShapeID="_x0000_i2188" DrawAspect="Content" ObjectID="_1449653226" r:id="rId2251"/>
        </w:object>
      </w:r>
    </w:p>
    <w:p w:rsidR="007C29D4" w:rsidRPr="00CF040E" w:rsidRDefault="007C29D4" w:rsidP="007C29D4">
      <w:pPr>
        <w:tabs>
          <w:tab w:val="left" w:pos="724"/>
        </w:tabs>
        <w:ind w:firstLine="724"/>
        <w:jc w:val="both"/>
        <w:rPr>
          <w:snapToGrid w:val="0"/>
          <w:sz w:val="28"/>
          <w:szCs w:val="28"/>
        </w:rPr>
      </w:pPr>
      <w:r w:rsidRPr="00CF040E">
        <w:rPr>
          <w:snapToGrid w:val="0"/>
          <w:sz w:val="28"/>
          <w:szCs w:val="28"/>
        </w:rPr>
        <w:t>О</w:t>
      </w:r>
      <w:r>
        <w:rPr>
          <w:snapToGrid w:val="0"/>
          <w:sz w:val="28"/>
          <w:szCs w:val="28"/>
        </w:rPr>
        <w:t xml:space="preserve">скільки після зсуву знову </w:t>
      </w:r>
      <w:r w:rsidRPr="00CF040E">
        <w:rPr>
          <w:snapToGrid w:val="0"/>
          <w:position w:val="-6"/>
          <w:sz w:val="28"/>
          <w:szCs w:val="28"/>
        </w:rPr>
        <w:object w:dxaOrig="600" w:dyaOrig="300">
          <v:shape id="_x0000_i2189" type="#_x0000_t75" style="width:30pt;height:15pt" o:ole="">
            <v:imagedata r:id="rId2252" o:title=""/>
          </v:shape>
          <o:OLEObject Type="Embed" ProgID="Equation.3" ShapeID="_x0000_i2189" DrawAspect="Content" ObjectID="_1449653227" r:id="rId2253"/>
        </w:object>
      </w:r>
      <w:r w:rsidRPr="00CF040E">
        <w:rPr>
          <w:snapToGrid w:val="0"/>
          <w:sz w:val="28"/>
          <w:szCs w:val="28"/>
        </w:rPr>
        <w:t>,</w:t>
      </w:r>
      <w:r>
        <w:rPr>
          <w:snapToGrid w:val="0"/>
          <w:sz w:val="28"/>
          <w:szCs w:val="28"/>
        </w:rPr>
        <w:t xml:space="preserve"> то здійснюється ще раз зсув</w:t>
      </w:r>
      <w:r w:rsidRPr="00CF040E">
        <w:rPr>
          <w:snapToGrid w:val="0"/>
          <w:sz w:val="28"/>
          <w:szCs w:val="28"/>
        </w:rPr>
        <w:t xml:space="preserve"> </w:t>
      </w:r>
      <w:r>
        <w:rPr>
          <w:snapToGrid w:val="0"/>
          <w:sz w:val="28"/>
          <w:szCs w:val="28"/>
        </w:rPr>
        <w:t>та</w:t>
      </w:r>
      <w:r w:rsidRPr="00CF040E">
        <w:rPr>
          <w:snapToGrid w:val="0"/>
          <w:sz w:val="28"/>
          <w:szCs w:val="28"/>
        </w:rPr>
        <w:t xml:space="preserve"> корекція </w:t>
      </w:r>
      <w:r>
        <w:rPr>
          <w:snapToGrid w:val="0"/>
          <w:sz w:val="28"/>
          <w:szCs w:val="28"/>
        </w:rPr>
        <w:t>порядку</w:t>
      </w:r>
      <w:r w:rsidRPr="00CF040E">
        <w:rPr>
          <w:snapToGrid w:val="0"/>
          <w:sz w:val="28"/>
          <w:szCs w:val="28"/>
        </w:rPr>
        <w:t>:</w:t>
      </w:r>
    </w:p>
    <w:p w:rsidR="007C29D4" w:rsidRDefault="007C29D4" w:rsidP="007C29D4">
      <w:pPr>
        <w:tabs>
          <w:tab w:val="left" w:pos="724"/>
        </w:tabs>
        <w:ind w:firstLine="724"/>
        <w:jc w:val="both"/>
        <w:rPr>
          <w:snapToGrid w:val="0"/>
          <w:sz w:val="28"/>
          <w:szCs w:val="28"/>
        </w:rPr>
      </w:pPr>
    </w:p>
    <w:p w:rsidR="007C29D4" w:rsidRPr="00B353E4" w:rsidRDefault="007C29D4" w:rsidP="007C29D4">
      <w:pPr>
        <w:tabs>
          <w:tab w:val="left" w:pos="724"/>
        </w:tabs>
        <w:ind w:firstLine="724"/>
        <w:jc w:val="both"/>
        <w:rPr>
          <w:snapToGrid w:val="0"/>
          <w:sz w:val="28"/>
          <w:szCs w:val="28"/>
        </w:rPr>
      </w:pPr>
      <w:r w:rsidRPr="00AA4349">
        <w:rPr>
          <w:snapToGrid w:val="0"/>
          <w:position w:val="-54"/>
          <w:sz w:val="28"/>
          <w:szCs w:val="28"/>
        </w:rPr>
        <w:object w:dxaOrig="2040" w:dyaOrig="1340">
          <v:shape id="_x0000_i2190" type="#_x0000_t75" style="width:102pt;height:66.75pt" o:ole="">
            <v:imagedata r:id="rId2254" o:title=""/>
          </v:shape>
          <o:OLEObject Type="Embed" ProgID="Equation.3" ShapeID="_x0000_i2190" DrawAspect="Content" ObjectID="_1449653228" r:id="rId2255"/>
        </w:object>
      </w:r>
      <w:r>
        <w:rPr>
          <w:snapToGrid w:val="0"/>
          <w:sz w:val="28"/>
          <w:szCs w:val="28"/>
        </w:rPr>
        <w:t xml:space="preserve"> </w:t>
      </w:r>
      <w:r w:rsidRPr="00AA4349">
        <w:rPr>
          <w:snapToGrid w:val="0"/>
          <w:position w:val="-54"/>
          <w:sz w:val="28"/>
          <w:szCs w:val="28"/>
        </w:rPr>
        <w:object w:dxaOrig="1579" w:dyaOrig="1219">
          <v:shape id="_x0000_i2191" type="#_x0000_t75" style="width:78.75pt;height:60.75pt" o:ole="">
            <v:imagedata r:id="rId2256" o:title=""/>
          </v:shape>
          <o:OLEObject Type="Embed" ProgID="Equation.3" ShapeID="_x0000_i2191" DrawAspect="Content" ObjectID="_1449653229" r:id="rId2257"/>
        </w:object>
      </w:r>
      <w:r>
        <w:rPr>
          <w:snapToGrid w:val="0"/>
          <w:sz w:val="28"/>
          <w:szCs w:val="28"/>
        </w:rPr>
        <w:t xml:space="preserve">  </w:t>
      </w:r>
      <w:r w:rsidRPr="00892E22">
        <w:rPr>
          <w:snapToGrid w:val="0"/>
          <w:position w:val="-56"/>
          <w:sz w:val="28"/>
          <w:szCs w:val="28"/>
        </w:rPr>
        <w:object w:dxaOrig="1620" w:dyaOrig="1260">
          <v:shape id="_x0000_i2192" type="#_x0000_t75" style="width:81pt;height:63pt" o:ole="">
            <v:imagedata r:id="rId2258" o:title=""/>
          </v:shape>
          <o:OLEObject Type="Embed" ProgID="Equation.3" ShapeID="_x0000_i2192" DrawAspect="Content" ObjectID="_1449653230" r:id="rId2259"/>
        </w:object>
      </w:r>
    </w:p>
    <w:p w:rsidR="007C29D4" w:rsidRPr="00AA4349" w:rsidRDefault="007C29D4" w:rsidP="007C29D4">
      <w:pPr>
        <w:tabs>
          <w:tab w:val="left" w:pos="724"/>
        </w:tabs>
        <w:ind w:firstLine="724"/>
        <w:jc w:val="both"/>
        <w:rPr>
          <w:snapToGrid w:val="0"/>
          <w:sz w:val="28"/>
          <w:szCs w:val="28"/>
        </w:rPr>
      </w:pPr>
      <w:r w:rsidRPr="00AA4349">
        <w:rPr>
          <w:snapToGrid w:val="0"/>
          <w:sz w:val="28"/>
          <w:szCs w:val="28"/>
        </w:rPr>
        <w:t>Так трива</w:t>
      </w:r>
      <w:r>
        <w:rPr>
          <w:snapToGrid w:val="0"/>
          <w:sz w:val="28"/>
          <w:szCs w:val="28"/>
        </w:rPr>
        <w:t xml:space="preserve">тиме до тих пір, поки величина </w:t>
      </w:r>
      <w:r w:rsidRPr="00AA4349">
        <w:rPr>
          <w:snapToGrid w:val="0"/>
          <w:position w:val="-6"/>
          <w:sz w:val="28"/>
          <w:szCs w:val="28"/>
        </w:rPr>
        <w:object w:dxaOrig="240" w:dyaOrig="300">
          <v:shape id="_x0000_i2193" type="#_x0000_t75" style="width:12pt;height:15pt" o:ole="">
            <v:imagedata r:id="rId2260" o:title=""/>
          </v:shape>
          <o:OLEObject Type="Embed" ProgID="Equation.3" ShapeID="_x0000_i2193" DrawAspect="Content" ObjectID="_1449653231" r:id="rId2261"/>
        </w:object>
      </w:r>
      <w:r w:rsidRPr="00AA4349">
        <w:rPr>
          <w:snapToGrid w:val="0"/>
          <w:sz w:val="28"/>
          <w:szCs w:val="28"/>
        </w:rPr>
        <w:t xml:space="preserve"> н</w:t>
      </w:r>
      <w:r>
        <w:rPr>
          <w:snapToGrid w:val="0"/>
          <w:sz w:val="28"/>
          <w:szCs w:val="28"/>
        </w:rPr>
        <w:t xml:space="preserve">е дорівнюватиме нулеві. Отже, </w:t>
      </w:r>
      <w:r w:rsidRPr="00892E22">
        <w:rPr>
          <w:snapToGrid w:val="0"/>
          <w:position w:val="-14"/>
          <w:sz w:val="28"/>
          <w:szCs w:val="28"/>
        </w:rPr>
        <w:object w:dxaOrig="700" w:dyaOrig="400">
          <v:shape id="_x0000_i2194" type="#_x0000_t75" style="width:35.25pt;height:20.25pt" o:ole="">
            <v:imagedata r:id="rId2262" o:title=""/>
          </v:shape>
          <o:OLEObject Type="Embed" ProgID="Equation.3" ShapeID="_x0000_i2194" DrawAspect="Content" ObjectID="_1449653232" r:id="rId2263"/>
        </w:object>
      </w:r>
      <w:r w:rsidRPr="00AA4349">
        <w:rPr>
          <w:snapToGrid w:val="0"/>
          <w:sz w:val="28"/>
          <w:szCs w:val="28"/>
        </w:rPr>
        <w:t xml:space="preserve"> задовольняє умов</w:t>
      </w:r>
      <w:r>
        <w:rPr>
          <w:snapToGrid w:val="0"/>
          <w:sz w:val="28"/>
          <w:szCs w:val="28"/>
        </w:rPr>
        <w:t>у</w:t>
      </w:r>
      <w:r w:rsidRPr="00AA4349">
        <w:rPr>
          <w:snapToGrid w:val="0"/>
          <w:sz w:val="28"/>
          <w:szCs w:val="28"/>
        </w:rPr>
        <w:t xml:space="preserve"> нормалізації </w:t>
      </w:r>
      <w:r>
        <w:rPr>
          <w:snapToGrid w:val="0"/>
          <w:sz w:val="28"/>
          <w:szCs w:val="28"/>
        </w:rPr>
        <w:t>та</w:t>
      </w:r>
      <w:r w:rsidRPr="00AA4349">
        <w:rPr>
          <w:snapToGrid w:val="0"/>
          <w:sz w:val="28"/>
          <w:szCs w:val="28"/>
        </w:rPr>
        <w:t xml:space="preserve"> результат </w:t>
      </w:r>
      <w:r>
        <w:rPr>
          <w:snapToGrid w:val="0"/>
          <w:sz w:val="28"/>
          <w:szCs w:val="28"/>
        </w:rPr>
        <w:t>дорівнює</w:t>
      </w:r>
    </w:p>
    <w:p w:rsidR="007C29D4" w:rsidRDefault="007C29D4" w:rsidP="007C29D4">
      <w:pPr>
        <w:tabs>
          <w:tab w:val="left" w:pos="724"/>
        </w:tabs>
        <w:ind w:firstLine="724"/>
        <w:jc w:val="both"/>
        <w:rPr>
          <w:snapToGrid w:val="0"/>
          <w:sz w:val="28"/>
          <w:szCs w:val="28"/>
        </w:rPr>
      </w:pPr>
      <w:r w:rsidRPr="00892E22">
        <w:rPr>
          <w:snapToGrid w:val="0"/>
          <w:position w:val="-14"/>
          <w:sz w:val="28"/>
          <w:szCs w:val="28"/>
        </w:rPr>
        <w:object w:dxaOrig="1980" w:dyaOrig="480">
          <v:shape id="_x0000_i2195" type="#_x0000_t75" style="width:99pt;height:24pt" o:ole="">
            <v:imagedata r:id="rId2264" o:title=""/>
          </v:shape>
          <o:OLEObject Type="Embed" ProgID="Equation.3" ShapeID="_x0000_i2195" DrawAspect="Content" ObjectID="_1449653233" r:id="rId2265"/>
        </w:object>
      </w:r>
      <w:r>
        <w:rPr>
          <w:snapToGrid w:val="0"/>
          <w:sz w:val="28"/>
          <w:szCs w:val="28"/>
        </w:rPr>
        <w:t xml:space="preserve">, </w:t>
      </w:r>
      <w:r w:rsidRPr="00892E22">
        <w:rPr>
          <w:snapToGrid w:val="0"/>
          <w:position w:val="-14"/>
          <w:sz w:val="28"/>
          <w:szCs w:val="28"/>
        </w:rPr>
        <w:object w:dxaOrig="1540" w:dyaOrig="400">
          <v:shape id="_x0000_i2196" type="#_x0000_t75" style="width:77.25pt;height:20.25pt" o:ole="">
            <v:imagedata r:id="rId2266" o:title=""/>
          </v:shape>
          <o:OLEObject Type="Embed" ProgID="Equation.3" ShapeID="_x0000_i2196" DrawAspect="Content" ObjectID="_1449653234" r:id="rId2267"/>
        </w:object>
      </w:r>
      <w:r>
        <w:rPr>
          <w:snapToGrid w:val="0"/>
          <w:sz w:val="28"/>
          <w:szCs w:val="28"/>
        </w:rPr>
        <w:t>.</w:t>
      </w:r>
    </w:p>
    <w:p w:rsidR="007C29D4" w:rsidRPr="00AA4349" w:rsidRDefault="007C29D4" w:rsidP="007C29D4">
      <w:pPr>
        <w:tabs>
          <w:tab w:val="left" w:pos="724"/>
        </w:tabs>
        <w:ind w:firstLine="724"/>
        <w:jc w:val="both"/>
        <w:rPr>
          <w:snapToGrid w:val="0"/>
          <w:sz w:val="28"/>
          <w:szCs w:val="28"/>
        </w:rPr>
      </w:pPr>
      <w:r w:rsidRPr="00EE369B">
        <w:rPr>
          <w:snapToGrid w:val="0"/>
          <w:sz w:val="28"/>
          <w:szCs w:val="28"/>
        </w:rPr>
        <w:t xml:space="preserve">Отже, </w:t>
      </w:r>
      <w:r w:rsidRPr="00AA4349">
        <w:rPr>
          <w:snapToGrid w:val="0"/>
          <w:position w:val="-10"/>
          <w:sz w:val="28"/>
          <w:szCs w:val="28"/>
        </w:rPr>
        <w:object w:dxaOrig="1960" w:dyaOrig="420">
          <v:shape id="_x0000_i2197" type="#_x0000_t75" style="width:98.25pt;height:21pt" o:ole="">
            <v:imagedata r:id="rId2268" o:title=""/>
          </v:shape>
          <o:OLEObject Type="Embed" ProgID="Equation.3" ShapeID="_x0000_i2197" DrawAspect="Content" ObjectID="_1449653235" r:id="rId2269"/>
        </w:object>
      </w:r>
      <w:r>
        <w:rPr>
          <w:snapToGrid w:val="0"/>
          <w:sz w:val="28"/>
          <w:szCs w:val="28"/>
        </w:rPr>
        <w:t>.</w:t>
      </w:r>
    </w:p>
    <w:p w:rsidR="007C29D4" w:rsidRPr="00AA4349" w:rsidRDefault="007C29D4" w:rsidP="007C29D4">
      <w:pPr>
        <w:tabs>
          <w:tab w:val="left" w:pos="724"/>
        </w:tabs>
        <w:ind w:firstLine="724"/>
        <w:jc w:val="both"/>
        <w:rPr>
          <w:snapToGrid w:val="0"/>
          <w:sz w:val="28"/>
          <w:szCs w:val="28"/>
        </w:rPr>
      </w:pPr>
      <w:r w:rsidRPr="00892E22">
        <w:rPr>
          <w:i/>
          <w:snapToGrid w:val="0"/>
          <w:sz w:val="28"/>
          <w:szCs w:val="28"/>
        </w:rPr>
        <w:t>Приклад</w:t>
      </w:r>
      <w:r>
        <w:rPr>
          <w:i/>
          <w:snapToGrid w:val="0"/>
          <w:sz w:val="28"/>
          <w:szCs w:val="28"/>
        </w:rPr>
        <w:t xml:space="preserve"> 4.11</w:t>
      </w:r>
      <w:r w:rsidRPr="00AA4349">
        <w:rPr>
          <w:snapToGrid w:val="0"/>
          <w:sz w:val="28"/>
          <w:szCs w:val="28"/>
        </w:rPr>
        <w:t>. Знайти суму</w:t>
      </w:r>
      <w:r>
        <w:rPr>
          <w:snapToGrid w:val="0"/>
          <w:sz w:val="28"/>
          <w:szCs w:val="28"/>
        </w:rPr>
        <w:t xml:space="preserve"> </w:t>
      </w:r>
      <w:r w:rsidRPr="00EE369B">
        <w:rPr>
          <w:snapToGrid w:val="0"/>
          <w:position w:val="-6"/>
          <w:sz w:val="28"/>
          <w:szCs w:val="28"/>
        </w:rPr>
        <w:object w:dxaOrig="260" w:dyaOrig="300">
          <v:shape id="_x0000_i2198" type="#_x0000_t75" style="width:12.75pt;height:15pt" o:ole="">
            <v:imagedata r:id="rId2232" o:title=""/>
          </v:shape>
          <o:OLEObject Type="Embed" ProgID="Equation.3" ShapeID="_x0000_i2198" DrawAspect="Content" ObjectID="_1449653236" r:id="rId2270"/>
        </w:object>
      </w:r>
      <w:r w:rsidRPr="00AA4349">
        <w:rPr>
          <w:snapToGrid w:val="0"/>
          <w:sz w:val="28"/>
          <w:szCs w:val="28"/>
        </w:rPr>
        <w:t xml:space="preserve"> чисел </w:t>
      </w:r>
      <w:r w:rsidRPr="004011A6">
        <w:rPr>
          <w:snapToGrid w:val="0"/>
          <w:position w:val="-10"/>
          <w:sz w:val="28"/>
          <w:szCs w:val="28"/>
        </w:rPr>
        <w:object w:dxaOrig="1840" w:dyaOrig="420">
          <v:shape id="_x0000_i2199" type="#_x0000_t75" style="width:92.25pt;height:21pt" o:ole="">
            <v:imagedata r:id="rId2271" o:title=""/>
          </v:shape>
          <o:OLEObject Type="Embed" ProgID="Equation.3" ShapeID="_x0000_i2199" DrawAspect="Content" ObjectID="_1449653237" r:id="rId2272"/>
        </w:object>
      </w:r>
      <w:r>
        <w:rPr>
          <w:snapToGrid w:val="0"/>
          <w:sz w:val="28"/>
          <w:szCs w:val="28"/>
        </w:rPr>
        <w:t xml:space="preserve"> та </w:t>
      </w:r>
      <w:r w:rsidRPr="004011A6">
        <w:rPr>
          <w:snapToGrid w:val="0"/>
          <w:position w:val="-10"/>
          <w:sz w:val="28"/>
          <w:szCs w:val="28"/>
        </w:rPr>
        <w:object w:dxaOrig="1840" w:dyaOrig="420">
          <v:shape id="_x0000_i2200" type="#_x0000_t75" style="width:92.25pt;height:21pt" o:ole="">
            <v:imagedata r:id="rId2273" o:title=""/>
          </v:shape>
          <o:OLEObject Type="Embed" ProgID="Equation.3" ShapeID="_x0000_i2200" DrawAspect="Content" ObjectID="_1449653238" r:id="rId2274"/>
        </w:object>
      </w:r>
      <w:r>
        <w:rPr>
          <w:snapToGrid w:val="0"/>
          <w:sz w:val="28"/>
          <w:szCs w:val="28"/>
        </w:rPr>
        <w:t>, якщо числа додаються</w:t>
      </w:r>
      <w:r w:rsidRPr="00AA4349">
        <w:rPr>
          <w:snapToGrid w:val="0"/>
          <w:sz w:val="28"/>
          <w:szCs w:val="28"/>
        </w:rPr>
        <w:t xml:space="preserve"> на суматорі зворотного коду (шість розрядів для мантиси </w:t>
      </w:r>
      <w:r>
        <w:rPr>
          <w:snapToGrid w:val="0"/>
          <w:sz w:val="28"/>
          <w:szCs w:val="28"/>
        </w:rPr>
        <w:t>та</w:t>
      </w:r>
      <w:r w:rsidRPr="00AA4349">
        <w:rPr>
          <w:snapToGrid w:val="0"/>
          <w:sz w:val="28"/>
          <w:szCs w:val="28"/>
        </w:rPr>
        <w:t xml:space="preserve"> чотири розряди для порядку)</w:t>
      </w:r>
      <w:r w:rsidRPr="00F5210A">
        <w:rPr>
          <w:snapToGrid w:val="0"/>
          <w:sz w:val="28"/>
          <w:szCs w:val="28"/>
          <w:lang w:val="ru-RU"/>
        </w:rPr>
        <w:t xml:space="preserve"> [</w:t>
      </w:r>
      <w:r w:rsidRPr="00DD0A6D">
        <w:rPr>
          <w:snapToGrid w:val="0"/>
          <w:sz w:val="28"/>
          <w:szCs w:val="28"/>
          <w:shd w:val="clear" w:color="auto" w:fill="FF0000"/>
          <w:lang w:val="ru-RU"/>
        </w:rPr>
        <w:t>14</w:t>
      </w:r>
      <w:r w:rsidRPr="00F5210A">
        <w:rPr>
          <w:snapToGrid w:val="0"/>
          <w:sz w:val="28"/>
          <w:szCs w:val="28"/>
          <w:lang w:val="ru-RU"/>
        </w:rPr>
        <w:t>]</w:t>
      </w:r>
      <w:r w:rsidRPr="00AA4349">
        <w:rPr>
          <w:snapToGrid w:val="0"/>
          <w:sz w:val="28"/>
          <w:szCs w:val="28"/>
        </w:rPr>
        <w:t>.</w:t>
      </w:r>
    </w:p>
    <w:p w:rsidR="007C29D4" w:rsidRPr="00AA4349" w:rsidRDefault="007C29D4" w:rsidP="007C29D4">
      <w:pPr>
        <w:tabs>
          <w:tab w:val="left" w:pos="724"/>
        </w:tabs>
        <w:ind w:firstLine="724"/>
        <w:jc w:val="both"/>
        <w:rPr>
          <w:snapToGrid w:val="0"/>
          <w:sz w:val="28"/>
          <w:szCs w:val="28"/>
        </w:rPr>
      </w:pPr>
      <w:r w:rsidRPr="00AA4349">
        <w:rPr>
          <w:snapToGrid w:val="0"/>
          <w:sz w:val="28"/>
          <w:szCs w:val="28"/>
        </w:rPr>
        <w:t xml:space="preserve">Машинні зображення операндів записуються в </w:t>
      </w:r>
      <w:r>
        <w:rPr>
          <w:snapToGrid w:val="0"/>
          <w:sz w:val="28"/>
          <w:szCs w:val="28"/>
        </w:rPr>
        <w:t>такому</w:t>
      </w:r>
      <w:r w:rsidRPr="00AA4349">
        <w:rPr>
          <w:snapToGrid w:val="0"/>
          <w:sz w:val="28"/>
          <w:szCs w:val="28"/>
        </w:rPr>
        <w:t xml:space="preserve"> ви</w:t>
      </w:r>
      <w:r>
        <w:rPr>
          <w:snapToGrid w:val="0"/>
          <w:sz w:val="28"/>
          <w:szCs w:val="28"/>
        </w:rPr>
        <w:t>гля</w:t>
      </w:r>
      <w:r w:rsidRPr="00AA4349">
        <w:rPr>
          <w:snapToGrid w:val="0"/>
          <w:sz w:val="28"/>
          <w:szCs w:val="28"/>
        </w:rPr>
        <w:t>ді:</w:t>
      </w:r>
    </w:p>
    <w:p w:rsidR="007C29D4" w:rsidRPr="00AA4349" w:rsidRDefault="007C29D4" w:rsidP="007C29D4">
      <w:pPr>
        <w:tabs>
          <w:tab w:val="left" w:pos="724"/>
        </w:tabs>
        <w:ind w:firstLine="724"/>
        <w:jc w:val="center"/>
        <w:rPr>
          <w:snapToGrid w:val="0"/>
          <w:sz w:val="28"/>
          <w:szCs w:val="28"/>
        </w:rPr>
      </w:pPr>
      <w:r w:rsidRPr="00AA4349">
        <w:rPr>
          <w:snapToGrid w:val="0"/>
          <w:position w:val="-14"/>
          <w:sz w:val="28"/>
          <w:szCs w:val="28"/>
        </w:rPr>
        <w:object w:dxaOrig="7280" w:dyaOrig="480">
          <v:shape id="_x0000_i2201" type="#_x0000_t75" style="width:363.75pt;height:24pt" o:ole="">
            <v:imagedata r:id="rId2275" o:title=""/>
          </v:shape>
          <o:OLEObject Type="Embed" ProgID="Equation.3" ShapeID="_x0000_i2201" DrawAspect="Content" ObjectID="_1449653239" r:id="rId2276"/>
        </w:object>
      </w:r>
    </w:p>
    <w:p w:rsidR="007C29D4" w:rsidRPr="00AA4349" w:rsidRDefault="007C29D4" w:rsidP="007C29D4">
      <w:pPr>
        <w:tabs>
          <w:tab w:val="left" w:pos="724"/>
        </w:tabs>
        <w:ind w:firstLine="724"/>
        <w:jc w:val="both"/>
        <w:rPr>
          <w:snapToGrid w:val="0"/>
          <w:sz w:val="28"/>
          <w:szCs w:val="28"/>
        </w:rPr>
      </w:pPr>
      <w:r>
        <w:rPr>
          <w:snapToGrid w:val="0"/>
          <w:sz w:val="28"/>
          <w:szCs w:val="28"/>
        </w:rPr>
        <w:t>Потім складаються мантиси</w:t>
      </w:r>
    </w:p>
    <w:p w:rsidR="007C29D4" w:rsidRPr="00AA4349" w:rsidRDefault="007C29D4" w:rsidP="007C29D4">
      <w:pPr>
        <w:tabs>
          <w:tab w:val="left" w:pos="724"/>
        </w:tabs>
        <w:ind w:firstLine="724"/>
        <w:jc w:val="center"/>
        <w:rPr>
          <w:snapToGrid w:val="0"/>
          <w:sz w:val="28"/>
          <w:szCs w:val="28"/>
        </w:rPr>
      </w:pPr>
      <w:r w:rsidRPr="00791B6A">
        <w:rPr>
          <w:snapToGrid w:val="0"/>
          <w:position w:val="-74"/>
          <w:sz w:val="28"/>
          <w:szCs w:val="28"/>
        </w:rPr>
        <w:object w:dxaOrig="3460" w:dyaOrig="1420">
          <v:shape id="_x0000_i2202" type="#_x0000_t75" style="width:173.25pt;height:71.25pt" o:ole="">
            <v:imagedata r:id="rId2277" o:title=""/>
          </v:shape>
          <o:OLEObject Type="Embed" ProgID="Equation.3" ShapeID="_x0000_i2202" DrawAspect="Content" ObjectID="_1449653240" r:id="rId2278"/>
        </w:object>
      </w:r>
    </w:p>
    <w:p w:rsidR="007C29D4" w:rsidRPr="00AA4349" w:rsidRDefault="007C29D4" w:rsidP="007C29D4">
      <w:pPr>
        <w:tabs>
          <w:tab w:val="left" w:pos="724"/>
        </w:tabs>
        <w:ind w:firstLine="724"/>
        <w:jc w:val="both"/>
        <w:rPr>
          <w:snapToGrid w:val="0"/>
          <w:sz w:val="28"/>
          <w:szCs w:val="28"/>
        </w:rPr>
      </w:pPr>
      <w:r>
        <w:rPr>
          <w:snapToGrid w:val="0"/>
          <w:sz w:val="28"/>
          <w:szCs w:val="28"/>
        </w:rPr>
        <w:t>У цьому випадку</w:t>
      </w:r>
      <w:r w:rsidRPr="00AA4349">
        <w:rPr>
          <w:snapToGrid w:val="0"/>
          <w:sz w:val="28"/>
          <w:szCs w:val="28"/>
        </w:rPr>
        <w:t xml:space="preserve"> сталося порушення нормалізації сп</w:t>
      </w:r>
      <w:r>
        <w:rPr>
          <w:snapToGrid w:val="0"/>
          <w:sz w:val="28"/>
          <w:szCs w:val="28"/>
        </w:rPr>
        <w:t>рава, що вимагає модифікованого зсуву</w:t>
      </w:r>
      <w:r w:rsidRPr="00AA4349">
        <w:rPr>
          <w:snapToGrid w:val="0"/>
          <w:sz w:val="28"/>
          <w:szCs w:val="28"/>
        </w:rPr>
        <w:t xml:space="preserve"> мантиси результату </w:t>
      </w:r>
      <w:r>
        <w:rPr>
          <w:snapToGrid w:val="0"/>
          <w:sz w:val="28"/>
          <w:szCs w:val="28"/>
        </w:rPr>
        <w:t>в</w:t>
      </w:r>
      <w:r w:rsidRPr="00AA4349">
        <w:rPr>
          <w:snapToGrid w:val="0"/>
          <w:sz w:val="28"/>
          <w:szCs w:val="28"/>
        </w:rPr>
        <w:t>право на один розряд:</w:t>
      </w:r>
    </w:p>
    <w:p w:rsidR="007C29D4" w:rsidRPr="00AA4349" w:rsidRDefault="007C29D4" w:rsidP="007C29D4">
      <w:pPr>
        <w:tabs>
          <w:tab w:val="left" w:pos="724"/>
        </w:tabs>
        <w:ind w:firstLine="724"/>
        <w:jc w:val="center"/>
        <w:rPr>
          <w:snapToGrid w:val="0"/>
          <w:sz w:val="28"/>
          <w:szCs w:val="28"/>
        </w:rPr>
      </w:pPr>
      <w:r w:rsidRPr="0089484B">
        <w:rPr>
          <w:snapToGrid w:val="0"/>
          <w:position w:val="-14"/>
          <w:sz w:val="28"/>
          <w:szCs w:val="28"/>
        </w:rPr>
        <w:object w:dxaOrig="3660" w:dyaOrig="480">
          <v:shape id="_x0000_i2203" type="#_x0000_t75" style="width:183pt;height:24pt" o:ole="">
            <v:imagedata r:id="rId2279" o:title=""/>
          </v:shape>
          <o:OLEObject Type="Embed" ProgID="Equation.3" ShapeID="_x0000_i2203" DrawAspect="Content" ObjectID="_1449653241" r:id="rId2280"/>
        </w:object>
      </w:r>
      <w:r w:rsidRPr="00AA4349">
        <w:rPr>
          <w:snapToGrid w:val="0"/>
          <w:sz w:val="28"/>
          <w:szCs w:val="28"/>
        </w:rPr>
        <w:t>.</w:t>
      </w:r>
    </w:p>
    <w:p w:rsidR="007C29D4" w:rsidRDefault="007C29D4" w:rsidP="007C29D4">
      <w:pPr>
        <w:tabs>
          <w:tab w:val="left" w:pos="724"/>
        </w:tabs>
        <w:ind w:firstLine="724"/>
        <w:jc w:val="both"/>
        <w:rPr>
          <w:snapToGrid w:val="0"/>
          <w:sz w:val="28"/>
          <w:szCs w:val="28"/>
        </w:rPr>
      </w:pPr>
      <w:r>
        <w:rPr>
          <w:snapToGrid w:val="0"/>
          <w:sz w:val="28"/>
          <w:szCs w:val="28"/>
        </w:rPr>
        <w:t>Одночасно зі зсувом</w:t>
      </w:r>
      <w:r w:rsidRPr="00AA4349">
        <w:rPr>
          <w:snapToGrid w:val="0"/>
          <w:sz w:val="28"/>
          <w:szCs w:val="28"/>
        </w:rPr>
        <w:t xml:space="preserve"> робиться коре</w:t>
      </w:r>
      <w:r>
        <w:rPr>
          <w:snapToGrid w:val="0"/>
          <w:sz w:val="28"/>
          <w:szCs w:val="28"/>
        </w:rPr>
        <w:t>кція порядку результату на велич</w:t>
      </w:r>
      <w:r w:rsidRPr="00AA4349">
        <w:rPr>
          <w:snapToGrid w:val="0"/>
          <w:sz w:val="28"/>
          <w:szCs w:val="28"/>
        </w:rPr>
        <w:t xml:space="preserve">ину </w:t>
      </w:r>
      <w:r>
        <w:rPr>
          <w:snapToGrid w:val="0"/>
          <w:sz w:val="28"/>
          <w:szCs w:val="28"/>
        </w:rPr>
        <w:t>+</w:t>
      </w:r>
      <w:r w:rsidRPr="00AA4349">
        <w:rPr>
          <w:snapToGrid w:val="0"/>
          <w:sz w:val="28"/>
          <w:szCs w:val="28"/>
        </w:rPr>
        <w:t xml:space="preserve">0,001, </w:t>
      </w:r>
      <w:r>
        <w:rPr>
          <w:snapToGrid w:val="0"/>
          <w:sz w:val="28"/>
          <w:szCs w:val="28"/>
        </w:rPr>
        <w:t xml:space="preserve">або </w:t>
      </w:r>
      <w:r w:rsidRPr="006E4AC2">
        <w:rPr>
          <w:snapToGrid w:val="0"/>
          <w:position w:val="-14"/>
          <w:sz w:val="28"/>
          <w:szCs w:val="28"/>
        </w:rPr>
        <w:object w:dxaOrig="3400" w:dyaOrig="400">
          <v:shape id="_x0000_i2204" type="#_x0000_t75" style="width:170.25pt;height:20.25pt" o:ole="">
            <v:imagedata r:id="rId2281" o:title=""/>
          </v:shape>
          <o:OLEObject Type="Embed" ProgID="Equation.3" ShapeID="_x0000_i2204" DrawAspect="Content" ObjectID="_1449653242" r:id="rId2282"/>
        </w:object>
      </w:r>
      <w:r w:rsidRPr="00AA4349">
        <w:rPr>
          <w:snapToGrid w:val="0"/>
          <w:sz w:val="28"/>
          <w:szCs w:val="28"/>
        </w:rPr>
        <w:t xml:space="preserve">, в результаті </w:t>
      </w:r>
      <w:r>
        <w:rPr>
          <w:snapToGrid w:val="0"/>
          <w:sz w:val="28"/>
          <w:szCs w:val="28"/>
        </w:rPr>
        <w:t xml:space="preserve">отримуємо </w:t>
      </w:r>
      <w:r w:rsidRPr="00AA4349">
        <w:rPr>
          <w:snapToGrid w:val="0"/>
          <w:position w:val="-10"/>
          <w:sz w:val="28"/>
          <w:szCs w:val="28"/>
        </w:rPr>
        <w:object w:dxaOrig="1840" w:dyaOrig="420">
          <v:shape id="_x0000_i2205" type="#_x0000_t75" style="width:92.25pt;height:21pt" o:ole="">
            <v:imagedata r:id="rId2283" o:title=""/>
          </v:shape>
          <o:OLEObject Type="Embed" ProgID="Equation.3" ShapeID="_x0000_i2205" DrawAspect="Content" ObjectID="_1449653243" r:id="rId2284"/>
        </w:object>
      </w:r>
      <w:r>
        <w:rPr>
          <w:snapToGrid w:val="0"/>
          <w:sz w:val="28"/>
          <w:szCs w:val="28"/>
        </w:rPr>
        <w:t>.</w:t>
      </w:r>
    </w:p>
    <w:p w:rsidR="007C29D4" w:rsidRPr="00375AD1" w:rsidRDefault="007C29D4" w:rsidP="007C29D4">
      <w:pPr>
        <w:tabs>
          <w:tab w:val="left" w:pos="724"/>
        </w:tabs>
        <w:ind w:firstLine="724"/>
        <w:jc w:val="both"/>
        <w:rPr>
          <w:snapToGrid w:val="0"/>
          <w:sz w:val="28"/>
          <w:szCs w:val="28"/>
        </w:rPr>
      </w:pPr>
      <w:r w:rsidRPr="00375AD1">
        <w:rPr>
          <w:snapToGrid w:val="0"/>
          <w:sz w:val="28"/>
          <w:szCs w:val="28"/>
        </w:rPr>
        <w:t xml:space="preserve">Розглянемо загальний випадок </w:t>
      </w:r>
      <w:r>
        <w:rPr>
          <w:snapToGrid w:val="0"/>
          <w:sz w:val="28"/>
          <w:szCs w:val="28"/>
        </w:rPr>
        <w:t>додавання</w:t>
      </w:r>
      <w:r w:rsidRPr="00375AD1">
        <w:rPr>
          <w:snapToGrid w:val="0"/>
          <w:sz w:val="28"/>
          <w:szCs w:val="28"/>
        </w:rPr>
        <w:t xml:space="preserve"> чисел, </w:t>
      </w:r>
      <w:r>
        <w:rPr>
          <w:snapToGrid w:val="0"/>
          <w:sz w:val="28"/>
          <w:szCs w:val="28"/>
        </w:rPr>
        <w:t>які представлені</w:t>
      </w:r>
      <w:r w:rsidRPr="00375AD1">
        <w:rPr>
          <w:snapToGrid w:val="0"/>
          <w:sz w:val="28"/>
          <w:szCs w:val="28"/>
        </w:rPr>
        <w:t xml:space="preserve"> у формі з плаваючою комою, коли їх порядки не дорі</w:t>
      </w:r>
      <w:r>
        <w:rPr>
          <w:snapToGrid w:val="0"/>
          <w:sz w:val="28"/>
          <w:szCs w:val="28"/>
        </w:rPr>
        <w:t xml:space="preserve">внюють один одному, тобто </w:t>
      </w:r>
      <w:r w:rsidRPr="00375AD1">
        <w:rPr>
          <w:snapToGrid w:val="0"/>
          <w:position w:val="-12"/>
          <w:sz w:val="28"/>
          <w:szCs w:val="28"/>
        </w:rPr>
        <w:object w:dxaOrig="1020" w:dyaOrig="380">
          <v:shape id="_x0000_i2206" type="#_x0000_t75" style="width:51pt;height:18.75pt" o:ole="">
            <v:imagedata r:id="rId2285" o:title=""/>
          </v:shape>
          <o:OLEObject Type="Embed" ProgID="Equation.3" ShapeID="_x0000_i2206" DrawAspect="Content" ObjectID="_1449653244" r:id="rId2286"/>
        </w:object>
      </w:r>
      <w:r>
        <w:rPr>
          <w:snapToGrid w:val="0"/>
          <w:sz w:val="28"/>
          <w:szCs w:val="28"/>
        </w:rPr>
        <w:t>.</w:t>
      </w:r>
      <w:r w:rsidRPr="00375AD1">
        <w:rPr>
          <w:snapToGrid w:val="0"/>
          <w:sz w:val="28"/>
          <w:szCs w:val="28"/>
        </w:rPr>
        <w:t xml:space="preserve"> Для </w:t>
      </w:r>
      <w:r>
        <w:rPr>
          <w:snapToGrid w:val="0"/>
          <w:sz w:val="28"/>
          <w:szCs w:val="28"/>
        </w:rPr>
        <w:t>операції додавання чисел необхідною</w:t>
      </w:r>
      <w:r w:rsidRPr="00375AD1">
        <w:rPr>
          <w:snapToGrid w:val="0"/>
          <w:sz w:val="28"/>
          <w:szCs w:val="28"/>
        </w:rPr>
        <w:t xml:space="preserve"> умовою </w:t>
      </w:r>
      <w:r>
        <w:rPr>
          <w:snapToGrid w:val="0"/>
          <w:sz w:val="28"/>
          <w:szCs w:val="28"/>
        </w:rPr>
        <w:t>є</w:t>
      </w:r>
      <w:r w:rsidRPr="00375AD1">
        <w:rPr>
          <w:snapToGrid w:val="0"/>
          <w:sz w:val="28"/>
          <w:szCs w:val="28"/>
        </w:rPr>
        <w:t xml:space="preserve"> відповідність розрядів операндів один одному. </w:t>
      </w:r>
      <w:r>
        <w:rPr>
          <w:snapToGrid w:val="0"/>
          <w:sz w:val="28"/>
          <w:szCs w:val="28"/>
        </w:rPr>
        <w:t>Отже</w:t>
      </w:r>
      <w:r w:rsidRPr="00375AD1">
        <w:rPr>
          <w:snapToGrid w:val="0"/>
          <w:sz w:val="28"/>
          <w:szCs w:val="28"/>
        </w:rPr>
        <w:t xml:space="preserve">, </w:t>
      </w:r>
      <w:r>
        <w:rPr>
          <w:snapToGrid w:val="0"/>
          <w:sz w:val="28"/>
          <w:szCs w:val="28"/>
        </w:rPr>
        <w:t>спочатку</w:t>
      </w:r>
      <w:r w:rsidRPr="00375AD1">
        <w:rPr>
          <w:snapToGrid w:val="0"/>
          <w:sz w:val="28"/>
          <w:szCs w:val="28"/>
        </w:rPr>
        <w:t xml:space="preserve"> треба зрівняти порядки, </w:t>
      </w:r>
      <w:r>
        <w:rPr>
          <w:snapToGrid w:val="0"/>
          <w:sz w:val="28"/>
          <w:szCs w:val="28"/>
        </w:rPr>
        <w:t>що</w:t>
      </w:r>
      <w:r w:rsidRPr="00375AD1">
        <w:rPr>
          <w:snapToGrid w:val="0"/>
          <w:sz w:val="28"/>
          <w:szCs w:val="28"/>
        </w:rPr>
        <w:t xml:space="preserve"> спричинить тимчас</w:t>
      </w:r>
      <w:r>
        <w:rPr>
          <w:snapToGrid w:val="0"/>
          <w:sz w:val="28"/>
          <w:szCs w:val="28"/>
        </w:rPr>
        <w:t>ове порушення нормалізації одно</w:t>
      </w:r>
      <w:r w:rsidRPr="00375AD1">
        <w:rPr>
          <w:snapToGrid w:val="0"/>
          <w:sz w:val="28"/>
          <w:szCs w:val="28"/>
        </w:rPr>
        <w:t>го з доданків.</w:t>
      </w:r>
      <w:r>
        <w:rPr>
          <w:snapToGrid w:val="0"/>
          <w:sz w:val="28"/>
          <w:szCs w:val="28"/>
        </w:rPr>
        <w:t xml:space="preserve"> </w:t>
      </w:r>
      <w:r w:rsidRPr="00375AD1">
        <w:rPr>
          <w:snapToGrid w:val="0"/>
          <w:sz w:val="28"/>
          <w:szCs w:val="28"/>
        </w:rPr>
        <w:t>Вирівнювання порядків означає, що порядок меншого числа потрібно збіл</w:t>
      </w:r>
      <w:r>
        <w:rPr>
          <w:snapToGrid w:val="0"/>
          <w:sz w:val="28"/>
          <w:szCs w:val="28"/>
        </w:rPr>
        <w:t xml:space="preserve">ьшити на величину </w:t>
      </w:r>
      <w:r w:rsidRPr="00375AD1">
        <w:rPr>
          <w:snapToGrid w:val="0"/>
          <w:position w:val="-14"/>
          <w:sz w:val="28"/>
          <w:szCs w:val="28"/>
        </w:rPr>
        <w:object w:dxaOrig="1700" w:dyaOrig="420">
          <v:shape id="_x0000_i2207" type="#_x0000_t75" style="width:84.75pt;height:21pt" o:ole="">
            <v:imagedata r:id="rId2287" o:title=""/>
          </v:shape>
          <o:OLEObject Type="Embed" ProgID="Equation.3" ShapeID="_x0000_i2207" DrawAspect="Content" ObjectID="_1449653245" r:id="rId2288"/>
        </w:object>
      </w:r>
      <w:r w:rsidRPr="00375AD1">
        <w:rPr>
          <w:snapToGrid w:val="0"/>
          <w:sz w:val="28"/>
          <w:szCs w:val="28"/>
        </w:rPr>
        <w:t>, що означає з</w:t>
      </w:r>
      <w:r>
        <w:rPr>
          <w:snapToGrid w:val="0"/>
          <w:sz w:val="28"/>
          <w:szCs w:val="28"/>
        </w:rPr>
        <w:t>сув</w:t>
      </w:r>
      <w:r w:rsidRPr="00375AD1">
        <w:rPr>
          <w:snapToGrid w:val="0"/>
          <w:sz w:val="28"/>
          <w:szCs w:val="28"/>
        </w:rPr>
        <w:t xml:space="preserve"> мантиси меншого числа </w:t>
      </w:r>
      <w:r>
        <w:rPr>
          <w:snapToGrid w:val="0"/>
          <w:sz w:val="28"/>
          <w:szCs w:val="28"/>
        </w:rPr>
        <w:t>в</w:t>
      </w:r>
      <w:r w:rsidRPr="00375AD1">
        <w:rPr>
          <w:snapToGrid w:val="0"/>
          <w:sz w:val="28"/>
          <w:szCs w:val="28"/>
        </w:rPr>
        <w:t>право</w:t>
      </w:r>
      <w:r>
        <w:rPr>
          <w:snapToGrid w:val="0"/>
          <w:sz w:val="28"/>
          <w:szCs w:val="28"/>
        </w:rPr>
        <w:t xml:space="preserve"> на кількість розрядів, що дорівнює </w:t>
      </w:r>
      <w:r w:rsidRPr="00375AD1">
        <w:rPr>
          <w:snapToGrid w:val="0"/>
          <w:position w:val="-12"/>
          <w:sz w:val="28"/>
          <w:szCs w:val="28"/>
        </w:rPr>
        <w:object w:dxaOrig="400" w:dyaOrig="360">
          <v:shape id="_x0000_i2208" type="#_x0000_t75" style="width:20.25pt;height:18pt" o:ole="">
            <v:imagedata r:id="rId2289" o:title=""/>
          </v:shape>
          <o:OLEObject Type="Embed" ProgID="Equation.3" ShapeID="_x0000_i2208" DrawAspect="Content" ObjectID="_1449653246" r:id="rId2290"/>
        </w:object>
      </w:r>
      <w:r w:rsidRPr="00375AD1">
        <w:rPr>
          <w:snapToGrid w:val="0"/>
          <w:sz w:val="28"/>
          <w:szCs w:val="28"/>
        </w:rPr>
        <w:t>.</w:t>
      </w:r>
    </w:p>
    <w:p w:rsidR="007C29D4" w:rsidRPr="00375AD1" w:rsidRDefault="007C29D4" w:rsidP="007C29D4">
      <w:pPr>
        <w:tabs>
          <w:tab w:val="left" w:pos="724"/>
        </w:tabs>
        <w:ind w:firstLine="724"/>
        <w:jc w:val="both"/>
        <w:rPr>
          <w:snapToGrid w:val="0"/>
          <w:sz w:val="28"/>
          <w:szCs w:val="28"/>
        </w:rPr>
      </w:pPr>
      <w:r w:rsidRPr="00375AD1">
        <w:rPr>
          <w:snapToGrid w:val="0"/>
          <w:sz w:val="28"/>
          <w:szCs w:val="28"/>
        </w:rPr>
        <w:t>Отже, цифровий автома</w:t>
      </w:r>
      <w:r>
        <w:rPr>
          <w:snapToGrid w:val="0"/>
          <w:sz w:val="28"/>
          <w:szCs w:val="28"/>
        </w:rPr>
        <w:t>т повинен самостійно визначати</w:t>
      </w:r>
      <w:r w:rsidRPr="00375AD1">
        <w:rPr>
          <w:snapToGrid w:val="0"/>
          <w:sz w:val="28"/>
          <w:szCs w:val="28"/>
        </w:rPr>
        <w:t xml:space="preserve">, який </w:t>
      </w:r>
      <w:r>
        <w:rPr>
          <w:snapToGrid w:val="0"/>
          <w:sz w:val="28"/>
          <w:szCs w:val="28"/>
        </w:rPr>
        <w:t>і</w:t>
      </w:r>
      <w:r w:rsidRPr="00375AD1">
        <w:rPr>
          <w:snapToGrid w:val="0"/>
          <w:sz w:val="28"/>
          <w:szCs w:val="28"/>
        </w:rPr>
        <w:t xml:space="preserve">з двох операндів менший. </w:t>
      </w:r>
      <w:r>
        <w:rPr>
          <w:snapToGrid w:val="0"/>
          <w:sz w:val="28"/>
          <w:szCs w:val="28"/>
        </w:rPr>
        <w:t xml:space="preserve">На це вкаже знак різниці </w:t>
      </w:r>
      <w:r w:rsidRPr="00375AD1">
        <w:rPr>
          <w:snapToGrid w:val="0"/>
          <w:position w:val="-12"/>
          <w:sz w:val="28"/>
          <w:szCs w:val="28"/>
        </w:rPr>
        <w:object w:dxaOrig="999" w:dyaOrig="380">
          <v:shape id="_x0000_i2209" type="#_x0000_t75" style="width:50.25pt;height:18.75pt" o:ole="">
            <v:imagedata r:id="rId2291" o:title=""/>
          </v:shape>
          <o:OLEObject Type="Embed" ProgID="Equation.3" ShapeID="_x0000_i2209" DrawAspect="Content" ObjectID="_1449653247" r:id="rId2292"/>
        </w:object>
      </w:r>
      <w:r>
        <w:rPr>
          <w:snapToGrid w:val="0"/>
          <w:sz w:val="28"/>
          <w:szCs w:val="28"/>
        </w:rPr>
        <w:t xml:space="preserve">: додатний знак буде при </w:t>
      </w:r>
      <w:r w:rsidRPr="00375AD1">
        <w:rPr>
          <w:snapToGrid w:val="0"/>
          <w:position w:val="-12"/>
          <w:sz w:val="28"/>
          <w:szCs w:val="28"/>
        </w:rPr>
        <w:object w:dxaOrig="1020" w:dyaOrig="380">
          <v:shape id="_x0000_i2210" type="#_x0000_t75" style="width:51pt;height:18.75pt" o:ole="">
            <v:imagedata r:id="rId2293" o:title=""/>
          </v:shape>
          <o:OLEObject Type="Embed" ProgID="Equation.3" ShapeID="_x0000_i2210" DrawAspect="Content" ObjectID="_1449653248" r:id="rId2294"/>
        </w:object>
      </w:r>
      <w:r>
        <w:rPr>
          <w:snapToGrid w:val="0"/>
          <w:sz w:val="28"/>
          <w:szCs w:val="28"/>
        </w:rPr>
        <w:t>, а від’</w:t>
      </w:r>
      <w:r w:rsidRPr="00C72866">
        <w:rPr>
          <w:snapToGrid w:val="0"/>
          <w:sz w:val="28"/>
          <w:szCs w:val="28"/>
        </w:rPr>
        <w:t>ємний</w:t>
      </w:r>
      <w:r>
        <w:rPr>
          <w:snapToGrid w:val="0"/>
          <w:sz w:val="28"/>
          <w:szCs w:val="28"/>
        </w:rPr>
        <w:t xml:space="preserve"> – </w:t>
      </w:r>
      <w:r w:rsidRPr="00375AD1">
        <w:rPr>
          <w:snapToGrid w:val="0"/>
          <w:position w:val="-12"/>
          <w:sz w:val="28"/>
          <w:szCs w:val="28"/>
        </w:rPr>
        <w:object w:dxaOrig="1020" w:dyaOrig="380">
          <v:shape id="_x0000_i2211" type="#_x0000_t75" style="width:51pt;height:18.75pt" o:ole="">
            <v:imagedata r:id="rId2295" o:title=""/>
          </v:shape>
          <o:OLEObject Type="Embed" ProgID="Equation.3" ShapeID="_x0000_i2211" DrawAspect="Content" ObjectID="_1449653249" r:id="rId2296"/>
        </w:object>
      </w:r>
      <w:r>
        <w:rPr>
          <w:snapToGrid w:val="0"/>
          <w:sz w:val="28"/>
          <w:szCs w:val="28"/>
        </w:rPr>
        <w:t>.</w:t>
      </w:r>
    </w:p>
    <w:p w:rsidR="007C29D4" w:rsidRDefault="007C29D4" w:rsidP="007C29D4">
      <w:pPr>
        <w:tabs>
          <w:tab w:val="left" w:pos="724"/>
        </w:tabs>
        <w:ind w:firstLine="724"/>
        <w:jc w:val="both"/>
        <w:rPr>
          <w:snapToGrid w:val="0"/>
          <w:sz w:val="28"/>
          <w:szCs w:val="28"/>
        </w:rPr>
      </w:pPr>
      <w:r w:rsidRPr="00375AD1">
        <w:rPr>
          <w:snapToGrid w:val="0"/>
          <w:sz w:val="28"/>
          <w:szCs w:val="28"/>
        </w:rPr>
        <w:t xml:space="preserve">Операції </w:t>
      </w:r>
      <w:r>
        <w:rPr>
          <w:snapToGrid w:val="0"/>
          <w:sz w:val="28"/>
          <w:szCs w:val="28"/>
        </w:rPr>
        <w:t>додавання</w:t>
      </w:r>
      <w:r w:rsidRPr="00375AD1">
        <w:rPr>
          <w:snapToGrid w:val="0"/>
          <w:sz w:val="28"/>
          <w:szCs w:val="28"/>
        </w:rPr>
        <w:t xml:space="preserve"> </w:t>
      </w:r>
      <w:r>
        <w:rPr>
          <w:snapToGrid w:val="0"/>
          <w:sz w:val="28"/>
          <w:szCs w:val="28"/>
        </w:rPr>
        <w:t>та</w:t>
      </w:r>
      <w:r w:rsidRPr="00375AD1">
        <w:rPr>
          <w:snapToGrid w:val="0"/>
          <w:sz w:val="28"/>
          <w:szCs w:val="28"/>
        </w:rPr>
        <w:t xml:space="preserve"> віднімання чисел у формі з</w:t>
      </w:r>
      <w:r>
        <w:rPr>
          <w:snapToGrid w:val="0"/>
          <w:sz w:val="28"/>
          <w:szCs w:val="28"/>
        </w:rPr>
        <w:t xml:space="preserve"> плаваючою комою здійснюються</w:t>
      </w:r>
      <w:r w:rsidRPr="00375AD1">
        <w:rPr>
          <w:snapToGrid w:val="0"/>
          <w:sz w:val="28"/>
          <w:szCs w:val="28"/>
        </w:rPr>
        <w:t xml:space="preserve"> </w:t>
      </w:r>
      <w:r>
        <w:rPr>
          <w:snapToGrid w:val="0"/>
          <w:sz w:val="28"/>
          <w:szCs w:val="28"/>
        </w:rPr>
        <w:t>в у</w:t>
      </w:r>
      <w:r w:rsidRPr="00375AD1">
        <w:rPr>
          <w:snapToGrid w:val="0"/>
          <w:sz w:val="28"/>
          <w:szCs w:val="28"/>
        </w:rPr>
        <w:t xml:space="preserve">сіх сучасних машинах </w:t>
      </w:r>
      <w:r>
        <w:rPr>
          <w:snapToGrid w:val="0"/>
          <w:sz w:val="28"/>
          <w:szCs w:val="28"/>
        </w:rPr>
        <w:t>за</w:t>
      </w:r>
      <w:r w:rsidRPr="00375AD1">
        <w:rPr>
          <w:snapToGrid w:val="0"/>
          <w:sz w:val="28"/>
          <w:szCs w:val="28"/>
        </w:rPr>
        <w:t xml:space="preserve"> </w:t>
      </w:r>
      <w:r>
        <w:rPr>
          <w:snapToGrid w:val="0"/>
          <w:sz w:val="28"/>
          <w:szCs w:val="28"/>
        </w:rPr>
        <w:t>наведеними</w:t>
      </w:r>
      <w:r w:rsidRPr="00375AD1">
        <w:rPr>
          <w:snapToGrid w:val="0"/>
          <w:sz w:val="28"/>
          <w:szCs w:val="28"/>
        </w:rPr>
        <w:t xml:space="preserve"> вище правилам</w:t>
      </w:r>
      <w:r>
        <w:rPr>
          <w:snapToGrid w:val="0"/>
          <w:sz w:val="28"/>
          <w:szCs w:val="28"/>
        </w:rPr>
        <w:t>и</w:t>
      </w:r>
      <w:r w:rsidRPr="00375AD1">
        <w:rPr>
          <w:snapToGrid w:val="0"/>
          <w:sz w:val="28"/>
          <w:szCs w:val="28"/>
        </w:rPr>
        <w:t>.</w:t>
      </w:r>
    </w:p>
    <w:p w:rsidR="007C29D4" w:rsidRPr="00F67BCD" w:rsidRDefault="007C29D4" w:rsidP="007C29D4">
      <w:pPr>
        <w:tabs>
          <w:tab w:val="left" w:pos="724"/>
        </w:tabs>
        <w:ind w:firstLine="724"/>
        <w:jc w:val="both"/>
        <w:rPr>
          <w:snapToGrid w:val="0"/>
          <w:sz w:val="28"/>
          <w:szCs w:val="28"/>
        </w:rPr>
      </w:pPr>
      <w:r w:rsidRPr="00892E22">
        <w:rPr>
          <w:i/>
          <w:snapToGrid w:val="0"/>
          <w:sz w:val="28"/>
          <w:szCs w:val="28"/>
        </w:rPr>
        <w:t>Приклад</w:t>
      </w:r>
      <w:r>
        <w:rPr>
          <w:i/>
          <w:snapToGrid w:val="0"/>
          <w:sz w:val="28"/>
          <w:szCs w:val="28"/>
        </w:rPr>
        <w:t xml:space="preserve"> 4.12</w:t>
      </w:r>
      <w:r>
        <w:rPr>
          <w:snapToGrid w:val="0"/>
          <w:sz w:val="28"/>
          <w:szCs w:val="28"/>
        </w:rPr>
        <w:t>. Додати</w:t>
      </w:r>
      <w:r w:rsidRPr="00F67BCD">
        <w:rPr>
          <w:snapToGrid w:val="0"/>
          <w:sz w:val="28"/>
          <w:szCs w:val="28"/>
        </w:rPr>
        <w:t xml:space="preserve"> числа </w:t>
      </w:r>
      <w:r w:rsidRPr="004011A6">
        <w:rPr>
          <w:snapToGrid w:val="0"/>
          <w:position w:val="-10"/>
          <w:sz w:val="28"/>
          <w:szCs w:val="28"/>
        </w:rPr>
        <w:object w:dxaOrig="1780" w:dyaOrig="420">
          <v:shape id="_x0000_i2212" type="#_x0000_t75" style="width:89.25pt;height:21pt" o:ole="">
            <v:imagedata r:id="rId2297" o:title=""/>
          </v:shape>
          <o:OLEObject Type="Embed" ProgID="Equation.3" ShapeID="_x0000_i2212" DrawAspect="Content" ObjectID="_1449653250" r:id="rId2298"/>
        </w:object>
      </w:r>
      <w:r>
        <w:rPr>
          <w:snapToGrid w:val="0"/>
          <w:sz w:val="28"/>
          <w:szCs w:val="28"/>
        </w:rPr>
        <w:t xml:space="preserve"> та</w:t>
      </w:r>
      <w:r w:rsidRPr="00F67BCD">
        <w:rPr>
          <w:snapToGrid w:val="0"/>
          <w:sz w:val="28"/>
          <w:szCs w:val="28"/>
        </w:rPr>
        <w:t xml:space="preserve"> </w:t>
      </w:r>
      <w:r w:rsidRPr="004011A6">
        <w:rPr>
          <w:snapToGrid w:val="0"/>
          <w:position w:val="-10"/>
          <w:sz w:val="28"/>
          <w:szCs w:val="28"/>
        </w:rPr>
        <w:object w:dxaOrig="1920" w:dyaOrig="420">
          <v:shape id="_x0000_i2213" type="#_x0000_t75" style="width:96pt;height:21pt" o:ole="">
            <v:imagedata r:id="rId2299" o:title=""/>
          </v:shape>
          <o:OLEObject Type="Embed" ProgID="Equation.3" ShapeID="_x0000_i2213" DrawAspect="Content" ObjectID="_1449653251" r:id="rId2300"/>
        </w:object>
      </w:r>
      <w:r>
        <w:rPr>
          <w:snapToGrid w:val="0"/>
          <w:sz w:val="28"/>
          <w:szCs w:val="28"/>
        </w:rPr>
        <w:t xml:space="preserve"> </w:t>
      </w:r>
      <w:r w:rsidRPr="00F67BCD">
        <w:rPr>
          <w:snapToGrid w:val="0"/>
          <w:sz w:val="28"/>
          <w:szCs w:val="28"/>
        </w:rPr>
        <w:t xml:space="preserve">на суматорах зворотного коду (шість двійкових розрядів для мантиси </w:t>
      </w:r>
      <w:r>
        <w:rPr>
          <w:snapToGrid w:val="0"/>
          <w:sz w:val="28"/>
          <w:szCs w:val="28"/>
        </w:rPr>
        <w:t>та</w:t>
      </w:r>
      <w:r w:rsidRPr="00F67BCD">
        <w:rPr>
          <w:snapToGrid w:val="0"/>
          <w:sz w:val="28"/>
          <w:szCs w:val="28"/>
        </w:rPr>
        <w:t xml:space="preserve"> чотири двійкових </w:t>
      </w:r>
      <w:r>
        <w:rPr>
          <w:snapToGrid w:val="0"/>
          <w:sz w:val="28"/>
          <w:szCs w:val="28"/>
        </w:rPr>
        <w:t>розряди</w:t>
      </w:r>
      <w:r w:rsidRPr="00F67BCD">
        <w:rPr>
          <w:snapToGrid w:val="0"/>
          <w:sz w:val="28"/>
          <w:szCs w:val="28"/>
        </w:rPr>
        <w:t xml:space="preserve"> для порядку)</w:t>
      </w:r>
      <w:r w:rsidRPr="00F5210A">
        <w:rPr>
          <w:snapToGrid w:val="0"/>
          <w:sz w:val="28"/>
          <w:szCs w:val="28"/>
          <w:lang w:val="ru-RU"/>
        </w:rPr>
        <w:t xml:space="preserve"> [</w:t>
      </w:r>
      <w:r w:rsidRPr="00AB63DB">
        <w:rPr>
          <w:snapToGrid w:val="0"/>
          <w:sz w:val="28"/>
          <w:szCs w:val="28"/>
          <w:shd w:val="clear" w:color="auto" w:fill="FF0000"/>
          <w:lang w:val="ru-RU"/>
        </w:rPr>
        <w:t>14</w:t>
      </w:r>
      <w:r w:rsidRPr="00F5210A">
        <w:rPr>
          <w:snapToGrid w:val="0"/>
          <w:sz w:val="28"/>
          <w:szCs w:val="28"/>
          <w:lang w:val="ru-RU"/>
        </w:rPr>
        <w:t>]</w:t>
      </w:r>
      <w:r w:rsidRPr="00F67BCD">
        <w:rPr>
          <w:snapToGrid w:val="0"/>
          <w:sz w:val="28"/>
          <w:szCs w:val="28"/>
        </w:rPr>
        <w:t xml:space="preserve">. </w:t>
      </w:r>
    </w:p>
    <w:p w:rsidR="007C29D4" w:rsidRDefault="007C29D4" w:rsidP="007C29D4">
      <w:pPr>
        <w:tabs>
          <w:tab w:val="left" w:pos="724"/>
        </w:tabs>
        <w:ind w:firstLine="724"/>
        <w:jc w:val="both"/>
        <w:rPr>
          <w:snapToGrid w:val="0"/>
          <w:sz w:val="28"/>
          <w:szCs w:val="28"/>
        </w:rPr>
      </w:pPr>
      <w:r>
        <w:rPr>
          <w:snapToGrid w:val="0"/>
          <w:sz w:val="28"/>
          <w:szCs w:val="28"/>
        </w:rPr>
        <w:t>Спочатку</w:t>
      </w:r>
      <w:r w:rsidRPr="00F67BCD">
        <w:rPr>
          <w:snapToGrid w:val="0"/>
          <w:sz w:val="28"/>
          <w:szCs w:val="28"/>
        </w:rPr>
        <w:t xml:space="preserve"> записуються машинні зображення чисел </w:t>
      </w:r>
      <w:r>
        <w:rPr>
          <w:snapToGrid w:val="0"/>
          <w:sz w:val="28"/>
          <w:szCs w:val="28"/>
        </w:rPr>
        <w:t>та</w:t>
      </w:r>
      <w:r w:rsidRPr="00F67BCD">
        <w:rPr>
          <w:snapToGrid w:val="0"/>
          <w:sz w:val="28"/>
          <w:szCs w:val="28"/>
        </w:rPr>
        <w:t xml:space="preserve"> визначається, який з двох порядків більше:</w:t>
      </w:r>
    </w:p>
    <w:p w:rsidR="007C29D4" w:rsidRDefault="007C29D4" w:rsidP="007C29D4">
      <w:pPr>
        <w:tabs>
          <w:tab w:val="left" w:pos="724"/>
        </w:tabs>
        <w:ind w:firstLine="724"/>
        <w:jc w:val="center"/>
        <w:rPr>
          <w:snapToGrid w:val="0"/>
          <w:sz w:val="28"/>
          <w:szCs w:val="28"/>
        </w:rPr>
      </w:pPr>
      <w:r w:rsidRPr="00892E22">
        <w:rPr>
          <w:snapToGrid w:val="0"/>
          <w:position w:val="-62"/>
          <w:sz w:val="28"/>
          <w:szCs w:val="28"/>
        </w:rPr>
        <w:object w:dxaOrig="3700" w:dyaOrig="1380">
          <v:shape id="_x0000_i2214" type="#_x0000_t75" style="width:185.25pt;height:69pt" o:ole="">
            <v:imagedata r:id="rId2301" o:title=""/>
          </v:shape>
          <o:OLEObject Type="Embed" ProgID="Equation.3" ShapeID="_x0000_i2214" DrawAspect="Content" ObjectID="_1449653252" r:id="rId2302"/>
        </w:object>
      </w:r>
    </w:p>
    <w:p w:rsidR="007C29D4" w:rsidRPr="00E14A18" w:rsidRDefault="007C29D4" w:rsidP="007C29D4">
      <w:pPr>
        <w:tabs>
          <w:tab w:val="left" w:pos="724"/>
        </w:tabs>
        <w:ind w:firstLine="724"/>
        <w:jc w:val="both"/>
        <w:rPr>
          <w:snapToGrid w:val="0"/>
          <w:sz w:val="28"/>
          <w:szCs w:val="28"/>
        </w:rPr>
      </w:pPr>
      <w:r>
        <w:rPr>
          <w:snapToGrid w:val="0"/>
          <w:sz w:val="28"/>
          <w:szCs w:val="28"/>
        </w:rPr>
        <w:t xml:space="preserve">Величину </w:t>
      </w:r>
      <w:r w:rsidRPr="00E14A18">
        <w:rPr>
          <w:snapToGrid w:val="0"/>
          <w:position w:val="-14"/>
          <w:sz w:val="28"/>
          <w:szCs w:val="28"/>
        </w:rPr>
        <w:object w:dxaOrig="960" w:dyaOrig="400">
          <v:shape id="_x0000_i2215" type="#_x0000_t75" style="width:48pt;height:20.25pt" o:ole="">
            <v:imagedata r:id="rId2303" o:title=""/>
          </v:shape>
          <o:OLEObject Type="Embed" ProgID="Equation.3" ShapeID="_x0000_i2215" DrawAspect="Content" ObjectID="_1449653253" r:id="rId2304"/>
        </w:object>
      </w:r>
      <w:r>
        <w:rPr>
          <w:snapToGrid w:val="0"/>
          <w:sz w:val="28"/>
          <w:szCs w:val="28"/>
        </w:rPr>
        <w:t xml:space="preserve"> позначимо </w:t>
      </w:r>
      <w:r w:rsidRPr="00E14A18">
        <w:rPr>
          <w:snapToGrid w:val="0"/>
          <w:position w:val="-14"/>
          <w:sz w:val="28"/>
          <w:szCs w:val="28"/>
        </w:rPr>
        <w:object w:dxaOrig="760" w:dyaOrig="400">
          <v:shape id="_x0000_i2216" type="#_x0000_t75" style="width:38.25pt;height:20.25pt" o:ole="">
            <v:imagedata r:id="rId2305" o:title=""/>
          </v:shape>
          <o:OLEObject Type="Embed" ProgID="Equation.3" ShapeID="_x0000_i2216" DrawAspect="Content" ObjectID="_1449653254" r:id="rId2306"/>
        </w:object>
      </w:r>
      <w:r w:rsidRPr="00E14A18">
        <w:rPr>
          <w:snapToGrid w:val="0"/>
          <w:sz w:val="28"/>
          <w:szCs w:val="28"/>
        </w:rPr>
        <w:t>,</w:t>
      </w:r>
      <w:r>
        <w:rPr>
          <w:snapToGrid w:val="0"/>
          <w:sz w:val="28"/>
          <w:szCs w:val="28"/>
        </w:rPr>
        <w:t xml:space="preserve"> що означає зміну знака числа </w:t>
      </w:r>
      <w:r w:rsidRPr="00E14A18">
        <w:rPr>
          <w:snapToGrid w:val="0"/>
          <w:position w:val="-12"/>
          <w:sz w:val="28"/>
          <w:szCs w:val="28"/>
        </w:rPr>
        <w:object w:dxaOrig="400" w:dyaOrig="380">
          <v:shape id="_x0000_i2217" type="#_x0000_t75" style="width:20.25pt;height:18.75pt" o:ole="">
            <v:imagedata r:id="rId2307" o:title=""/>
          </v:shape>
          <o:OLEObject Type="Embed" ProgID="Equation.3" ShapeID="_x0000_i2217" DrawAspect="Content" ObjectID="_1449653255" r:id="rId2308"/>
        </w:object>
      </w:r>
      <w:r w:rsidRPr="00E14A18">
        <w:rPr>
          <w:snapToGrid w:val="0"/>
          <w:sz w:val="28"/>
          <w:szCs w:val="28"/>
        </w:rPr>
        <w:t xml:space="preserve"> на </w:t>
      </w:r>
      <w:r>
        <w:rPr>
          <w:snapToGrid w:val="0"/>
          <w:sz w:val="28"/>
          <w:szCs w:val="28"/>
        </w:rPr>
        <w:t xml:space="preserve">зворотний, тобто </w:t>
      </w:r>
      <w:r w:rsidRPr="00E14A18">
        <w:rPr>
          <w:snapToGrid w:val="0"/>
          <w:position w:val="-14"/>
          <w:sz w:val="28"/>
          <w:szCs w:val="28"/>
        </w:rPr>
        <w:object w:dxaOrig="1660" w:dyaOrig="400">
          <v:shape id="_x0000_i2218" type="#_x0000_t75" style="width:83.25pt;height:20.25pt" o:ole="">
            <v:imagedata r:id="rId2309" o:title=""/>
          </v:shape>
          <o:OLEObject Type="Embed" ProgID="Equation.3" ShapeID="_x0000_i2218" DrawAspect="Content" ObjectID="_1449653256" r:id="rId2310"/>
        </w:object>
      </w:r>
      <w:r>
        <w:rPr>
          <w:snapToGrid w:val="0"/>
          <w:sz w:val="28"/>
          <w:szCs w:val="28"/>
        </w:rPr>
        <w:t xml:space="preserve">. Тоді </w:t>
      </w:r>
      <w:r w:rsidRPr="00E14A18">
        <w:rPr>
          <w:snapToGrid w:val="0"/>
          <w:position w:val="-14"/>
          <w:sz w:val="28"/>
          <w:szCs w:val="28"/>
        </w:rPr>
        <w:object w:dxaOrig="3620" w:dyaOrig="400">
          <v:shape id="_x0000_i2219" type="#_x0000_t75" style="width:180.75pt;height:20.25pt" o:ole="">
            <v:imagedata r:id="rId2311" o:title=""/>
          </v:shape>
          <o:OLEObject Type="Embed" ProgID="Equation.3" ShapeID="_x0000_i2219" DrawAspect="Content" ObjectID="_1449653257" r:id="rId2312"/>
        </w:object>
      </w:r>
      <w:r w:rsidRPr="00E14A18">
        <w:rPr>
          <w:snapToGrid w:val="0"/>
          <w:sz w:val="28"/>
          <w:szCs w:val="28"/>
        </w:rPr>
        <w:t>.</w:t>
      </w:r>
    </w:p>
    <w:p w:rsidR="007C29D4" w:rsidRPr="00E14A18" w:rsidRDefault="007C29D4" w:rsidP="007C29D4">
      <w:pPr>
        <w:tabs>
          <w:tab w:val="left" w:pos="724"/>
        </w:tabs>
        <w:ind w:firstLine="724"/>
        <w:jc w:val="both"/>
        <w:rPr>
          <w:snapToGrid w:val="0"/>
          <w:sz w:val="28"/>
          <w:szCs w:val="28"/>
        </w:rPr>
      </w:pPr>
      <w:r>
        <w:rPr>
          <w:snapToGrid w:val="0"/>
          <w:sz w:val="28"/>
          <w:szCs w:val="28"/>
        </w:rPr>
        <w:t xml:space="preserve">Оскільки величина </w:t>
      </w:r>
      <w:r w:rsidRPr="00E70BBC">
        <w:rPr>
          <w:snapToGrid w:val="0"/>
          <w:position w:val="-12"/>
          <w:sz w:val="28"/>
          <w:szCs w:val="28"/>
        </w:rPr>
        <w:object w:dxaOrig="400" w:dyaOrig="360">
          <v:shape id="_x0000_i2220" type="#_x0000_t75" style="width:20.25pt;height:18pt" o:ole="">
            <v:imagedata r:id="rId2313" o:title=""/>
          </v:shape>
          <o:OLEObject Type="Embed" ProgID="Equation.3" ShapeID="_x0000_i2220" DrawAspect="Content" ObjectID="_1449653258" r:id="rId2314"/>
        </w:object>
      </w:r>
      <w:r>
        <w:rPr>
          <w:snapToGrid w:val="0"/>
          <w:sz w:val="28"/>
          <w:szCs w:val="28"/>
        </w:rPr>
        <w:t xml:space="preserve"> додатна, то </w:t>
      </w:r>
      <w:r w:rsidRPr="00375AD1">
        <w:rPr>
          <w:snapToGrid w:val="0"/>
          <w:position w:val="-12"/>
          <w:sz w:val="28"/>
          <w:szCs w:val="28"/>
        </w:rPr>
        <w:object w:dxaOrig="1020" w:dyaOrig="380">
          <v:shape id="_x0000_i2221" type="#_x0000_t75" style="width:51pt;height:18.75pt" o:ole="">
            <v:imagedata r:id="rId2315" o:title=""/>
          </v:shape>
          <o:OLEObject Type="Embed" ProgID="Equation.3" ShapeID="_x0000_i2221" DrawAspect="Content" ObjectID="_1449653259" r:id="rId2316"/>
        </w:object>
      </w:r>
      <w:r>
        <w:rPr>
          <w:snapToGrid w:val="0"/>
          <w:sz w:val="28"/>
          <w:szCs w:val="28"/>
        </w:rPr>
        <w:t>.</w:t>
      </w:r>
      <w:r w:rsidRPr="00E14A18">
        <w:rPr>
          <w:snapToGrid w:val="0"/>
          <w:sz w:val="28"/>
          <w:szCs w:val="28"/>
        </w:rPr>
        <w:t xml:space="preserve"> Отже, </w:t>
      </w:r>
      <w:r>
        <w:rPr>
          <w:snapToGrid w:val="0"/>
          <w:sz w:val="28"/>
          <w:szCs w:val="28"/>
        </w:rPr>
        <w:t>потрібно зсунути мантису числа в</w:t>
      </w:r>
      <w:r w:rsidRPr="00E14A18">
        <w:rPr>
          <w:snapToGrid w:val="0"/>
          <w:sz w:val="28"/>
          <w:szCs w:val="28"/>
        </w:rPr>
        <w:t>право на кількість розряді</w:t>
      </w:r>
      <w:r>
        <w:rPr>
          <w:snapToGrid w:val="0"/>
          <w:sz w:val="28"/>
          <w:szCs w:val="28"/>
        </w:rPr>
        <w:t xml:space="preserve">в, що дорівнює </w:t>
      </w:r>
      <w:r w:rsidRPr="00E70BBC">
        <w:rPr>
          <w:snapToGrid w:val="0"/>
          <w:position w:val="-12"/>
          <w:sz w:val="28"/>
          <w:szCs w:val="28"/>
        </w:rPr>
        <w:object w:dxaOrig="400" w:dyaOrig="360">
          <v:shape id="_x0000_i2222" type="#_x0000_t75" style="width:20.25pt;height:18pt" o:ole="">
            <v:imagedata r:id="rId2317" o:title=""/>
          </v:shape>
          <o:OLEObject Type="Embed" ProgID="Equation.3" ShapeID="_x0000_i2222" DrawAspect="Content" ObjectID="_1449653260" r:id="rId2318"/>
        </w:object>
      </w:r>
      <w:r>
        <w:rPr>
          <w:snapToGrid w:val="0"/>
          <w:sz w:val="28"/>
          <w:szCs w:val="28"/>
        </w:rPr>
        <w:t>, тобто</w:t>
      </w:r>
      <w:r w:rsidRPr="00E14A18">
        <w:rPr>
          <w:snapToGrid w:val="0"/>
          <w:sz w:val="28"/>
          <w:szCs w:val="28"/>
        </w:rPr>
        <w:t xml:space="preserve"> </w:t>
      </w:r>
      <w:r>
        <w:rPr>
          <w:snapToGrid w:val="0"/>
          <w:sz w:val="28"/>
          <w:szCs w:val="28"/>
        </w:rPr>
        <w:t xml:space="preserve">на один розряд: </w:t>
      </w:r>
      <w:r w:rsidRPr="00E70BBC">
        <w:rPr>
          <w:snapToGrid w:val="0"/>
          <w:position w:val="-14"/>
          <w:sz w:val="28"/>
          <w:szCs w:val="28"/>
        </w:rPr>
        <w:object w:dxaOrig="1920" w:dyaOrig="480">
          <v:shape id="_x0000_i2223" type="#_x0000_t75" style="width:96pt;height:24pt" o:ole="">
            <v:imagedata r:id="rId2319" o:title=""/>
          </v:shape>
          <o:OLEObject Type="Embed" ProgID="Equation.3" ShapeID="_x0000_i2223" DrawAspect="Content" ObjectID="_1449653261" r:id="rId2320"/>
        </w:object>
      </w:r>
      <w:r w:rsidRPr="00E14A18">
        <w:rPr>
          <w:snapToGrid w:val="0"/>
          <w:sz w:val="28"/>
          <w:szCs w:val="28"/>
        </w:rPr>
        <w:t xml:space="preserve"> </w:t>
      </w:r>
      <w:r>
        <w:rPr>
          <w:snapToGrid w:val="0"/>
          <w:sz w:val="28"/>
          <w:szCs w:val="28"/>
        </w:rPr>
        <w:t xml:space="preserve">(зсув модифікований, стрілка над символом </w:t>
      </w:r>
      <w:r w:rsidRPr="00E70BBC">
        <w:rPr>
          <w:snapToGrid w:val="0"/>
          <w:position w:val="-12"/>
          <w:sz w:val="28"/>
          <w:szCs w:val="28"/>
        </w:rPr>
        <w:object w:dxaOrig="420" w:dyaOrig="380">
          <v:shape id="_x0000_i2224" type="#_x0000_t75" style="width:21pt;height:18.75pt" o:ole="">
            <v:imagedata r:id="rId2321" o:title=""/>
          </v:shape>
          <o:OLEObject Type="Embed" ProgID="Equation.3" ShapeID="_x0000_i2224" DrawAspect="Content" ObjectID="_1449653262" r:id="rId2322"/>
        </w:object>
      </w:r>
      <w:r>
        <w:rPr>
          <w:snapToGrid w:val="0"/>
          <w:sz w:val="28"/>
          <w:szCs w:val="28"/>
        </w:rPr>
        <w:t xml:space="preserve"> показує зсув</w:t>
      </w:r>
      <w:r w:rsidRPr="00E14A18">
        <w:rPr>
          <w:snapToGrid w:val="0"/>
          <w:sz w:val="28"/>
          <w:szCs w:val="28"/>
        </w:rPr>
        <w:t xml:space="preserve"> у відповідну сторону). Тепер порядки операндів рівні </w:t>
      </w:r>
      <w:r>
        <w:rPr>
          <w:snapToGrid w:val="0"/>
          <w:sz w:val="28"/>
          <w:szCs w:val="28"/>
        </w:rPr>
        <w:t>та</w:t>
      </w:r>
      <w:r w:rsidRPr="00E14A18">
        <w:rPr>
          <w:snapToGrid w:val="0"/>
          <w:sz w:val="28"/>
          <w:szCs w:val="28"/>
        </w:rPr>
        <w:t xml:space="preserve"> </w:t>
      </w:r>
      <w:r>
        <w:rPr>
          <w:snapToGrid w:val="0"/>
          <w:sz w:val="28"/>
          <w:szCs w:val="28"/>
        </w:rPr>
        <w:t>подальші</w:t>
      </w:r>
      <w:r w:rsidRPr="00E14A18">
        <w:rPr>
          <w:snapToGrid w:val="0"/>
          <w:sz w:val="28"/>
          <w:szCs w:val="28"/>
        </w:rPr>
        <w:t xml:space="preserve"> дії </w:t>
      </w:r>
      <w:r w:rsidRPr="00E14A18">
        <w:rPr>
          <w:snapToGrid w:val="0"/>
          <w:sz w:val="28"/>
          <w:szCs w:val="28"/>
        </w:rPr>
        <w:lastRenderedPageBreak/>
        <w:t>виконуються в послідовності,</w:t>
      </w:r>
      <w:r>
        <w:rPr>
          <w:snapToGrid w:val="0"/>
          <w:sz w:val="28"/>
          <w:szCs w:val="28"/>
        </w:rPr>
        <w:t xml:space="preserve"> що</w:t>
      </w:r>
      <w:r w:rsidRPr="00E14A18">
        <w:rPr>
          <w:snapToGrid w:val="0"/>
          <w:sz w:val="28"/>
          <w:szCs w:val="28"/>
        </w:rPr>
        <w:t xml:space="preserve"> аналогічн</w:t>
      </w:r>
      <w:r>
        <w:rPr>
          <w:snapToGrid w:val="0"/>
          <w:sz w:val="28"/>
          <w:szCs w:val="28"/>
        </w:rPr>
        <w:t>а</w:t>
      </w:r>
      <w:r w:rsidRPr="00E14A18">
        <w:rPr>
          <w:snapToGrid w:val="0"/>
          <w:sz w:val="28"/>
          <w:szCs w:val="28"/>
        </w:rPr>
        <w:t xml:space="preserve"> послідовно</w:t>
      </w:r>
      <w:r>
        <w:rPr>
          <w:snapToGrid w:val="0"/>
          <w:sz w:val="28"/>
          <w:szCs w:val="28"/>
        </w:rPr>
        <w:t>сті попереднього прикладу</w:t>
      </w:r>
      <w:r w:rsidRPr="00E14A18">
        <w:rPr>
          <w:snapToGrid w:val="0"/>
          <w:sz w:val="28"/>
          <w:szCs w:val="28"/>
        </w:rPr>
        <w:t>.</w:t>
      </w:r>
    </w:p>
    <w:p w:rsidR="007C29D4" w:rsidRPr="00E14A18" w:rsidRDefault="007C29D4" w:rsidP="007C29D4">
      <w:pPr>
        <w:tabs>
          <w:tab w:val="left" w:pos="724"/>
        </w:tabs>
        <w:ind w:firstLine="724"/>
        <w:jc w:val="both"/>
        <w:rPr>
          <w:snapToGrid w:val="0"/>
          <w:sz w:val="28"/>
          <w:szCs w:val="28"/>
        </w:rPr>
      </w:pPr>
      <w:r>
        <w:rPr>
          <w:snapToGrid w:val="0"/>
          <w:sz w:val="28"/>
          <w:szCs w:val="28"/>
        </w:rPr>
        <w:t>Додається зображення мантис</w:t>
      </w:r>
    </w:p>
    <w:p w:rsidR="007C29D4" w:rsidRPr="00E14A18" w:rsidRDefault="007C29D4" w:rsidP="007C29D4">
      <w:pPr>
        <w:tabs>
          <w:tab w:val="left" w:pos="724"/>
        </w:tabs>
        <w:ind w:firstLine="709"/>
        <w:jc w:val="center"/>
        <w:rPr>
          <w:snapToGrid w:val="0"/>
          <w:sz w:val="28"/>
          <w:szCs w:val="28"/>
        </w:rPr>
      </w:pPr>
      <w:r w:rsidRPr="001B5B1A">
        <w:rPr>
          <w:snapToGrid w:val="0"/>
          <w:position w:val="-72"/>
          <w:sz w:val="28"/>
          <w:szCs w:val="28"/>
        </w:rPr>
        <w:object w:dxaOrig="3700" w:dyaOrig="1820">
          <v:shape id="_x0000_i2225" type="#_x0000_t75" style="width:185.25pt;height:90.75pt" o:ole="">
            <v:imagedata r:id="rId2323" o:title=""/>
          </v:shape>
          <o:OLEObject Type="Embed" ProgID="Equation.3" ShapeID="_x0000_i2225" DrawAspect="Content" ObjectID="_1449653263" r:id="rId2324"/>
        </w:object>
      </w:r>
    </w:p>
    <w:p w:rsidR="007C29D4" w:rsidRPr="00E14A18" w:rsidRDefault="007C29D4" w:rsidP="007C29D4">
      <w:pPr>
        <w:tabs>
          <w:tab w:val="left" w:pos="724"/>
        </w:tabs>
        <w:ind w:firstLine="724"/>
        <w:jc w:val="both"/>
        <w:rPr>
          <w:snapToGrid w:val="0"/>
          <w:sz w:val="28"/>
          <w:szCs w:val="28"/>
        </w:rPr>
      </w:pPr>
      <w:r w:rsidRPr="00E14A18">
        <w:rPr>
          <w:snapToGrid w:val="0"/>
          <w:sz w:val="28"/>
          <w:szCs w:val="28"/>
        </w:rPr>
        <w:t>Здійсню</w:t>
      </w:r>
      <w:r>
        <w:rPr>
          <w:snapToGrid w:val="0"/>
          <w:sz w:val="28"/>
          <w:szCs w:val="28"/>
        </w:rPr>
        <w:t xml:space="preserve">ється нормалізація мантиси </w:t>
      </w:r>
      <w:r w:rsidRPr="0006464D">
        <w:rPr>
          <w:snapToGrid w:val="0"/>
          <w:position w:val="-10"/>
          <w:sz w:val="28"/>
          <w:szCs w:val="28"/>
        </w:rPr>
        <w:object w:dxaOrig="780" w:dyaOrig="360">
          <v:shape id="_x0000_i2226" type="#_x0000_t75" style="width:39pt;height:18pt" o:ole="">
            <v:imagedata r:id="rId2325" o:title=""/>
          </v:shape>
          <o:OLEObject Type="Embed" ProgID="Equation.3" ShapeID="_x0000_i2226" DrawAspect="Content" ObjectID="_1449653264" r:id="rId2326"/>
        </w:object>
      </w:r>
      <w:r>
        <w:rPr>
          <w:snapToGrid w:val="0"/>
          <w:sz w:val="28"/>
          <w:szCs w:val="28"/>
        </w:rPr>
        <w:t xml:space="preserve"> та відповідна корекція порядку</w:t>
      </w:r>
    </w:p>
    <w:p w:rsidR="007C29D4" w:rsidRDefault="007C29D4" w:rsidP="007C29D4">
      <w:pPr>
        <w:tabs>
          <w:tab w:val="left" w:pos="724"/>
        </w:tabs>
        <w:ind w:firstLine="724"/>
        <w:jc w:val="center"/>
        <w:rPr>
          <w:snapToGrid w:val="0"/>
          <w:sz w:val="28"/>
          <w:szCs w:val="28"/>
        </w:rPr>
      </w:pPr>
      <w:r w:rsidRPr="001B570E">
        <w:rPr>
          <w:snapToGrid w:val="0"/>
          <w:position w:val="-36"/>
          <w:sz w:val="28"/>
          <w:szCs w:val="28"/>
        </w:rPr>
        <w:object w:dxaOrig="3680" w:dyaOrig="859">
          <v:shape id="_x0000_i2227" type="#_x0000_t75" style="width:183.75pt;height:42.75pt" o:ole="">
            <v:imagedata r:id="rId2327" o:title=""/>
          </v:shape>
          <o:OLEObject Type="Embed" ProgID="Equation.3" ShapeID="_x0000_i2227" DrawAspect="Content" ObjectID="_1449653265" r:id="rId2328"/>
        </w:object>
      </w:r>
    </w:p>
    <w:p w:rsidR="007C29D4" w:rsidRPr="000303F1" w:rsidRDefault="007C29D4" w:rsidP="007C29D4">
      <w:pPr>
        <w:tabs>
          <w:tab w:val="left" w:pos="724"/>
        </w:tabs>
        <w:ind w:firstLine="724"/>
        <w:jc w:val="both"/>
        <w:rPr>
          <w:snapToGrid w:val="0"/>
          <w:sz w:val="28"/>
          <w:szCs w:val="28"/>
        </w:rPr>
      </w:pPr>
      <w:r w:rsidRPr="000303F1">
        <w:rPr>
          <w:snapToGrid w:val="0"/>
          <w:sz w:val="28"/>
          <w:szCs w:val="28"/>
        </w:rPr>
        <w:t xml:space="preserve">Оскільки порушень нормалізації немає, то </w:t>
      </w:r>
      <w:r>
        <w:rPr>
          <w:snapToGrid w:val="0"/>
          <w:sz w:val="28"/>
          <w:szCs w:val="28"/>
        </w:rPr>
        <w:t xml:space="preserve">отримуємо остаточний результат </w:t>
      </w:r>
      <w:r w:rsidRPr="00AA4349">
        <w:rPr>
          <w:snapToGrid w:val="0"/>
          <w:position w:val="-10"/>
          <w:sz w:val="28"/>
          <w:szCs w:val="28"/>
        </w:rPr>
        <w:object w:dxaOrig="1800" w:dyaOrig="420">
          <v:shape id="_x0000_i2228" type="#_x0000_t75" style="width:90pt;height:21pt" o:ole="">
            <v:imagedata r:id="rId2329" o:title=""/>
          </v:shape>
          <o:OLEObject Type="Embed" ProgID="Equation.3" ShapeID="_x0000_i2228" DrawAspect="Content" ObjectID="_1449653266" r:id="rId2330"/>
        </w:object>
      </w:r>
      <w:r w:rsidRPr="000303F1">
        <w:rPr>
          <w:snapToGrid w:val="0"/>
          <w:sz w:val="28"/>
          <w:szCs w:val="28"/>
        </w:rPr>
        <w:t xml:space="preserve">. </w:t>
      </w:r>
    </w:p>
    <w:p w:rsidR="007C29D4" w:rsidRDefault="007C29D4" w:rsidP="007C29D4">
      <w:pPr>
        <w:tabs>
          <w:tab w:val="left" w:pos="724"/>
        </w:tabs>
        <w:ind w:firstLine="724"/>
        <w:jc w:val="both"/>
        <w:rPr>
          <w:snapToGrid w:val="0"/>
          <w:sz w:val="28"/>
          <w:szCs w:val="28"/>
        </w:rPr>
      </w:pPr>
      <w:r w:rsidRPr="001B5B1A">
        <w:rPr>
          <w:i/>
          <w:snapToGrid w:val="0"/>
          <w:sz w:val="28"/>
          <w:szCs w:val="28"/>
        </w:rPr>
        <w:t>Приклад</w:t>
      </w:r>
      <w:r>
        <w:rPr>
          <w:i/>
          <w:snapToGrid w:val="0"/>
          <w:sz w:val="28"/>
          <w:szCs w:val="28"/>
        </w:rPr>
        <w:t xml:space="preserve"> 4.13</w:t>
      </w:r>
      <w:r>
        <w:rPr>
          <w:snapToGrid w:val="0"/>
          <w:sz w:val="28"/>
          <w:szCs w:val="28"/>
        </w:rPr>
        <w:t xml:space="preserve">. Додати числа </w:t>
      </w:r>
      <w:r w:rsidRPr="000303F1">
        <w:rPr>
          <w:snapToGrid w:val="0"/>
          <w:position w:val="-4"/>
          <w:sz w:val="28"/>
          <w:szCs w:val="28"/>
        </w:rPr>
        <w:object w:dxaOrig="260" w:dyaOrig="279">
          <v:shape id="_x0000_i2229" type="#_x0000_t75" style="width:12.75pt;height:14.25pt" o:ole="">
            <v:imagedata r:id="rId2331" o:title=""/>
          </v:shape>
          <o:OLEObject Type="Embed" ProgID="Equation.3" ShapeID="_x0000_i2229" DrawAspect="Content" ObjectID="_1449653267" r:id="rId2332"/>
        </w:object>
      </w:r>
      <w:r>
        <w:rPr>
          <w:snapToGrid w:val="0"/>
          <w:sz w:val="28"/>
          <w:szCs w:val="28"/>
        </w:rPr>
        <w:t xml:space="preserve"> та </w:t>
      </w:r>
      <w:r w:rsidRPr="000303F1">
        <w:rPr>
          <w:snapToGrid w:val="0"/>
          <w:position w:val="-4"/>
          <w:sz w:val="28"/>
          <w:szCs w:val="28"/>
        </w:rPr>
        <w:object w:dxaOrig="260" w:dyaOrig="279">
          <v:shape id="_x0000_i2230" type="#_x0000_t75" style="width:12.75pt;height:14.25pt" o:ole="">
            <v:imagedata r:id="rId2333" o:title=""/>
          </v:shape>
          <o:OLEObject Type="Embed" ProgID="Equation.3" ShapeID="_x0000_i2230" DrawAspect="Content" ObjectID="_1449653268" r:id="rId2334"/>
        </w:object>
      </w:r>
      <w:r w:rsidRPr="000303F1">
        <w:rPr>
          <w:snapToGrid w:val="0"/>
          <w:sz w:val="28"/>
          <w:szCs w:val="28"/>
        </w:rPr>
        <w:t>, з</w:t>
      </w:r>
      <w:r>
        <w:rPr>
          <w:snapToGrid w:val="0"/>
          <w:sz w:val="28"/>
          <w:szCs w:val="28"/>
        </w:rPr>
        <w:t xml:space="preserve">адані у формі з фіксованою точкою: </w:t>
      </w:r>
      <w:r w:rsidRPr="00F847CB">
        <w:rPr>
          <w:snapToGrid w:val="0"/>
          <w:position w:val="-12"/>
          <w:sz w:val="28"/>
          <w:szCs w:val="28"/>
        </w:rPr>
        <w:object w:dxaOrig="1540" w:dyaOrig="380">
          <v:shape id="_x0000_i2231" type="#_x0000_t75" style="width:77.25pt;height:18.75pt" o:ole="">
            <v:imagedata r:id="rId2335" o:title=""/>
          </v:shape>
          <o:OLEObject Type="Embed" ProgID="Equation.3" ShapeID="_x0000_i2231" DrawAspect="Content" ObjectID="_1449653269" r:id="rId2336"/>
        </w:object>
      </w:r>
      <w:r>
        <w:rPr>
          <w:snapToGrid w:val="0"/>
          <w:sz w:val="28"/>
          <w:szCs w:val="28"/>
        </w:rPr>
        <w:t xml:space="preserve">; </w:t>
      </w:r>
      <w:r w:rsidRPr="00F847CB">
        <w:rPr>
          <w:snapToGrid w:val="0"/>
          <w:position w:val="-12"/>
          <w:sz w:val="28"/>
          <w:szCs w:val="28"/>
        </w:rPr>
        <w:object w:dxaOrig="1120" w:dyaOrig="380">
          <v:shape id="_x0000_i2232" type="#_x0000_t75" style="width:56.25pt;height:18.75pt" o:ole="">
            <v:imagedata r:id="rId2337" o:title=""/>
          </v:shape>
          <o:OLEObject Type="Embed" ProgID="Equation.3" ShapeID="_x0000_i2232" DrawAspect="Content" ObjectID="_1449653270" r:id="rId2338"/>
        </w:object>
      </w:r>
      <w:r w:rsidRPr="000303F1">
        <w:rPr>
          <w:snapToGrid w:val="0"/>
          <w:sz w:val="28"/>
          <w:szCs w:val="28"/>
        </w:rPr>
        <w:t>;</w:t>
      </w:r>
      <w:r>
        <w:rPr>
          <w:snapToGrid w:val="0"/>
          <w:sz w:val="28"/>
          <w:szCs w:val="28"/>
        </w:rPr>
        <w:t xml:space="preserve"> </w:t>
      </w:r>
      <w:r w:rsidRPr="00F847CB">
        <w:rPr>
          <w:snapToGrid w:val="0"/>
          <w:position w:val="-12"/>
          <w:sz w:val="28"/>
          <w:szCs w:val="28"/>
        </w:rPr>
        <w:object w:dxaOrig="1579" w:dyaOrig="380">
          <v:shape id="_x0000_i2233" type="#_x0000_t75" style="width:78.75pt;height:18.75pt" o:ole="">
            <v:imagedata r:id="rId2339" o:title=""/>
          </v:shape>
          <o:OLEObject Type="Embed" ProgID="Equation.3" ShapeID="_x0000_i2233" DrawAspect="Content" ObjectID="_1449653271" r:id="rId2340"/>
        </w:object>
      </w:r>
      <w:r>
        <w:rPr>
          <w:snapToGrid w:val="0"/>
          <w:sz w:val="28"/>
          <w:szCs w:val="28"/>
        </w:rPr>
        <w:t xml:space="preserve">; </w:t>
      </w:r>
      <w:r w:rsidRPr="00F847CB">
        <w:rPr>
          <w:snapToGrid w:val="0"/>
          <w:position w:val="-12"/>
          <w:sz w:val="28"/>
          <w:szCs w:val="28"/>
        </w:rPr>
        <w:object w:dxaOrig="1140" w:dyaOrig="380">
          <v:shape id="_x0000_i2234" type="#_x0000_t75" style="width:57pt;height:18.75pt" o:ole="">
            <v:imagedata r:id="rId2341" o:title=""/>
          </v:shape>
          <o:OLEObject Type="Embed" ProgID="Equation.3" ShapeID="_x0000_i2234" DrawAspect="Content" ObjectID="_1449653272" r:id="rId2342"/>
        </w:object>
      </w:r>
      <w:r w:rsidRPr="00F5210A">
        <w:rPr>
          <w:snapToGrid w:val="0"/>
          <w:sz w:val="28"/>
          <w:szCs w:val="28"/>
          <w:lang w:val="ru-RU"/>
        </w:rPr>
        <w:t xml:space="preserve"> [</w:t>
      </w:r>
      <w:r w:rsidRPr="00AB63DB">
        <w:rPr>
          <w:snapToGrid w:val="0"/>
          <w:sz w:val="28"/>
          <w:szCs w:val="28"/>
          <w:shd w:val="clear" w:color="auto" w:fill="FF0000"/>
          <w:lang w:val="ru-RU"/>
        </w:rPr>
        <w:t>14</w:t>
      </w:r>
      <w:r w:rsidRPr="00F5210A">
        <w:rPr>
          <w:snapToGrid w:val="0"/>
          <w:sz w:val="28"/>
          <w:szCs w:val="28"/>
          <w:lang w:val="ru-RU"/>
        </w:rPr>
        <w:t>]</w:t>
      </w:r>
      <w:r>
        <w:rPr>
          <w:snapToGrid w:val="0"/>
          <w:sz w:val="28"/>
          <w:szCs w:val="28"/>
        </w:rPr>
        <w:t>. Для виконання операції</w:t>
      </w:r>
      <w:r w:rsidRPr="000303F1">
        <w:rPr>
          <w:snapToGrid w:val="0"/>
          <w:sz w:val="28"/>
          <w:szCs w:val="28"/>
        </w:rPr>
        <w:t xml:space="preserve"> </w:t>
      </w:r>
      <w:r>
        <w:rPr>
          <w:snapToGrid w:val="0"/>
          <w:sz w:val="28"/>
          <w:szCs w:val="28"/>
        </w:rPr>
        <w:t>додавання</w:t>
      </w:r>
      <w:r w:rsidRPr="000303F1">
        <w:rPr>
          <w:snapToGrid w:val="0"/>
          <w:sz w:val="28"/>
          <w:szCs w:val="28"/>
        </w:rPr>
        <w:t xml:space="preserve"> використ</w:t>
      </w:r>
      <w:r>
        <w:rPr>
          <w:snapToGrid w:val="0"/>
          <w:sz w:val="28"/>
          <w:szCs w:val="28"/>
        </w:rPr>
        <w:t>аємо</w:t>
      </w:r>
      <w:r w:rsidRPr="000303F1">
        <w:rPr>
          <w:snapToGrid w:val="0"/>
          <w:sz w:val="28"/>
          <w:szCs w:val="28"/>
        </w:rPr>
        <w:t xml:space="preserve"> суматор</w:t>
      </w:r>
      <w:r>
        <w:rPr>
          <w:snapToGrid w:val="0"/>
          <w:sz w:val="28"/>
          <w:szCs w:val="28"/>
        </w:rPr>
        <w:t xml:space="preserve"> додаткового коду, що має сім бітів</w:t>
      </w:r>
      <w:r w:rsidRPr="000303F1">
        <w:rPr>
          <w:snapToGrid w:val="0"/>
          <w:sz w:val="28"/>
          <w:szCs w:val="28"/>
        </w:rPr>
        <w:t xml:space="preserve"> для мантиси зі знаком, чотири біт</w:t>
      </w:r>
      <w:r>
        <w:rPr>
          <w:snapToGrid w:val="0"/>
          <w:sz w:val="28"/>
          <w:szCs w:val="28"/>
        </w:rPr>
        <w:t>и для характеристики зі знаком.</w:t>
      </w:r>
      <w:r w:rsidRPr="000303F1">
        <w:rPr>
          <w:snapToGrid w:val="0"/>
          <w:sz w:val="28"/>
          <w:szCs w:val="28"/>
        </w:rPr>
        <w:t xml:space="preserve"> Запишемо машинні зобра</w:t>
      </w:r>
      <w:r>
        <w:rPr>
          <w:snapToGrid w:val="0"/>
          <w:sz w:val="28"/>
          <w:szCs w:val="28"/>
        </w:rPr>
        <w:t xml:space="preserve">ження мантис </w:t>
      </w:r>
      <w:r w:rsidRPr="001B5B1A">
        <w:rPr>
          <w:snapToGrid w:val="0"/>
          <w:position w:val="-14"/>
          <w:sz w:val="28"/>
          <w:szCs w:val="28"/>
        </w:rPr>
        <w:object w:dxaOrig="2260" w:dyaOrig="480">
          <v:shape id="_x0000_i2235" type="#_x0000_t75" style="width:113.25pt;height:24pt" o:ole="">
            <v:imagedata r:id="rId2343" o:title=""/>
          </v:shape>
          <o:OLEObject Type="Embed" ProgID="Equation.3" ShapeID="_x0000_i2235" DrawAspect="Content" ObjectID="_1449653273" r:id="rId2344"/>
        </w:object>
      </w:r>
      <w:r w:rsidRPr="000303F1">
        <w:rPr>
          <w:snapToGrid w:val="0"/>
          <w:sz w:val="28"/>
          <w:szCs w:val="28"/>
        </w:rPr>
        <w:t xml:space="preserve">; </w:t>
      </w:r>
      <w:r w:rsidRPr="001B5B1A">
        <w:rPr>
          <w:snapToGrid w:val="0"/>
          <w:position w:val="-14"/>
          <w:sz w:val="28"/>
          <w:szCs w:val="28"/>
        </w:rPr>
        <w:object w:dxaOrig="2220" w:dyaOrig="480">
          <v:shape id="_x0000_i2236" type="#_x0000_t75" style="width:111pt;height:24pt" o:ole="">
            <v:imagedata r:id="rId2345" o:title=""/>
          </v:shape>
          <o:OLEObject Type="Embed" ProgID="Equation.3" ShapeID="_x0000_i2236" DrawAspect="Content" ObjectID="_1449653274" r:id="rId2346"/>
        </w:object>
      </w:r>
      <w:r w:rsidRPr="000303F1">
        <w:rPr>
          <w:snapToGrid w:val="0"/>
          <w:sz w:val="28"/>
          <w:szCs w:val="28"/>
        </w:rPr>
        <w:t>.</w:t>
      </w:r>
    </w:p>
    <w:p w:rsidR="007C29D4" w:rsidRPr="00F847CB" w:rsidRDefault="007C29D4" w:rsidP="007C29D4">
      <w:pPr>
        <w:tabs>
          <w:tab w:val="left" w:pos="724"/>
        </w:tabs>
        <w:ind w:firstLine="724"/>
        <w:jc w:val="both"/>
        <w:rPr>
          <w:snapToGrid w:val="0"/>
          <w:sz w:val="28"/>
          <w:szCs w:val="28"/>
        </w:rPr>
      </w:pPr>
      <w:r>
        <w:rPr>
          <w:snapToGrid w:val="0"/>
          <w:sz w:val="28"/>
          <w:szCs w:val="28"/>
        </w:rPr>
        <w:t>Початкові</w:t>
      </w:r>
      <w:r w:rsidRPr="00F847CB">
        <w:rPr>
          <w:snapToGrid w:val="0"/>
          <w:sz w:val="28"/>
          <w:szCs w:val="28"/>
        </w:rPr>
        <w:t xml:space="preserve"> числа в пам</w:t>
      </w:r>
      <w:r>
        <w:rPr>
          <w:snapToGrid w:val="0"/>
          <w:sz w:val="28"/>
          <w:szCs w:val="28"/>
        </w:rPr>
        <w:t>’</w:t>
      </w:r>
      <w:r w:rsidRPr="00F847CB">
        <w:rPr>
          <w:snapToGrid w:val="0"/>
          <w:sz w:val="28"/>
          <w:szCs w:val="28"/>
        </w:rPr>
        <w:t xml:space="preserve">яті машини можна зберігати або в прямому, або в </w:t>
      </w:r>
      <w:r>
        <w:rPr>
          <w:snapToGrid w:val="0"/>
          <w:sz w:val="28"/>
          <w:szCs w:val="28"/>
        </w:rPr>
        <w:t>зворотному (</w:t>
      </w:r>
      <w:r w:rsidRPr="00F847CB">
        <w:rPr>
          <w:snapToGrid w:val="0"/>
          <w:sz w:val="28"/>
          <w:szCs w:val="28"/>
        </w:rPr>
        <w:t>додатковому) кодах. Якщо числа зберігаються в пам</w:t>
      </w:r>
      <w:r>
        <w:rPr>
          <w:snapToGrid w:val="0"/>
          <w:sz w:val="28"/>
          <w:szCs w:val="28"/>
        </w:rPr>
        <w:t>’</w:t>
      </w:r>
      <w:r w:rsidRPr="00F847CB">
        <w:rPr>
          <w:snapToGrid w:val="0"/>
          <w:sz w:val="28"/>
          <w:szCs w:val="28"/>
        </w:rPr>
        <w:t xml:space="preserve">яті машини в прямому коді, то при виконанні операції </w:t>
      </w:r>
      <w:r>
        <w:rPr>
          <w:snapToGrid w:val="0"/>
          <w:sz w:val="28"/>
          <w:szCs w:val="28"/>
        </w:rPr>
        <w:t>додавання</w:t>
      </w:r>
      <w:r w:rsidRPr="00F847CB">
        <w:rPr>
          <w:snapToGrid w:val="0"/>
          <w:sz w:val="28"/>
          <w:szCs w:val="28"/>
        </w:rPr>
        <w:t xml:space="preserve"> (віднімання) на суматорах зворотного (додаткового) коду необхідно зробити перетворення з прямого коду </w:t>
      </w:r>
      <w:r>
        <w:rPr>
          <w:snapToGrid w:val="0"/>
          <w:sz w:val="28"/>
          <w:szCs w:val="28"/>
        </w:rPr>
        <w:t>у</w:t>
      </w:r>
      <w:r w:rsidRPr="00F847CB">
        <w:rPr>
          <w:snapToGrid w:val="0"/>
          <w:sz w:val="28"/>
          <w:szCs w:val="28"/>
        </w:rPr>
        <w:t xml:space="preserve"> зворотний (додатковий) код. Після закінчення операції </w:t>
      </w:r>
      <w:r>
        <w:rPr>
          <w:snapToGrid w:val="0"/>
          <w:sz w:val="28"/>
          <w:szCs w:val="28"/>
        </w:rPr>
        <w:t>необхідно</w:t>
      </w:r>
      <w:r w:rsidRPr="00F847CB">
        <w:rPr>
          <w:snapToGrid w:val="0"/>
          <w:sz w:val="28"/>
          <w:szCs w:val="28"/>
        </w:rPr>
        <w:t xml:space="preserve"> перетвор</w:t>
      </w:r>
      <w:r>
        <w:rPr>
          <w:snapToGrid w:val="0"/>
          <w:sz w:val="28"/>
          <w:szCs w:val="28"/>
        </w:rPr>
        <w:t xml:space="preserve">ити результат </w:t>
      </w:r>
      <w:r w:rsidRPr="00F847CB">
        <w:rPr>
          <w:snapToGrid w:val="0"/>
          <w:sz w:val="28"/>
          <w:szCs w:val="28"/>
        </w:rPr>
        <w:t>з</w:t>
      </w:r>
      <w:r>
        <w:rPr>
          <w:snapToGrid w:val="0"/>
          <w:sz w:val="28"/>
          <w:szCs w:val="28"/>
        </w:rPr>
        <w:t>і</w:t>
      </w:r>
      <w:r w:rsidRPr="00F847CB">
        <w:rPr>
          <w:snapToGrid w:val="0"/>
          <w:sz w:val="28"/>
          <w:szCs w:val="28"/>
        </w:rPr>
        <w:t xml:space="preserve"> зворотного (додаткового) коду в прям</w:t>
      </w:r>
      <w:r>
        <w:rPr>
          <w:snapToGrid w:val="0"/>
          <w:sz w:val="28"/>
          <w:szCs w:val="28"/>
        </w:rPr>
        <w:t>и</w:t>
      </w:r>
      <w:r w:rsidRPr="00F847CB">
        <w:rPr>
          <w:snapToGrid w:val="0"/>
          <w:sz w:val="28"/>
          <w:szCs w:val="28"/>
        </w:rPr>
        <w:t>й.</w:t>
      </w:r>
    </w:p>
    <w:p w:rsidR="007C29D4" w:rsidRPr="00F847CB" w:rsidRDefault="007C29D4" w:rsidP="007C29D4">
      <w:pPr>
        <w:tabs>
          <w:tab w:val="left" w:pos="724"/>
        </w:tabs>
        <w:ind w:firstLine="724"/>
        <w:jc w:val="both"/>
        <w:rPr>
          <w:snapToGrid w:val="0"/>
          <w:sz w:val="28"/>
          <w:szCs w:val="28"/>
        </w:rPr>
      </w:pPr>
      <w:r w:rsidRPr="00F847CB">
        <w:rPr>
          <w:snapToGrid w:val="0"/>
          <w:sz w:val="28"/>
          <w:szCs w:val="28"/>
        </w:rPr>
        <w:t>При виконанні цього прикладу передбачається, що числа в пам</w:t>
      </w:r>
      <w:r>
        <w:rPr>
          <w:snapToGrid w:val="0"/>
          <w:sz w:val="28"/>
          <w:szCs w:val="28"/>
        </w:rPr>
        <w:t>’</w:t>
      </w:r>
      <w:r w:rsidRPr="00F847CB">
        <w:rPr>
          <w:snapToGrid w:val="0"/>
          <w:sz w:val="28"/>
          <w:szCs w:val="28"/>
        </w:rPr>
        <w:t>яті машини зберігаються в додатковому коді.</w:t>
      </w:r>
    </w:p>
    <w:p w:rsidR="007C29D4" w:rsidRPr="00F847CB" w:rsidRDefault="007C29D4" w:rsidP="007C29D4">
      <w:pPr>
        <w:tabs>
          <w:tab w:val="left" w:pos="724"/>
        </w:tabs>
        <w:ind w:firstLine="724"/>
        <w:jc w:val="both"/>
        <w:rPr>
          <w:snapToGrid w:val="0"/>
          <w:sz w:val="28"/>
          <w:szCs w:val="28"/>
        </w:rPr>
      </w:pPr>
      <w:r>
        <w:rPr>
          <w:snapToGrid w:val="0"/>
          <w:sz w:val="28"/>
          <w:szCs w:val="28"/>
        </w:rPr>
        <w:t>Спочатку</w:t>
      </w:r>
      <w:r w:rsidRPr="00F847CB">
        <w:rPr>
          <w:snapToGrid w:val="0"/>
          <w:sz w:val="28"/>
          <w:szCs w:val="28"/>
        </w:rPr>
        <w:t xml:space="preserve"> нео</w:t>
      </w:r>
      <w:r>
        <w:rPr>
          <w:snapToGrid w:val="0"/>
          <w:sz w:val="28"/>
          <w:szCs w:val="28"/>
        </w:rPr>
        <w:t>бхідно порівняти характеристики</w:t>
      </w:r>
    </w:p>
    <w:p w:rsidR="007C29D4" w:rsidRPr="00F847CB" w:rsidRDefault="007C29D4" w:rsidP="007C29D4">
      <w:pPr>
        <w:tabs>
          <w:tab w:val="left" w:pos="724"/>
        </w:tabs>
        <w:ind w:firstLine="724"/>
        <w:jc w:val="both"/>
        <w:rPr>
          <w:snapToGrid w:val="0"/>
          <w:sz w:val="28"/>
          <w:szCs w:val="28"/>
        </w:rPr>
      </w:pPr>
    </w:p>
    <w:p w:rsidR="007C29D4" w:rsidRPr="00F847CB" w:rsidRDefault="007C29D4" w:rsidP="007C29D4">
      <w:pPr>
        <w:tabs>
          <w:tab w:val="left" w:pos="724"/>
        </w:tabs>
        <w:ind w:firstLine="724"/>
        <w:jc w:val="center"/>
        <w:rPr>
          <w:snapToGrid w:val="0"/>
          <w:sz w:val="28"/>
          <w:szCs w:val="28"/>
        </w:rPr>
      </w:pPr>
      <w:r w:rsidRPr="001B5B1A">
        <w:rPr>
          <w:snapToGrid w:val="0"/>
          <w:position w:val="-14"/>
          <w:sz w:val="28"/>
          <w:szCs w:val="28"/>
        </w:rPr>
        <w:object w:dxaOrig="4940" w:dyaOrig="400">
          <v:shape id="_x0000_i2237" type="#_x0000_t75" style="width:246.75pt;height:20.25pt" o:ole="">
            <v:imagedata r:id="rId2347" o:title=""/>
          </v:shape>
          <o:OLEObject Type="Embed" ProgID="Equation.3" ShapeID="_x0000_i2237" DrawAspect="Content" ObjectID="_1449653275" r:id="rId2348"/>
        </w:object>
      </w:r>
      <w:r w:rsidRPr="00F847CB">
        <w:rPr>
          <w:snapToGrid w:val="0"/>
          <w:sz w:val="28"/>
          <w:szCs w:val="28"/>
        </w:rPr>
        <w:t>.</w:t>
      </w:r>
    </w:p>
    <w:p w:rsidR="007C29D4" w:rsidRDefault="007C29D4" w:rsidP="007C29D4">
      <w:pPr>
        <w:tabs>
          <w:tab w:val="left" w:pos="724"/>
        </w:tabs>
        <w:ind w:firstLine="724"/>
        <w:jc w:val="both"/>
        <w:rPr>
          <w:snapToGrid w:val="0"/>
          <w:sz w:val="28"/>
          <w:szCs w:val="28"/>
        </w:rPr>
      </w:pPr>
      <w:r w:rsidRPr="00F847CB">
        <w:rPr>
          <w:snapToGrid w:val="0"/>
          <w:sz w:val="28"/>
          <w:szCs w:val="28"/>
        </w:rPr>
        <w:t>Р</w:t>
      </w:r>
      <w:r>
        <w:rPr>
          <w:snapToGrid w:val="0"/>
          <w:sz w:val="28"/>
          <w:szCs w:val="28"/>
        </w:rPr>
        <w:t>ізниця характеристик – додатна</w:t>
      </w:r>
      <w:r w:rsidRPr="00F847CB">
        <w:rPr>
          <w:snapToGrid w:val="0"/>
          <w:sz w:val="28"/>
          <w:szCs w:val="28"/>
        </w:rPr>
        <w:t>: другий порядок менш</w:t>
      </w:r>
      <w:r>
        <w:rPr>
          <w:snapToGrid w:val="0"/>
          <w:sz w:val="28"/>
          <w:szCs w:val="28"/>
        </w:rPr>
        <w:t>ий</w:t>
      </w:r>
      <w:r w:rsidRPr="00F847CB">
        <w:rPr>
          <w:snapToGrid w:val="0"/>
          <w:sz w:val="28"/>
          <w:szCs w:val="28"/>
        </w:rPr>
        <w:t xml:space="preserve"> першого на 2. Отже, </w:t>
      </w:r>
      <w:r>
        <w:rPr>
          <w:snapToGrid w:val="0"/>
          <w:sz w:val="28"/>
          <w:szCs w:val="28"/>
        </w:rPr>
        <w:t>мантиса другого числа зсувається на два розряди (зсув</w:t>
      </w:r>
      <w:r w:rsidRPr="00F847CB">
        <w:rPr>
          <w:snapToGrid w:val="0"/>
          <w:sz w:val="28"/>
          <w:szCs w:val="28"/>
        </w:rPr>
        <w:t xml:space="preserve"> модифікован</w:t>
      </w:r>
      <w:r>
        <w:rPr>
          <w:snapToGrid w:val="0"/>
          <w:sz w:val="28"/>
          <w:szCs w:val="28"/>
        </w:rPr>
        <w:t>ий</w:t>
      </w:r>
      <w:r w:rsidRPr="00F847CB">
        <w:rPr>
          <w:snapToGrid w:val="0"/>
          <w:sz w:val="28"/>
          <w:szCs w:val="28"/>
        </w:rPr>
        <w:t xml:space="preserve">) </w:t>
      </w:r>
      <w:r>
        <w:rPr>
          <w:snapToGrid w:val="0"/>
          <w:sz w:val="28"/>
          <w:szCs w:val="28"/>
        </w:rPr>
        <w:t>та після цього мантиси додаються</w:t>
      </w:r>
    </w:p>
    <w:p w:rsidR="007C29D4" w:rsidRDefault="007C29D4" w:rsidP="007C29D4">
      <w:pPr>
        <w:tabs>
          <w:tab w:val="left" w:pos="724"/>
        </w:tabs>
        <w:ind w:firstLine="724"/>
        <w:jc w:val="center"/>
        <w:rPr>
          <w:snapToGrid w:val="0"/>
          <w:sz w:val="28"/>
          <w:szCs w:val="28"/>
        </w:rPr>
      </w:pPr>
      <w:r w:rsidRPr="001B5B1A">
        <w:rPr>
          <w:snapToGrid w:val="0"/>
          <w:position w:val="-64"/>
          <w:sz w:val="28"/>
          <w:szCs w:val="28"/>
        </w:rPr>
        <w:object w:dxaOrig="3879" w:dyaOrig="1560">
          <v:shape id="_x0000_i2238" type="#_x0000_t75" style="width:194.25pt;height:78pt" o:ole="">
            <v:imagedata r:id="rId2349" o:title=""/>
          </v:shape>
          <o:OLEObject Type="Embed" ProgID="Equation.3" ShapeID="_x0000_i2238" DrawAspect="Content" ObjectID="_1449653276" r:id="rId2350"/>
        </w:object>
      </w:r>
    </w:p>
    <w:p w:rsidR="007C29D4" w:rsidRPr="000C2C7F" w:rsidRDefault="007C29D4" w:rsidP="007C29D4">
      <w:pPr>
        <w:tabs>
          <w:tab w:val="left" w:pos="724"/>
        </w:tabs>
        <w:ind w:firstLine="724"/>
        <w:jc w:val="both"/>
        <w:rPr>
          <w:snapToGrid w:val="0"/>
          <w:sz w:val="28"/>
          <w:szCs w:val="28"/>
        </w:rPr>
      </w:pPr>
      <w:r>
        <w:rPr>
          <w:snapToGrid w:val="0"/>
          <w:sz w:val="28"/>
          <w:szCs w:val="28"/>
        </w:rPr>
        <w:t xml:space="preserve">Оскільки </w:t>
      </w:r>
      <w:r w:rsidRPr="000871DE">
        <w:rPr>
          <w:snapToGrid w:val="0"/>
          <w:position w:val="-6"/>
          <w:sz w:val="28"/>
          <w:szCs w:val="28"/>
        </w:rPr>
        <w:object w:dxaOrig="600" w:dyaOrig="300">
          <v:shape id="_x0000_i2239" type="#_x0000_t75" style="width:30pt;height:15pt" o:ole="">
            <v:imagedata r:id="rId2351" o:title=""/>
          </v:shape>
          <o:OLEObject Type="Embed" ProgID="Equation.3" ShapeID="_x0000_i2239" DrawAspect="Content" ObjectID="_1449653277" r:id="rId2352"/>
        </w:object>
      </w:r>
      <w:r>
        <w:rPr>
          <w:snapToGrid w:val="0"/>
          <w:sz w:val="28"/>
          <w:szCs w:val="28"/>
        </w:rPr>
        <w:t>, то здійснюється зсув</w:t>
      </w:r>
      <w:r w:rsidRPr="000C2C7F">
        <w:rPr>
          <w:snapToGrid w:val="0"/>
          <w:sz w:val="28"/>
          <w:szCs w:val="28"/>
        </w:rPr>
        <w:t xml:space="preserve"> влів</w:t>
      </w:r>
      <w:r>
        <w:rPr>
          <w:snapToGrid w:val="0"/>
          <w:sz w:val="28"/>
          <w:szCs w:val="28"/>
        </w:rPr>
        <w:t>о на один розряд з корекцією характеристики</w:t>
      </w:r>
    </w:p>
    <w:p w:rsidR="007C29D4" w:rsidRPr="000C2C7F" w:rsidRDefault="007C29D4" w:rsidP="007C29D4">
      <w:pPr>
        <w:tabs>
          <w:tab w:val="left" w:pos="724"/>
        </w:tabs>
        <w:ind w:firstLine="724"/>
        <w:jc w:val="center"/>
        <w:rPr>
          <w:snapToGrid w:val="0"/>
          <w:sz w:val="28"/>
          <w:szCs w:val="28"/>
        </w:rPr>
      </w:pPr>
      <w:r w:rsidRPr="001B5B1A">
        <w:rPr>
          <w:snapToGrid w:val="0"/>
          <w:position w:val="-14"/>
          <w:sz w:val="28"/>
          <w:szCs w:val="28"/>
        </w:rPr>
        <w:object w:dxaOrig="7360" w:dyaOrig="400">
          <v:shape id="_x0000_i2240" type="#_x0000_t75" style="width:368.25pt;height:20.25pt" o:ole="">
            <v:imagedata r:id="rId2353" o:title=""/>
          </v:shape>
          <o:OLEObject Type="Embed" ProgID="Equation.3" ShapeID="_x0000_i2240" DrawAspect="Content" ObjectID="_1449653278" r:id="rId2354"/>
        </w:object>
      </w:r>
      <w:r w:rsidRPr="000C2C7F">
        <w:rPr>
          <w:snapToGrid w:val="0"/>
          <w:sz w:val="28"/>
          <w:szCs w:val="28"/>
        </w:rPr>
        <w:t>.</w:t>
      </w:r>
    </w:p>
    <w:p w:rsidR="007C29D4" w:rsidRPr="000C2C7F" w:rsidRDefault="007C29D4" w:rsidP="007C29D4">
      <w:pPr>
        <w:tabs>
          <w:tab w:val="left" w:pos="724"/>
        </w:tabs>
        <w:ind w:firstLine="724"/>
        <w:jc w:val="both"/>
        <w:rPr>
          <w:snapToGrid w:val="0"/>
          <w:sz w:val="28"/>
          <w:szCs w:val="28"/>
        </w:rPr>
      </w:pPr>
      <w:r w:rsidRPr="000C2C7F">
        <w:rPr>
          <w:snapToGrid w:val="0"/>
          <w:sz w:val="28"/>
          <w:szCs w:val="28"/>
        </w:rPr>
        <w:t xml:space="preserve">Таким чином, остаточний результат отриманий </w:t>
      </w:r>
      <w:r>
        <w:rPr>
          <w:snapToGrid w:val="0"/>
          <w:sz w:val="28"/>
          <w:szCs w:val="28"/>
        </w:rPr>
        <w:t>у</w:t>
      </w:r>
      <w:r w:rsidRPr="000C2C7F">
        <w:rPr>
          <w:snapToGrid w:val="0"/>
          <w:sz w:val="28"/>
          <w:szCs w:val="28"/>
        </w:rPr>
        <w:t xml:space="preserve"> нормалізованому ви</w:t>
      </w:r>
      <w:r>
        <w:rPr>
          <w:snapToGrid w:val="0"/>
          <w:sz w:val="28"/>
          <w:szCs w:val="28"/>
        </w:rPr>
        <w:t>гля</w:t>
      </w:r>
      <w:r w:rsidRPr="000C2C7F">
        <w:rPr>
          <w:snapToGrid w:val="0"/>
          <w:sz w:val="28"/>
          <w:szCs w:val="28"/>
        </w:rPr>
        <w:t>ді</w:t>
      </w:r>
      <w:r>
        <w:rPr>
          <w:snapToGrid w:val="0"/>
          <w:sz w:val="28"/>
          <w:szCs w:val="28"/>
        </w:rPr>
        <w:t xml:space="preserve"> </w:t>
      </w:r>
      <w:r w:rsidRPr="000871DE">
        <w:rPr>
          <w:snapToGrid w:val="0"/>
          <w:position w:val="-6"/>
          <w:sz w:val="28"/>
          <w:szCs w:val="28"/>
        </w:rPr>
        <w:object w:dxaOrig="1540" w:dyaOrig="300">
          <v:shape id="_x0000_i2241" type="#_x0000_t75" style="width:77.25pt;height:15pt" o:ole="">
            <v:imagedata r:id="rId2355" o:title=""/>
          </v:shape>
          <o:OLEObject Type="Embed" ProgID="Equation.3" ShapeID="_x0000_i2241" DrawAspect="Content" ObjectID="_1449653279" r:id="rId2356"/>
        </w:object>
      </w:r>
      <w:r>
        <w:rPr>
          <w:snapToGrid w:val="0"/>
          <w:sz w:val="28"/>
          <w:szCs w:val="28"/>
        </w:rPr>
        <w:t xml:space="preserve">, </w:t>
      </w:r>
      <w:r w:rsidRPr="000871DE">
        <w:rPr>
          <w:snapToGrid w:val="0"/>
          <w:position w:val="-12"/>
          <w:sz w:val="28"/>
          <w:szCs w:val="28"/>
        </w:rPr>
        <w:object w:dxaOrig="1100" w:dyaOrig="380">
          <v:shape id="_x0000_i2242" type="#_x0000_t75" style="width:54.75pt;height:18.75pt" o:ole="">
            <v:imagedata r:id="rId2357" o:title=""/>
          </v:shape>
          <o:OLEObject Type="Embed" ProgID="Equation.3" ShapeID="_x0000_i2242" DrawAspect="Content" ObjectID="_1449653280" r:id="rId2358"/>
        </w:object>
      </w:r>
      <w:r w:rsidRPr="000C2C7F">
        <w:rPr>
          <w:snapToGrid w:val="0"/>
          <w:sz w:val="28"/>
          <w:szCs w:val="28"/>
        </w:rPr>
        <w:t>.</w:t>
      </w:r>
    </w:p>
    <w:p w:rsidR="007C29D4" w:rsidRPr="000C2C7F" w:rsidRDefault="007C29D4" w:rsidP="007C29D4">
      <w:pPr>
        <w:tabs>
          <w:tab w:val="left" w:pos="724"/>
        </w:tabs>
        <w:ind w:firstLine="724"/>
        <w:jc w:val="both"/>
        <w:rPr>
          <w:snapToGrid w:val="0"/>
          <w:sz w:val="28"/>
          <w:szCs w:val="28"/>
        </w:rPr>
      </w:pPr>
      <w:r>
        <w:rPr>
          <w:snapToGrid w:val="0"/>
          <w:sz w:val="28"/>
          <w:szCs w:val="28"/>
        </w:rPr>
        <w:lastRenderedPageBreak/>
        <w:t>Останній приклад</w:t>
      </w:r>
      <w:r w:rsidRPr="000C2C7F">
        <w:rPr>
          <w:snapToGrid w:val="0"/>
          <w:sz w:val="28"/>
          <w:szCs w:val="28"/>
        </w:rPr>
        <w:t xml:space="preserve"> </w:t>
      </w:r>
      <w:r>
        <w:rPr>
          <w:snapToGrid w:val="0"/>
          <w:sz w:val="28"/>
          <w:szCs w:val="28"/>
        </w:rPr>
        <w:t>на</w:t>
      </w:r>
      <w:r w:rsidRPr="000C2C7F">
        <w:rPr>
          <w:snapToGrid w:val="0"/>
          <w:sz w:val="28"/>
          <w:szCs w:val="28"/>
        </w:rPr>
        <w:t>веден</w:t>
      </w:r>
      <w:r>
        <w:rPr>
          <w:snapToGrid w:val="0"/>
          <w:sz w:val="28"/>
          <w:szCs w:val="28"/>
        </w:rPr>
        <w:t>о</w:t>
      </w:r>
      <w:r w:rsidRPr="000C2C7F">
        <w:rPr>
          <w:snapToGrid w:val="0"/>
          <w:sz w:val="28"/>
          <w:szCs w:val="28"/>
        </w:rPr>
        <w:t xml:space="preserve"> для випадку, коли мантиса</w:t>
      </w:r>
      <w:r>
        <w:rPr>
          <w:snapToGrid w:val="0"/>
          <w:sz w:val="28"/>
          <w:szCs w:val="28"/>
        </w:rPr>
        <w:t xml:space="preserve"> – </w:t>
      </w:r>
      <w:r w:rsidRPr="000C2C7F">
        <w:rPr>
          <w:snapToGrid w:val="0"/>
          <w:sz w:val="28"/>
          <w:szCs w:val="28"/>
        </w:rPr>
        <w:t xml:space="preserve">ціле число </w:t>
      </w:r>
      <w:r>
        <w:rPr>
          <w:snapToGrid w:val="0"/>
          <w:sz w:val="28"/>
          <w:szCs w:val="28"/>
        </w:rPr>
        <w:t>та</w:t>
      </w:r>
      <w:r w:rsidRPr="000C2C7F">
        <w:rPr>
          <w:snapToGrid w:val="0"/>
          <w:sz w:val="28"/>
          <w:szCs w:val="28"/>
        </w:rPr>
        <w:t xml:space="preserve"> п</w:t>
      </w:r>
      <w:r>
        <w:rPr>
          <w:snapToGrid w:val="0"/>
          <w:sz w:val="28"/>
          <w:szCs w:val="28"/>
        </w:rPr>
        <w:t>ода</w:t>
      </w:r>
      <w:r w:rsidRPr="000C2C7F">
        <w:rPr>
          <w:snapToGrid w:val="0"/>
          <w:sz w:val="28"/>
          <w:szCs w:val="28"/>
        </w:rPr>
        <w:t xml:space="preserve">ється у формі з фіксованою </w:t>
      </w:r>
      <w:r>
        <w:rPr>
          <w:snapToGrid w:val="0"/>
          <w:sz w:val="28"/>
          <w:szCs w:val="28"/>
        </w:rPr>
        <w:t>комою</w:t>
      </w:r>
      <w:r w:rsidRPr="000C2C7F">
        <w:rPr>
          <w:snapToGrid w:val="0"/>
          <w:sz w:val="28"/>
          <w:szCs w:val="28"/>
        </w:rPr>
        <w:t xml:space="preserve"> перед старшим </w:t>
      </w:r>
      <w:r>
        <w:rPr>
          <w:snapToGrid w:val="0"/>
          <w:sz w:val="28"/>
          <w:szCs w:val="28"/>
        </w:rPr>
        <w:t xml:space="preserve">розрядом. </w:t>
      </w:r>
    </w:p>
    <w:p w:rsidR="007C29D4" w:rsidRPr="00907C43" w:rsidRDefault="007C29D4" w:rsidP="007C29D4">
      <w:pPr>
        <w:tabs>
          <w:tab w:val="left" w:pos="724"/>
        </w:tabs>
        <w:ind w:firstLine="724"/>
        <w:jc w:val="both"/>
        <w:rPr>
          <w:snapToGrid w:val="0"/>
          <w:sz w:val="28"/>
          <w:szCs w:val="28"/>
        </w:rPr>
      </w:pPr>
    </w:p>
    <w:p w:rsidR="007C29D4" w:rsidRPr="00F15EAF" w:rsidRDefault="007C29D4" w:rsidP="007C29D4">
      <w:pPr>
        <w:tabs>
          <w:tab w:val="left" w:pos="724"/>
        </w:tabs>
        <w:ind w:firstLine="724"/>
        <w:jc w:val="both"/>
        <w:rPr>
          <w:b/>
          <w:snapToGrid w:val="0"/>
          <w:sz w:val="28"/>
          <w:szCs w:val="28"/>
        </w:rPr>
      </w:pPr>
      <w:r>
        <w:rPr>
          <w:b/>
          <w:snapToGrid w:val="0"/>
          <w:sz w:val="28"/>
          <w:szCs w:val="28"/>
        </w:rPr>
        <w:t>4</w:t>
      </w:r>
      <w:r w:rsidRPr="009873CD">
        <w:rPr>
          <w:b/>
          <w:snapToGrid w:val="0"/>
          <w:sz w:val="28"/>
          <w:szCs w:val="28"/>
        </w:rPr>
        <w:t>.1.3</w:t>
      </w:r>
      <w:r>
        <w:rPr>
          <w:b/>
          <w:snapToGrid w:val="0"/>
          <w:sz w:val="28"/>
          <w:szCs w:val="28"/>
        </w:rPr>
        <w:t>.</w:t>
      </w:r>
      <w:r w:rsidRPr="009873CD">
        <w:rPr>
          <w:b/>
          <w:snapToGrid w:val="0"/>
          <w:sz w:val="28"/>
          <w:szCs w:val="28"/>
        </w:rPr>
        <w:t xml:space="preserve"> Множення двійкових чисел</w:t>
      </w:r>
      <w:r w:rsidRPr="00AD5EFF">
        <w:rPr>
          <w:b/>
          <w:snapToGrid w:val="0"/>
          <w:sz w:val="28"/>
          <w:szCs w:val="28"/>
        </w:rPr>
        <w:t xml:space="preserve"> </w:t>
      </w:r>
    </w:p>
    <w:p w:rsidR="007C29D4" w:rsidRDefault="007C29D4" w:rsidP="007C29D4">
      <w:pPr>
        <w:tabs>
          <w:tab w:val="left" w:pos="724"/>
        </w:tabs>
        <w:ind w:firstLine="724"/>
        <w:jc w:val="both"/>
        <w:rPr>
          <w:snapToGrid w:val="0"/>
          <w:sz w:val="28"/>
          <w:szCs w:val="28"/>
        </w:rPr>
      </w:pPr>
      <w:r>
        <w:rPr>
          <w:snapToGrid w:val="0"/>
          <w:sz w:val="28"/>
          <w:szCs w:val="28"/>
        </w:rPr>
        <w:t>У</w:t>
      </w:r>
      <w:r w:rsidRPr="006573CD">
        <w:rPr>
          <w:snapToGrid w:val="0"/>
          <w:sz w:val="28"/>
          <w:szCs w:val="28"/>
        </w:rPr>
        <w:t xml:space="preserve"> двійковій системі числення</w:t>
      </w:r>
      <w:r>
        <w:rPr>
          <w:snapToGrid w:val="0"/>
          <w:sz w:val="28"/>
          <w:szCs w:val="28"/>
        </w:rPr>
        <w:t xml:space="preserve"> операція</w:t>
      </w:r>
      <w:r w:rsidRPr="006573CD">
        <w:rPr>
          <w:snapToGrid w:val="0"/>
          <w:sz w:val="28"/>
          <w:szCs w:val="28"/>
        </w:rPr>
        <w:t xml:space="preserve"> </w:t>
      </w:r>
      <w:r>
        <w:rPr>
          <w:snapToGrid w:val="0"/>
          <w:sz w:val="28"/>
          <w:szCs w:val="28"/>
        </w:rPr>
        <w:t>множення може виконуватися у два способи.</w:t>
      </w:r>
    </w:p>
    <w:p w:rsidR="007C29D4" w:rsidRDefault="007C29D4" w:rsidP="007C29D4">
      <w:pPr>
        <w:tabs>
          <w:tab w:val="left" w:pos="724"/>
        </w:tabs>
        <w:ind w:firstLine="724"/>
        <w:jc w:val="both"/>
        <w:rPr>
          <w:snapToGrid w:val="0"/>
          <w:sz w:val="28"/>
          <w:szCs w:val="28"/>
        </w:rPr>
      </w:pPr>
      <w:r>
        <w:rPr>
          <w:snapToGrid w:val="0"/>
          <w:sz w:val="28"/>
          <w:szCs w:val="28"/>
        </w:rPr>
        <w:t>1.</w:t>
      </w:r>
      <w:r w:rsidRPr="006573CD">
        <w:rPr>
          <w:snapToGrid w:val="0"/>
          <w:sz w:val="28"/>
          <w:szCs w:val="28"/>
        </w:rPr>
        <w:t xml:space="preserve"> </w:t>
      </w:r>
      <w:r>
        <w:rPr>
          <w:snapToGrid w:val="0"/>
          <w:sz w:val="28"/>
          <w:szCs w:val="28"/>
        </w:rPr>
        <w:t>Множення,</w:t>
      </w:r>
      <w:r w:rsidRPr="006573CD">
        <w:rPr>
          <w:snapToGrid w:val="0"/>
          <w:sz w:val="28"/>
          <w:szCs w:val="28"/>
        </w:rPr>
        <w:t xml:space="preserve"> </w:t>
      </w:r>
      <w:r>
        <w:rPr>
          <w:snapToGrid w:val="0"/>
          <w:sz w:val="28"/>
          <w:szCs w:val="28"/>
        </w:rPr>
        <w:t>починаючи з</w:t>
      </w:r>
      <w:r w:rsidRPr="006573CD">
        <w:rPr>
          <w:snapToGrid w:val="0"/>
          <w:sz w:val="28"/>
          <w:szCs w:val="28"/>
        </w:rPr>
        <w:t xml:space="preserve"> м</w:t>
      </w:r>
      <w:r>
        <w:rPr>
          <w:snapToGrid w:val="0"/>
          <w:sz w:val="28"/>
          <w:szCs w:val="28"/>
        </w:rPr>
        <w:t>олодших розрядів множника,</w:t>
      </w:r>
    </w:p>
    <w:p w:rsidR="007C29D4" w:rsidRPr="006573CD" w:rsidRDefault="007C29D4" w:rsidP="007C29D4">
      <w:pPr>
        <w:tabs>
          <w:tab w:val="left" w:pos="724"/>
        </w:tabs>
        <w:ind w:firstLine="724"/>
        <w:jc w:val="both"/>
        <w:rPr>
          <w:snapToGrid w:val="0"/>
          <w:sz w:val="28"/>
          <w:szCs w:val="28"/>
        </w:rPr>
      </w:pPr>
      <w:r w:rsidRPr="00D63A41">
        <w:rPr>
          <w:snapToGrid w:val="0"/>
          <w:position w:val="-230"/>
          <w:sz w:val="28"/>
          <w:szCs w:val="28"/>
        </w:rPr>
        <w:object w:dxaOrig="1400" w:dyaOrig="2980">
          <v:shape id="_x0000_i2243" type="#_x0000_t75" style="width:69.75pt;height:149.25pt" o:ole="">
            <v:imagedata r:id="rId2359" o:title=""/>
          </v:shape>
          <o:OLEObject Type="Embed" ProgID="Equation.3" ShapeID="_x0000_i2243" DrawAspect="Content" ObjectID="_1449653281" r:id="rId2360"/>
        </w:object>
      </w:r>
    </w:p>
    <w:p w:rsidR="007C29D4" w:rsidRPr="006573CD" w:rsidRDefault="007C29D4" w:rsidP="007C29D4">
      <w:pPr>
        <w:tabs>
          <w:tab w:val="left" w:pos="724"/>
        </w:tabs>
        <w:ind w:firstLine="724"/>
        <w:jc w:val="both"/>
        <w:rPr>
          <w:snapToGrid w:val="0"/>
          <w:sz w:val="28"/>
          <w:szCs w:val="28"/>
        </w:rPr>
      </w:pPr>
      <w:r>
        <w:rPr>
          <w:snapToGrid w:val="0"/>
          <w:sz w:val="28"/>
          <w:szCs w:val="28"/>
        </w:rPr>
        <w:t>2.</w:t>
      </w:r>
      <w:r w:rsidRPr="006573CD">
        <w:rPr>
          <w:snapToGrid w:val="0"/>
          <w:sz w:val="28"/>
          <w:szCs w:val="28"/>
        </w:rPr>
        <w:t xml:space="preserve"> </w:t>
      </w:r>
      <w:r>
        <w:rPr>
          <w:snapToGrid w:val="0"/>
          <w:sz w:val="28"/>
          <w:szCs w:val="28"/>
        </w:rPr>
        <w:t>Множення, починаючи</w:t>
      </w:r>
      <w:r w:rsidRPr="006573CD">
        <w:rPr>
          <w:snapToGrid w:val="0"/>
          <w:sz w:val="28"/>
          <w:szCs w:val="28"/>
        </w:rPr>
        <w:t xml:space="preserve"> </w:t>
      </w:r>
      <w:r>
        <w:rPr>
          <w:snapToGrid w:val="0"/>
          <w:sz w:val="28"/>
          <w:szCs w:val="28"/>
        </w:rPr>
        <w:t>зі</w:t>
      </w:r>
      <w:r w:rsidRPr="006573CD">
        <w:rPr>
          <w:snapToGrid w:val="0"/>
          <w:sz w:val="28"/>
          <w:szCs w:val="28"/>
        </w:rPr>
        <w:t xml:space="preserve"> старших р</w:t>
      </w:r>
      <w:r>
        <w:rPr>
          <w:snapToGrid w:val="0"/>
          <w:sz w:val="28"/>
          <w:szCs w:val="28"/>
        </w:rPr>
        <w:t>о</w:t>
      </w:r>
      <w:r w:rsidRPr="006573CD">
        <w:rPr>
          <w:snapToGrid w:val="0"/>
          <w:sz w:val="28"/>
          <w:szCs w:val="28"/>
        </w:rPr>
        <w:t>зряд</w:t>
      </w:r>
      <w:r>
        <w:rPr>
          <w:snapToGrid w:val="0"/>
          <w:sz w:val="28"/>
          <w:szCs w:val="28"/>
        </w:rPr>
        <w:t>і</w:t>
      </w:r>
      <w:r w:rsidRPr="006573CD">
        <w:rPr>
          <w:snapToGrid w:val="0"/>
          <w:sz w:val="28"/>
          <w:szCs w:val="28"/>
        </w:rPr>
        <w:t>в множ</w:t>
      </w:r>
      <w:r>
        <w:rPr>
          <w:snapToGrid w:val="0"/>
          <w:sz w:val="28"/>
          <w:szCs w:val="28"/>
        </w:rPr>
        <w:t>ника,</w:t>
      </w:r>
    </w:p>
    <w:p w:rsidR="007C29D4" w:rsidRDefault="007C29D4" w:rsidP="007C29D4">
      <w:pPr>
        <w:pStyle w:val="af1"/>
        <w:spacing w:before="0" w:beforeAutospacing="0" w:after="0" w:afterAutospacing="0"/>
        <w:ind w:firstLine="709"/>
        <w:jc w:val="both"/>
        <w:rPr>
          <w:snapToGrid w:val="0"/>
          <w:sz w:val="28"/>
          <w:szCs w:val="28"/>
          <w:lang w:eastAsia="ru-RU"/>
        </w:rPr>
      </w:pPr>
      <w:r w:rsidRPr="00D63A41">
        <w:rPr>
          <w:snapToGrid w:val="0"/>
          <w:position w:val="-230"/>
          <w:sz w:val="28"/>
          <w:szCs w:val="28"/>
          <w:lang w:eastAsia="ru-RU"/>
        </w:rPr>
        <w:object w:dxaOrig="1440" w:dyaOrig="2980">
          <v:shape id="_x0000_i2244" type="#_x0000_t75" style="width:1in;height:149.25pt" o:ole="">
            <v:imagedata r:id="rId2361" o:title=""/>
          </v:shape>
          <o:OLEObject Type="Embed" ProgID="Equation.3" ShapeID="_x0000_i2244" DrawAspect="Content" ObjectID="_1449653282" r:id="rId2362"/>
        </w:object>
      </w:r>
    </w:p>
    <w:p w:rsidR="007C29D4" w:rsidRPr="006573CD" w:rsidRDefault="007C29D4" w:rsidP="007C29D4">
      <w:pPr>
        <w:pStyle w:val="af1"/>
        <w:spacing w:before="0" w:beforeAutospacing="0" w:after="0" w:afterAutospacing="0"/>
        <w:ind w:firstLine="709"/>
        <w:jc w:val="both"/>
        <w:rPr>
          <w:sz w:val="28"/>
          <w:szCs w:val="28"/>
        </w:rPr>
      </w:pPr>
      <w:r>
        <w:rPr>
          <w:sz w:val="28"/>
          <w:szCs w:val="28"/>
        </w:rPr>
        <w:t>В</w:t>
      </w:r>
      <w:r w:rsidRPr="006573CD">
        <w:rPr>
          <w:sz w:val="28"/>
          <w:szCs w:val="28"/>
        </w:rPr>
        <w:t xml:space="preserve"> обох випадках операція множення складається з ряду послідовних операцій </w:t>
      </w:r>
      <w:r>
        <w:rPr>
          <w:sz w:val="28"/>
          <w:szCs w:val="28"/>
        </w:rPr>
        <w:t>додавання</w:t>
      </w:r>
      <w:r w:rsidRPr="006573CD">
        <w:rPr>
          <w:sz w:val="28"/>
          <w:szCs w:val="28"/>
        </w:rPr>
        <w:t xml:space="preserve"> </w:t>
      </w:r>
      <w:r>
        <w:rPr>
          <w:sz w:val="28"/>
          <w:szCs w:val="28"/>
        </w:rPr>
        <w:t>частинних добутків</w:t>
      </w:r>
      <w:r w:rsidRPr="006573CD">
        <w:rPr>
          <w:sz w:val="28"/>
          <w:szCs w:val="28"/>
        </w:rPr>
        <w:t xml:space="preserve">. Операціями </w:t>
      </w:r>
      <w:r>
        <w:rPr>
          <w:sz w:val="28"/>
          <w:szCs w:val="28"/>
        </w:rPr>
        <w:t>додавання управляють розряди множника</w:t>
      </w:r>
      <w:r w:rsidRPr="006573CD">
        <w:rPr>
          <w:sz w:val="28"/>
          <w:szCs w:val="28"/>
        </w:rPr>
        <w:t xml:space="preserve">: якщо в якомусь розряді множника знаходиться одиниця, то до суми </w:t>
      </w:r>
      <w:r>
        <w:rPr>
          <w:sz w:val="28"/>
          <w:szCs w:val="28"/>
        </w:rPr>
        <w:t>частинних добутків</w:t>
      </w:r>
      <w:r w:rsidRPr="006573CD">
        <w:rPr>
          <w:sz w:val="28"/>
          <w:szCs w:val="28"/>
        </w:rPr>
        <w:t xml:space="preserve"> </w:t>
      </w:r>
      <w:r>
        <w:rPr>
          <w:sz w:val="28"/>
          <w:szCs w:val="28"/>
        </w:rPr>
        <w:t>додається множене</w:t>
      </w:r>
      <w:r w:rsidRPr="006573CD">
        <w:rPr>
          <w:sz w:val="28"/>
          <w:szCs w:val="28"/>
        </w:rPr>
        <w:t xml:space="preserve"> з ві</w:t>
      </w:r>
      <w:r>
        <w:rPr>
          <w:sz w:val="28"/>
          <w:szCs w:val="28"/>
        </w:rPr>
        <w:t>дповідним зсувом</w:t>
      </w:r>
      <w:r w:rsidRPr="006573CD">
        <w:rPr>
          <w:sz w:val="28"/>
          <w:szCs w:val="28"/>
        </w:rPr>
        <w:t xml:space="preserve"> (вліво або </w:t>
      </w:r>
      <w:r>
        <w:rPr>
          <w:sz w:val="28"/>
          <w:szCs w:val="28"/>
        </w:rPr>
        <w:t>в</w:t>
      </w:r>
      <w:r w:rsidRPr="006573CD">
        <w:rPr>
          <w:sz w:val="28"/>
          <w:szCs w:val="28"/>
        </w:rPr>
        <w:t xml:space="preserve">право), якщо в розряді множника </w:t>
      </w:r>
      <w:r>
        <w:rPr>
          <w:snapToGrid w:val="0"/>
          <w:sz w:val="28"/>
          <w:szCs w:val="28"/>
          <w:lang w:eastAsia="ru-RU"/>
        </w:rPr>
        <w:t>–</w:t>
      </w:r>
      <w:r w:rsidRPr="006573CD">
        <w:rPr>
          <w:sz w:val="28"/>
          <w:szCs w:val="28"/>
        </w:rPr>
        <w:t xml:space="preserve"> нуль, то множене не додається, але враховується, що </w:t>
      </w:r>
      <w:r>
        <w:rPr>
          <w:sz w:val="28"/>
          <w:szCs w:val="28"/>
        </w:rPr>
        <w:t>у</w:t>
      </w:r>
      <w:r w:rsidRPr="006573CD">
        <w:rPr>
          <w:sz w:val="28"/>
          <w:szCs w:val="28"/>
        </w:rPr>
        <w:t xml:space="preserve"> подальшій операції аналізу розряду множника пот</w:t>
      </w:r>
      <w:r>
        <w:rPr>
          <w:sz w:val="28"/>
          <w:szCs w:val="28"/>
        </w:rPr>
        <w:t>рібно зробити додатковий зсув</w:t>
      </w:r>
      <w:r w:rsidRPr="006573CD">
        <w:rPr>
          <w:sz w:val="28"/>
          <w:szCs w:val="28"/>
        </w:rPr>
        <w:t>.</w:t>
      </w:r>
    </w:p>
    <w:p w:rsidR="007C29D4" w:rsidRPr="006573CD" w:rsidRDefault="007C29D4" w:rsidP="007C29D4">
      <w:pPr>
        <w:pStyle w:val="af1"/>
        <w:spacing w:before="0" w:beforeAutospacing="0" w:after="0" w:afterAutospacing="0"/>
        <w:ind w:firstLine="709"/>
        <w:jc w:val="both"/>
        <w:rPr>
          <w:sz w:val="28"/>
          <w:szCs w:val="28"/>
        </w:rPr>
      </w:pPr>
      <w:r w:rsidRPr="006573CD">
        <w:rPr>
          <w:sz w:val="28"/>
          <w:szCs w:val="28"/>
        </w:rPr>
        <w:t xml:space="preserve">Якщо, наприклад, </w:t>
      </w:r>
      <w:r>
        <w:rPr>
          <w:sz w:val="28"/>
          <w:szCs w:val="28"/>
        </w:rPr>
        <w:t>у</w:t>
      </w:r>
      <w:r w:rsidRPr="006573CD">
        <w:rPr>
          <w:sz w:val="28"/>
          <w:szCs w:val="28"/>
        </w:rPr>
        <w:t xml:space="preserve"> наступному після нульового розряду множника зустрі</w:t>
      </w:r>
      <w:r>
        <w:rPr>
          <w:sz w:val="28"/>
          <w:szCs w:val="28"/>
        </w:rPr>
        <w:t>чається 1, то множене зсувається</w:t>
      </w:r>
      <w:r w:rsidRPr="006573CD">
        <w:rPr>
          <w:sz w:val="28"/>
          <w:szCs w:val="28"/>
        </w:rPr>
        <w:t xml:space="preserve"> на 2 розряди </w:t>
      </w:r>
      <w:r>
        <w:rPr>
          <w:sz w:val="28"/>
          <w:szCs w:val="28"/>
        </w:rPr>
        <w:t>та</w:t>
      </w:r>
      <w:r w:rsidRPr="006573CD">
        <w:rPr>
          <w:sz w:val="28"/>
          <w:szCs w:val="28"/>
        </w:rPr>
        <w:t xml:space="preserve"> додається до суми </w:t>
      </w:r>
      <w:r>
        <w:rPr>
          <w:sz w:val="28"/>
          <w:szCs w:val="28"/>
        </w:rPr>
        <w:t>частинних добутків</w:t>
      </w:r>
      <w:r w:rsidRPr="006573CD">
        <w:rPr>
          <w:sz w:val="28"/>
          <w:szCs w:val="28"/>
        </w:rPr>
        <w:t>. Скільки підряд зустрічатимет</w:t>
      </w:r>
      <w:r>
        <w:rPr>
          <w:sz w:val="28"/>
          <w:szCs w:val="28"/>
        </w:rPr>
        <w:t xml:space="preserve">ься 0, </w:t>
      </w:r>
      <w:r>
        <w:rPr>
          <w:snapToGrid w:val="0"/>
          <w:sz w:val="28"/>
          <w:szCs w:val="28"/>
          <w:lang w:eastAsia="ru-RU"/>
        </w:rPr>
        <w:t>–</w:t>
      </w:r>
      <w:r>
        <w:rPr>
          <w:sz w:val="28"/>
          <w:szCs w:val="28"/>
        </w:rPr>
        <w:t xml:space="preserve"> стільки додаткових зсувів</w:t>
      </w:r>
      <w:r w:rsidRPr="006573CD">
        <w:rPr>
          <w:sz w:val="28"/>
          <w:szCs w:val="28"/>
        </w:rPr>
        <w:t xml:space="preserve"> множеного потрібно буде зробити</w:t>
      </w:r>
      <w:r>
        <w:rPr>
          <w:sz w:val="28"/>
          <w:szCs w:val="28"/>
        </w:rPr>
        <w:t>,</w:t>
      </w:r>
      <w:r w:rsidRPr="006573CD">
        <w:rPr>
          <w:sz w:val="28"/>
          <w:szCs w:val="28"/>
        </w:rPr>
        <w:t xml:space="preserve"> коли в черговому розряді зустрінеться 1, а потім додавати множене до суми </w:t>
      </w:r>
      <w:r>
        <w:rPr>
          <w:sz w:val="28"/>
          <w:szCs w:val="28"/>
        </w:rPr>
        <w:t>частинних добутків</w:t>
      </w:r>
      <w:r w:rsidRPr="006573CD">
        <w:rPr>
          <w:sz w:val="28"/>
          <w:szCs w:val="28"/>
        </w:rPr>
        <w:t>.</w:t>
      </w:r>
    </w:p>
    <w:p w:rsidR="007C29D4" w:rsidRPr="008656CD" w:rsidRDefault="007C29D4" w:rsidP="007C29D4">
      <w:pPr>
        <w:pStyle w:val="af1"/>
        <w:spacing w:before="0" w:beforeAutospacing="0" w:after="0" w:afterAutospacing="0"/>
        <w:ind w:firstLine="709"/>
        <w:jc w:val="both"/>
        <w:rPr>
          <w:sz w:val="28"/>
          <w:szCs w:val="28"/>
        </w:rPr>
      </w:pPr>
      <w:r w:rsidRPr="006573CD">
        <w:rPr>
          <w:sz w:val="28"/>
          <w:szCs w:val="28"/>
        </w:rPr>
        <w:t xml:space="preserve">Таким чином, окрім операції </w:t>
      </w:r>
      <w:r>
        <w:rPr>
          <w:sz w:val="28"/>
          <w:szCs w:val="28"/>
        </w:rPr>
        <w:t>додавання</w:t>
      </w:r>
      <w:r w:rsidRPr="006573CD">
        <w:rPr>
          <w:sz w:val="28"/>
          <w:szCs w:val="28"/>
        </w:rPr>
        <w:t xml:space="preserve"> чисел для отримання </w:t>
      </w:r>
      <w:r>
        <w:rPr>
          <w:sz w:val="28"/>
          <w:szCs w:val="28"/>
        </w:rPr>
        <w:t>добутку</w:t>
      </w:r>
      <w:r w:rsidRPr="006573CD">
        <w:rPr>
          <w:sz w:val="28"/>
          <w:szCs w:val="28"/>
        </w:rPr>
        <w:t xml:space="preserve"> потрібна операція з</w:t>
      </w:r>
      <w:r>
        <w:rPr>
          <w:sz w:val="28"/>
          <w:szCs w:val="28"/>
        </w:rPr>
        <w:t>суву</w:t>
      </w:r>
      <w:r w:rsidRPr="006573CD">
        <w:rPr>
          <w:sz w:val="28"/>
          <w:szCs w:val="28"/>
        </w:rPr>
        <w:t xml:space="preserve"> чис</w:t>
      </w:r>
      <w:r>
        <w:rPr>
          <w:sz w:val="28"/>
          <w:szCs w:val="28"/>
        </w:rPr>
        <w:t>ел</w:t>
      </w:r>
      <w:r w:rsidRPr="006573CD">
        <w:rPr>
          <w:sz w:val="28"/>
          <w:szCs w:val="28"/>
        </w:rPr>
        <w:t>.</w:t>
      </w:r>
      <w:r w:rsidRPr="008656CD">
        <w:rPr>
          <w:sz w:val="28"/>
          <w:szCs w:val="28"/>
          <w:lang w:val="ru-RU"/>
        </w:rPr>
        <w:t xml:space="preserve"> </w:t>
      </w:r>
      <w:r w:rsidRPr="008656CD">
        <w:rPr>
          <w:sz w:val="28"/>
          <w:szCs w:val="28"/>
        </w:rPr>
        <w:t>При цьому з</w:t>
      </w:r>
      <w:r>
        <w:rPr>
          <w:sz w:val="28"/>
          <w:szCs w:val="28"/>
        </w:rPr>
        <w:t>’</w:t>
      </w:r>
      <w:r w:rsidRPr="008656CD">
        <w:rPr>
          <w:sz w:val="28"/>
          <w:szCs w:val="28"/>
        </w:rPr>
        <w:t xml:space="preserve">являється можливість </w:t>
      </w:r>
      <w:r>
        <w:rPr>
          <w:sz w:val="28"/>
          <w:szCs w:val="28"/>
        </w:rPr>
        <w:t>зсувати множене на суму частинних добутків, що дає підставу для різних методів реалізації операції множення.</w:t>
      </w:r>
    </w:p>
    <w:p w:rsidR="007C29D4" w:rsidRDefault="007C29D4" w:rsidP="007C29D4">
      <w:pPr>
        <w:tabs>
          <w:tab w:val="left" w:pos="724"/>
        </w:tabs>
        <w:ind w:firstLine="724"/>
        <w:jc w:val="both"/>
        <w:rPr>
          <w:snapToGrid w:val="0"/>
          <w:sz w:val="28"/>
          <w:szCs w:val="28"/>
        </w:rPr>
      </w:pPr>
      <w:r w:rsidRPr="00212FAE">
        <w:rPr>
          <w:i/>
          <w:snapToGrid w:val="0"/>
          <w:sz w:val="28"/>
          <w:szCs w:val="28"/>
        </w:rPr>
        <w:t>Метод 1</w:t>
      </w:r>
      <w:r>
        <w:rPr>
          <w:snapToGrid w:val="0"/>
          <w:sz w:val="28"/>
          <w:szCs w:val="28"/>
        </w:rPr>
        <w:t xml:space="preserve">. Нехай </w:t>
      </w:r>
      <w:r w:rsidRPr="00BB3B86">
        <w:rPr>
          <w:snapToGrid w:val="0"/>
          <w:position w:val="-4"/>
          <w:sz w:val="28"/>
          <w:szCs w:val="28"/>
        </w:rPr>
        <w:object w:dxaOrig="260" w:dyaOrig="279">
          <v:shape id="_x0000_i2245" type="#_x0000_t75" style="width:12.75pt;height:14.25pt" o:ole="">
            <v:imagedata r:id="rId2363" o:title=""/>
          </v:shape>
          <o:OLEObject Type="Embed" ProgID="Equation.3" ShapeID="_x0000_i2245" DrawAspect="Content" ObjectID="_1449653283" r:id="rId2364"/>
        </w:object>
      </w:r>
      <w:r>
        <w:rPr>
          <w:snapToGrid w:val="0"/>
          <w:sz w:val="28"/>
          <w:szCs w:val="28"/>
        </w:rPr>
        <w:t xml:space="preserve"> – множене (</w:t>
      </w:r>
      <w:r w:rsidRPr="00BB3B86">
        <w:rPr>
          <w:snapToGrid w:val="0"/>
          <w:position w:val="-6"/>
          <w:sz w:val="28"/>
          <w:szCs w:val="28"/>
        </w:rPr>
        <w:object w:dxaOrig="680" w:dyaOrig="300">
          <v:shape id="_x0000_i2246" type="#_x0000_t75" style="width:33.75pt;height:15pt" o:ole="">
            <v:imagedata r:id="rId2365" o:title=""/>
          </v:shape>
          <o:OLEObject Type="Embed" ProgID="Equation.3" ShapeID="_x0000_i2246" DrawAspect="Content" ObjectID="_1449653284" r:id="rId2366"/>
        </w:object>
      </w:r>
      <w:r>
        <w:rPr>
          <w:snapToGrid w:val="0"/>
          <w:sz w:val="28"/>
          <w:szCs w:val="28"/>
        </w:rPr>
        <w:t xml:space="preserve">), </w:t>
      </w:r>
      <w:r w:rsidRPr="00BB3B86">
        <w:rPr>
          <w:snapToGrid w:val="0"/>
          <w:position w:val="-4"/>
          <w:sz w:val="28"/>
          <w:szCs w:val="28"/>
        </w:rPr>
        <w:object w:dxaOrig="260" w:dyaOrig="279">
          <v:shape id="_x0000_i2247" type="#_x0000_t75" style="width:12.75pt;height:14.25pt" o:ole="">
            <v:imagedata r:id="rId2367" o:title=""/>
          </v:shape>
          <o:OLEObject Type="Embed" ProgID="Equation.3" ShapeID="_x0000_i2247" DrawAspect="Content" ObjectID="_1449653285" r:id="rId2368"/>
        </w:object>
      </w:r>
      <w:r>
        <w:rPr>
          <w:snapToGrid w:val="0"/>
          <w:sz w:val="28"/>
          <w:szCs w:val="28"/>
        </w:rPr>
        <w:t xml:space="preserve"> – множник (</w:t>
      </w:r>
      <w:r w:rsidRPr="00BB3B86">
        <w:rPr>
          <w:snapToGrid w:val="0"/>
          <w:position w:val="-6"/>
          <w:sz w:val="28"/>
          <w:szCs w:val="28"/>
        </w:rPr>
        <w:object w:dxaOrig="680" w:dyaOrig="300">
          <v:shape id="_x0000_i2248" type="#_x0000_t75" style="width:33.75pt;height:15pt" o:ole="">
            <v:imagedata r:id="rId2369" o:title=""/>
          </v:shape>
          <o:OLEObject Type="Embed" ProgID="Equation.3" ShapeID="_x0000_i2248" DrawAspect="Content" ObjectID="_1449653286" r:id="rId2370"/>
        </w:object>
      </w:r>
      <w:r>
        <w:rPr>
          <w:snapToGrid w:val="0"/>
          <w:sz w:val="28"/>
          <w:szCs w:val="28"/>
        </w:rPr>
        <w:t xml:space="preserve">), </w:t>
      </w:r>
      <w:r w:rsidRPr="00BB3B86">
        <w:rPr>
          <w:snapToGrid w:val="0"/>
          <w:position w:val="-6"/>
          <w:sz w:val="28"/>
          <w:szCs w:val="28"/>
        </w:rPr>
        <w:object w:dxaOrig="260" w:dyaOrig="300">
          <v:shape id="_x0000_i2249" type="#_x0000_t75" style="width:12.75pt;height:15pt" o:ole="">
            <v:imagedata r:id="rId2371" o:title=""/>
          </v:shape>
          <o:OLEObject Type="Embed" ProgID="Equation.3" ShapeID="_x0000_i2249" DrawAspect="Content" ObjectID="_1449653287" r:id="rId2372"/>
        </w:object>
      </w:r>
      <w:r>
        <w:rPr>
          <w:snapToGrid w:val="0"/>
          <w:sz w:val="28"/>
          <w:szCs w:val="28"/>
        </w:rPr>
        <w:t xml:space="preserve"> – добуток. Тоді у випадку подання чисел у формі з плаваючою комою отримаємо: </w:t>
      </w:r>
      <w:r w:rsidRPr="00BB3B86">
        <w:rPr>
          <w:snapToGrid w:val="0"/>
          <w:position w:val="-12"/>
          <w:sz w:val="28"/>
          <w:szCs w:val="28"/>
        </w:rPr>
        <w:object w:dxaOrig="1860" w:dyaOrig="380">
          <v:shape id="_x0000_i2250" type="#_x0000_t75" style="width:93pt;height:18.75pt" o:ole="">
            <v:imagedata r:id="rId2373" o:title=""/>
          </v:shape>
          <o:OLEObject Type="Embed" ProgID="Equation.3" ShapeID="_x0000_i2250" DrawAspect="Content" ObjectID="_1449653288" r:id="rId2374"/>
        </w:object>
      </w:r>
      <w:r>
        <w:rPr>
          <w:snapToGrid w:val="0"/>
          <w:sz w:val="28"/>
          <w:szCs w:val="28"/>
        </w:rPr>
        <w:t xml:space="preserve">; </w:t>
      </w:r>
      <w:r w:rsidRPr="00BB3B86">
        <w:rPr>
          <w:snapToGrid w:val="0"/>
          <w:position w:val="-12"/>
          <w:sz w:val="28"/>
          <w:szCs w:val="28"/>
        </w:rPr>
        <w:object w:dxaOrig="5500" w:dyaOrig="440">
          <v:shape id="_x0000_i2251" type="#_x0000_t75" style="width:275.25pt;height:21.75pt" o:ole="">
            <v:imagedata r:id="rId2375" o:title=""/>
          </v:shape>
          <o:OLEObject Type="Embed" ProgID="Equation.3" ShapeID="_x0000_i2251" DrawAspect="Content" ObjectID="_1449653289" r:id="rId2376"/>
        </w:object>
      </w:r>
      <w:r>
        <w:rPr>
          <w:snapToGrid w:val="0"/>
          <w:sz w:val="28"/>
          <w:szCs w:val="28"/>
        </w:rPr>
        <w:t>.</w:t>
      </w:r>
    </w:p>
    <w:p w:rsidR="007C29D4" w:rsidRDefault="007C29D4" w:rsidP="007C29D4">
      <w:pPr>
        <w:tabs>
          <w:tab w:val="left" w:pos="724"/>
        </w:tabs>
        <w:ind w:firstLine="724"/>
        <w:jc w:val="both"/>
        <w:rPr>
          <w:snapToGrid w:val="0"/>
          <w:sz w:val="28"/>
          <w:szCs w:val="28"/>
        </w:rPr>
      </w:pPr>
      <w:r>
        <w:rPr>
          <w:snapToGrid w:val="0"/>
          <w:sz w:val="28"/>
          <w:szCs w:val="28"/>
        </w:rPr>
        <w:lastRenderedPageBreak/>
        <w:t xml:space="preserve">Звідси </w:t>
      </w:r>
    </w:p>
    <w:p w:rsidR="007C29D4" w:rsidRPr="008656CD" w:rsidRDefault="007C29D4" w:rsidP="007C29D4">
      <w:pPr>
        <w:tabs>
          <w:tab w:val="left" w:pos="724"/>
        </w:tabs>
        <w:jc w:val="right"/>
        <w:rPr>
          <w:snapToGrid w:val="0"/>
          <w:sz w:val="28"/>
          <w:szCs w:val="28"/>
        </w:rPr>
      </w:pPr>
      <w:r w:rsidRPr="00BB3B86">
        <w:rPr>
          <w:snapToGrid w:val="0"/>
          <w:position w:val="-40"/>
          <w:sz w:val="28"/>
          <w:szCs w:val="28"/>
        </w:rPr>
        <w:object w:dxaOrig="8680" w:dyaOrig="940">
          <v:shape id="_x0000_i2252" type="#_x0000_t75" style="width:434.25pt;height:47.25pt" o:ole="">
            <v:imagedata r:id="rId2377" o:title=""/>
          </v:shape>
          <o:OLEObject Type="Embed" ProgID="Equation.3" ShapeID="_x0000_i2252" DrawAspect="Content" ObjectID="_1449653290" r:id="rId2378"/>
        </w:object>
      </w:r>
      <w:bookmarkStart w:id="3" w:name="OLE_LINK3"/>
      <w:bookmarkStart w:id="4" w:name="OLE_LINK4"/>
      <w:r>
        <w:rPr>
          <w:snapToGrid w:val="0"/>
          <w:sz w:val="28"/>
          <w:szCs w:val="28"/>
        </w:rPr>
        <w:t>(4</w:t>
      </w:r>
      <w:r w:rsidRPr="00264F2A">
        <w:rPr>
          <w:snapToGrid w:val="0"/>
          <w:sz w:val="28"/>
          <w:szCs w:val="28"/>
        </w:rPr>
        <w:t>.</w:t>
      </w:r>
      <w:r>
        <w:rPr>
          <w:snapToGrid w:val="0"/>
          <w:sz w:val="28"/>
          <w:szCs w:val="28"/>
        </w:rPr>
        <w:t>8)</w:t>
      </w:r>
    </w:p>
    <w:bookmarkEnd w:id="3"/>
    <w:bookmarkEnd w:id="4"/>
    <w:p w:rsidR="007C29D4" w:rsidRDefault="007C29D4" w:rsidP="007C29D4">
      <w:pPr>
        <w:tabs>
          <w:tab w:val="left" w:pos="724"/>
        </w:tabs>
        <w:ind w:firstLine="724"/>
        <w:jc w:val="both"/>
        <w:rPr>
          <w:snapToGrid w:val="0"/>
          <w:sz w:val="28"/>
          <w:szCs w:val="28"/>
        </w:rPr>
      </w:pPr>
      <w:r w:rsidRPr="00212FAE">
        <w:rPr>
          <w:snapToGrid w:val="0"/>
          <w:sz w:val="28"/>
          <w:szCs w:val="28"/>
        </w:rPr>
        <w:t>Множення на</w:t>
      </w:r>
      <w:r>
        <w:rPr>
          <w:snapToGrid w:val="0"/>
          <w:sz w:val="28"/>
          <w:szCs w:val="28"/>
        </w:rPr>
        <w:t xml:space="preserve"> </w:t>
      </w:r>
      <w:r w:rsidRPr="00212FAE">
        <w:rPr>
          <w:snapToGrid w:val="0"/>
          <w:position w:val="-4"/>
          <w:sz w:val="28"/>
          <w:szCs w:val="28"/>
        </w:rPr>
        <w:object w:dxaOrig="460" w:dyaOrig="360">
          <v:shape id="_x0000_i2253" type="#_x0000_t75" style="width:23.25pt;height:18pt" o:ole="">
            <v:imagedata r:id="rId2379" o:title=""/>
          </v:shape>
          <o:OLEObject Type="Embed" ProgID="Equation.3" ShapeID="_x0000_i2253" DrawAspect="Content" ObjectID="_1449653291" r:id="rId2380"/>
        </w:object>
      </w:r>
      <w:r>
        <w:rPr>
          <w:snapToGrid w:val="0"/>
          <w:sz w:val="28"/>
          <w:szCs w:val="28"/>
        </w:rPr>
        <w:t xml:space="preserve"> означає зсув на </w:t>
      </w:r>
      <w:r w:rsidRPr="00212FAE">
        <w:rPr>
          <w:snapToGrid w:val="0"/>
          <w:position w:val="-6"/>
          <w:sz w:val="28"/>
          <w:szCs w:val="28"/>
        </w:rPr>
        <w:object w:dxaOrig="220" w:dyaOrig="240">
          <v:shape id="_x0000_i2254" type="#_x0000_t75" style="width:11.25pt;height:12pt" o:ole="">
            <v:imagedata r:id="rId2381" o:title=""/>
          </v:shape>
          <o:OLEObject Type="Embed" ProgID="Equation.3" ShapeID="_x0000_i2254" DrawAspect="Content" ObjectID="_1449653292" r:id="rId2382"/>
        </w:object>
      </w:r>
      <w:r>
        <w:rPr>
          <w:snapToGrid w:val="0"/>
          <w:sz w:val="28"/>
          <w:szCs w:val="28"/>
        </w:rPr>
        <w:t xml:space="preserve"> розрядів вправо числа, яке знаходиться в дужках, тобто в даному випадку зсувається вправо множене та множення починається зі старших розрядів.</w:t>
      </w:r>
    </w:p>
    <w:p w:rsidR="007C29D4" w:rsidRDefault="007C29D4" w:rsidP="007C29D4">
      <w:pPr>
        <w:tabs>
          <w:tab w:val="left" w:pos="724"/>
        </w:tabs>
        <w:ind w:firstLine="724"/>
        <w:jc w:val="both"/>
        <w:rPr>
          <w:snapToGrid w:val="0"/>
          <w:sz w:val="28"/>
          <w:szCs w:val="28"/>
        </w:rPr>
      </w:pPr>
      <w:r w:rsidRPr="00212FAE">
        <w:rPr>
          <w:i/>
          <w:snapToGrid w:val="0"/>
          <w:sz w:val="28"/>
          <w:szCs w:val="28"/>
        </w:rPr>
        <w:t xml:space="preserve">Метод </w:t>
      </w:r>
      <w:r>
        <w:rPr>
          <w:i/>
          <w:snapToGrid w:val="0"/>
          <w:sz w:val="28"/>
          <w:szCs w:val="28"/>
        </w:rPr>
        <w:t>2</w:t>
      </w:r>
      <w:r>
        <w:rPr>
          <w:snapToGrid w:val="0"/>
          <w:sz w:val="28"/>
          <w:szCs w:val="28"/>
        </w:rPr>
        <w:t xml:space="preserve">. Нехай </w:t>
      </w:r>
      <w:r w:rsidRPr="00BB3B86">
        <w:rPr>
          <w:snapToGrid w:val="0"/>
          <w:position w:val="-12"/>
          <w:sz w:val="28"/>
          <w:szCs w:val="28"/>
        </w:rPr>
        <w:object w:dxaOrig="1860" w:dyaOrig="380">
          <v:shape id="_x0000_i2255" type="#_x0000_t75" style="width:93pt;height:18.75pt" o:ole="">
            <v:imagedata r:id="rId2373" o:title=""/>
          </v:shape>
          <o:OLEObject Type="Embed" ProgID="Equation.3" ShapeID="_x0000_i2255" DrawAspect="Content" ObjectID="_1449653293" r:id="rId2383"/>
        </w:object>
      </w:r>
      <w:r>
        <w:rPr>
          <w:snapToGrid w:val="0"/>
          <w:sz w:val="28"/>
          <w:szCs w:val="28"/>
        </w:rPr>
        <w:t xml:space="preserve"> – множене,  </w:t>
      </w:r>
      <w:r w:rsidRPr="00BB3B86">
        <w:rPr>
          <w:snapToGrid w:val="0"/>
          <w:position w:val="-12"/>
          <w:sz w:val="28"/>
          <w:szCs w:val="28"/>
        </w:rPr>
        <w:object w:dxaOrig="1800" w:dyaOrig="380">
          <v:shape id="_x0000_i2256" type="#_x0000_t75" style="width:90pt;height:18.75pt" o:ole="">
            <v:imagedata r:id="rId2384" o:title=""/>
          </v:shape>
          <o:OLEObject Type="Embed" ProgID="Equation.3" ShapeID="_x0000_i2256" DrawAspect="Content" ObjectID="_1449653294" r:id="rId2385"/>
        </w:object>
      </w:r>
      <w:r>
        <w:rPr>
          <w:snapToGrid w:val="0"/>
          <w:sz w:val="28"/>
          <w:szCs w:val="28"/>
        </w:rPr>
        <w:t xml:space="preserve"> – множник.</w:t>
      </w:r>
    </w:p>
    <w:p w:rsidR="007C29D4" w:rsidRDefault="007C29D4" w:rsidP="007C29D4">
      <w:pPr>
        <w:tabs>
          <w:tab w:val="left" w:pos="724"/>
        </w:tabs>
        <w:ind w:firstLine="724"/>
        <w:jc w:val="both"/>
        <w:rPr>
          <w:snapToGrid w:val="0"/>
          <w:sz w:val="28"/>
          <w:szCs w:val="28"/>
        </w:rPr>
      </w:pPr>
      <w:r>
        <w:rPr>
          <w:snapToGrid w:val="0"/>
          <w:sz w:val="28"/>
          <w:szCs w:val="28"/>
        </w:rPr>
        <w:t>Множник можна перетворити, використовуючи метод Горнера,</w:t>
      </w:r>
    </w:p>
    <w:p w:rsidR="007C29D4" w:rsidRDefault="007C29D4" w:rsidP="007C29D4">
      <w:pPr>
        <w:tabs>
          <w:tab w:val="left" w:pos="724"/>
        </w:tabs>
        <w:ind w:firstLine="724"/>
        <w:jc w:val="center"/>
        <w:rPr>
          <w:snapToGrid w:val="0"/>
          <w:sz w:val="28"/>
          <w:szCs w:val="28"/>
        </w:rPr>
      </w:pPr>
      <w:r w:rsidRPr="00BB3B86">
        <w:rPr>
          <w:snapToGrid w:val="0"/>
          <w:position w:val="-12"/>
          <w:sz w:val="28"/>
          <w:szCs w:val="28"/>
        </w:rPr>
        <w:object w:dxaOrig="5760" w:dyaOrig="440">
          <v:shape id="_x0000_i2257" type="#_x0000_t75" style="width:4in;height:21.75pt" o:ole="">
            <v:imagedata r:id="rId2386" o:title=""/>
          </v:shape>
          <o:OLEObject Type="Embed" ProgID="Equation.3" ShapeID="_x0000_i2257" DrawAspect="Content" ObjectID="_1449653295" r:id="rId2387"/>
        </w:object>
      </w:r>
      <w:r>
        <w:rPr>
          <w:snapToGrid w:val="0"/>
          <w:sz w:val="28"/>
          <w:szCs w:val="28"/>
        </w:rPr>
        <w:t>.</w:t>
      </w:r>
    </w:p>
    <w:p w:rsidR="007C29D4" w:rsidRDefault="007C29D4" w:rsidP="007C29D4">
      <w:pPr>
        <w:tabs>
          <w:tab w:val="left" w:pos="724"/>
        </w:tabs>
        <w:jc w:val="both"/>
        <w:rPr>
          <w:snapToGrid w:val="0"/>
          <w:sz w:val="28"/>
          <w:szCs w:val="28"/>
        </w:rPr>
      </w:pPr>
      <w:r>
        <w:rPr>
          <w:snapToGrid w:val="0"/>
          <w:sz w:val="28"/>
          <w:szCs w:val="28"/>
        </w:rPr>
        <w:t xml:space="preserve">Тоді </w:t>
      </w:r>
    </w:p>
    <w:p w:rsidR="007C29D4" w:rsidRPr="008656CD" w:rsidRDefault="007C29D4" w:rsidP="007C29D4">
      <w:pPr>
        <w:tabs>
          <w:tab w:val="left" w:pos="724"/>
        </w:tabs>
        <w:jc w:val="right"/>
        <w:rPr>
          <w:snapToGrid w:val="0"/>
          <w:sz w:val="28"/>
          <w:szCs w:val="28"/>
        </w:rPr>
      </w:pPr>
      <w:r w:rsidRPr="00264F2A">
        <w:rPr>
          <w:snapToGrid w:val="0"/>
          <w:position w:val="-40"/>
          <w:sz w:val="28"/>
          <w:szCs w:val="28"/>
        </w:rPr>
        <w:object w:dxaOrig="7100" w:dyaOrig="940">
          <v:shape id="_x0000_i2258" type="#_x0000_t75" style="width:354.75pt;height:47.25pt" o:ole="">
            <v:imagedata r:id="rId2388" o:title=""/>
          </v:shape>
          <o:OLEObject Type="Embed" ProgID="Equation.3" ShapeID="_x0000_i2258" DrawAspect="Content" ObjectID="_1449653296" r:id="rId2389"/>
        </w:object>
      </w:r>
      <w:r w:rsidRPr="00264F2A">
        <w:rPr>
          <w:snapToGrid w:val="0"/>
          <w:sz w:val="28"/>
          <w:szCs w:val="28"/>
        </w:rPr>
        <w:t xml:space="preserve">          (</w:t>
      </w:r>
      <w:r>
        <w:rPr>
          <w:snapToGrid w:val="0"/>
          <w:sz w:val="28"/>
          <w:szCs w:val="28"/>
        </w:rPr>
        <w:t>4</w:t>
      </w:r>
      <w:r w:rsidRPr="00264F2A">
        <w:rPr>
          <w:snapToGrid w:val="0"/>
          <w:sz w:val="28"/>
          <w:szCs w:val="28"/>
        </w:rPr>
        <w:t>.9</w:t>
      </w:r>
      <w:r>
        <w:rPr>
          <w:snapToGrid w:val="0"/>
          <w:sz w:val="28"/>
          <w:szCs w:val="28"/>
        </w:rPr>
        <w:t>)</w:t>
      </w:r>
    </w:p>
    <w:p w:rsidR="007C29D4" w:rsidRDefault="007C29D4" w:rsidP="007C29D4">
      <w:pPr>
        <w:tabs>
          <w:tab w:val="left" w:pos="724"/>
        </w:tabs>
        <w:ind w:firstLine="709"/>
        <w:jc w:val="both"/>
        <w:rPr>
          <w:snapToGrid w:val="0"/>
          <w:sz w:val="28"/>
          <w:szCs w:val="28"/>
        </w:rPr>
      </w:pPr>
      <w:r>
        <w:rPr>
          <w:snapToGrid w:val="0"/>
          <w:sz w:val="28"/>
          <w:szCs w:val="28"/>
        </w:rPr>
        <w:t>Тут множення починається з молодших розрядів та зсувається вправо сума частинних добутків.</w:t>
      </w:r>
    </w:p>
    <w:p w:rsidR="007C29D4" w:rsidRDefault="007C29D4" w:rsidP="007C29D4">
      <w:pPr>
        <w:tabs>
          <w:tab w:val="left" w:pos="724"/>
        </w:tabs>
        <w:ind w:firstLine="724"/>
        <w:jc w:val="both"/>
        <w:rPr>
          <w:snapToGrid w:val="0"/>
          <w:sz w:val="28"/>
          <w:szCs w:val="28"/>
        </w:rPr>
      </w:pPr>
      <w:r w:rsidRPr="00212FAE">
        <w:rPr>
          <w:i/>
          <w:snapToGrid w:val="0"/>
          <w:sz w:val="28"/>
          <w:szCs w:val="28"/>
        </w:rPr>
        <w:t xml:space="preserve">Метод </w:t>
      </w:r>
      <w:r>
        <w:rPr>
          <w:i/>
          <w:snapToGrid w:val="0"/>
          <w:sz w:val="28"/>
          <w:szCs w:val="28"/>
        </w:rPr>
        <w:t>3</w:t>
      </w:r>
      <w:r>
        <w:rPr>
          <w:snapToGrid w:val="0"/>
          <w:sz w:val="28"/>
          <w:szCs w:val="28"/>
        </w:rPr>
        <w:t xml:space="preserve">. Нехай </w:t>
      </w:r>
      <w:r w:rsidRPr="00BB3B86">
        <w:rPr>
          <w:snapToGrid w:val="0"/>
          <w:position w:val="-12"/>
          <w:sz w:val="28"/>
          <w:szCs w:val="28"/>
        </w:rPr>
        <w:object w:dxaOrig="1860" w:dyaOrig="380">
          <v:shape id="_x0000_i2259" type="#_x0000_t75" style="width:93pt;height:18.75pt" o:ole="">
            <v:imagedata r:id="rId2373" o:title=""/>
          </v:shape>
          <o:OLEObject Type="Embed" ProgID="Equation.3" ShapeID="_x0000_i2259" DrawAspect="Content" ObjectID="_1449653297" r:id="rId2390"/>
        </w:object>
      </w:r>
      <w:r>
        <w:rPr>
          <w:snapToGrid w:val="0"/>
          <w:sz w:val="28"/>
          <w:szCs w:val="28"/>
        </w:rPr>
        <w:t xml:space="preserve"> – множене,  </w:t>
      </w:r>
      <w:r w:rsidRPr="00BB3B86">
        <w:rPr>
          <w:snapToGrid w:val="0"/>
          <w:position w:val="-12"/>
          <w:sz w:val="28"/>
          <w:szCs w:val="28"/>
        </w:rPr>
        <w:object w:dxaOrig="1800" w:dyaOrig="380">
          <v:shape id="_x0000_i2260" type="#_x0000_t75" style="width:90pt;height:18.75pt" o:ole="">
            <v:imagedata r:id="rId2384" o:title=""/>
          </v:shape>
          <o:OLEObject Type="Embed" ProgID="Equation.3" ShapeID="_x0000_i2260" DrawAspect="Content" ObjectID="_1449653298" r:id="rId2391"/>
        </w:object>
      </w:r>
      <w:r>
        <w:rPr>
          <w:snapToGrid w:val="0"/>
          <w:sz w:val="28"/>
          <w:szCs w:val="28"/>
        </w:rPr>
        <w:t xml:space="preserve"> – множник.</w:t>
      </w:r>
    </w:p>
    <w:p w:rsidR="007C29D4" w:rsidRDefault="007C29D4" w:rsidP="007C29D4">
      <w:pPr>
        <w:tabs>
          <w:tab w:val="left" w:pos="724"/>
        </w:tabs>
        <w:ind w:firstLine="709"/>
        <w:jc w:val="both"/>
        <w:rPr>
          <w:snapToGrid w:val="0"/>
          <w:sz w:val="28"/>
          <w:szCs w:val="28"/>
        </w:rPr>
      </w:pPr>
      <w:r>
        <w:rPr>
          <w:snapToGrid w:val="0"/>
          <w:sz w:val="28"/>
          <w:szCs w:val="28"/>
        </w:rPr>
        <w:t>Множник, використовуючи метод Горнера, можна записати так:</w:t>
      </w:r>
    </w:p>
    <w:p w:rsidR="007C29D4" w:rsidRDefault="007C29D4" w:rsidP="007C29D4">
      <w:pPr>
        <w:tabs>
          <w:tab w:val="left" w:pos="724"/>
        </w:tabs>
        <w:ind w:firstLine="709"/>
        <w:jc w:val="center"/>
        <w:rPr>
          <w:snapToGrid w:val="0"/>
          <w:sz w:val="28"/>
          <w:szCs w:val="28"/>
        </w:rPr>
      </w:pPr>
      <w:r w:rsidRPr="00537ABF">
        <w:rPr>
          <w:snapToGrid w:val="0"/>
          <w:position w:val="-40"/>
          <w:sz w:val="28"/>
          <w:szCs w:val="28"/>
        </w:rPr>
        <w:object w:dxaOrig="5940" w:dyaOrig="940">
          <v:shape id="_x0000_i2261" type="#_x0000_t75" style="width:297pt;height:47.25pt" o:ole="">
            <v:imagedata r:id="rId2392" o:title=""/>
          </v:shape>
          <o:OLEObject Type="Embed" ProgID="Equation.3" ShapeID="_x0000_i2261" DrawAspect="Content" ObjectID="_1449653299" r:id="rId2393"/>
        </w:object>
      </w:r>
    </w:p>
    <w:p w:rsidR="007C29D4" w:rsidRDefault="007C29D4" w:rsidP="007C29D4">
      <w:pPr>
        <w:tabs>
          <w:tab w:val="left" w:pos="724"/>
        </w:tabs>
        <w:ind w:firstLine="709"/>
        <w:jc w:val="both"/>
        <w:rPr>
          <w:snapToGrid w:val="0"/>
          <w:sz w:val="28"/>
          <w:szCs w:val="28"/>
        </w:rPr>
      </w:pPr>
      <w:r>
        <w:rPr>
          <w:snapToGrid w:val="0"/>
          <w:sz w:val="28"/>
          <w:szCs w:val="28"/>
        </w:rPr>
        <w:t>У цьому випадку</w:t>
      </w:r>
    </w:p>
    <w:p w:rsidR="007C29D4" w:rsidRDefault="007C29D4" w:rsidP="007C29D4">
      <w:pPr>
        <w:tabs>
          <w:tab w:val="left" w:pos="724"/>
        </w:tabs>
        <w:ind w:firstLine="709"/>
        <w:jc w:val="right"/>
        <w:rPr>
          <w:snapToGrid w:val="0"/>
          <w:sz w:val="28"/>
          <w:szCs w:val="28"/>
        </w:rPr>
      </w:pPr>
      <w:r w:rsidRPr="006A7CF9">
        <w:rPr>
          <w:snapToGrid w:val="0"/>
          <w:position w:val="-36"/>
          <w:sz w:val="28"/>
          <w:szCs w:val="28"/>
        </w:rPr>
        <w:object w:dxaOrig="6020" w:dyaOrig="859">
          <v:shape id="_x0000_i2262" type="#_x0000_t75" style="width:300.75pt;height:42.75pt" o:ole="">
            <v:imagedata r:id="rId2394" o:title=""/>
          </v:shape>
          <o:OLEObject Type="Embed" ProgID="Equation.3" ShapeID="_x0000_i2262" DrawAspect="Content" ObjectID="_1449653300" r:id="rId2395"/>
        </w:object>
      </w:r>
      <w:r>
        <w:rPr>
          <w:snapToGrid w:val="0"/>
          <w:sz w:val="28"/>
          <w:szCs w:val="28"/>
        </w:rPr>
        <w:t xml:space="preserve">        </w:t>
      </w:r>
      <w:r w:rsidRPr="00264F2A">
        <w:rPr>
          <w:snapToGrid w:val="0"/>
          <w:sz w:val="28"/>
          <w:szCs w:val="28"/>
        </w:rPr>
        <w:t>(</w:t>
      </w:r>
      <w:r>
        <w:rPr>
          <w:snapToGrid w:val="0"/>
          <w:sz w:val="28"/>
          <w:szCs w:val="28"/>
        </w:rPr>
        <w:t>4</w:t>
      </w:r>
      <w:r w:rsidRPr="00264F2A">
        <w:rPr>
          <w:snapToGrid w:val="0"/>
          <w:sz w:val="28"/>
          <w:szCs w:val="28"/>
        </w:rPr>
        <w:t>.10</w:t>
      </w:r>
      <w:r>
        <w:rPr>
          <w:snapToGrid w:val="0"/>
          <w:sz w:val="28"/>
          <w:szCs w:val="28"/>
        </w:rPr>
        <w:t>)</w:t>
      </w:r>
    </w:p>
    <w:p w:rsidR="007C29D4" w:rsidRDefault="007C29D4" w:rsidP="007C29D4">
      <w:pPr>
        <w:tabs>
          <w:tab w:val="left" w:pos="724"/>
        </w:tabs>
        <w:jc w:val="both"/>
        <w:rPr>
          <w:snapToGrid w:val="0"/>
          <w:sz w:val="28"/>
          <w:szCs w:val="28"/>
        </w:rPr>
      </w:pPr>
      <w:r>
        <w:rPr>
          <w:snapToGrid w:val="0"/>
          <w:sz w:val="28"/>
          <w:szCs w:val="28"/>
        </w:rPr>
        <w:t>Це означає, що множення починається з молодших розрядів, множене зсувається вліво на один розряд в кожному такті.</w:t>
      </w:r>
    </w:p>
    <w:p w:rsidR="007C29D4" w:rsidRDefault="007C29D4" w:rsidP="007C29D4">
      <w:pPr>
        <w:tabs>
          <w:tab w:val="left" w:pos="724"/>
        </w:tabs>
        <w:ind w:firstLine="724"/>
        <w:jc w:val="both"/>
        <w:rPr>
          <w:snapToGrid w:val="0"/>
          <w:sz w:val="28"/>
          <w:szCs w:val="28"/>
        </w:rPr>
      </w:pPr>
      <w:r w:rsidRPr="00212FAE">
        <w:rPr>
          <w:i/>
          <w:snapToGrid w:val="0"/>
          <w:sz w:val="28"/>
          <w:szCs w:val="28"/>
        </w:rPr>
        <w:t xml:space="preserve">Метод </w:t>
      </w:r>
      <w:r>
        <w:rPr>
          <w:i/>
          <w:snapToGrid w:val="0"/>
          <w:sz w:val="28"/>
          <w:szCs w:val="28"/>
        </w:rPr>
        <w:t>4</w:t>
      </w:r>
      <w:r>
        <w:rPr>
          <w:snapToGrid w:val="0"/>
          <w:sz w:val="28"/>
          <w:szCs w:val="28"/>
        </w:rPr>
        <w:t xml:space="preserve">. Нехай </w:t>
      </w:r>
      <w:r w:rsidRPr="00BB3B86">
        <w:rPr>
          <w:snapToGrid w:val="0"/>
          <w:position w:val="-12"/>
          <w:sz w:val="28"/>
          <w:szCs w:val="28"/>
        </w:rPr>
        <w:object w:dxaOrig="1860" w:dyaOrig="380">
          <v:shape id="_x0000_i2263" type="#_x0000_t75" style="width:93pt;height:18.75pt" o:ole="">
            <v:imagedata r:id="rId2373" o:title=""/>
          </v:shape>
          <o:OLEObject Type="Embed" ProgID="Equation.3" ShapeID="_x0000_i2263" DrawAspect="Content" ObjectID="_1449653301" r:id="rId2396"/>
        </w:object>
      </w:r>
      <w:r>
        <w:rPr>
          <w:snapToGrid w:val="0"/>
          <w:sz w:val="28"/>
          <w:szCs w:val="28"/>
        </w:rPr>
        <w:t xml:space="preserve"> – множене,  </w:t>
      </w:r>
      <w:r w:rsidRPr="00BB3B86">
        <w:rPr>
          <w:snapToGrid w:val="0"/>
          <w:position w:val="-12"/>
          <w:sz w:val="28"/>
          <w:szCs w:val="28"/>
        </w:rPr>
        <w:object w:dxaOrig="1800" w:dyaOrig="380">
          <v:shape id="_x0000_i2264" type="#_x0000_t75" style="width:90pt;height:18.75pt" o:ole="">
            <v:imagedata r:id="rId2384" o:title=""/>
          </v:shape>
          <o:OLEObject Type="Embed" ProgID="Equation.3" ShapeID="_x0000_i2264" DrawAspect="Content" ObjectID="_1449653302" r:id="rId2397"/>
        </w:object>
      </w:r>
      <w:r>
        <w:rPr>
          <w:snapToGrid w:val="0"/>
          <w:sz w:val="28"/>
          <w:szCs w:val="28"/>
        </w:rPr>
        <w:t xml:space="preserve"> – множник.</w:t>
      </w:r>
    </w:p>
    <w:p w:rsidR="007C29D4" w:rsidRDefault="007C29D4" w:rsidP="007C29D4">
      <w:pPr>
        <w:tabs>
          <w:tab w:val="left" w:pos="724"/>
        </w:tabs>
        <w:ind w:firstLine="709"/>
        <w:jc w:val="both"/>
        <w:rPr>
          <w:snapToGrid w:val="0"/>
          <w:sz w:val="28"/>
          <w:szCs w:val="28"/>
        </w:rPr>
      </w:pPr>
      <w:r>
        <w:rPr>
          <w:snapToGrid w:val="0"/>
          <w:sz w:val="28"/>
          <w:szCs w:val="28"/>
        </w:rPr>
        <w:t xml:space="preserve">Якщо множник </w:t>
      </w:r>
      <w:r w:rsidRPr="00794FBC">
        <w:rPr>
          <w:snapToGrid w:val="0"/>
          <w:position w:val="-4"/>
          <w:sz w:val="28"/>
          <w:szCs w:val="28"/>
        </w:rPr>
        <w:object w:dxaOrig="260" w:dyaOrig="279">
          <v:shape id="_x0000_i2265" type="#_x0000_t75" style="width:12.75pt;height:14.25pt" o:ole="">
            <v:imagedata r:id="rId2398" o:title=""/>
          </v:shape>
          <o:OLEObject Type="Embed" ProgID="Equation.3" ShapeID="_x0000_i2265" DrawAspect="Content" ObjectID="_1449653303" r:id="rId2399"/>
        </w:object>
      </w:r>
      <w:r>
        <w:rPr>
          <w:snapToGrid w:val="0"/>
          <w:sz w:val="28"/>
          <w:szCs w:val="28"/>
        </w:rPr>
        <w:t xml:space="preserve"> записати за методом Горнера</w:t>
      </w:r>
    </w:p>
    <w:p w:rsidR="007C29D4" w:rsidRDefault="007C29D4" w:rsidP="007C29D4">
      <w:pPr>
        <w:tabs>
          <w:tab w:val="left" w:pos="724"/>
        </w:tabs>
        <w:ind w:firstLine="709"/>
        <w:jc w:val="right"/>
        <w:rPr>
          <w:snapToGrid w:val="0"/>
          <w:sz w:val="28"/>
          <w:szCs w:val="28"/>
        </w:rPr>
      </w:pPr>
      <w:r w:rsidRPr="00264F2A">
        <w:rPr>
          <w:snapToGrid w:val="0"/>
          <w:position w:val="-40"/>
          <w:sz w:val="28"/>
          <w:szCs w:val="28"/>
        </w:rPr>
        <w:object w:dxaOrig="6800" w:dyaOrig="940">
          <v:shape id="_x0000_i2266" type="#_x0000_t75" style="width:339.75pt;height:47.25pt" o:ole="">
            <v:imagedata r:id="rId2400" o:title=""/>
          </v:shape>
          <o:OLEObject Type="Embed" ProgID="Equation.3" ShapeID="_x0000_i2266" DrawAspect="Content" ObjectID="_1449653304" r:id="rId2401"/>
        </w:object>
      </w:r>
      <w:r w:rsidRPr="00264F2A">
        <w:rPr>
          <w:snapToGrid w:val="0"/>
          <w:sz w:val="28"/>
          <w:szCs w:val="28"/>
        </w:rPr>
        <w:t xml:space="preserve">           (</w:t>
      </w:r>
      <w:r>
        <w:rPr>
          <w:snapToGrid w:val="0"/>
          <w:sz w:val="28"/>
          <w:szCs w:val="28"/>
        </w:rPr>
        <w:t>4</w:t>
      </w:r>
      <w:r w:rsidRPr="00264F2A">
        <w:rPr>
          <w:snapToGrid w:val="0"/>
          <w:sz w:val="28"/>
          <w:szCs w:val="28"/>
        </w:rPr>
        <w:t>.11</w:t>
      </w:r>
      <w:r>
        <w:rPr>
          <w:snapToGrid w:val="0"/>
          <w:sz w:val="28"/>
          <w:szCs w:val="28"/>
        </w:rPr>
        <w:t>)</w:t>
      </w:r>
    </w:p>
    <w:p w:rsidR="007C29D4" w:rsidRDefault="007C29D4" w:rsidP="007C29D4">
      <w:pPr>
        <w:tabs>
          <w:tab w:val="left" w:pos="724"/>
        </w:tabs>
        <w:jc w:val="both"/>
        <w:rPr>
          <w:snapToGrid w:val="0"/>
          <w:sz w:val="28"/>
          <w:szCs w:val="28"/>
        </w:rPr>
      </w:pPr>
      <w:r>
        <w:rPr>
          <w:snapToGrid w:val="0"/>
          <w:sz w:val="28"/>
          <w:szCs w:val="28"/>
        </w:rPr>
        <w:t>то множення починається зі старшого розряду та в кожному такті зсувається вліво сума частинних добутків.</w:t>
      </w:r>
    </w:p>
    <w:p w:rsidR="007C29D4" w:rsidRDefault="007C29D4" w:rsidP="007C29D4">
      <w:pPr>
        <w:tabs>
          <w:tab w:val="left" w:pos="724"/>
        </w:tabs>
        <w:ind w:firstLine="709"/>
        <w:jc w:val="both"/>
        <w:rPr>
          <w:snapToGrid w:val="0"/>
          <w:sz w:val="28"/>
          <w:szCs w:val="28"/>
        </w:rPr>
      </w:pPr>
      <w:r>
        <w:rPr>
          <w:snapToGrid w:val="0"/>
          <w:sz w:val="28"/>
          <w:szCs w:val="28"/>
        </w:rPr>
        <w:t xml:space="preserve">Аналіз </w:t>
      </w:r>
      <w:r w:rsidRPr="00030BE9">
        <w:rPr>
          <w:snapToGrid w:val="0"/>
          <w:sz w:val="28"/>
          <w:szCs w:val="28"/>
        </w:rPr>
        <w:t>формул (</w:t>
      </w:r>
      <w:r>
        <w:rPr>
          <w:snapToGrid w:val="0"/>
          <w:sz w:val="28"/>
          <w:szCs w:val="28"/>
        </w:rPr>
        <w:t>4</w:t>
      </w:r>
      <w:r w:rsidRPr="00030BE9">
        <w:rPr>
          <w:snapToGrid w:val="0"/>
          <w:sz w:val="28"/>
          <w:szCs w:val="28"/>
        </w:rPr>
        <w:t>.8)-(</w:t>
      </w:r>
      <w:r>
        <w:rPr>
          <w:snapToGrid w:val="0"/>
          <w:sz w:val="28"/>
          <w:szCs w:val="28"/>
        </w:rPr>
        <w:t>4</w:t>
      </w:r>
      <w:r w:rsidRPr="00030BE9">
        <w:rPr>
          <w:snapToGrid w:val="0"/>
          <w:sz w:val="28"/>
          <w:szCs w:val="28"/>
        </w:rPr>
        <w:t>.11)</w:t>
      </w:r>
      <w:r>
        <w:rPr>
          <w:snapToGrid w:val="0"/>
          <w:sz w:val="28"/>
          <w:szCs w:val="28"/>
        </w:rPr>
        <w:t xml:space="preserve"> показує, що з формальної точки зору процес множення двох чисел може бути поданий:</w:t>
      </w:r>
    </w:p>
    <w:p w:rsidR="007C29D4" w:rsidRDefault="007C29D4" w:rsidP="007C29D4">
      <w:pPr>
        <w:tabs>
          <w:tab w:val="left" w:pos="724"/>
        </w:tabs>
        <w:ind w:firstLine="709"/>
        <w:jc w:val="both"/>
        <w:rPr>
          <w:snapToGrid w:val="0"/>
          <w:sz w:val="28"/>
          <w:szCs w:val="28"/>
        </w:rPr>
      </w:pPr>
      <w:r>
        <w:rPr>
          <w:snapToGrid w:val="0"/>
          <w:sz w:val="28"/>
          <w:szCs w:val="28"/>
        </w:rPr>
        <w:t>- при послідовному виконанні – у вигляді багаторазового повторення за кількістю розрядів циклу</w:t>
      </w:r>
    </w:p>
    <w:p w:rsidR="007C29D4" w:rsidRDefault="007C29D4" w:rsidP="007C29D4">
      <w:pPr>
        <w:tabs>
          <w:tab w:val="left" w:pos="724"/>
        </w:tabs>
        <w:ind w:firstLine="709"/>
        <w:jc w:val="right"/>
        <w:rPr>
          <w:snapToGrid w:val="0"/>
          <w:sz w:val="28"/>
          <w:szCs w:val="28"/>
        </w:rPr>
      </w:pPr>
      <w:r w:rsidRPr="00030BE9">
        <w:rPr>
          <w:snapToGrid w:val="0"/>
          <w:position w:val="-12"/>
          <w:sz w:val="28"/>
          <w:szCs w:val="28"/>
        </w:rPr>
        <w:object w:dxaOrig="1700" w:dyaOrig="380">
          <v:shape id="_x0000_i2267" type="#_x0000_t75" style="width:84.75pt;height:18.75pt" o:ole="">
            <v:imagedata r:id="rId2402" o:title=""/>
          </v:shape>
          <o:OLEObject Type="Embed" ProgID="Equation.3" ShapeID="_x0000_i2267" DrawAspect="Content" ObjectID="_1449653305" r:id="rId2403"/>
        </w:object>
      </w:r>
      <w:r w:rsidRPr="00030BE9">
        <w:rPr>
          <w:snapToGrid w:val="0"/>
          <w:sz w:val="28"/>
          <w:szCs w:val="28"/>
        </w:rPr>
        <w:t>,                                              (</w:t>
      </w:r>
      <w:r>
        <w:rPr>
          <w:snapToGrid w:val="0"/>
          <w:sz w:val="28"/>
          <w:szCs w:val="28"/>
        </w:rPr>
        <w:t>4</w:t>
      </w:r>
      <w:r w:rsidRPr="00030BE9">
        <w:rPr>
          <w:snapToGrid w:val="0"/>
          <w:sz w:val="28"/>
          <w:szCs w:val="28"/>
        </w:rPr>
        <w:t>.12)</w:t>
      </w:r>
    </w:p>
    <w:p w:rsidR="007C29D4" w:rsidRDefault="007C29D4" w:rsidP="007C29D4">
      <w:pPr>
        <w:tabs>
          <w:tab w:val="left" w:pos="724"/>
        </w:tabs>
        <w:jc w:val="both"/>
        <w:rPr>
          <w:snapToGrid w:val="0"/>
          <w:sz w:val="28"/>
          <w:szCs w:val="28"/>
        </w:rPr>
      </w:pPr>
      <w:r>
        <w:rPr>
          <w:snapToGrid w:val="0"/>
          <w:sz w:val="28"/>
          <w:szCs w:val="28"/>
        </w:rPr>
        <w:t xml:space="preserve">де </w:t>
      </w:r>
      <w:r w:rsidRPr="00753E24">
        <w:rPr>
          <w:snapToGrid w:val="0"/>
          <w:position w:val="-12"/>
          <w:sz w:val="28"/>
          <w:szCs w:val="28"/>
        </w:rPr>
        <w:object w:dxaOrig="480" w:dyaOrig="380">
          <v:shape id="_x0000_i2268" type="#_x0000_t75" style="width:24pt;height:18.75pt" o:ole="">
            <v:imagedata r:id="rId2404" o:title=""/>
          </v:shape>
          <o:OLEObject Type="Embed" ProgID="Equation.3" ShapeID="_x0000_i2268" DrawAspect="Content" ObjectID="_1449653306" r:id="rId2405"/>
        </w:object>
      </w:r>
      <w:r>
        <w:rPr>
          <w:snapToGrid w:val="0"/>
          <w:sz w:val="28"/>
          <w:szCs w:val="28"/>
        </w:rPr>
        <w:t xml:space="preserve">, </w:t>
      </w:r>
      <w:r w:rsidRPr="00753E24">
        <w:rPr>
          <w:snapToGrid w:val="0"/>
          <w:position w:val="-12"/>
          <w:sz w:val="28"/>
          <w:szCs w:val="28"/>
        </w:rPr>
        <w:object w:dxaOrig="300" w:dyaOrig="380">
          <v:shape id="_x0000_i2269" type="#_x0000_t75" style="width:15pt;height:18.75pt" o:ole="">
            <v:imagedata r:id="rId2406" o:title=""/>
          </v:shape>
          <o:OLEObject Type="Embed" ProgID="Equation.3" ShapeID="_x0000_i2269" DrawAspect="Content" ObjectID="_1449653307" r:id="rId2407"/>
        </w:object>
      </w:r>
      <w:r>
        <w:rPr>
          <w:snapToGrid w:val="0"/>
          <w:sz w:val="28"/>
          <w:szCs w:val="28"/>
        </w:rPr>
        <w:t xml:space="preserve"> – суми частинних добутків на </w:t>
      </w:r>
      <w:r w:rsidRPr="00753E24">
        <w:rPr>
          <w:snapToGrid w:val="0"/>
          <w:position w:val="-10"/>
          <w:sz w:val="28"/>
          <w:szCs w:val="28"/>
        </w:rPr>
        <w:object w:dxaOrig="660" w:dyaOrig="360">
          <v:shape id="_x0000_i2270" type="#_x0000_t75" style="width:33pt;height:18pt" o:ole="">
            <v:imagedata r:id="rId2408" o:title=""/>
          </v:shape>
          <o:OLEObject Type="Embed" ProgID="Equation.3" ShapeID="_x0000_i2270" DrawAspect="Content" ObjectID="_1449653308" r:id="rId2409"/>
        </w:object>
      </w:r>
      <w:r>
        <w:rPr>
          <w:snapToGrid w:val="0"/>
          <w:sz w:val="28"/>
          <w:szCs w:val="28"/>
        </w:rPr>
        <w:t xml:space="preserve">-му та </w:t>
      </w:r>
      <w:r w:rsidRPr="00753E24">
        <w:rPr>
          <w:snapToGrid w:val="0"/>
          <w:position w:val="-6"/>
          <w:sz w:val="28"/>
          <w:szCs w:val="28"/>
        </w:rPr>
        <w:object w:dxaOrig="160" w:dyaOrig="279">
          <v:shape id="_x0000_i2271" type="#_x0000_t75" style="width:8.25pt;height:14.25pt" o:ole="">
            <v:imagedata r:id="rId2410" o:title=""/>
          </v:shape>
          <o:OLEObject Type="Embed" ProgID="Equation.3" ShapeID="_x0000_i2271" DrawAspect="Content" ObjectID="_1449653309" r:id="rId2411"/>
        </w:object>
      </w:r>
      <w:r>
        <w:rPr>
          <w:snapToGrid w:val="0"/>
          <w:sz w:val="28"/>
          <w:szCs w:val="28"/>
        </w:rPr>
        <w:t>-му кроках відповідно;</w:t>
      </w:r>
    </w:p>
    <w:p w:rsidR="007C29D4" w:rsidRDefault="007C29D4" w:rsidP="007C29D4">
      <w:pPr>
        <w:tabs>
          <w:tab w:val="left" w:pos="724"/>
        </w:tabs>
        <w:jc w:val="both"/>
        <w:rPr>
          <w:snapToGrid w:val="0"/>
          <w:sz w:val="28"/>
          <w:szCs w:val="28"/>
        </w:rPr>
      </w:pPr>
      <w:r>
        <w:rPr>
          <w:snapToGrid w:val="0"/>
          <w:sz w:val="28"/>
          <w:szCs w:val="28"/>
        </w:rPr>
        <w:tab/>
        <w:t xml:space="preserve">- при паралельному виконанні – сумою членів діагональної матриці, для якої задані в рядках </w:t>
      </w:r>
      <w:r w:rsidRPr="00753E24">
        <w:rPr>
          <w:snapToGrid w:val="0"/>
          <w:position w:val="-4"/>
          <w:sz w:val="28"/>
          <w:szCs w:val="28"/>
        </w:rPr>
        <w:object w:dxaOrig="620" w:dyaOrig="360">
          <v:shape id="_x0000_i2272" type="#_x0000_t75" style="width:30.75pt;height:18pt" o:ole="">
            <v:imagedata r:id="rId2412" o:title=""/>
          </v:shape>
          <o:OLEObject Type="Embed" ProgID="Equation.3" ShapeID="_x0000_i2272" DrawAspect="Content" ObjectID="_1449653310" r:id="rId2413"/>
        </w:object>
      </w:r>
      <w:r>
        <w:rPr>
          <w:snapToGrid w:val="0"/>
          <w:sz w:val="28"/>
          <w:szCs w:val="28"/>
        </w:rPr>
        <w:t xml:space="preserve">, в стовпцях – </w:t>
      </w:r>
      <w:r w:rsidRPr="00753E24">
        <w:rPr>
          <w:snapToGrid w:val="0"/>
          <w:position w:val="-12"/>
          <w:sz w:val="28"/>
          <w:szCs w:val="28"/>
        </w:rPr>
        <w:object w:dxaOrig="260" w:dyaOrig="380">
          <v:shape id="_x0000_i2273" type="#_x0000_t75" style="width:12.75pt;height:18.75pt" o:ole="">
            <v:imagedata r:id="rId2414" o:title=""/>
          </v:shape>
          <o:OLEObject Type="Embed" ProgID="Equation.3" ShapeID="_x0000_i2273" DrawAspect="Content" ObjectID="_1449653311" r:id="rId2415"/>
        </w:object>
      </w:r>
      <w:r>
        <w:rPr>
          <w:snapToGrid w:val="0"/>
          <w:sz w:val="28"/>
          <w:szCs w:val="28"/>
        </w:rPr>
        <w:t xml:space="preserve">, де </w:t>
      </w:r>
      <w:r w:rsidRPr="00753E24">
        <w:rPr>
          <w:snapToGrid w:val="0"/>
          <w:position w:val="-6"/>
          <w:sz w:val="28"/>
          <w:szCs w:val="28"/>
        </w:rPr>
        <w:object w:dxaOrig="160" w:dyaOrig="279">
          <v:shape id="_x0000_i2274" type="#_x0000_t75" style="width:8.25pt;height:14.25pt" o:ole="">
            <v:imagedata r:id="rId2410" o:title=""/>
          </v:shape>
          <o:OLEObject Type="Embed" ProgID="Equation.3" ShapeID="_x0000_i2274" DrawAspect="Content" ObjectID="_1449653312" r:id="rId2416"/>
        </w:object>
      </w:r>
      <w:r>
        <w:rPr>
          <w:snapToGrid w:val="0"/>
          <w:sz w:val="28"/>
          <w:szCs w:val="28"/>
        </w:rPr>
        <w:t xml:space="preserve"> – поточний номер розряду.</w:t>
      </w:r>
    </w:p>
    <w:p w:rsidR="007C29D4" w:rsidRPr="00C17662" w:rsidRDefault="007C29D4" w:rsidP="007C29D4">
      <w:pPr>
        <w:tabs>
          <w:tab w:val="left" w:pos="724"/>
        </w:tabs>
        <w:jc w:val="both"/>
        <w:rPr>
          <w:snapToGrid w:val="0"/>
          <w:sz w:val="28"/>
          <w:szCs w:val="28"/>
        </w:rPr>
      </w:pPr>
    </w:p>
    <w:p w:rsidR="007C29D4" w:rsidRDefault="007C29D4" w:rsidP="007C29D4">
      <w:pPr>
        <w:tabs>
          <w:tab w:val="left" w:pos="724"/>
        </w:tabs>
        <w:ind w:firstLine="724"/>
        <w:jc w:val="both"/>
        <w:rPr>
          <w:snapToGrid w:val="0"/>
          <w:sz w:val="28"/>
          <w:szCs w:val="28"/>
        </w:rPr>
      </w:pPr>
      <w:r>
        <w:rPr>
          <w:b/>
          <w:snapToGrid w:val="0"/>
          <w:sz w:val="28"/>
          <w:szCs w:val="28"/>
        </w:rPr>
        <w:t>4</w:t>
      </w:r>
      <w:r w:rsidRPr="00AD5EFF">
        <w:rPr>
          <w:b/>
          <w:snapToGrid w:val="0"/>
          <w:sz w:val="28"/>
          <w:szCs w:val="28"/>
        </w:rPr>
        <w:t>.</w:t>
      </w:r>
      <w:r>
        <w:rPr>
          <w:b/>
          <w:snapToGrid w:val="0"/>
          <w:sz w:val="28"/>
          <w:szCs w:val="28"/>
        </w:rPr>
        <w:t>1</w:t>
      </w:r>
      <w:r w:rsidRPr="00AD5EFF">
        <w:rPr>
          <w:b/>
          <w:snapToGrid w:val="0"/>
          <w:sz w:val="28"/>
          <w:szCs w:val="28"/>
        </w:rPr>
        <w:t>.</w:t>
      </w:r>
      <w:r>
        <w:rPr>
          <w:b/>
          <w:snapToGrid w:val="0"/>
          <w:sz w:val="28"/>
          <w:szCs w:val="28"/>
        </w:rPr>
        <w:t>3</w:t>
      </w:r>
      <w:r w:rsidRPr="00AD5EFF">
        <w:rPr>
          <w:b/>
          <w:snapToGrid w:val="0"/>
          <w:sz w:val="28"/>
          <w:szCs w:val="28"/>
        </w:rPr>
        <w:t>.</w:t>
      </w:r>
      <w:r>
        <w:rPr>
          <w:b/>
          <w:snapToGrid w:val="0"/>
          <w:sz w:val="28"/>
          <w:szCs w:val="28"/>
        </w:rPr>
        <w:t>1.</w:t>
      </w:r>
      <w:r w:rsidRPr="00BB3B86">
        <w:rPr>
          <w:b/>
          <w:snapToGrid w:val="0"/>
          <w:sz w:val="28"/>
          <w:szCs w:val="28"/>
        </w:rPr>
        <w:t xml:space="preserve"> Множення</w:t>
      </w:r>
      <w:r w:rsidRPr="00AD5EFF">
        <w:rPr>
          <w:b/>
          <w:snapToGrid w:val="0"/>
          <w:sz w:val="28"/>
          <w:szCs w:val="28"/>
        </w:rPr>
        <w:t xml:space="preserve"> чисел, </w:t>
      </w:r>
      <w:r>
        <w:rPr>
          <w:b/>
          <w:snapToGrid w:val="0"/>
          <w:sz w:val="28"/>
          <w:szCs w:val="28"/>
        </w:rPr>
        <w:t xml:space="preserve">які </w:t>
      </w:r>
      <w:r w:rsidRPr="00FC42A1">
        <w:rPr>
          <w:b/>
          <w:snapToGrid w:val="0"/>
          <w:sz w:val="28"/>
          <w:szCs w:val="28"/>
        </w:rPr>
        <w:t>подано у формі з фіксованою</w:t>
      </w:r>
      <w:r w:rsidRPr="00AD5EFF">
        <w:rPr>
          <w:b/>
          <w:snapToGrid w:val="0"/>
          <w:sz w:val="28"/>
          <w:szCs w:val="28"/>
        </w:rPr>
        <w:t xml:space="preserve"> </w:t>
      </w:r>
      <w:r>
        <w:rPr>
          <w:b/>
          <w:snapToGrid w:val="0"/>
          <w:sz w:val="28"/>
          <w:szCs w:val="28"/>
        </w:rPr>
        <w:t xml:space="preserve">комою, на двійковому суматорі прямого коду. </w:t>
      </w:r>
      <w:r>
        <w:rPr>
          <w:snapToGrid w:val="0"/>
          <w:sz w:val="28"/>
          <w:szCs w:val="28"/>
        </w:rPr>
        <w:t>Нехай задані</w:t>
      </w:r>
      <w:r w:rsidRPr="00F5210A">
        <w:rPr>
          <w:snapToGrid w:val="0"/>
          <w:sz w:val="28"/>
          <w:szCs w:val="28"/>
          <w:lang w:val="ru-RU"/>
        </w:rPr>
        <w:t xml:space="preserve"> </w:t>
      </w:r>
      <w:r w:rsidRPr="00E165C0">
        <w:rPr>
          <w:snapToGrid w:val="0"/>
          <w:sz w:val="28"/>
          <w:szCs w:val="28"/>
        </w:rPr>
        <w:t>машинні</w:t>
      </w:r>
      <w:r>
        <w:rPr>
          <w:snapToGrid w:val="0"/>
          <w:sz w:val="28"/>
          <w:szCs w:val="28"/>
        </w:rPr>
        <w:t xml:space="preserve"> зображення двох </w:t>
      </w:r>
      <w:r>
        <w:rPr>
          <w:snapToGrid w:val="0"/>
          <w:sz w:val="28"/>
          <w:szCs w:val="28"/>
        </w:rPr>
        <w:lastRenderedPageBreak/>
        <w:t>чисел</w:t>
      </w:r>
      <w:r w:rsidRPr="00400A90">
        <w:rPr>
          <w:snapToGrid w:val="0"/>
          <w:sz w:val="28"/>
          <w:szCs w:val="28"/>
        </w:rPr>
        <w:t xml:space="preserve"> </w:t>
      </w:r>
      <w:r w:rsidRPr="00AA397E">
        <w:rPr>
          <w:snapToGrid w:val="0"/>
          <w:position w:val="-16"/>
          <w:sz w:val="28"/>
          <w:szCs w:val="28"/>
        </w:rPr>
        <w:object w:dxaOrig="2600" w:dyaOrig="420">
          <v:shape id="_x0000_i2275" type="#_x0000_t75" style="width:129.75pt;height:21pt" o:ole="">
            <v:imagedata r:id="rId2417" o:title=""/>
          </v:shape>
          <o:OLEObject Type="Embed" ProgID="Equation.3" ShapeID="_x0000_i2275" DrawAspect="Content" ObjectID="_1449653313" r:id="rId2418"/>
        </w:object>
      </w:r>
      <w:r>
        <w:rPr>
          <w:snapToGrid w:val="0"/>
          <w:sz w:val="28"/>
          <w:szCs w:val="28"/>
        </w:rPr>
        <w:t xml:space="preserve"> та </w:t>
      </w:r>
      <w:r w:rsidRPr="00AA397E">
        <w:rPr>
          <w:snapToGrid w:val="0"/>
          <w:position w:val="-16"/>
          <w:sz w:val="28"/>
          <w:szCs w:val="28"/>
        </w:rPr>
        <w:object w:dxaOrig="2520" w:dyaOrig="420">
          <v:shape id="_x0000_i2276" type="#_x0000_t75" style="width:126pt;height:21pt" o:ole="">
            <v:imagedata r:id="rId2419" o:title=""/>
          </v:shape>
          <o:OLEObject Type="Embed" ProgID="Equation.3" ShapeID="_x0000_i2276" DrawAspect="Content" ObjectID="_1449653314" r:id="rId2420"/>
        </w:object>
      </w:r>
      <w:r>
        <w:rPr>
          <w:snapToGrid w:val="0"/>
          <w:sz w:val="28"/>
          <w:szCs w:val="28"/>
        </w:rPr>
        <w:t xml:space="preserve">. Тоді їх добуток </w:t>
      </w:r>
      <w:r w:rsidRPr="00AA397E">
        <w:rPr>
          <w:snapToGrid w:val="0"/>
          <w:position w:val="-16"/>
          <w:sz w:val="28"/>
          <w:szCs w:val="28"/>
        </w:rPr>
        <w:object w:dxaOrig="2540" w:dyaOrig="420">
          <v:shape id="_x0000_i2277" type="#_x0000_t75" style="width:126.75pt;height:21pt" o:ole="">
            <v:imagedata r:id="rId2421" o:title=""/>
          </v:shape>
          <o:OLEObject Type="Embed" ProgID="Equation.3" ShapeID="_x0000_i2277" DrawAspect="Content" ObjectID="_1449653315" r:id="rId2422"/>
        </w:object>
      </w:r>
      <w:r>
        <w:rPr>
          <w:snapToGrid w:val="0"/>
          <w:sz w:val="28"/>
          <w:szCs w:val="28"/>
        </w:rPr>
        <w:t xml:space="preserve">, де </w:t>
      </w:r>
      <w:r w:rsidRPr="00400A90">
        <w:rPr>
          <w:snapToGrid w:val="0"/>
          <w:position w:val="-12"/>
          <w:sz w:val="28"/>
          <w:szCs w:val="28"/>
        </w:rPr>
        <w:object w:dxaOrig="2060" w:dyaOrig="380">
          <v:shape id="_x0000_i2278" type="#_x0000_t75" style="width:102.75pt;height:18.75pt" o:ole="">
            <v:imagedata r:id="rId2423" o:title=""/>
          </v:shape>
          <o:OLEObject Type="Embed" ProgID="Equation.3" ShapeID="_x0000_i2278" DrawAspect="Content" ObjectID="_1449653316" r:id="rId2424"/>
        </w:object>
      </w:r>
      <w:r>
        <w:rPr>
          <w:snapToGrid w:val="0"/>
          <w:sz w:val="28"/>
          <w:szCs w:val="28"/>
        </w:rPr>
        <w:t xml:space="preserve"> (</w:t>
      </w:r>
      <w:r w:rsidRPr="00400A90">
        <w:rPr>
          <w:snapToGrid w:val="0"/>
          <w:position w:val="-6"/>
          <w:sz w:val="28"/>
          <w:szCs w:val="28"/>
        </w:rPr>
        <w:object w:dxaOrig="279" w:dyaOrig="300">
          <v:shape id="_x0000_i2279" type="#_x0000_t75" style="width:14.25pt;height:15pt" o:ole="">
            <v:imagedata r:id="rId2425" o:title=""/>
          </v:shape>
          <o:OLEObject Type="Embed" ProgID="Equation.3" ShapeID="_x0000_i2279" DrawAspect="Content" ObjectID="_1449653317" r:id="rId2426"/>
        </w:object>
      </w:r>
      <w:r>
        <w:rPr>
          <w:snapToGrid w:val="0"/>
          <w:sz w:val="28"/>
          <w:szCs w:val="28"/>
        </w:rPr>
        <w:t xml:space="preserve"> – знак</w:t>
      </w:r>
      <w:r w:rsidRPr="00181D70">
        <w:rPr>
          <w:snapToGrid w:val="0"/>
          <w:sz w:val="28"/>
          <w:szCs w:val="28"/>
          <w:lang w:val="ru-RU"/>
        </w:rPr>
        <w:t xml:space="preserve"> </w:t>
      </w:r>
      <w:r w:rsidRPr="00181D70">
        <w:rPr>
          <w:snapToGrid w:val="0"/>
          <w:sz w:val="28"/>
          <w:szCs w:val="28"/>
        </w:rPr>
        <w:t>операції</w:t>
      </w:r>
      <w:r>
        <w:rPr>
          <w:snapToGrid w:val="0"/>
          <w:sz w:val="28"/>
          <w:szCs w:val="28"/>
        </w:rPr>
        <w:t xml:space="preserve"> додавання за модулем 2, що дорівнює </w:t>
      </w:r>
      <w:r w:rsidRPr="00181D70">
        <w:rPr>
          <w:snapToGrid w:val="0"/>
          <w:position w:val="-6"/>
          <w:sz w:val="28"/>
          <w:szCs w:val="28"/>
        </w:rPr>
        <w:object w:dxaOrig="1080" w:dyaOrig="300">
          <v:shape id="_x0000_i2280" type="#_x0000_t75" style="width:54pt;height:15pt" o:ole="">
            <v:imagedata r:id="rId2427" o:title=""/>
          </v:shape>
          <o:OLEObject Type="Embed" ProgID="Equation.3" ShapeID="_x0000_i2280" DrawAspect="Content" ObjectID="_1449653318" r:id="rId2428"/>
        </w:object>
      </w:r>
      <w:r>
        <w:rPr>
          <w:snapToGrid w:val="0"/>
          <w:sz w:val="28"/>
          <w:szCs w:val="28"/>
        </w:rPr>
        <w:t xml:space="preserve">, </w:t>
      </w:r>
      <w:r w:rsidRPr="00181D70">
        <w:rPr>
          <w:snapToGrid w:val="0"/>
          <w:position w:val="-6"/>
          <w:sz w:val="28"/>
          <w:szCs w:val="28"/>
        </w:rPr>
        <w:object w:dxaOrig="980" w:dyaOrig="300">
          <v:shape id="_x0000_i2281" type="#_x0000_t75" style="width:48.75pt;height:15pt" o:ole="">
            <v:imagedata r:id="rId2429" o:title=""/>
          </v:shape>
          <o:OLEObject Type="Embed" ProgID="Equation.3" ShapeID="_x0000_i2281" DrawAspect="Content" ObjectID="_1449653319" r:id="rId2430"/>
        </w:object>
      </w:r>
      <w:r>
        <w:rPr>
          <w:snapToGrid w:val="0"/>
          <w:sz w:val="28"/>
          <w:szCs w:val="28"/>
        </w:rPr>
        <w:t xml:space="preserve">, </w:t>
      </w:r>
      <w:r w:rsidRPr="00181D70">
        <w:rPr>
          <w:snapToGrid w:val="0"/>
          <w:position w:val="-6"/>
          <w:sz w:val="28"/>
          <w:szCs w:val="28"/>
        </w:rPr>
        <w:object w:dxaOrig="980" w:dyaOrig="300">
          <v:shape id="_x0000_i2282" type="#_x0000_t75" style="width:48.75pt;height:15pt" o:ole="">
            <v:imagedata r:id="rId2431" o:title=""/>
          </v:shape>
          <o:OLEObject Type="Embed" ProgID="Equation.3" ShapeID="_x0000_i2282" DrawAspect="Content" ObjectID="_1449653320" r:id="rId2432"/>
        </w:object>
      </w:r>
      <w:r>
        <w:rPr>
          <w:snapToGrid w:val="0"/>
          <w:sz w:val="28"/>
          <w:szCs w:val="28"/>
        </w:rPr>
        <w:t xml:space="preserve">, </w:t>
      </w:r>
      <w:r w:rsidRPr="00181D70">
        <w:rPr>
          <w:snapToGrid w:val="0"/>
          <w:position w:val="-6"/>
          <w:sz w:val="28"/>
          <w:szCs w:val="28"/>
        </w:rPr>
        <w:object w:dxaOrig="980" w:dyaOrig="300">
          <v:shape id="_x0000_i2283" type="#_x0000_t75" style="width:48.75pt;height:15pt" o:ole="">
            <v:imagedata r:id="rId2433" o:title=""/>
          </v:shape>
          <o:OLEObject Type="Embed" ProgID="Equation.3" ShapeID="_x0000_i2283" DrawAspect="Content" ObjectID="_1449653321" r:id="rId2434"/>
        </w:object>
      </w:r>
      <w:r>
        <w:rPr>
          <w:snapToGrid w:val="0"/>
          <w:sz w:val="28"/>
          <w:szCs w:val="28"/>
        </w:rPr>
        <w:t>).</w:t>
      </w:r>
    </w:p>
    <w:p w:rsidR="007C29D4" w:rsidRDefault="007C29D4" w:rsidP="007C29D4">
      <w:pPr>
        <w:tabs>
          <w:tab w:val="left" w:pos="724"/>
        </w:tabs>
        <w:ind w:firstLine="724"/>
        <w:jc w:val="both"/>
        <w:rPr>
          <w:snapToGrid w:val="0"/>
          <w:sz w:val="28"/>
          <w:szCs w:val="28"/>
        </w:rPr>
      </w:pPr>
      <w:r w:rsidRPr="00400A90">
        <w:rPr>
          <w:i/>
          <w:snapToGrid w:val="0"/>
          <w:sz w:val="28"/>
          <w:szCs w:val="28"/>
        </w:rPr>
        <w:t>Приклад</w:t>
      </w:r>
      <w:r>
        <w:rPr>
          <w:i/>
          <w:snapToGrid w:val="0"/>
          <w:sz w:val="28"/>
          <w:szCs w:val="28"/>
        </w:rPr>
        <w:t xml:space="preserve"> 4.14</w:t>
      </w:r>
      <w:r>
        <w:rPr>
          <w:snapToGrid w:val="0"/>
          <w:sz w:val="28"/>
          <w:szCs w:val="28"/>
        </w:rPr>
        <w:t xml:space="preserve">. Перемножити числа </w:t>
      </w:r>
      <w:r w:rsidRPr="00AA397E">
        <w:rPr>
          <w:snapToGrid w:val="0"/>
          <w:position w:val="-16"/>
          <w:sz w:val="28"/>
          <w:szCs w:val="28"/>
        </w:rPr>
        <w:object w:dxaOrig="1820" w:dyaOrig="420">
          <v:shape id="_x0000_i2284" type="#_x0000_t75" style="width:90.75pt;height:21pt" o:ole="">
            <v:imagedata r:id="rId2435" o:title=""/>
          </v:shape>
          <o:OLEObject Type="Embed" ProgID="Equation.3" ShapeID="_x0000_i2284" DrawAspect="Content" ObjectID="_1449653322" r:id="rId2436"/>
        </w:object>
      </w:r>
      <w:r>
        <w:rPr>
          <w:snapToGrid w:val="0"/>
          <w:sz w:val="28"/>
          <w:szCs w:val="28"/>
        </w:rPr>
        <w:t xml:space="preserve"> та </w:t>
      </w:r>
      <w:r w:rsidRPr="00AA397E">
        <w:rPr>
          <w:snapToGrid w:val="0"/>
          <w:position w:val="-16"/>
          <w:sz w:val="28"/>
          <w:szCs w:val="28"/>
        </w:rPr>
        <w:object w:dxaOrig="1840" w:dyaOrig="420">
          <v:shape id="_x0000_i2285" type="#_x0000_t75" style="width:92.25pt;height:21pt" o:ole="">
            <v:imagedata r:id="rId2437" o:title=""/>
          </v:shape>
          <o:OLEObject Type="Embed" ProgID="Equation.3" ShapeID="_x0000_i2285" DrawAspect="Content" ObjectID="_1449653323" r:id="rId2438"/>
        </w:object>
      </w:r>
      <w:r>
        <w:rPr>
          <w:snapToGrid w:val="0"/>
          <w:sz w:val="28"/>
          <w:szCs w:val="28"/>
        </w:rPr>
        <w:t>.</w:t>
      </w:r>
    </w:p>
    <w:p w:rsidR="007C29D4" w:rsidRDefault="007C29D4" w:rsidP="007C29D4">
      <w:pPr>
        <w:tabs>
          <w:tab w:val="left" w:pos="724"/>
        </w:tabs>
        <w:ind w:firstLine="724"/>
        <w:jc w:val="both"/>
        <w:rPr>
          <w:snapToGrid w:val="0"/>
          <w:sz w:val="28"/>
          <w:szCs w:val="28"/>
        </w:rPr>
      </w:pPr>
      <w:r>
        <w:rPr>
          <w:snapToGrid w:val="0"/>
          <w:sz w:val="28"/>
          <w:szCs w:val="28"/>
        </w:rPr>
        <w:t xml:space="preserve">Знак добутку визначаємо окремо від цифрової частини відповідно до рівняння </w:t>
      </w:r>
      <w:r w:rsidRPr="00400A90">
        <w:rPr>
          <w:snapToGrid w:val="0"/>
          <w:position w:val="-12"/>
          <w:sz w:val="28"/>
          <w:szCs w:val="28"/>
        </w:rPr>
        <w:object w:dxaOrig="3300" w:dyaOrig="380">
          <v:shape id="_x0000_i2286" type="#_x0000_t75" style="width:165pt;height:18.75pt" o:ole="">
            <v:imagedata r:id="rId2439" o:title=""/>
          </v:shape>
          <o:OLEObject Type="Embed" ProgID="Equation.3" ShapeID="_x0000_i2286" DrawAspect="Content" ObjectID="_1449653324" r:id="rId2440"/>
        </w:object>
      </w:r>
      <w:r>
        <w:rPr>
          <w:snapToGrid w:val="0"/>
          <w:sz w:val="28"/>
          <w:szCs w:val="28"/>
        </w:rPr>
        <w:t xml:space="preserve">. При множенні будемо використовувати </w:t>
      </w:r>
      <w:r w:rsidRPr="008656CD">
        <w:rPr>
          <w:snapToGrid w:val="0"/>
          <w:sz w:val="28"/>
          <w:szCs w:val="28"/>
        </w:rPr>
        <w:t>метод</w:t>
      </w:r>
      <w:r>
        <w:rPr>
          <w:snapToGrid w:val="0"/>
          <w:sz w:val="28"/>
          <w:szCs w:val="28"/>
        </w:rPr>
        <w:t xml:space="preserve"> 1:</w:t>
      </w:r>
    </w:p>
    <w:p w:rsidR="007C29D4" w:rsidRDefault="007C29D4" w:rsidP="007C29D4">
      <w:pPr>
        <w:tabs>
          <w:tab w:val="left" w:pos="724"/>
        </w:tabs>
        <w:ind w:firstLine="724"/>
        <w:jc w:val="both"/>
        <w:rPr>
          <w:snapToGrid w:val="0"/>
          <w:sz w:val="28"/>
          <w:szCs w:val="28"/>
        </w:rPr>
      </w:pPr>
      <w:r w:rsidRPr="006C1DBF">
        <w:rPr>
          <w:snapToGrid w:val="0"/>
          <w:position w:val="-16"/>
          <w:sz w:val="28"/>
          <w:szCs w:val="28"/>
        </w:rPr>
        <w:object w:dxaOrig="1660" w:dyaOrig="3400">
          <v:shape id="_x0000_i2287" type="#_x0000_t75" style="width:83.25pt;height:170.25pt" o:ole="">
            <v:imagedata r:id="rId2441" o:title=""/>
          </v:shape>
          <o:OLEObject Type="Embed" ProgID="Equation.3" ShapeID="_x0000_i2287" DrawAspect="Content" ObjectID="_1449653325" r:id="rId2442"/>
        </w:object>
      </w:r>
    </w:p>
    <w:p w:rsidR="007C29D4" w:rsidRDefault="007C29D4" w:rsidP="007C29D4">
      <w:pPr>
        <w:tabs>
          <w:tab w:val="left" w:pos="724"/>
        </w:tabs>
        <w:ind w:firstLine="724"/>
        <w:jc w:val="both"/>
        <w:rPr>
          <w:snapToGrid w:val="0"/>
          <w:sz w:val="28"/>
          <w:szCs w:val="28"/>
        </w:rPr>
      </w:pPr>
      <w:r>
        <w:rPr>
          <w:snapToGrid w:val="0"/>
          <w:sz w:val="28"/>
          <w:szCs w:val="28"/>
        </w:rPr>
        <w:t xml:space="preserve">Отже, </w:t>
      </w:r>
      <w:r w:rsidRPr="00AA397E">
        <w:rPr>
          <w:snapToGrid w:val="0"/>
          <w:position w:val="-16"/>
          <w:sz w:val="28"/>
          <w:szCs w:val="28"/>
        </w:rPr>
        <w:object w:dxaOrig="2520" w:dyaOrig="420">
          <v:shape id="_x0000_i2288" type="#_x0000_t75" style="width:126pt;height:21pt" o:ole="">
            <v:imagedata r:id="rId2443" o:title=""/>
          </v:shape>
          <o:OLEObject Type="Embed" ProgID="Equation.3" ShapeID="_x0000_i2288" DrawAspect="Content" ObjectID="_1449653326" r:id="rId2444"/>
        </w:object>
      </w:r>
      <w:r>
        <w:rPr>
          <w:snapToGrid w:val="0"/>
          <w:sz w:val="28"/>
          <w:szCs w:val="28"/>
        </w:rPr>
        <w:t>.</w:t>
      </w:r>
    </w:p>
    <w:p w:rsidR="007C29D4" w:rsidRPr="00400A90" w:rsidRDefault="007C29D4" w:rsidP="007C29D4">
      <w:pPr>
        <w:tabs>
          <w:tab w:val="left" w:pos="724"/>
        </w:tabs>
        <w:ind w:firstLine="724"/>
        <w:jc w:val="both"/>
        <w:rPr>
          <w:snapToGrid w:val="0"/>
          <w:sz w:val="28"/>
          <w:szCs w:val="28"/>
        </w:rPr>
      </w:pPr>
    </w:p>
    <w:p w:rsidR="007C29D4" w:rsidRDefault="007C29D4" w:rsidP="007C29D4">
      <w:pPr>
        <w:tabs>
          <w:tab w:val="left" w:pos="724"/>
        </w:tabs>
        <w:ind w:firstLine="724"/>
        <w:jc w:val="both"/>
        <w:rPr>
          <w:snapToGrid w:val="0"/>
          <w:sz w:val="28"/>
          <w:szCs w:val="28"/>
        </w:rPr>
      </w:pPr>
      <w:r>
        <w:rPr>
          <w:b/>
          <w:snapToGrid w:val="0"/>
          <w:sz w:val="28"/>
          <w:szCs w:val="28"/>
        </w:rPr>
        <w:t>4</w:t>
      </w:r>
      <w:r w:rsidRPr="00AD5EFF">
        <w:rPr>
          <w:b/>
          <w:snapToGrid w:val="0"/>
          <w:sz w:val="28"/>
          <w:szCs w:val="28"/>
        </w:rPr>
        <w:t>.</w:t>
      </w:r>
      <w:r>
        <w:rPr>
          <w:b/>
          <w:snapToGrid w:val="0"/>
          <w:sz w:val="28"/>
          <w:szCs w:val="28"/>
        </w:rPr>
        <w:t>1</w:t>
      </w:r>
      <w:r w:rsidRPr="00AD5EFF">
        <w:rPr>
          <w:b/>
          <w:snapToGrid w:val="0"/>
          <w:sz w:val="28"/>
          <w:szCs w:val="28"/>
        </w:rPr>
        <w:t>.</w:t>
      </w:r>
      <w:r>
        <w:rPr>
          <w:b/>
          <w:snapToGrid w:val="0"/>
          <w:sz w:val="28"/>
          <w:szCs w:val="28"/>
        </w:rPr>
        <w:t>3</w:t>
      </w:r>
      <w:r w:rsidRPr="00AD5EFF">
        <w:rPr>
          <w:b/>
          <w:snapToGrid w:val="0"/>
          <w:sz w:val="28"/>
          <w:szCs w:val="28"/>
        </w:rPr>
        <w:t>.</w:t>
      </w:r>
      <w:r>
        <w:rPr>
          <w:b/>
          <w:snapToGrid w:val="0"/>
          <w:sz w:val="28"/>
          <w:szCs w:val="28"/>
        </w:rPr>
        <w:t>2.</w:t>
      </w:r>
      <w:r w:rsidRPr="00AD5EFF">
        <w:rPr>
          <w:b/>
          <w:snapToGrid w:val="0"/>
          <w:sz w:val="28"/>
          <w:szCs w:val="28"/>
        </w:rPr>
        <w:t xml:space="preserve"> </w:t>
      </w:r>
      <w:r>
        <w:rPr>
          <w:b/>
          <w:snapToGrid w:val="0"/>
          <w:sz w:val="28"/>
          <w:szCs w:val="28"/>
        </w:rPr>
        <w:t>Множення</w:t>
      </w:r>
      <w:r w:rsidRPr="00AD5EFF">
        <w:rPr>
          <w:b/>
          <w:snapToGrid w:val="0"/>
          <w:sz w:val="28"/>
          <w:szCs w:val="28"/>
        </w:rPr>
        <w:t xml:space="preserve"> чисел, </w:t>
      </w:r>
      <w:r>
        <w:rPr>
          <w:b/>
          <w:snapToGrid w:val="0"/>
          <w:sz w:val="28"/>
          <w:szCs w:val="28"/>
        </w:rPr>
        <w:t>які подано</w:t>
      </w:r>
      <w:r w:rsidRPr="00AD5EFF">
        <w:rPr>
          <w:b/>
          <w:snapToGrid w:val="0"/>
          <w:sz w:val="28"/>
          <w:szCs w:val="28"/>
        </w:rPr>
        <w:t xml:space="preserve"> </w:t>
      </w:r>
      <w:r>
        <w:rPr>
          <w:b/>
          <w:snapToGrid w:val="0"/>
          <w:sz w:val="28"/>
          <w:szCs w:val="28"/>
        </w:rPr>
        <w:t>у</w:t>
      </w:r>
      <w:r w:rsidRPr="00AD5EFF">
        <w:rPr>
          <w:b/>
          <w:snapToGrid w:val="0"/>
          <w:sz w:val="28"/>
          <w:szCs w:val="28"/>
        </w:rPr>
        <w:t xml:space="preserve"> форм</w:t>
      </w:r>
      <w:r>
        <w:rPr>
          <w:b/>
          <w:snapToGrid w:val="0"/>
          <w:sz w:val="28"/>
          <w:szCs w:val="28"/>
        </w:rPr>
        <w:t>і</w:t>
      </w:r>
      <w:r w:rsidRPr="00AD5EFF">
        <w:rPr>
          <w:b/>
          <w:snapToGrid w:val="0"/>
          <w:sz w:val="28"/>
          <w:szCs w:val="28"/>
        </w:rPr>
        <w:t xml:space="preserve"> </w:t>
      </w:r>
      <w:r>
        <w:rPr>
          <w:b/>
          <w:snapToGrid w:val="0"/>
          <w:sz w:val="28"/>
          <w:szCs w:val="28"/>
        </w:rPr>
        <w:t>з</w:t>
      </w:r>
      <w:r w:rsidRPr="00AD5EFF">
        <w:rPr>
          <w:b/>
          <w:snapToGrid w:val="0"/>
          <w:sz w:val="28"/>
          <w:szCs w:val="28"/>
        </w:rPr>
        <w:t xml:space="preserve"> ф</w:t>
      </w:r>
      <w:r>
        <w:rPr>
          <w:b/>
          <w:snapToGrid w:val="0"/>
          <w:sz w:val="28"/>
          <w:szCs w:val="28"/>
        </w:rPr>
        <w:t>і</w:t>
      </w:r>
      <w:r w:rsidRPr="00AD5EFF">
        <w:rPr>
          <w:b/>
          <w:snapToGrid w:val="0"/>
          <w:sz w:val="28"/>
          <w:szCs w:val="28"/>
        </w:rPr>
        <w:t>ксовано</w:t>
      </w:r>
      <w:r>
        <w:rPr>
          <w:b/>
          <w:snapToGrid w:val="0"/>
          <w:sz w:val="28"/>
          <w:szCs w:val="28"/>
        </w:rPr>
        <w:t>ю</w:t>
      </w:r>
      <w:r w:rsidRPr="00AD5EFF">
        <w:rPr>
          <w:b/>
          <w:snapToGrid w:val="0"/>
          <w:sz w:val="28"/>
          <w:szCs w:val="28"/>
        </w:rPr>
        <w:t xml:space="preserve"> </w:t>
      </w:r>
      <w:r>
        <w:rPr>
          <w:b/>
          <w:snapToGrid w:val="0"/>
          <w:sz w:val="28"/>
          <w:szCs w:val="28"/>
        </w:rPr>
        <w:t>комою, на двійковому суматорі додаткового коду.</w:t>
      </w:r>
      <w:r>
        <w:rPr>
          <w:snapToGrid w:val="0"/>
          <w:sz w:val="28"/>
          <w:szCs w:val="28"/>
        </w:rPr>
        <w:t xml:space="preserve"> У випадках, коли числа в машині зберігаються в додаткових кодах, доцільно всі операції над числами проводити на суматорах додаткового коду. Але при цьому виникає низка особливостей, які необхідно враховувати.</w:t>
      </w:r>
    </w:p>
    <w:p w:rsidR="007C29D4" w:rsidRPr="00DD47B2" w:rsidRDefault="007C29D4" w:rsidP="007C29D4">
      <w:pPr>
        <w:tabs>
          <w:tab w:val="left" w:pos="724"/>
        </w:tabs>
        <w:ind w:firstLine="724"/>
        <w:jc w:val="both"/>
        <w:rPr>
          <w:i/>
          <w:snapToGrid w:val="0"/>
          <w:sz w:val="28"/>
          <w:szCs w:val="28"/>
        </w:rPr>
      </w:pPr>
      <w:r w:rsidRPr="00DD47B2">
        <w:rPr>
          <w:i/>
          <w:snapToGrid w:val="0"/>
          <w:sz w:val="28"/>
          <w:szCs w:val="28"/>
        </w:rPr>
        <w:t>Добуток додаткових кодів множників дорівнює додатковому коду результату тільки у випадку додатного множника.</w:t>
      </w:r>
    </w:p>
    <w:p w:rsidR="007C29D4" w:rsidRDefault="007C29D4" w:rsidP="007C29D4">
      <w:pPr>
        <w:tabs>
          <w:tab w:val="left" w:pos="724"/>
        </w:tabs>
        <w:ind w:firstLine="724"/>
        <w:jc w:val="both"/>
        <w:rPr>
          <w:snapToGrid w:val="0"/>
          <w:sz w:val="28"/>
          <w:szCs w:val="28"/>
        </w:rPr>
      </w:pPr>
      <w:r>
        <w:rPr>
          <w:snapToGrid w:val="0"/>
          <w:sz w:val="28"/>
          <w:szCs w:val="28"/>
        </w:rPr>
        <w:t xml:space="preserve">Нехай множене </w:t>
      </w:r>
      <w:r w:rsidRPr="00DD47B2">
        <w:rPr>
          <w:snapToGrid w:val="0"/>
          <w:position w:val="-4"/>
          <w:sz w:val="28"/>
          <w:szCs w:val="28"/>
        </w:rPr>
        <w:object w:dxaOrig="260" w:dyaOrig="279">
          <v:shape id="_x0000_i2289" type="#_x0000_t75" style="width:12.75pt;height:14.25pt" o:ole="">
            <v:imagedata r:id="rId2445" o:title=""/>
          </v:shape>
          <o:OLEObject Type="Embed" ProgID="Equation.3" ShapeID="_x0000_i2289" DrawAspect="Content" ObjectID="_1449653327" r:id="rId2446"/>
        </w:object>
      </w:r>
      <w:r>
        <w:rPr>
          <w:snapToGrid w:val="0"/>
          <w:sz w:val="28"/>
          <w:szCs w:val="28"/>
        </w:rPr>
        <w:t xml:space="preserve"> – будь-яке число, тобто </w:t>
      </w:r>
      <w:r w:rsidRPr="00DD47B2">
        <w:rPr>
          <w:snapToGrid w:val="0"/>
          <w:position w:val="-12"/>
          <w:sz w:val="28"/>
          <w:szCs w:val="28"/>
        </w:rPr>
        <w:object w:dxaOrig="980" w:dyaOrig="380">
          <v:shape id="_x0000_i2290" type="#_x0000_t75" style="width:48.75pt;height:18.75pt" o:ole="">
            <v:imagedata r:id="rId2447" o:title=""/>
          </v:shape>
          <o:OLEObject Type="Embed" ProgID="Equation.3" ShapeID="_x0000_i2290" DrawAspect="Content" ObjectID="_1449653328" r:id="rId2448"/>
        </w:object>
      </w:r>
      <w:r>
        <w:rPr>
          <w:snapToGrid w:val="0"/>
          <w:sz w:val="28"/>
          <w:szCs w:val="28"/>
        </w:rPr>
        <w:t xml:space="preserve">, а множник </w:t>
      </w:r>
      <w:r w:rsidRPr="00DD47B2">
        <w:rPr>
          <w:snapToGrid w:val="0"/>
          <w:position w:val="-6"/>
          <w:sz w:val="28"/>
          <w:szCs w:val="28"/>
        </w:rPr>
        <w:object w:dxaOrig="680" w:dyaOrig="300">
          <v:shape id="_x0000_i2291" type="#_x0000_t75" style="width:33.75pt;height:15pt" o:ole="">
            <v:imagedata r:id="rId2449" o:title=""/>
          </v:shape>
          <o:OLEObject Type="Embed" ProgID="Equation.3" ShapeID="_x0000_i2291" DrawAspect="Content" ObjectID="_1449653329" r:id="rId2450"/>
        </w:object>
      </w:r>
      <w:r>
        <w:rPr>
          <w:snapToGrid w:val="0"/>
          <w:sz w:val="28"/>
          <w:szCs w:val="28"/>
        </w:rPr>
        <w:t>. Тоді</w:t>
      </w:r>
    </w:p>
    <w:p w:rsidR="007C29D4" w:rsidRDefault="007C29D4" w:rsidP="007C29D4">
      <w:pPr>
        <w:tabs>
          <w:tab w:val="left" w:pos="724"/>
        </w:tabs>
        <w:ind w:firstLine="724"/>
        <w:jc w:val="right"/>
        <w:rPr>
          <w:snapToGrid w:val="0"/>
          <w:sz w:val="28"/>
          <w:szCs w:val="28"/>
        </w:rPr>
      </w:pPr>
      <w:r w:rsidRPr="00DD47B2">
        <w:rPr>
          <w:snapToGrid w:val="0"/>
          <w:position w:val="-12"/>
          <w:sz w:val="28"/>
          <w:szCs w:val="28"/>
        </w:rPr>
        <w:object w:dxaOrig="7660" w:dyaOrig="440">
          <v:shape id="_x0000_i2292" type="#_x0000_t75" style="width:383.25pt;height:21.75pt" o:ole="">
            <v:imagedata r:id="rId2451" o:title=""/>
          </v:shape>
          <o:OLEObject Type="Embed" ProgID="Equation.3" ShapeID="_x0000_i2292" DrawAspect="Content" ObjectID="_1449653330" r:id="rId2452"/>
        </w:object>
      </w:r>
      <w:r>
        <w:rPr>
          <w:snapToGrid w:val="0"/>
          <w:sz w:val="28"/>
          <w:szCs w:val="28"/>
        </w:rPr>
        <w:t>.   (4.13)</w:t>
      </w:r>
    </w:p>
    <w:p w:rsidR="007C29D4" w:rsidRDefault="007C29D4" w:rsidP="007C29D4">
      <w:pPr>
        <w:tabs>
          <w:tab w:val="left" w:pos="724"/>
        </w:tabs>
        <w:ind w:firstLine="724"/>
        <w:jc w:val="both"/>
        <w:rPr>
          <w:snapToGrid w:val="0"/>
          <w:sz w:val="28"/>
          <w:szCs w:val="28"/>
        </w:rPr>
      </w:pPr>
      <w:r>
        <w:rPr>
          <w:snapToGrid w:val="0"/>
          <w:sz w:val="28"/>
          <w:szCs w:val="28"/>
        </w:rPr>
        <w:t>На основі правила про додавання додаткових кодів можна стверджувати, що в правій частині рівняння (4.13) стоїть додатковий код результату.</w:t>
      </w:r>
    </w:p>
    <w:p w:rsidR="007C29D4" w:rsidRDefault="007C29D4" w:rsidP="007C29D4">
      <w:pPr>
        <w:tabs>
          <w:tab w:val="left" w:pos="724"/>
        </w:tabs>
        <w:ind w:firstLine="724"/>
        <w:jc w:val="both"/>
        <w:rPr>
          <w:snapToGrid w:val="0"/>
          <w:sz w:val="28"/>
          <w:szCs w:val="28"/>
        </w:rPr>
      </w:pPr>
      <w:r>
        <w:rPr>
          <w:snapToGrid w:val="0"/>
          <w:sz w:val="28"/>
          <w:szCs w:val="28"/>
        </w:rPr>
        <w:t xml:space="preserve">Таким чином, множення на суматорі додаткового коду полягає в аналізі розрядів множника при </w:t>
      </w:r>
      <w:r w:rsidRPr="00DD47B2">
        <w:rPr>
          <w:snapToGrid w:val="0"/>
          <w:position w:val="-12"/>
          <w:sz w:val="28"/>
          <w:szCs w:val="28"/>
        </w:rPr>
        <w:object w:dxaOrig="660" w:dyaOrig="380">
          <v:shape id="_x0000_i2293" type="#_x0000_t75" style="width:33pt;height:18.75pt" o:ole="">
            <v:imagedata r:id="rId2453" o:title=""/>
          </v:shape>
          <o:OLEObject Type="Embed" ProgID="Equation.3" ShapeID="_x0000_i2293" DrawAspect="Content" ObjectID="_1449653331" r:id="rId2454"/>
        </w:object>
      </w:r>
      <w:r>
        <w:rPr>
          <w:snapToGrid w:val="0"/>
          <w:sz w:val="28"/>
          <w:szCs w:val="28"/>
        </w:rPr>
        <w:t xml:space="preserve"> та в додаванні додаткового коду множеного до вмісту суматора. При цьому мають здійснюватися модифіковані зсуви.</w:t>
      </w:r>
    </w:p>
    <w:p w:rsidR="007C29D4" w:rsidRDefault="007C29D4" w:rsidP="007C29D4">
      <w:pPr>
        <w:tabs>
          <w:tab w:val="left" w:pos="724"/>
        </w:tabs>
        <w:ind w:firstLine="724"/>
        <w:jc w:val="both"/>
        <w:rPr>
          <w:snapToGrid w:val="0"/>
          <w:sz w:val="28"/>
          <w:szCs w:val="28"/>
        </w:rPr>
      </w:pPr>
      <w:r>
        <w:rPr>
          <w:snapToGrid w:val="0"/>
          <w:sz w:val="28"/>
          <w:szCs w:val="28"/>
        </w:rPr>
        <w:t xml:space="preserve">Тепер розглянемо випадок, коли </w:t>
      </w:r>
      <w:r w:rsidRPr="00DD47B2">
        <w:rPr>
          <w:snapToGrid w:val="0"/>
          <w:position w:val="-4"/>
          <w:sz w:val="28"/>
          <w:szCs w:val="28"/>
        </w:rPr>
        <w:object w:dxaOrig="260" w:dyaOrig="279">
          <v:shape id="_x0000_i2294" type="#_x0000_t75" style="width:12.75pt;height:14.25pt" o:ole="">
            <v:imagedata r:id="rId2445" o:title=""/>
          </v:shape>
          <o:OLEObject Type="Embed" ProgID="Equation.3" ShapeID="_x0000_i2294" DrawAspect="Content" ObjectID="_1449653332" r:id="rId2455"/>
        </w:object>
      </w:r>
      <w:r>
        <w:rPr>
          <w:snapToGrid w:val="0"/>
          <w:sz w:val="28"/>
          <w:szCs w:val="28"/>
        </w:rPr>
        <w:t xml:space="preserve"> – будь-яке число, а множник </w:t>
      </w:r>
      <w:r w:rsidRPr="00DD47B2">
        <w:rPr>
          <w:snapToGrid w:val="0"/>
          <w:position w:val="-6"/>
          <w:sz w:val="28"/>
          <w:szCs w:val="28"/>
        </w:rPr>
        <w:object w:dxaOrig="680" w:dyaOrig="300">
          <v:shape id="_x0000_i2295" type="#_x0000_t75" style="width:33.75pt;height:15pt" o:ole="">
            <v:imagedata r:id="rId2456" o:title=""/>
          </v:shape>
          <o:OLEObject Type="Embed" ProgID="Equation.3" ShapeID="_x0000_i2295" DrawAspect="Content" ObjectID="_1449653333" r:id="rId2457"/>
        </w:object>
      </w:r>
      <w:r>
        <w:rPr>
          <w:snapToGrid w:val="0"/>
          <w:sz w:val="28"/>
          <w:szCs w:val="28"/>
        </w:rPr>
        <w:t xml:space="preserve">. Тоді </w:t>
      </w:r>
      <w:r w:rsidRPr="00DD47B2">
        <w:rPr>
          <w:snapToGrid w:val="0"/>
          <w:position w:val="-12"/>
          <w:sz w:val="28"/>
          <w:szCs w:val="28"/>
        </w:rPr>
        <w:object w:dxaOrig="2000" w:dyaOrig="400">
          <v:shape id="_x0000_i2296" type="#_x0000_t75" style="width:99.75pt;height:20.25pt" o:ole="">
            <v:imagedata r:id="rId2458" o:title=""/>
          </v:shape>
          <o:OLEObject Type="Embed" ProgID="Equation.3" ShapeID="_x0000_i2296" DrawAspect="Content" ObjectID="_1449653334" r:id="rId2459"/>
        </w:object>
      </w:r>
      <w:r>
        <w:rPr>
          <w:snapToGrid w:val="0"/>
          <w:sz w:val="28"/>
          <w:szCs w:val="28"/>
        </w:rPr>
        <w:t>.</w:t>
      </w:r>
    </w:p>
    <w:p w:rsidR="007C29D4" w:rsidRDefault="007C29D4" w:rsidP="007C29D4">
      <w:pPr>
        <w:tabs>
          <w:tab w:val="left" w:pos="724"/>
        </w:tabs>
        <w:ind w:firstLine="724"/>
        <w:jc w:val="both"/>
        <w:rPr>
          <w:snapToGrid w:val="0"/>
          <w:sz w:val="28"/>
          <w:szCs w:val="28"/>
        </w:rPr>
      </w:pPr>
      <w:r>
        <w:rPr>
          <w:snapToGrid w:val="0"/>
          <w:sz w:val="28"/>
          <w:szCs w:val="28"/>
        </w:rPr>
        <w:t>На основі того, що додатковий код є математичним доповненням основі системи числення (</w:t>
      </w:r>
      <w:r w:rsidRPr="005E1EDC">
        <w:rPr>
          <w:snapToGrid w:val="0"/>
          <w:position w:val="-14"/>
          <w:sz w:val="28"/>
          <w:szCs w:val="28"/>
        </w:rPr>
        <w:object w:dxaOrig="1500" w:dyaOrig="420">
          <v:shape id="_x0000_i2297" type="#_x0000_t75" style="width:75pt;height:21pt" o:ole="">
            <v:imagedata r:id="rId2460" o:title=""/>
          </v:shape>
          <o:OLEObject Type="Embed" ProgID="Equation.3" ShapeID="_x0000_i2297" DrawAspect="Content" ObjectID="_1449653335" r:id="rId2461"/>
        </w:object>
      </w:r>
      <w:r>
        <w:rPr>
          <w:snapToGrid w:val="0"/>
          <w:sz w:val="28"/>
          <w:szCs w:val="28"/>
        </w:rPr>
        <w:t xml:space="preserve">, де </w:t>
      </w:r>
      <w:r w:rsidRPr="005E1EDC">
        <w:rPr>
          <w:snapToGrid w:val="0"/>
          <w:position w:val="-14"/>
          <w:sz w:val="28"/>
          <w:szCs w:val="28"/>
        </w:rPr>
        <w:object w:dxaOrig="320" w:dyaOrig="420">
          <v:shape id="_x0000_i2298" type="#_x0000_t75" style="width:15.75pt;height:21pt" o:ole="">
            <v:imagedata r:id="rId2462" o:title=""/>
          </v:shape>
          <o:OLEObject Type="Embed" ProgID="Equation.3" ShapeID="_x0000_i2298" DrawAspect="Content" ObjectID="_1449653336" r:id="rId2463"/>
        </w:object>
      </w:r>
      <w:r>
        <w:rPr>
          <w:snapToGrid w:val="0"/>
          <w:sz w:val="28"/>
          <w:szCs w:val="28"/>
        </w:rPr>
        <w:t xml:space="preserve"> – абсолютне значення числа </w:t>
      </w:r>
      <w:r w:rsidRPr="005E1EDC">
        <w:rPr>
          <w:snapToGrid w:val="0"/>
          <w:position w:val="-4"/>
          <w:sz w:val="28"/>
          <w:szCs w:val="28"/>
        </w:rPr>
        <w:object w:dxaOrig="260" w:dyaOrig="279">
          <v:shape id="_x0000_i2299" type="#_x0000_t75" style="width:12.75pt;height:14.25pt" o:ole="">
            <v:imagedata r:id="rId2464" o:title=""/>
          </v:shape>
          <o:OLEObject Type="Embed" ProgID="Equation.3" ShapeID="_x0000_i2299" DrawAspect="Content" ObjectID="_1449653337" r:id="rId2465"/>
        </w:object>
      </w:r>
      <w:r>
        <w:rPr>
          <w:snapToGrid w:val="0"/>
          <w:sz w:val="28"/>
          <w:szCs w:val="28"/>
        </w:rPr>
        <w:t xml:space="preserve">), то можна записати, що </w:t>
      </w:r>
      <w:r w:rsidRPr="005E1EDC">
        <w:rPr>
          <w:snapToGrid w:val="0"/>
          <w:position w:val="-12"/>
          <w:sz w:val="28"/>
          <w:szCs w:val="28"/>
        </w:rPr>
        <w:object w:dxaOrig="1420" w:dyaOrig="380">
          <v:shape id="_x0000_i2300" type="#_x0000_t75" style="width:71.25pt;height:18.75pt" o:ole="">
            <v:imagedata r:id="rId2466" o:title=""/>
          </v:shape>
          <o:OLEObject Type="Embed" ProgID="Equation.3" ShapeID="_x0000_i2300" DrawAspect="Content" ObjectID="_1449653338" r:id="rId2467"/>
        </w:object>
      </w:r>
      <w:r>
        <w:rPr>
          <w:snapToGrid w:val="0"/>
          <w:sz w:val="28"/>
          <w:szCs w:val="28"/>
        </w:rPr>
        <w:t xml:space="preserve">, або </w:t>
      </w:r>
      <w:r w:rsidRPr="00DD47B2">
        <w:rPr>
          <w:snapToGrid w:val="0"/>
          <w:position w:val="-12"/>
          <w:sz w:val="28"/>
          <w:szCs w:val="28"/>
        </w:rPr>
        <w:object w:dxaOrig="1760" w:dyaOrig="400">
          <v:shape id="_x0000_i2301" type="#_x0000_t75" style="width:87.75pt;height:20.25pt" o:ole="">
            <v:imagedata r:id="rId2468" o:title=""/>
          </v:shape>
          <o:OLEObject Type="Embed" ProgID="Equation.3" ShapeID="_x0000_i2301" DrawAspect="Content" ObjectID="_1449653339" r:id="rId2469"/>
        </w:object>
      </w:r>
      <w:r>
        <w:rPr>
          <w:snapToGrid w:val="0"/>
          <w:sz w:val="28"/>
          <w:szCs w:val="28"/>
        </w:rPr>
        <w:t>. Отже, добуток чисел</w:t>
      </w:r>
    </w:p>
    <w:p w:rsidR="007C29D4" w:rsidRDefault="007C29D4" w:rsidP="007C29D4">
      <w:pPr>
        <w:tabs>
          <w:tab w:val="left" w:pos="724"/>
        </w:tabs>
        <w:ind w:firstLine="724"/>
        <w:jc w:val="right"/>
        <w:rPr>
          <w:snapToGrid w:val="0"/>
          <w:sz w:val="28"/>
          <w:szCs w:val="28"/>
        </w:rPr>
      </w:pPr>
      <w:r w:rsidRPr="00DD47B2">
        <w:rPr>
          <w:snapToGrid w:val="0"/>
          <w:position w:val="-12"/>
          <w:sz w:val="28"/>
          <w:szCs w:val="28"/>
        </w:rPr>
        <w:object w:dxaOrig="4860" w:dyaOrig="380">
          <v:shape id="_x0000_i2302" type="#_x0000_t75" style="width:243pt;height:18.75pt" o:ole="">
            <v:imagedata r:id="rId2470" o:title=""/>
          </v:shape>
          <o:OLEObject Type="Embed" ProgID="Equation.3" ShapeID="_x0000_i2302" DrawAspect="Content" ObjectID="_1449653340" r:id="rId2471"/>
        </w:object>
      </w:r>
      <w:r>
        <w:rPr>
          <w:snapToGrid w:val="0"/>
          <w:sz w:val="28"/>
          <w:szCs w:val="28"/>
        </w:rPr>
        <w:t>.                      (4.14)</w:t>
      </w:r>
    </w:p>
    <w:p w:rsidR="007C29D4" w:rsidRDefault="007C29D4" w:rsidP="007C29D4">
      <w:pPr>
        <w:tabs>
          <w:tab w:val="left" w:pos="724"/>
        </w:tabs>
        <w:ind w:firstLine="724"/>
        <w:jc w:val="both"/>
        <w:rPr>
          <w:snapToGrid w:val="0"/>
          <w:sz w:val="28"/>
          <w:szCs w:val="28"/>
        </w:rPr>
      </w:pPr>
      <w:r>
        <w:rPr>
          <w:snapToGrid w:val="0"/>
          <w:sz w:val="28"/>
          <w:szCs w:val="28"/>
        </w:rPr>
        <w:t xml:space="preserve">Формула (4.14) показує, що при від’ємному множнику добуток додаткових кодів операндів не дорівнює додатковому коду результату. Якщо ввести заміну </w:t>
      </w:r>
      <w:r w:rsidRPr="005E1EDC">
        <w:rPr>
          <w:snapToGrid w:val="0"/>
          <w:position w:val="-4"/>
          <w:sz w:val="28"/>
          <w:szCs w:val="28"/>
        </w:rPr>
        <w:object w:dxaOrig="480" w:dyaOrig="279">
          <v:shape id="_x0000_i2303" type="#_x0000_t75" style="width:24pt;height:14.25pt" o:ole="">
            <v:imagedata r:id="rId2472" o:title=""/>
          </v:shape>
          <o:OLEObject Type="Embed" ProgID="Equation.3" ShapeID="_x0000_i2303" DrawAspect="Content" ObjectID="_1449653341" r:id="rId2473"/>
        </w:object>
      </w:r>
      <w:r>
        <w:rPr>
          <w:snapToGrid w:val="0"/>
          <w:sz w:val="28"/>
          <w:szCs w:val="28"/>
        </w:rPr>
        <w:t xml:space="preserve"> на </w:t>
      </w:r>
      <w:r w:rsidRPr="005E1EDC">
        <w:rPr>
          <w:snapToGrid w:val="0"/>
          <w:position w:val="-4"/>
          <w:sz w:val="28"/>
          <w:szCs w:val="28"/>
        </w:rPr>
        <w:object w:dxaOrig="279" w:dyaOrig="320">
          <v:shape id="_x0000_i2304" type="#_x0000_t75" style="width:14.25pt;height:15.75pt" o:ole="">
            <v:imagedata r:id="rId2474" o:title=""/>
          </v:shape>
          <o:OLEObject Type="Embed" ProgID="Equation.3" ShapeID="_x0000_i2304" DrawAspect="Content" ObjectID="_1449653342" r:id="rId2475"/>
        </w:object>
      </w:r>
      <w:r>
        <w:rPr>
          <w:snapToGrid w:val="0"/>
          <w:sz w:val="28"/>
          <w:szCs w:val="28"/>
        </w:rPr>
        <w:t xml:space="preserve">, то можна вивести наступне правило. </w:t>
      </w:r>
      <w:r w:rsidRPr="00777E6F">
        <w:rPr>
          <w:i/>
          <w:snapToGrid w:val="0"/>
          <w:sz w:val="28"/>
          <w:szCs w:val="28"/>
        </w:rPr>
        <w:t>Якщо множник від</w:t>
      </w:r>
      <w:r>
        <w:rPr>
          <w:i/>
          <w:snapToGrid w:val="0"/>
          <w:sz w:val="28"/>
          <w:szCs w:val="28"/>
        </w:rPr>
        <w:t>’</w:t>
      </w:r>
      <w:r w:rsidRPr="00777E6F">
        <w:rPr>
          <w:i/>
          <w:snapToGrid w:val="0"/>
          <w:sz w:val="28"/>
          <w:szCs w:val="28"/>
        </w:rPr>
        <w:t xml:space="preserve">ємний, то </w:t>
      </w:r>
      <w:r w:rsidRPr="00777E6F">
        <w:rPr>
          <w:i/>
          <w:snapToGrid w:val="0"/>
          <w:sz w:val="28"/>
          <w:szCs w:val="28"/>
        </w:rPr>
        <w:lastRenderedPageBreak/>
        <w:t xml:space="preserve">добуток чисел на суматорі додаткового коду отримується додаванням поправки </w:t>
      </w:r>
      <w:r w:rsidRPr="00777E6F">
        <w:rPr>
          <w:i/>
          <w:snapToGrid w:val="0"/>
          <w:position w:val="-10"/>
          <w:sz w:val="28"/>
          <w:szCs w:val="28"/>
        </w:rPr>
        <w:object w:dxaOrig="420" w:dyaOrig="380">
          <v:shape id="_x0000_i2305" type="#_x0000_t75" style="width:21pt;height:18.75pt" o:ole="">
            <v:imagedata r:id="rId2476" o:title=""/>
          </v:shape>
          <o:OLEObject Type="Embed" ProgID="Equation.3" ShapeID="_x0000_i2305" DrawAspect="Content" ObjectID="_1449653343" r:id="rId2477"/>
        </w:object>
      </w:r>
      <w:r w:rsidRPr="00777E6F">
        <w:rPr>
          <w:i/>
          <w:snapToGrid w:val="0"/>
          <w:sz w:val="28"/>
          <w:szCs w:val="28"/>
        </w:rPr>
        <w:t xml:space="preserve"> до добутку додаткових кодів множників</w:t>
      </w:r>
      <w:r>
        <w:rPr>
          <w:snapToGrid w:val="0"/>
          <w:sz w:val="28"/>
          <w:szCs w:val="28"/>
        </w:rPr>
        <w:t>.</w:t>
      </w:r>
    </w:p>
    <w:p w:rsidR="007C29D4" w:rsidRPr="00063C4E" w:rsidRDefault="007C29D4" w:rsidP="007C29D4">
      <w:pPr>
        <w:tabs>
          <w:tab w:val="left" w:pos="724"/>
        </w:tabs>
        <w:ind w:firstLine="724"/>
        <w:jc w:val="both"/>
        <w:rPr>
          <w:snapToGrid w:val="0"/>
          <w:sz w:val="28"/>
          <w:szCs w:val="28"/>
        </w:rPr>
      </w:pPr>
    </w:p>
    <w:p w:rsidR="007C29D4" w:rsidRDefault="007C29D4" w:rsidP="007C29D4">
      <w:pPr>
        <w:tabs>
          <w:tab w:val="left" w:pos="724"/>
        </w:tabs>
        <w:ind w:firstLine="724"/>
        <w:jc w:val="both"/>
        <w:rPr>
          <w:snapToGrid w:val="0"/>
          <w:sz w:val="28"/>
          <w:szCs w:val="28"/>
        </w:rPr>
      </w:pPr>
      <w:r>
        <w:rPr>
          <w:b/>
          <w:snapToGrid w:val="0"/>
          <w:sz w:val="28"/>
          <w:szCs w:val="28"/>
        </w:rPr>
        <w:t>4</w:t>
      </w:r>
      <w:r w:rsidRPr="00AD5EFF">
        <w:rPr>
          <w:b/>
          <w:snapToGrid w:val="0"/>
          <w:sz w:val="28"/>
          <w:szCs w:val="28"/>
        </w:rPr>
        <w:t>.</w:t>
      </w:r>
      <w:r>
        <w:rPr>
          <w:b/>
          <w:snapToGrid w:val="0"/>
          <w:sz w:val="28"/>
          <w:szCs w:val="28"/>
        </w:rPr>
        <w:t>1</w:t>
      </w:r>
      <w:r w:rsidRPr="00AD5EFF">
        <w:rPr>
          <w:b/>
          <w:snapToGrid w:val="0"/>
          <w:sz w:val="28"/>
          <w:szCs w:val="28"/>
        </w:rPr>
        <w:t>.</w:t>
      </w:r>
      <w:r>
        <w:rPr>
          <w:b/>
          <w:snapToGrid w:val="0"/>
          <w:sz w:val="28"/>
          <w:szCs w:val="28"/>
        </w:rPr>
        <w:t>3</w:t>
      </w:r>
      <w:r w:rsidRPr="00AD5EFF">
        <w:rPr>
          <w:b/>
          <w:snapToGrid w:val="0"/>
          <w:sz w:val="28"/>
          <w:szCs w:val="28"/>
        </w:rPr>
        <w:t>.</w:t>
      </w:r>
      <w:r>
        <w:rPr>
          <w:b/>
          <w:snapToGrid w:val="0"/>
          <w:sz w:val="28"/>
          <w:szCs w:val="28"/>
        </w:rPr>
        <w:t>3.</w:t>
      </w:r>
      <w:r w:rsidRPr="00AD5EFF">
        <w:rPr>
          <w:b/>
          <w:snapToGrid w:val="0"/>
          <w:sz w:val="28"/>
          <w:szCs w:val="28"/>
        </w:rPr>
        <w:t xml:space="preserve"> </w:t>
      </w:r>
      <w:r>
        <w:rPr>
          <w:b/>
          <w:snapToGrid w:val="0"/>
          <w:sz w:val="28"/>
          <w:szCs w:val="28"/>
        </w:rPr>
        <w:t>Множення</w:t>
      </w:r>
      <w:r w:rsidRPr="00AD5EFF">
        <w:rPr>
          <w:b/>
          <w:snapToGrid w:val="0"/>
          <w:sz w:val="28"/>
          <w:szCs w:val="28"/>
        </w:rPr>
        <w:t xml:space="preserve"> чисел</w:t>
      </w:r>
      <w:r>
        <w:rPr>
          <w:b/>
          <w:snapToGrid w:val="0"/>
          <w:sz w:val="28"/>
          <w:szCs w:val="28"/>
        </w:rPr>
        <w:t xml:space="preserve"> на двійковому суматорі зворотного коду. </w:t>
      </w:r>
      <w:r w:rsidRPr="00777E6F">
        <w:rPr>
          <w:snapToGrid w:val="0"/>
          <w:sz w:val="28"/>
          <w:szCs w:val="28"/>
        </w:rPr>
        <w:t>Розглянемо правила множення операндів, заданих у зворотному коді.</w:t>
      </w:r>
    </w:p>
    <w:p w:rsidR="007C29D4" w:rsidRPr="00DD47B2" w:rsidRDefault="007C29D4" w:rsidP="007C29D4">
      <w:pPr>
        <w:tabs>
          <w:tab w:val="left" w:pos="724"/>
        </w:tabs>
        <w:ind w:firstLine="724"/>
        <w:jc w:val="both"/>
        <w:rPr>
          <w:i/>
          <w:snapToGrid w:val="0"/>
          <w:sz w:val="28"/>
          <w:szCs w:val="28"/>
        </w:rPr>
      </w:pPr>
      <w:r w:rsidRPr="00DD47B2">
        <w:rPr>
          <w:i/>
          <w:snapToGrid w:val="0"/>
          <w:sz w:val="28"/>
          <w:szCs w:val="28"/>
        </w:rPr>
        <w:t xml:space="preserve">Добуток </w:t>
      </w:r>
      <w:r>
        <w:rPr>
          <w:i/>
          <w:snapToGrid w:val="0"/>
          <w:sz w:val="28"/>
          <w:szCs w:val="28"/>
        </w:rPr>
        <w:t>зворотних</w:t>
      </w:r>
      <w:r w:rsidRPr="00DD47B2">
        <w:rPr>
          <w:i/>
          <w:snapToGrid w:val="0"/>
          <w:sz w:val="28"/>
          <w:szCs w:val="28"/>
        </w:rPr>
        <w:t xml:space="preserve"> кодів множників дорівнює </w:t>
      </w:r>
      <w:r>
        <w:rPr>
          <w:i/>
          <w:snapToGrid w:val="0"/>
          <w:sz w:val="28"/>
          <w:szCs w:val="28"/>
        </w:rPr>
        <w:t>зворотному</w:t>
      </w:r>
      <w:r w:rsidRPr="00DD47B2">
        <w:rPr>
          <w:i/>
          <w:snapToGrid w:val="0"/>
          <w:sz w:val="28"/>
          <w:szCs w:val="28"/>
        </w:rPr>
        <w:t xml:space="preserve"> коду результату тільки у випадку додатного множника.</w:t>
      </w:r>
    </w:p>
    <w:p w:rsidR="007C29D4" w:rsidRDefault="007C29D4" w:rsidP="007C29D4">
      <w:pPr>
        <w:tabs>
          <w:tab w:val="left" w:pos="724"/>
        </w:tabs>
        <w:ind w:firstLine="724"/>
        <w:jc w:val="both"/>
        <w:rPr>
          <w:snapToGrid w:val="0"/>
          <w:sz w:val="28"/>
          <w:szCs w:val="28"/>
        </w:rPr>
      </w:pPr>
      <w:r>
        <w:rPr>
          <w:snapToGrid w:val="0"/>
          <w:sz w:val="28"/>
          <w:szCs w:val="28"/>
        </w:rPr>
        <w:t xml:space="preserve">Нехай множене  </w:t>
      </w:r>
      <w:r w:rsidRPr="00DD47B2">
        <w:rPr>
          <w:snapToGrid w:val="0"/>
          <w:position w:val="-12"/>
          <w:sz w:val="28"/>
          <w:szCs w:val="28"/>
        </w:rPr>
        <w:object w:dxaOrig="1060" w:dyaOrig="380">
          <v:shape id="_x0000_i2306" type="#_x0000_t75" style="width:53.25pt;height:18.75pt" o:ole="">
            <v:imagedata r:id="rId2478" o:title=""/>
          </v:shape>
          <o:OLEObject Type="Embed" ProgID="Equation.3" ShapeID="_x0000_i2306" DrawAspect="Content" ObjectID="_1449653344" r:id="rId2479"/>
        </w:object>
      </w:r>
      <w:r>
        <w:rPr>
          <w:snapToGrid w:val="0"/>
          <w:sz w:val="28"/>
          <w:szCs w:val="28"/>
        </w:rPr>
        <w:t xml:space="preserve">, а множник </w:t>
      </w:r>
      <w:r w:rsidRPr="00DD47B2">
        <w:rPr>
          <w:snapToGrid w:val="0"/>
          <w:position w:val="-6"/>
          <w:sz w:val="28"/>
          <w:szCs w:val="28"/>
        </w:rPr>
        <w:object w:dxaOrig="680" w:dyaOrig="300">
          <v:shape id="_x0000_i2307" type="#_x0000_t75" style="width:33.75pt;height:15pt" o:ole="">
            <v:imagedata r:id="rId2449" o:title=""/>
          </v:shape>
          <o:OLEObject Type="Embed" ProgID="Equation.3" ShapeID="_x0000_i2307" DrawAspect="Content" ObjectID="_1449653345" r:id="rId2480"/>
        </w:object>
      </w:r>
      <w:r>
        <w:rPr>
          <w:snapToGrid w:val="0"/>
          <w:sz w:val="28"/>
          <w:szCs w:val="28"/>
        </w:rPr>
        <w:t>. Тоді</w:t>
      </w:r>
    </w:p>
    <w:p w:rsidR="007C29D4" w:rsidRDefault="007C29D4" w:rsidP="007C29D4">
      <w:pPr>
        <w:tabs>
          <w:tab w:val="left" w:pos="724"/>
        </w:tabs>
        <w:ind w:firstLine="724"/>
        <w:jc w:val="right"/>
        <w:rPr>
          <w:snapToGrid w:val="0"/>
          <w:sz w:val="28"/>
          <w:szCs w:val="28"/>
        </w:rPr>
      </w:pPr>
      <w:r w:rsidRPr="00DD47B2">
        <w:rPr>
          <w:snapToGrid w:val="0"/>
          <w:position w:val="-12"/>
          <w:sz w:val="28"/>
          <w:szCs w:val="28"/>
        </w:rPr>
        <w:object w:dxaOrig="7980" w:dyaOrig="440">
          <v:shape id="_x0000_i2308" type="#_x0000_t75" style="width:399pt;height:21.75pt" o:ole="">
            <v:imagedata r:id="rId2481" o:title=""/>
          </v:shape>
          <o:OLEObject Type="Embed" ProgID="Equation.3" ShapeID="_x0000_i2308" DrawAspect="Content" ObjectID="_1449653346" r:id="rId2482"/>
        </w:object>
      </w:r>
      <w:r>
        <w:rPr>
          <w:snapToGrid w:val="0"/>
          <w:sz w:val="28"/>
          <w:szCs w:val="28"/>
        </w:rPr>
        <w:t>.  (4.15)</w:t>
      </w:r>
    </w:p>
    <w:p w:rsidR="007C29D4" w:rsidRDefault="007C29D4" w:rsidP="007C29D4">
      <w:pPr>
        <w:tabs>
          <w:tab w:val="left" w:pos="724"/>
        </w:tabs>
        <w:ind w:firstLine="724"/>
        <w:jc w:val="both"/>
        <w:rPr>
          <w:snapToGrid w:val="0"/>
          <w:sz w:val="28"/>
          <w:szCs w:val="28"/>
        </w:rPr>
      </w:pPr>
      <w:r w:rsidRPr="00777E6F">
        <w:rPr>
          <w:snapToGrid w:val="0"/>
          <w:sz w:val="28"/>
          <w:szCs w:val="28"/>
        </w:rPr>
        <w:t xml:space="preserve">За </w:t>
      </w:r>
      <w:r>
        <w:rPr>
          <w:snapToGrid w:val="0"/>
          <w:sz w:val="28"/>
          <w:szCs w:val="28"/>
        </w:rPr>
        <w:t>правилом</w:t>
      </w:r>
      <w:r w:rsidRPr="00777E6F">
        <w:rPr>
          <w:snapToGrid w:val="0"/>
          <w:sz w:val="28"/>
          <w:szCs w:val="28"/>
        </w:rPr>
        <w:t xml:space="preserve"> про додавання зворотних кодів </w:t>
      </w:r>
      <w:r>
        <w:rPr>
          <w:snapToGrid w:val="0"/>
          <w:sz w:val="28"/>
          <w:szCs w:val="28"/>
        </w:rPr>
        <w:t>у</w:t>
      </w:r>
      <w:r w:rsidRPr="00777E6F">
        <w:rPr>
          <w:snapToGrid w:val="0"/>
          <w:sz w:val="28"/>
          <w:szCs w:val="28"/>
        </w:rPr>
        <w:t xml:space="preserve"> правій частині даного рівняння отримується зворотний код результату.</w:t>
      </w:r>
    </w:p>
    <w:p w:rsidR="007C29D4" w:rsidRDefault="007C29D4" w:rsidP="007C29D4">
      <w:pPr>
        <w:tabs>
          <w:tab w:val="left" w:pos="724"/>
        </w:tabs>
        <w:ind w:firstLine="724"/>
        <w:jc w:val="both"/>
        <w:rPr>
          <w:snapToGrid w:val="0"/>
          <w:sz w:val="28"/>
          <w:szCs w:val="28"/>
        </w:rPr>
      </w:pPr>
      <w:r>
        <w:rPr>
          <w:snapToGrid w:val="0"/>
          <w:sz w:val="28"/>
          <w:szCs w:val="28"/>
        </w:rPr>
        <w:t>Отже, множення на суматорі зворотного коду також полягає в аналізі розрядів множника, та якщо виявиться, що черговий розряд множника дорівнює одиниці, то до вмісту суматора додається зворотний код множеного.</w:t>
      </w:r>
    </w:p>
    <w:p w:rsidR="007C29D4" w:rsidRDefault="007C29D4" w:rsidP="007C29D4">
      <w:pPr>
        <w:tabs>
          <w:tab w:val="left" w:pos="724"/>
        </w:tabs>
        <w:ind w:firstLine="724"/>
        <w:jc w:val="both"/>
        <w:rPr>
          <w:snapToGrid w:val="0"/>
          <w:sz w:val="28"/>
          <w:szCs w:val="28"/>
        </w:rPr>
      </w:pPr>
      <w:r>
        <w:rPr>
          <w:snapToGrid w:val="0"/>
          <w:sz w:val="28"/>
          <w:szCs w:val="28"/>
        </w:rPr>
        <w:t xml:space="preserve">Нехай </w:t>
      </w:r>
      <w:r w:rsidRPr="00DD47B2">
        <w:rPr>
          <w:snapToGrid w:val="0"/>
          <w:position w:val="-12"/>
          <w:sz w:val="28"/>
          <w:szCs w:val="28"/>
        </w:rPr>
        <w:object w:dxaOrig="1060" w:dyaOrig="380">
          <v:shape id="_x0000_i2309" type="#_x0000_t75" style="width:53.25pt;height:18.75pt" o:ole="">
            <v:imagedata r:id="rId2478" o:title=""/>
          </v:shape>
          <o:OLEObject Type="Embed" ProgID="Equation.3" ShapeID="_x0000_i2309" DrawAspect="Content" ObjectID="_1449653347" r:id="rId2483"/>
        </w:object>
      </w:r>
      <w:r>
        <w:rPr>
          <w:snapToGrid w:val="0"/>
          <w:sz w:val="28"/>
          <w:szCs w:val="28"/>
        </w:rPr>
        <w:t xml:space="preserve"> та </w:t>
      </w:r>
      <w:r w:rsidRPr="00DD47B2">
        <w:rPr>
          <w:snapToGrid w:val="0"/>
          <w:position w:val="-6"/>
          <w:sz w:val="28"/>
          <w:szCs w:val="28"/>
        </w:rPr>
        <w:object w:dxaOrig="680" w:dyaOrig="300">
          <v:shape id="_x0000_i2310" type="#_x0000_t75" style="width:33.75pt;height:15pt" o:ole="">
            <v:imagedata r:id="rId2456" o:title=""/>
          </v:shape>
          <o:OLEObject Type="Embed" ProgID="Equation.3" ShapeID="_x0000_i2310" DrawAspect="Content" ObjectID="_1449653348" r:id="rId2484"/>
        </w:object>
      </w:r>
      <w:r>
        <w:rPr>
          <w:snapToGrid w:val="0"/>
          <w:sz w:val="28"/>
          <w:szCs w:val="28"/>
        </w:rPr>
        <w:t xml:space="preserve">. Тоді </w:t>
      </w:r>
      <w:r w:rsidRPr="00425B0B">
        <w:rPr>
          <w:snapToGrid w:val="0"/>
          <w:position w:val="-12"/>
          <w:sz w:val="28"/>
          <w:szCs w:val="28"/>
        </w:rPr>
        <w:object w:dxaOrig="1980" w:dyaOrig="380">
          <v:shape id="_x0000_i2311" type="#_x0000_t75" style="width:99pt;height:18.75pt" o:ole="">
            <v:imagedata r:id="rId2485" o:title=""/>
          </v:shape>
          <o:OLEObject Type="Embed" ProgID="Equation.3" ShapeID="_x0000_i2311" DrawAspect="Content" ObjectID="_1449653349" r:id="rId2486"/>
        </w:object>
      </w:r>
      <w:r>
        <w:rPr>
          <w:snapToGrid w:val="0"/>
          <w:sz w:val="28"/>
          <w:szCs w:val="28"/>
        </w:rPr>
        <w:t xml:space="preserve">. Відповідно до правил перетворення чисел у зворотний код </w:t>
      </w:r>
      <w:r w:rsidRPr="00425B0B">
        <w:rPr>
          <w:snapToGrid w:val="0"/>
          <w:position w:val="-12"/>
          <w:sz w:val="28"/>
          <w:szCs w:val="28"/>
        </w:rPr>
        <w:object w:dxaOrig="2140" w:dyaOrig="440">
          <v:shape id="_x0000_i2312" type="#_x0000_t75" style="width:107.25pt;height:21.75pt" o:ole="">
            <v:imagedata r:id="rId2487" o:title=""/>
          </v:shape>
          <o:OLEObject Type="Embed" ProgID="Equation.3" ShapeID="_x0000_i2312" DrawAspect="Content" ObjectID="_1449653350" r:id="rId2488"/>
        </w:object>
      </w:r>
      <w:r>
        <w:rPr>
          <w:snapToGrid w:val="0"/>
          <w:sz w:val="28"/>
          <w:szCs w:val="28"/>
        </w:rPr>
        <w:t xml:space="preserve">. Отже, </w:t>
      </w:r>
      <w:r w:rsidRPr="00425B0B">
        <w:rPr>
          <w:snapToGrid w:val="0"/>
          <w:position w:val="-12"/>
          <w:sz w:val="28"/>
          <w:szCs w:val="28"/>
        </w:rPr>
        <w:object w:dxaOrig="2720" w:dyaOrig="440">
          <v:shape id="_x0000_i2313" type="#_x0000_t75" style="width:135.75pt;height:21.75pt" o:ole="">
            <v:imagedata r:id="rId2489" o:title=""/>
          </v:shape>
          <o:OLEObject Type="Embed" ProgID="Equation.3" ShapeID="_x0000_i2313" DrawAspect="Content" ObjectID="_1449653351" r:id="rId2490"/>
        </w:object>
      </w:r>
      <w:r>
        <w:rPr>
          <w:snapToGrid w:val="0"/>
          <w:sz w:val="28"/>
          <w:szCs w:val="28"/>
        </w:rPr>
        <w:t>.</w:t>
      </w:r>
    </w:p>
    <w:bookmarkStart w:id="5" w:name="OLE_LINK1"/>
    <w:bookmarkStart w:id="6" w:name="OLE_LINK2"/>
    <w:p w:rsidR="007C29D4" w:rsidRDefault="007C29D4" w:rsidP="007C29D4">
      <w:pPr>
        <w:tabs>
          <w:tab w:val="left" w:pos="724"/>
        </w:tabs>
        <w:ind w:firstLine="724"/>
        <w:jc w:val="right"/>
        <w:rPr>
          <w:snapToGrid w:val="0"/>
          <w:sz w:val="28"/>
          <w:szCs w:val="28"/>
        </w:rPr>
      </w:pPr>
      <w:r w:rsidRPr="00DD47B2">
        <w:rPr>
          <w:snapToGrid w:val="0"/>
          <w:position w:val="-12"/>
          <w:sz w:val="28"/>
          <w:szCs w:val="28"/>
        </w:rPr>
        <w:object w:dxaOrig="4560" w:dyaOrig="440">
          <v:shape id="_x0000_i2314" type="#_x0000_t75" style="width:228pt;height:21.75pt" o:ole="">
            <v:imagedata r:id="rId2491" o:title=""/>
          </v:shape>
          <o:OLEObject Type="Embed" ProgID="Equation.3" ShapeID="_x0000_i2314" DrawAspect="Content" ObjectID="_1449653352" r:id="rId2492"/>
        </w:object>
      </w:r>
      <w:bookmarkEnd w:id="5"/>
      <w:bookmarkEnd w:id="6"/>
      <w:r>
        <w:rPr>
          <w:snapToGrid w:val="0"/>
          <w:sz w:val="28"/>
          <w:szCs w:val="28"/>
        </w:rPr>
        <w:t xml:space="preserve">.                        (4.16) </w:t>
      </w:r>
    </w:p>
    <w:p w:rsidR="007C29D4" w:rsidRDefault="007C29D4" w:rsidP="007C29D4">
      <w:pPr>
        <w:tabs>
          <w:tab w:val="left" w:pos="724"/>
        </w:tabs>
        <w:ind w:firstLine="724"/>
        <w:jc w:val="both"/>
        <w:rPr>
          <w:snapToGrid w:val="0"/>
          <w:sz w:val="28"/>
          <w:szCs w:val="28"/>
        </w:rPr>
      </w:pPr>
      <w:r>
        <w:rPr>
          <w:snapToGrid w:val="0"/>
          <w:sz w:val="28"/>
          <w:szCs w:val="28"/>
        </w:rPr>
        <w:t xml:space="preserve">На основі (4.16) можна сформулювати наступне правило. </w:t>
      </w:r>
      <w:r w:rsidRPr="00777E6F">
        <w:rPr>
          <w:i/>
          <w:snapToGrid w:val="0"/>
          <w:sz w:val="28"/>
          <w:szCs w:val="28"/>
        </w:rPr>
        <w:t>Якщо множник від</w:t>
      </w:r>
      <w:r>
        <w:rPr>
          <w:i/>
          <w:snapToGrid w:val="0"/>
          <w:sz w:val="28"/>
          <w:szCs w:val="28"/>
        </w:rPr>
        <w:t>’</w:t>
      </w:r>
      <w:r w:rsidRPr="00777E6F">
        <w:rPr>
          <w:i/>
          <w:snapToGrid w:val="0"/>
          <w:sz w:val="28"/>
          <w:szCs w:val="28"/>
        </w:rPr>
        <w:t xml:space="preserve">ємний, то добуток чисел на суматорі </w:t>
      </w:r>
      <w:r>
        <w:rPr>
          <w:i/>
          <w:snapToGrid w:val="0"/>
          <w:sz w:val="28"/>
          <w:szCs w:val="28"/>
        </w:rPr>
        <w:t>зворотного</w:t>
      </w:r>
      <w:r w:rsidRPr="00777E6F">
        <w:rPr>
          <w:i/>
          <w:snapToGrid w:val="0"/>
          <w:sz w:val="28"/>
          <w:szCs w:val="28"/>
        </w:rPr>
        <w:t xml:space="preserve"> коду отримується додаванням поправ</w:t>
      </w:r>
      <w:r>
        <w:rPr>
          <w:i/>
          <w:snapToGrid w:val="0"/>
          <w:sz w:val="28"/>
          <w:szCs w:val="28"/>
        </w:rPr>
        <w:t>ок</w:t>
      </w:r>
      <w:r w:rsidRPr="00777E6F">
        <w:rPr>
          <w:i/>
          <w:snapToGrid w:val="0"/>
          <w:sz w:val="28"/>
          <w:szCs w:val="28"/>
        </w:rPr>
        <w:t xml:space="preserve"> </w:t>
      </w:r>
      <w:r w:rsidRPr="00777E6F">
        <w:rPr>
          <w:i/>
          <w:snapToGrid w:val="0"/>
          <w:position w:val="-10"/>
          <w:sz w:val="28"/>
          <w:szCs w:val="28"/>
        </w:rPr>
        <w:object w:dxaOrig="420" w:dyaOrig="380">
          <v:shape id="_x0000_i2315" type="#_x0000_t75" style="width:21pt;height:18.75pt" o:ole="">
            <v:imagedata r:id="rId2476" o:title=""/>
          </v:shape>
          <o:OLEObject Type="Embed" ProgID="Equation.3" ShapeID="_x0000_i2315" DrawAspect="Content" ObjectID="_1449653353" r:id="rId2493"/>
        </w:object>
      </w:r>
      <w:r>
        <w:rPr>
          <w:i/>
          <w:snapToGrid w:val="0"/>
          <w:sz w:val="28"/>
          <w:szCs w:val="28"/>
        </w:rPr>
        <w:t xml:space="preserve"> та </w:t>
      </w:r>
      <w:r w:rsidRPr="00DD47B2">
        <w:rPr>
          <w:snapToGrid w:val="0"/>
          <w:position w:val="-12"/>
          <w:sz w:val="28"/>
          <w:szCs w:val="28"/>
        </w:rPr>
        <w:object w:dxaOrig="1160" w:dyaOrig="440">
          <v:shape id="_x0000_i2316" type="#_x0000_t75" style="width:57.75pt;height:21.75pt" o:ole="">
            <v:imagedata r:id="rId2494" o:title=""/>
          </v:shape>
          <o:OLEObject Type="Embed" ProgID="Equation.3" ShapeID="_x0000_i2316" DrawAspect="Content" ObjectID="_1449653354" r:id="rId2495"/>
        </w:object>
      </w:r>
      <w:r w:rsidRPr="00777E6F">
        <w:rPr>
          <w:i/>
          <w:snapToGrid w:val="0"/>
          <w:sz w:val="28"/>
          <w:szCs w:val="28"/>
        </w:rPr>
        <w:t xml:space="preserve"> до добутку </w:t>
      </w:r>
      <w:r>
        <w:rPr>
          <w:i/>
          <w:snapToGrid w:val="0"/>
          <w:sz w:val="28"/>
          <w:szCs w:val="28"/>
        </w:rPr>
        <w:t>зворотних</w:t>
      </w:r>
      <w:r w:rsidRPr="00777E6F">
        <w:rPr>
          <w:i/>
          <w:snapToGrid w:val="0"/>
          <w:sz w:val="28"/>
          <w:szCs w:val="28"/>
        </w:rPr>
        <w:t xml:space="preserve"> кодів множників</w:t>
      </w:r>
      <w:r>
        <w:rPr>
          <w:snapToGrid w:val="0"/>
          <w:sz w:val="28"/>
          <w:szCs w:val="28"/>
        </w:rPr>
        <w:t>.</w:t>
      </w:r>
    </w:p>
    <w:p w:rsidR="007C29D4" w:rsidRPr="00777E6F" w:rsidRDefault="007C29D4" w:rsidP="007C29D4">
      <w:pPr>
        <w:tabs>
          <w:tab w:val="left" w:pos="724"/>
        </w:tabs>
        <w:ind w:firstLine="724"/>
        <w:jc w:val="both"/>
        <w:rPr>
          <w:snapToGrid w:val="0"/>
          <w:sz w:val="28"/>
          <w:szCs w:val="28"/>
        </w:rPr>
      </w:pPr>
    </w:p>
    <w:p w:rsidR="007C29D4" w:rsidRDefault="007C29D4" w:rsidP="007C29D4">
      <w:pPr>
        <w:tabs>
          <w:tab w:val="left" w:pos="724"/>
        </w:tabs>
        <w:ind w:firstLine="724"/>
        <w:jc w:val="both"/>
        <w:rPr>
          <w:snapToGrid w:val="0"/>
          <w:sz w:val="28"/>
          <w:szCs w:val="28"/>
        </w:rPr>
      </w:pPr>
      <w:r>
        <w:rPr>
          <w:b/>
          <w:snapToGrid w:val="0"/>
          <w:sz w:val="28"/>
          <w:szCs w:val="28"/>
        </w:rPr>
        <w:t>4</w:t>
      </w:r>
      <w:r w:rsidRPr="00AD5EFF">
        <w:rPr>
          <w:b/>
          <w:snapToGrid w:val="0"/>
          <w:sz w:val="28"/>
          <w:szCs w:val="28"/>
        </w:rPr>
        <w:t>.</w:t>
      </w:r>
      <w:r>
        <w:rPr>
          <w:b/>
          <w:snapToGrid w:val="0"/>
          <w:sz w:val="28"/>
          <w:szCs w:val="28"/>
        </w:rPr>
        <w:t>1</w:t>
      </w:r>
      <w:r w:rsidRPr="00AD5EFF">
        <w:rPr>
          <w:b/>
          <w:snapToGrid w:val="0"/>
          <w:sz w:val="28"/>
          <w:szCs w:val="28"/>
        </w:rPr>
        <w:t>.3.</w:t>
      </w:r>
      <w:r>
        <w:rPr>
          <w:b/>
          <w:snapToGrid w:val="0"/>
          <w:sz w:val="28"/>
          <w:szCs w:val="28"/>
        </w:rPr>
        <w:t>4.</w:t>
      </w:r>
      <w:r w:rsidRPr="00425B0B">
        <w:rPr>
          <w:b/>
          <w:snapToGrid w:val="0"/>
          <w:sz w:val="28"/>
          <w:szCs w:val="28"/>
        </w:rPr>
        <w:t xml:space="preserve"> Множення</w:t>
      </w:r>
      <w:r w:rsidRPr="00AD5EFF">
        <w:rPr>
          <w:b/>
          <w:snapToGrid w:val="0"/>
          <w:sz w:val="28"/>
          <w:szCs w:val="28"/>
        </w:rPr>
        <w:t xml:space="preserve"> чисел, </w:t>
      </w:r>
      <w:r>
        <w:rPr>
          <w:b/>
          <w:snapToGrid w:val="0"/>
          <w:sz w:val="28"/>
          <w:szCs w:val="28"/>
        </w:rPr>
        <w:t>які подано</w:t>
      </w:r>
      <w:r w:rsidRPr="00AD5EFF">
        <w:rPr>
          <w:b/>
          <w:snapToGrid w:val="0"/>
          <w:sz w:val="28"/>
          <w:szCs w:val="28"/>
        </w:rPr>
        <w:t xml:space="preserve"> </w:t>
      </w:r>
      <w:r>
        <w:rPr>
          <w:b/>
          <w:snapToGrid w:val="0"/>
          <w:sz w:val="28"/>
          <w:szCs w:val="28"/>
        </w:rPr>
        <w:t>у</w:t>
      </w:r>
      <w:r w:rsidRPr="00AD5EFF">
        <w:rPr>
          <w:b/>
          <w:snapToGrid w:val="0"/>
          <w:sz w:val="28"/>
          <w:szCs w:val="28"/>
        </w:rPr>
        <w:t xml:space="preserve"> форм</w:t>
      </w:r>
      <w:r>
        <w:rPr>
          <w:b/>
          <w:snapToGrid w:val="0"/>
          <w:sz w:val="28"/>
          <w:szCs w:val="28"/>
        </w:rPr>
        <w:t>і</w:t>
      </w:r>
      <w:r w:rsidRPr="00AD5EFF">
        <w:rPr>
          <w:b/>
          <w:snapToGrid w:val="0"/>
          <w:sz w:val="28"/>
          <w:szCs w:val="28"/>
        </w:rPr>
        <w:t xml:space="preserve"> </w:t>
      </w:r>
      <w:r>
        <w:rPr>
          <w:b/>
          <w:snapToGrid w:val="0"/>
          <w:sz w:val="28"/>
          <w:szCs w:val="28"/>
        </w:rPr>
        <w:t>з</w:t>
      </w:r>
      <w:r w:rsidRPr="00AD5EFF">
        <w:rPr>
          <w:b/>
          <w:snapToGrid w:val="0"/>
          <w:sz w:val="28"/>
          <w:szCs w:val="28"/>
        </w:rPr>
        <w:t xml:space="preserve"> плаваю</w:t>
      </w:r>
      <w:r>
        <w:rPr>
          <w:b/>
          <w:snapToGrid w:val="0"/>
          <w:sz w:val="28"/>
          <w:szCs w:val="28"/>
        </w:rPr>
        <w:t>чою</w:t>
      </w:r>
      <w:r w:rsidRPr="00AD5EFF">
        <w:rPr>
          <w:b/>
          <w:snapToGrid w:val="0"/>
          <w:sz w:val="28"/>
          <w:szCs w:val="28"/>
        </w:rPr>
        <w:t xml:space="preserve"> </w:t>
      </w:r>
      <w:r>
        <w:rPr>
          <w:b/>
          <w:snapToGrid w:val="0"/>
          <w:sz w:val="28"/>
          <w:szCs w:val="28"/>
        </w:rPr>
        <w:t xml:space="preserve">комою. </w:t>
      </w:r>
      <w:r w:rsidRPr="00727221">
        <w:rPr>
          <w:snapToGrid w:val="0"/>
          <w:sz w:val="28"/>
          <w:szCs w:val="28"/>
        </w:rPr>
        <w:t>Для</w:t>
      </w:r>
      <w:r>
        <w:rPr>
          <w:b/>
          <w:snapToGrid w:val="0"/>
          <w:sz w:val="28"/>
          <w:szCs w:val="28"/>
        </w:rPr>
        <w:t xml:space="preserve"> </w:t>
      </w:r>
      <w:r w:rsidRPr="00727221">
        <w:rPr>
          <w:snapToGrid w:val="0"/>
          <w:sz w:val="28"/>
          <w:szCs w:val="28"/>
        </w:rPr>
        <w:t xml:space="preserve">чисел, </w:t>
      </w:r>
      <w:r>
        <w:rPr>
          <w:snapToGrid w:val="0"/>
          <w:sz w:val="28"/>
          <w:szCs w:val="28"/>
        </w:rPr>
        <w:t>які подано</w:t>
      </w:r>
      <w:r w:rsidRPr="00727221">
        <w:rPr>
          <w:snapToGrid w:val="0"/>
          <w:sz w:val="28"/>
          <w:szCs w:val="28"/>
        </w:rPr>
        <w:t xml:space="preserve"> </w:t>
      </w:r>
      <w:r>
        <w:rPr>
          <w:snapToGrid w:val="0"/>
          <w:sz w:val="28"/>
          <w:szCs w:val="28"/>
        </w:rPr>
        <w:t>у</w:t>
      </w:r>
      <w:r w:rsidRPr="00727221">
        <w:rPr>
          <w:snapToGrid w:val="0"/>
          <w:sz w:val="28"/>
          <w:szCs w:val="28"/>
        </w:rPr>
        <w:t xml:space="preserve"> формі з плаваючою комою</w:t>
      </w:r>
      <w:r>
        <w:rPr>
          <w:snapToGrid w:val="0"/>
          <w:sz w:val="28"/>
          <w:szCs w:val="28"/>
        </w:rPr>
        <w:t>, обов’язковим є їх подання у вигляді мантиси та порядку (характеристики). При операції множення дії, що виконуються над мантисами та порядками, різні: мантиси перемножуються, порядки додаються. Очевидно, що результат множення може виявитися ненормалізованим, тоді буде необхідна нормалізація з відповідною корекцією порядку результату.</w:t>
      </w:r>
    </w:p>
    <w:p w:rsidR="007C29D4" w:rsidRDefault="007C29D4" w:rsidP="007C29D4">
      <w:pPr>
        <w:tabs>
          <w:tab w:val="left" w:pos="724"/>
        </w:tabs>
        <w:ind w:firstLine="724"/>
        <w:jc w:val="both"/>
        <w:rPr>
          <w:snapToGrid w:val="0"/>
          <w:sz w:val="28"/>
          <w:szCs w:val="28"/>
        </w:rPr>
      </w:pPr>
      <w:r w:rsidRPr="00400A90">
        <w:rPr>
          <w:i/>
          <w:snapToGrid w:val="0"/>
          <w:sz w:val="28"/>
          <w:szCs w:val="28"/>
        </w:rPr>
        <w:t>Приклад</w:t>
      </w:r>
      <w:r>
        <w:rPr>
          <w:i/>
          <w:snapToGrid w:val="0"/>
          <w:sz w:val="28"/>
          <w:szCs w:val="28"/>
        </w:rPr>
        <w:t xml:space="preserve"> 4.15</w:t>
      </w:r>
      <w:r>
        <w:rPr>
          <w:snapToGrid w:val="0"/>
          <w:sz w:val="28"/>
          <w:szCs w:val="28"/>
        </w:rPr>
        <w:t xml:space="preserve">. Перемножити числа </w:t>
      </w:r>
      <w:r w:rsidRPr="00727221">
        <w:rPr>
          <w:snapToGrid w:val="0"/>
          <w:position w:val="-10"/>
          <w:sz w:val="28"/>
          <w:szCs w:val="28"/>
        </w:rPr>
        <w:object w:dxaOrig="2060" w:dyaOrig="420">
          <v:shape id="_x0000_i2317" type="#_x0000_t75" style="width:102.75pt;height:21pt" o:ole="">
            <v:imagedata r:id="rId2496" o:title=""/>
          </v:shape>
          <o:OLEObject Type="Embed" ProgID="Equation.3" ShapeID="_x0000_i2317" DrawAspect="Content" ObjectID="_1449653355" r:id="rId2497"/>
        </w:object>
      </w:r>
      <w:r>
        <w:rPr>
          <w:snapToGrid w:val="0"/>
          <w:sz w:val="28"/>
          <w:szCs w:val="28"/>
        </w:rPr>
        <w:t xml:space="preserve"> та </w:t>
      </w:r>
      <w:r w:rsidRPr="00727221">
        <w:rPr>
          <w:snapToGrid w:val="0"/>
          <w:position w:val="-10"/>
          <w:sz w:val="28"/>
          <w:szCs w:val="28"/>
        </w:rPr>
        <w:object w:dxaOrig="1900" w:dyaOrig="420">
          <v:shape id="_x0000_i2318" type="#_x0000_t75" style="width:95.25pt;height:21pt" o:ole="">
            <v:imagedata r:id="rId2498" o:title=""/>
          </v:shape>
          <o:OLEObject Type="Embed" ProgID="Equation.3" ShapeID="_x0000_i2318" DrawAspect="Content" ObjectID="_1449653356" r:id="rId2499"/>
        </w:object>
      </w:r>
      <w:r>
        <w:rPr>
          <w:snapToGrid w:val="0"/>
          <w:sz w:val="28"/>
          <w:szCs w:val="28"/>
        </w:rPr>
        <w:t>, що задані в прямому коді</w:t>
      </w:r>
      <w:r w:rsidRPr="00F5210A">
        <w:rPr>
          <w:snapToGrid w:val="0"/>
          <w:sz w:val="28"/>
          <w:szCs w:val="28"/>
          <w:lang w:val="ru-RU"/>
        </w:rPr>
        <w:t xml:space="preserve"> [14]</w:t>
      </w:r>
      <w:r>
        <w:rPr>
          <w:snapToGrid w:val="0"/>
          <w:sz w:val="28"/>
          <w:szCs w:val="28"/>
        </w:rPr>
        <w:t xml:space="preserve">. </w:t>
      </w:r>
    </w:p>
    <w:p w:rsidR="007C29D4" w:rsidRDefault="007C29D4" w:rsidP="007C29D4">
      <w:pPr>
        <w:tabs>
          <w:tab w:val="left" w:pos="724"/>
        </w:tabs>
        <w:ind w:firstLine="724"/>
        <w:jc w:val="both"/>
        <w:rPr>
          <w:snapToGrid w:val="0"/>
          <w:sz w:val="28"/>
          <w:szCs w:val="28"/>
        </w:rPr>
      </w:pPr>
      <w:r>
        <w:rPr>
          <w:snapToGrid w:val="0"/>
          <w:sz w:val="28"/>
          <w:szCs w:val="28"/>
        </w:rPr>
        <w:t>Мантиси перемножуємо за правилами, що розглянуті для чисел, поданих у формі з фіксованою комою. Для перемноження мантис використаємо суматор прямого коду, а для додавання порядків – суматор зворотного коду.</w:t>
      </w:r>
    </w:p>
    <w:p w:rsidR="007C29D4" w:rsidRDefault="007C29D4" w:rsidP="007C29D4">
      <w:pPr>
        <w:tabs>
          <w:tab w:val="left" w:pos="724"/>
        </w:tabs>
        <w:ind w:firstLine="724"/>
        <w:jc w:val="both"/>
        <w:rPr>
          <w:snapToGrid w:val="0"/>
          <w:sz w:val="28"/>
          <w:szCs w:val="28"/>
        </w:rPr>
      </w:pPr>
      <w:r>
        <w:rPr>
          <w:snapToGrid w:val="0"/>
          <w:sz w:val="28"/>
          <w:szCs w:val="28"/>
        </w:rPr>
        <w:t>Спочатку записуємо машинне зображення чисел</w:t>
      </w:r>
    </w:p>
    <w:p w:rsidR="007C29D4" w:rsidRPr="00727221" w:rsidRDefault="007C29D4" w:rsidP="007C29D4">
      <w:pPr>
        <w:tabs>
          <w:tab w:val="left" w:pos="724"/>
        </w:tabs>
        <w:ind w:firstLine="724"/>
        <w:jc w:val="center"/>
        <w:rPr>
          <w:snapToGrid w:val="0"/>
          <w:sz w:val="28"/>
          <w:szCs w:val="28"/>
        </w:rPr>
      </w:pPr>
      <w:r w:rsidRPr="00707575">
        <w:rPr>
          <w:snapToGrid w:val="0"/>
          <w:position w:val="-36"/>
          <w:sz w:val="28"/>
          <w:szCs w:val="28"/>
        </w:rPr>
        <w:object w:dxaOrig="3780" w:dyaOrig="859">
          <v:shape id="_x0000_i2319" type="#_x0000_t75" style="width:189pt;height:42.75pt" o:ole="">
            <v:imagedata r:id="rId2500" o:title=""/>
          </v:shape>
          <o:OLEObject Type="Embed" ProgID="Equation.3" ShapeID="_x0000_i2319" DrawAspect="Content" ObjectID="_1449653357" r:id="rId2501"/>
        </w:object>
      </w:r>
    </w:p>
    <w:p w:rsidR="007C29D4" w:rsidRDefault="007C29D4" w:rsidP="007C29D4">
      <w:pPr>
        <w:tabs>
          <w:tab w:val="left" w:pos="724"/>
        </w:tabs>
        <w:ind w:firstLine="724"/>
        <w:rPr>
          <w:snapToGrid w:val="0"/>
          <w:sz w:val="28"/>
          <w:szCs w:val="28"/>
        </w:rPr>
      </w:pPr>
      <w:r>
        <w:rPr>
          <w:snapToGrid w:val="0"/>
          <w:sz w:val="28"/>
          <w:szCs w:val="28"/>
        </w:rPr>
        <w:t xml:space="preserve">Мантиса добутку дорівнює </w:t>
      </w:r>
      <w:r w:rsidRPr="00707575">
        <w:rPr>
          <w:snapToGrid w:val="0"/>
          <w:position w:val="-18"/>
          <w:sz w:val="28"/>
          <w:szCs w:val="28"/>
        </w:rPr>
        <w:object w:dxaOrig="2659" w:dyaOrig="440">
          <v:shape id="_x0000_i2320" type="#_x0000_t75" style="width:132.75pt;height:21.75pt" o:ole="">
            <v:imagedata r:id="rId2502" o:title=""/>
          </v:shape>
          <o:OLEObject Type="Embed" ProgID="Equation.3" ShapeID="_x0000_i2320" DrawAspect="Content" ObjectID="_1449653358" r:id="rId2503"/>
        </w:object>
      </w:r>
      <w:r>
        <w:rPr>
          <w:snapToGrid w:val="0"/>
          <w:sz w:val="28"/>
          <w:szCs w:val="28"/>
        </w:rPr>
        <w:t>. Додамо порядки</w:t>
      </w:r>
    </w:p>
    <w:p w:rsidR="007C29D4" w:rsidRDefault="007C29D4" w:rsidP="007C29D4">
      <w:pPr>
        <w:tabs>
          <w:tab w:val="left" w:pos="724"/>
        </w:tabs>
        <w:ind w:firstLine="724"/>
        <w:jc w:val="center"/>
        <w:rPr>
          <w:snapToGrid w:val="0"/>
          <w:sz w:val="28"/>
          <w:szCs w:val="28"/>
        </w:rPr>
      </w:pPr>
      <w:r w:rsidRPr="00707575">
        <w:rPr>
          <w:snapToGrid w:val="0"/>
          <w:position w:val="-14"/>
          <w:sz w:val="28"/>
          <w:szCs w:val="28"/>
        </w:rPr>
        <w:object w:dxaOrig="5280" w:dyaOrig="400">
          <v:shape id="_x0000_i2321" type="#_x0000_t75" style="width:264pt;height:20.25pt" o:ole="">
            <v:imagedata r:id="rId2504" o:title=""/>
          </v:shape>
          <o:OLEObject Type="Embed" ProgID="Equation.3" ShapeID="_x0000_i2321" DrawAspect="Content" ObjectID="_1449653359" r:id="rId2505"/>
        </w:object>
      </w:r>
      <w:r>
        <w:rPr>
          <w:snapToGrid w:val="0"/>
          <w:sz w:val="28"/>
          <w:szCs w:val="28"/>
        </w:rPr>
        <w:t>.</w:t>
      </w:r>
    </w:p>
    <w:p w:rsidR="007C29D4" w:rsidRDefault="007C29D4" w:rsidP="007C29D4">
      <w:pPr>
        <w:tabs>
          <w:tab w:val="left" w:pos="724"/>
        </w:tabs>
        <w:ind w:firstLine="724"/>
        <w:jc w:val="both"/>
        <w:rPr>
          <w:snapToGrid w:val="0"/>
          <w:sz w:val="28"/>
          <w:szCs w:val="28"/>
        </w:rPr>
      </w:pPr>
      <w:r>
        <w:rPr>
          <w:snapToGrid w:val="0"/>
          <w:sz w:val="28"/>
          <w:szCs w:val="28"/>
        </w:rPr>
        <w:t xml:space="preserve">Оскільки мантиса результату не задовольняє умову нормалізації (порушена ліва границя: </w:t>
      </w:r>
      <w:r w:rsidRPr="00707575">
        <w:rPr>
          <w:snapToGrid w:val="0"/>
          <w:position w:val="-6"/>
          <w:sz w:val="28"/>
          <w:szCs w:val="28"/>
        </w:rPr>
        <w:object w:dxaOrig="600" w:dyaOrig="300">
          <v:shape id="_x0000_i2322" type="#_x0000_t75" style="width:30pt;height:15pt" o:ole="">
            <v:imagedata r:id="rId2506" o:title=""/>
          </v:shape>
          <o:OLEObject Type="Embed" ProgID="Equation.3" ShapeID="_x0000_i2322" DrawAspect="Content" ObjectID="_1449653360" r:id="rId2507"/>
        </w:object>
      </w:r>
      <w:r>
        <w:rPr>
          <w:snapToGrid w:val="0"/>
          <w:sz w:val="28"/>
          <w:szCs w:val="28"/>
        </w:rPr>
        <w:t xml:space="preserve">, </w:t>
      </w:r>
      <w:r w:rsidRPr="00707575">
        <w:rPr>
          <w:snapToGrid w:val="0"/>
          <w:position w:val="-10"/>
          <w:sz w:val="28"/>
          <w:szCs w:val="28"/>
        </w:rPr>
        <w:object w:dxaOrig="639" w:dyaOrig="340">
          <v:shape id="_x0000_i2323" type="#_x0000_t75" style="width:32.25pt;height:17.25pt" o:ole="">
            <v:imagedata r:id="rId2508" o:title=""/>
          </v:shape>
          <o:OLEObject Type="Embed" ProgID="Equation.3" ShapeID="_x0000_i2323" DrawAspect="Content" ObjectID="_1449653361" r:id="rId2509"/>
        </w:object>
      </w:r>
      <w:r>
        <w:rPr>
          <w:snapToGrid w:val="0"/>
          <w:sz w:val="28"/>
          <w:szCs w:val="28"/>
        </w:rPr>
        <w:t xml:space="preserve">), то проводиться зсув мантиси вліво на один розряд </w:t>
      </w:r>
      <w:r w:rsidRPr="00707575">
        <w:rPr>
          <w:snapToGrid w:val="0"/>
          <w:position w:val="-18"/>
          <w:sz w:val="28"/>
          <w:szCs w:val="28"/>
        </w:rPr>
        <w:object w:dxaOrig="2640" w:dyaOrig="440">
          <v:shape id="_x0000_i2324" type="#_x0000_t75" style="width:132pt;height:21.75pt" o:ole="">
            <v:imagedata r:id="rId2510" o:title=""/>
          </v:shape>
          <o:OLEObject Type="Embed" ProgID="Equation.3" ShapeID="_x0000_i2324" DrawAspect="Content" ObjectID="_1449653362" r:id="rId2511"/>
        </w:object>
      </w:r>
      <w:r>
        <w:rPr>
          <w:snapToGrid w:val="0"/>
          <w:sz w:val="28"/>
          <w:szCs w:val="28"/>
        </w:rPr>
        <w:t>, та корекція порядку</w:t>
      </w:r>
    </w:p>
    <w:p w:rsidR="007C29D4" w:rsidRDefault="007C29D4" w:rsidP="007C29D4">
      <w:pPr>
        <w:tabs>
          <w:tab w:val="left" w:pos="724"/>
        </w:tabs>
        <w:ind w:firstLine="724"/>
        <w:jc w:val="center"/>
        <w:rPr>
          <w:snapToGrid w:val="0"/>
          <w:sz w:val="28"/>
          <w:szCs w:val="28"/>
        </w:rPr>
      </w:pPr>
      <w:r w:rsidRPr="00707575">
        <w:rPr>
          <w:snapToGrid w:val="0"/>
          <w:position w:val="-14"/>
          <w:sz w:val="28"/>
          <w:szCs w:val="28"/>
        </w:rPr>
        <w:object w:dxaOrig="5060" w:dyaOrig="400">
          <v:shape id="_x0000_i2325" type="#_x0000_t75" style="width:252.75pt;height:20.25pt" o:ole="">
            <v:imagedata r:id="rId2512" o:title=""/>
          </v:shape>
          <o:OLEObject Type="Embed" ProgID="Equation.3" ShapeID="_x0000_i2325" DrawAspect="Content" ObjectID="_1449653363" r:id="rId2513"/>
        </w:object>
      </w:r>
      <w:r>
        <w:rPr>
          <w:snapToGrid w:val="0"/>
          <w:sz w:val="28"/>
          <w:szCs w:val="28"/>
        </w:rPr>
        <w:t>.</w:t>
      </w:r>
    </w:p>
    <w:p w:rsidR="007C29D4" w:rsidRPr="00727221" w:rsidRDefault="007C29D4" w:rsidP="007C29D4">
      <w:pPr>
        <w:tabs>
          <w:tab w:val="left" w:pos="724"/>
        </w:tabs>
        <w:ind w:firstLine="724"/>
        <w:jc w:val="both"/>
        <w:rPr>
          <w:snapToGrid w:val="0"/>
          <w:sz w:val="28"/>
          <w:szCs w:val="28"/>
        </w:rPr>
      </w:pPr>
      <w:r>
        <w:rPr>
          <w:snapToGrid w:val="0"/>
          <w:sz w:val="28"/>
          <w:szCs w:val="28"/>
        </w:rPr>
        <w:t xml:space="preserve">Якщо суматор мантис містить тільки </w:t>
      </w:r>
      <w:r w:rsidRPr="00C5485A">
        <w:rPr>
          <w:snapToGrid w:val="0"/>
          <w:position w:val="-6"/>
          <w:sz w:val="28"/>
          <w:szCs w:val="28"/>
        </w:rPr>
        <w:object w:dxaOrig="220" w:dyaOrig="240">
          <v:shape id="_x0000_i2326" type="#_x0000_t75" style="width:11.25pt;height:12pt" o:ole="">
            <v:imagedata r:id="rId2514" o:title=""/>
          </v:shape>
          <o:OLEObject Type="Embed" ProgID="Equation.3" ShapeID="_x0000_i2326" DrawAspect="Content" ObjectID="_1449653364" r:id="rId2515"/>
        </w:object>
      </w:r>
      <w:r>
        <w:rPr>
          <w:snapToGrid w:val="0"/>
          <w:sz w:val="28"/>
          <w:szCs w:val="28"/>
        </w:rPr>
        <w:t xml:space="preserve"> розрядів, то після заокруглення отримаємо результат </w:t>
      </w:r>
      <w:r w:rsidRPr="00C5485A">
        <w:rPr>
          <w:snapToGrid w:val="0"/>
          <w:position w:val="-10"/>
          <w:sz w:val="28"/>
          <w:szCs w:val="28"/>
        </w:rPr>
        <w:object w:dxaOrig="2100" w:dyaOrig="420">
          <v:shape id="_x0000_i2327" type="#_x0000_t75" style="width:105pt;height:21pt" o:ole="">
            <v:imagedata r:id="rId2516" o:title=""/>
          </v:shape>
          <o:OLEObject Type="Embed" ProgID="Equation.3" ShapeID="_x0000_i2327" DrawAspect="Content" ObjectID="_1449653365" r:id="rId2517"/>
        </w:object>
      </w:r>
      <w:r>
        <w:rPr>
          <w:snapToGrid w:val="0"/>
          <w:sz w:val="28"/>
          <w:szCs w:val="28"/>
        </w:rPr>
        <w:t>.</w:t>
      </w:r>
    </w:p>
    <w:p w:rsidR="007C29D4" w:rsidRPr="00707575" w:rsidRDefault="007C29D4" w:rsidP="007C29D4">
      <w:pPr>
        <w:tabs>
          <w:tab w:val="left" w:pos="724"/>
        </w:tabs>
        <w:ind w:firstLine="724"/>
        <w:jc w:val="both"/>
        <w:rPr>
          <w:snapToGrid w:val="0"/>
          <w:sz w:val="28"/>
          <w:szCs w:val="28"/>
        </w:rPr>
      </w:pPr>
    </w:p>
    <w:p w:rsidR="007C29D4" w:rsidRPr="00AD5EFF" w:rsidRDefault="007C29D4" w:rsidP="007C29D4">
      <w:pPr>
        <w:tabs>
          <w:tab w:val="left" w:pos="724"/>
        </w:tabs>
        <w:ind w:firstLine="724"/>
        <w:jc w:val="both"/>
        <w:rPr>
          <w:b/>
          <w:snapToGrid w:val="0"/>
          <w:sz w:val="28"/>
          <w:szCs w:val="28"/>
        </w:rPr>
      </w:pPr>
      <w:r>
        <w:rPr>
          <w:b/>
          <w:snapToGrid w:val="0"/>
          <w:sz w:val="28"/>
          <w:szCs w:val="28"/>
        </w:rPr>
        <w:t>4</w:t>
      </w:r>
      <w:r w:rsidRPr="00EE1C6B">
        <w:rPr>
          <w:b/>
          <w:snapToGrid w:val="0"/>
          <w:sz w:val="28"/>
          <w:szCs w:val="28"/>
        </w:rPr>
        <w:t>.1.4</w:t>
      </w:r>
      <w:r>
        <w:rPr>
          <w:b/>
          <w:snapToGrid w:val="0"/>
          <w:sz w:val="28"/>
          <w:szCs w:val="28"/>
        </w:rPr>
        <w:t>.</w:t>
      </w:r>
      <w:r w:rsidRPr="00EE1C6B">
        <w:rPr>
          <w:b/>
          <w:snapToGrid w:val="0"/>
          <w:sz w:val="28"/>
          <w:szCs w:val="28"/>
        </w:rPr>
        <w:t xml:space="preserve"> Ділення</w:t>
      </w:r>
      <w:r w:rsidRPr="00AD5EFF">
        <w:rPr>
          <w:b/>
          <w:snapToGrid w:val="0"/>
          <w:sz w:val="28"/>
          <w:szCs w:val="28"/>
        </w:rPr>
        <w:t xml:space="preserve"> дв</w:t>
      </w:r>
      <w:r>
        <w:rPr>
          <w:b/>
          <w:snapToGrid w:val="0"/>
          <w:sz w:val="28"/>
          <w:szCs w:val="28"/>
        </w:rPr>
        <w:t>ійкових</w:t>
      </w:r>
      <w:r w:rsidRPr="00AD5EFF">
        <w:rPr>
          <w:b/>
          <w:snapToGrid w:val="0"/>
          <w:sz w:val="28"/>
          <w:szCs w:val="28"/>
        </w:rPr>
        <w:t xml:space="preserve"> чисел</w:t>
      </w:r>
    </w:p>
    <w:p w:rsidR="007C29D4" w:rsidRPr="00F932D4" w:rsidRDefault="007C29D4" w:rsidP="007C29D4">
      <w:pPr>
        <w:pStyle w:val="af1"/>
        <w:spacing w:before="0" w:beforeAutospacing="0" w:after="0" w:afterAutospacing="0"/>
        <w:ind w:firstLine="709"/>
        <w:jc w:val="both"/>
        <w:rPr>
          <w:sz w:val="28"/>
          <w:szCs w:val="28"/>
        </w:rPr>
      </w:pPr>
      <w:r>
        <w:rPr>
          <w:b/>
          <w:snapToGrid w:val="0"/>
          <w:sz w:val="28"/>
          <w:szCs w:val="28"/>
          <w:lang w:eastAsia="ru-RU"/>
        </w:rPr>
        <w:t>4</w:t>
      </w:r>
      <w:r w:rsidRPr="00AD5EFF">
        <w:rPr>
          <w:b/>
          <w:snapToGrid w:val="0"/>
          <w:sz w:val="28"/>
          <w:szCs w:val="28"/>
          <w:lang w:eastAsia="ru-RU"/>
        </w:rPr>
        <w:t>.1.</w:t>
      </w:r>
      <w:r>
        <w:rPr>
          <w:b/>
          <w:snapToGrid w:val="0"/>
          <w:sz w:val="28"/>
          <w:szCs w:val="28"/>
          <w:lang w:eastAsia="ru-RU"/>
        </w:rPr>
        <w:t>4.1.</w:t>
      </w:r>
      <w:r w:rsidRPr="00AD5EFF">
        <w:rPr>
          <w:b/>
          <w:snapToGrid w:val="0"/>
          <w:sz w:val="28"/>
          <w:szCs w:val="28"/>
          <w:lang w:eastAsia="ru-RU"/>
        </w:rPr>
        <w:t xml:space="preserve"> Д</w:t>
      </w:r>
      <w:r>
        <w:rPr>
          <w:b/>
          <w:snapToGrid w:val="0"/>
          <w:sz w:val="28"/>
          <w:szCs w:val="28"/>
          <w:lang w:eastAsia="ru-RU"/>
        </w:rPr>
        <w:t>і</w:t>
      </w:r>
      <w:r w:rsidRPr="00AD5EFF">
        <w:rPr>
          <w:b/>
          <w:snapToGrid w:val="0"/>
          <w:sz w:val="28"/>
          <w:szCs w:val="28"/>
          <w:lang w:eastAsia="ru-RU"/>
        </w:rPr>
        <w:t>лен</w:t>
      </w:r>
      <w:r>
        <w:rPr>
          <w:b/>
          <w:snapToGrid w:val="0"/>
          <w:sz w:val="28"/>
          <w:szCs w:val="28"/>
          <w:lang w:eastAsia="ru-RU"/>
        </w:rPr>
        <w:t>ня</w:t>
      </w:r>
      <w:r w:rsidRPr="00AD5EFF">
        <w:rPr>
          <w:b/>
          <w:snapToGrid w:val="0"/>
          <w:sz w:val="28"/>
          <w:szCs w:val="28"/>
          <w:lang w:eastAsia="ru-RU"/>
        </w:rPr>
        <w:t xml:space="preserve"> дв</w:t>
      </w:r>
      <w:r>
        <w:rPr>
          <w:b/>
          <w:snapToGrid w:val="0"/>
          <w:sz w:val="28"/>
          <w:szCs w:val="28"/>
          <w:lang w:eastAsia="ru-RU"/>
        </w:rPr>
        <w:t>ійкових</w:t>
      </w:r>
      <w:r w:rsidRPr="00AD5EFF">
        <w:rPr>
          <w:b/>
          <w:snapToGrid w:val="0"/>
          <w:sz w:val="28"/>
          <w:szCs w:val="28"/>
          <w:lang w:eastAsia="ru-RU"/>
        </w:rPr>
        <w:t xml:space="preserve"> чисел, </w:t>
      </w:r>
      <w:r>
        <w:rPr>
          <w:b/>
          <w:snapToGrid w:val="0"/>
          <w:sz w:val="28"/>
          <w:szCs w:val="28"/>
          <w:lang w:eastAsia="ru-RU"/>
        </w:rPr>
        <w:t>які подано</w:t>
      </w:r>
      <w:r w:rsidRPr="00AD5EFF">
        <w:rPr>
          <w:b/>
          <w:snapToGrid w:val="0"/>
          <w:sz w:val="28"/>
          <w:szCs w:val="28"/>
          <w:lang w:eastAsia="ru-RU"/>
        </w:rPr>
        <w:t xml:space="preserve"> </w:t>
      </w:r>
      <w:r>
        <w:rPr>
          <w:b/>
          <w:snapToGrid w:val="0"/>
          <w:sz w:val="28"/>
          <w:szCs w:val="28"/>
          <w:lang w:eastAsia="ru-RU"/>
        </w:rPr>
        <w:t>у</w:t>
      </w:r>
      <w:r w:rsidRPr="00AD5EFF">
        <w:rPr>
          <w:b/>
          <w:snapToGrid w:val="0"/>
          <w:sz w:val="28"/>
          <w:szCs w:val="28"/>
          <w:lang w:eastAsia="ru-RU"/>
        </w:rPr>
        <w:t xml:space="preserve"> форм</w:t>
      </w:r>
      <w:r>
        <w:rPr>
          <w:b/>
          <w:snapToGrid w:val="0"/>
          <w:sz w:val="28"/>
          <w:szCs w:val="28"/>
          <w:lang w:eastAsia="ru-RU"/>
        </w:rPr>
        <w:t>і</w:t>
      </w:r>
      <w:r w:rsidRPr="00AD5EFF">
        <w:rPr>
          <w:b/>
          <w:snapToGrid w:val="0"/>
          <w:sz w:val="28"/>
          <w:szCs w:val="28"/>
          <w:lang w:eastAsia="ru-RU"/>
        </w:rPr>
        <w:t xml:space="preserve"> </w:t>
      </w:r>
      <w:r>
        <w:rPr>
          <w:b/>
          <w:snapToGrid w:val="0"/>
          <w:sz w:val="28"/>
          <w:szCs w:val="28"/>
          <w:lang w:eastAsia="ru-RU"/>
        </w:rPr>
        <w:t>з</w:t>
      </w:r>
      <w:r w:rsidRPr="00AD5EFF">
        <w:rPr>
          <w:b/>
          <w:snapToGrid w:val="0"/>
          <w:sz w:val="28"/>
          <w:szCs w:val="28"/>
          <w:lang w:eastAsia="ru-RU"/>
        </w:rPr>
        <w:t xml:space="preserve"> ф</w:t>
      </w:r>
      <w:r>
        <w:rPr>
          <w:b/>
          <w:snapToGrid w:val="0"/>
          <w:sz w:val="28"/>
          <w:szCs w:val="28"/>
          <w:lang w:eastAsia="ru-RU"/>
        </w:rPr>
        <w:t>і</w:t>
      </w:r>
      <w:r w:rsidRPr="00AD5EFF">
        <w:rPr>
          <w:b/>
          <w:snapToGrid w:val="0"/>
          <w:sz w:val="28"/>
          <w:szCs w:val="28"/>
          <w:lang w:eastAsia="ru-RU"/>
        </w:rPr>
        <w:t>ксовано</w:t>
      </w:r>
      <w:r>
        <w:rPr>
          <w:b/>
          <w:snapToGrid w:val="0"/>
          <w:sz w:val="28"/>
          <w:szCs w:val="28"/>
          <w:lang w:eastAsia="ru-RU"/>
        </w:rPr>
        <w:t>ю</w:t>
      </w:r>
      <w:r w:rsidRPr="00AD5EFF">
        <w:rPr>
          <w:b/>
          <w:snapToGrid w:val="0"/>
          <w:sz w:val="28"/>
          <w:szCs w:val="28"/>
          <w:lang w:eastAsia="ru-RU"/>
        </w:rPr>
        <w:t xml:space="preserve"> </w:t>
      </w:r>
      <w:r>
        <w:rPr>
          <w:b/>
          <w:snapToGrid w:val="0"/>
          <w:sz w:val="28"/>
          <w:szCs w:val="28"/>
          <w:lang w:eastAsia="ru-RU"/>
        </w:rPr>
        <w:t>комою</w:t>
      </w:r>
      <w:r w:rsidRPr="00AD5EFF">
        <w:rPr>
          <w:b/>
          <w:snapToGrid w:val="0"/>
          <w:sz w:val="28"/>
          <w:szCs w:val="28"/>
          <w:lang w:eastAsia="ru-RU"/>
        </w:rPr>
        <w:t>.</w:t>
      </w:r>
      <w:r>
        <w:rPr>
          <w:b/>
          <w:snapToGrid w:val="0"/>
          <w:sz w:val="28"/>
          <w:szCs w:val="28"/>
          <w:lang w:eastAsia="ru-RU"/>
        </w:rPr>
        <w:t xml:space="preserve"> </w:t>
      </w:r>
      <w:r w:rsidRPr="00F932D4">
        <w:rPr>
          <w:sz w:val="28"/>
          <w:szCs w:val="28"/>
        </w:rPr>
        <w:t>Ділення двійкових чисел багато в чому аналогічн</w:t>
      </w:r>
      <w:r>
        <w:rPr>
          <w:sz w:val="28"/>
          <w:szCs w:val="28"/>
        </w:rPr>
        <w:t>е</w:t>
      </w:r>
      <w:r w:rsidRPr="00F932D4">
        <w:rPr>
          <w:sz w:val="28"/>
          <w:szCs w:val="28"/>
        </w:rPr>
        <w:t xml:space="preserve"> діленню десяткових чисел.</w:t>
      </w:r>
      <w:r>
        <w:rPr>
          <w:sz w:val="28"/>
          <w:szCs w:val="28"/>
        </w:rPr>
        <w:t xml:space="preserve"> </w:t>
      </w:r>
      <w:r w:rsidRPr="00F932D4">
        <w:rPr>
          <w:sz w:val="28"/>
          <w:szCs w:val="28"/>
        </w:rPr>
        <w:t>У комп</w:t>
      </w:r>
      <w:r>
        <w:rPr>
          <w:sz w:val="28"/>
          <w:szCs w:val="28"/>
        </w:rPr>
        <w:t>’</w:t>
      </w:r>
      <w:r w:rsidRPr="00F932D4">
        <w:rPr>
          <w:sz w:val="28"/>
          <w:szCs w:val="28"/>
        </w:rPr>
        <w:t xml:space="preserve">ютерах, як правило, реалізується "шкільний" алгоритм ділення чисел. "Шкільний" алгоритм ділення полягає в тому, що дільник на кожному кроці віднімається </w:t>
      </w:r>
      <w:r>
        <w:rPr>
          <w:sz w:val="28"/>
          <w:szCs w:val="28"/>
        </w:rPr>
        <w:t>від</w:t>
      </w:r>
      <w:r w:rsidRPr="00F932D4">
        <w:rPr>
          <w:sz w:val="28"/>
          <w:szCs w:val="28"/>
        </w:rPr>
        <w:t xml:space="preserve"> діл</w:t>
      </w:r>
      <w:r>
        <w:rPr>
          <w:sz w:val="28"/>
          <w:szCs w:val="28"/>
        </w:rPr>
        <w:t>ен</w:t>
      </w:r>
      <w:r w:rsidRPr="00F932D4">
        <w:rPr>
          <w:sz w:val="28"/>
          <w:szCs w:val="28"/>
        </w:rPr>
        <w:t xml:space="preserve">ого стільки разів (починаючи </w:t>
      </w:r>
      <w:r>
        <w:rPr>
          <w:sz w:val="28"/>
          <w:szCs w:val="28"/>
        </w:rPr>
        <w:t>зі</w:t>
      </w:r>
      <w:r w:rsidRPr="00F932D4">
        <w:rPr>
          <w:sz w:val="28"/>
          <w:szCs w:val="28"/>
        </w:rPr>
        <w:t xml:space="preserve"> старших розрядів), скільки це можливо для отримання найменшого </w:t>
      </w:r>
      <w:r>
        <w:rPr>
          <w:sz w:val="28"/>
          <w:szCs w:val="28"/>
        </w:rPr>
        <w:t>додатного</w:t>
      </w:r>
      <w:r w:rsidRPr="00F932D4">
        <w:rPr>
          <w:sz w:val="28"/>
          <w:szCs w:val="28"/>
        </w:rPr>
        <w:t xml:space="preserve"> залишку. Тоді в черговий розряд частки записується цифра, </w:t>
      </w:r>
      <w:r>
        <w:rPr>
          <w:sz w:val="28"/>
          <w:szCs w:val="28"/>
        </w:rPr>
        <w:t>що дорівнює</w:t>
      </w:r>
      <w:r w:rsidRPr="00F932D4">
        <w:rPr>
          <w:sz w:val="28"/>
          <w:szCs w:val="28"/>
        </w:rPr>
        <w:t xml:space="preserve"> числу дільників, </w:t>
      </w:r>
      <w:r>
        <w:rPr>
          <w:sz w:val="28"/>
          <w:szCs w:val="28"/>
        </w:rPr>
        <w:t>які</w:t>
      </w:r>
      <w:r w:rsidRPr="00F932D4">
        <w:rPr>
          <w:sz w:val="28"/>
          <w:szCs w:val="28"/>
        </w:rPr>
        <w:t xml:space="preserve"> містяться в діл</w:t>
      </w:r>
      <w:r>
        <w:rPr>
          <w:sz w:val="28"/>
          <w:szCs w:val="28"/>
        </w:rPr>
        <w:t>ен</w:t>
      </w:r>
      <w:r w:rsidRPr="00F932D4">
        <w:rPr>
          <w:sz w:val="28"/>
          <w:szCs w:val="28"/>
        </w:rPr>
        <w:t>ому на цьому кроці. Інакше кажучи, при діленні операцію віднімання повторюють до тих пір, поки зменшуване не стане менше за те, що віднімається.</w:t>
      </w:r>
      <w:r>
        <w:rPr>
          <w:sz w:val="28"/>
          <w:szCs w:val="28"/>
        </w:rPr>
        <w:t xml:space="preserve"> </w:t>
      </w:r>
      <w:r w:rsidRPr="00F932D4">
        <w:rPr>
          <w:sz w:val="28"/>
          <w:szCs w:val="28"/>
        </w:rPr>
        <w:t>Число цих повторень показує, скільки разів від</w:t>
      </w:r>
      <w:r>
        <w:rPr>
          <w:sz w:val="28"/>
          <w:szCs w:val="28"/>
        </w:rPr>
        <w:t>’</w:t>
      </w:r>
      <w:r w:rsidRPr="00F932D4">
        <w:rPr>
          <w:sz w:val="28"/>
          <w:szCs w:val="28"/>
        </w:rPr>
        <w:t>ємник укладається в зменшуваному.</w:t>
      </w:r>
    </w:p>
    <w:p w:rsidR="007C29D4" w:rsidRPr="00F932D4" w:rsidRDefault="007C29D4" w:rsidP="007C29D4">
      <w:pPr>
        <w:tabs>
          <w:tab w:val="left" w:pos="724"/>
        </w:tabs>
        <w:ind w:firstLine="724"/>
        <w:jc w:val="both"/>
        <w:rPr>
          <w:snapToGrid w:val="0"/>
          <w:sz w:val="28"/>
          <w:szCs w:val="28"/>
        </w:rPr>
      </w:pPr>
      <w:r w:rsidRPr="00F932D4">
        <w:rPr>
          <w:i/>
          <w:snapToGrid w:val="0"/>
          <w:sz w:val="28"/>
          <w:szCs w:val="28"/>
        </w:rPr>
        <w:t>Приклад</w:t>
      </w:r>
      <w:r>
        <w:rPr>
          <w:i/>
          <w:snapToGrid w:val="0"/>
          <w:sz w:val="28"/>
          <w:szCs w:val="28"/>
        </w:rPr>
        <w:t xml:space="preserve"> 4.16</w:t>
      </w:r>
      <w:r>
        <w:rPr>
          <w:snapToGrid w:val="0"/>
          <w:sz w:val="28"/>
          <w:szCs w:val="28"/>
        </w:rPr>
        <w:t>.</w:t>
      </w:r>
      <w:r w:rsidRPr="00AD5EFF">
        <w:rPr>
          <w:snapToGrid w:val="0"/>
          <w:sz w:val="28"/>
          <w:szCs w:val="28"/>
        </w:rPr>
        <w:t xml:space="preserve"> </w:t>
      </w:r>
      <w:r>
        <w:rPr>
          <w:snapToGrid w:val="0"/>
          <w:sz w:val="28"/>
          <w:szCs w:val="28"/>
        </w:rPr>
        <w:t>Поділимо</w:t>
      </w:r>
      <w:r w:rsidRPr="00F932D4">
        <w:rPr>
          <w:snapToGrid w:val="0"/>
          <w:position w:val="-12"/>
          <w:sz w:val="28"/>
          <w:szCs w:val="28"/>
        </w:rPr>
        <w:object w:dxaOrig="1740" w:dyaOrig="380">
          <v:shape id="_x0000_i2328" type="#_x0000_t75" style="width:87pt;height:18.75pt" o:ole="">
            <v:imagedata r:id="rId2518" o:title=""/>
          </v:shape>
          <o:OLEObject Type="Embed" ProgID="Equation.3" ShapeID="_x0000_i2328" DrawAspect="Content" ObjectID="_1449653366" r:id="rId2519"/>
        </w:object>
      </w:r>
      <w:r w:rsidRPr="00AD5EFF">
        <w:rPr>
          <w:snapToGrid w:val="0"/>
          <w:sz w:val="28"/>
          <w:szCs w:val="28"/>
        </w:rPr>
        <w:t xml:space="preserve"> </w:t>
      </w:r>
      <w:r>
        <w:rPr>
          <w:snapToGrid w:val="0"/>
          <w:sz w:val="28"/>
          <w:szCs w:val="28"/>
        </w:rPr>
        <w:t xml:space="preserve">на </w:t>
      </w:r>
      <w:r w:rsidRPr="00F932D4">
        <w:rPr>
          <w:snapToGrid w:val="0"/>
          <w:position w:val="-12"/>
          <w:sz w:val="28"/>
          <w:szCs w:val="28"/>
        </w:rPr>
        <w:object w:dxaOrig="1180" w:dyaOrig="380">
          <v:shape id="_x0000_i2329" type="#_x0000_t75" style="width:59.25pt;height:18.75pt" o:ole="">
            <v:imagedata r:id="rId2520" o:title=""/>
          </v:shape>
          <o:OLEObject Type="Embed" ProgID="Equation.3" ShapeID="_x0000_i2329" DrawAspect="Content" ObjectID="_1449653367" r:id="rId2521"/>
        </w:object>
      </w:r>
      <w:r>
        <w:rPr>
          <w:snapToGrid w:val="0"/>
          <w:sz w:val="28"/>
          <w:szCs w:val="28"/>
        </w:rPr>
        <w:t>.</w:t>
      </w:r>
    </w:p>
    <w:p w:rsidR="007C29D4" w:rsidRPr="00E11960" w:rsidRDefault="007C29D4" w:rsidP="007C29D4">
      <w:pPr>
        <w:tabs>
          <w:tab w:val="left" w:pos="724"/>
        </w:tabs>
        <w:ind w:firstLine="724"/>
        <w:jc w:val="both"/>
        <w:rPr>
          <w:snapToGrid w:val="0"/>
          <w:sz w:val="28"/>
          <w:szCs w:val="28"/>
        </w:rPr>
      </w:pPr>
      <w:r w:rsidRPr="00AD5EFF">
        <w:rPr>
          <w:snapToGrid w:val="0"/>
          <w:sz w:val="28"/>
          <w:szCs w:val="28"/>
        </w:rPr>
        <w:t xml:space="preserve">            </w:t>
      </w:r>
      <w:r>
        <w:rPr>
          <w:snapToGrid w:val="0"/>
          <w:sz w:val="28"/>
          <w:szCs w:val="28"/>
        </w:rPr>
        <w:t xml:space="preserve"> </w:t>
      </w:r>
      <w:r w:rsidRPr="00AD5EFF">
        <w:rPr>
          <w:snapToGrid w:val="0"/>
          <w:sz w:val="28"/>
          <w:szCs w:val="28"/>
        </w:rPr>
        <w:t>д</w:t>
      </w:r>
      <w:r>
        <w:rPr>
          <w:snapToGrid w:val="0"/>
          <w:sz w:val="28"/>
          <w:szCs w:val="28"/>
        </w:rPr>
        <w:t>і</w:t>
      </w:r>
      <w:r w:rsidRPr="00AD5EFF">
        <w:rPr>
          <w:snapToGrid w:val="0"/>
          <w:sz w:val="28"/>
          <w:szCs w:val="28"/>
        </w:rPr>
        <w:t>л</w:t>
      </w:r>
      <w:r>
        <w:rPr>
          <w:snapToGrid w:val="0"/>
          <w:sz w:val="28"/>
          <w:szCs w:val="28"/>
        </w:rPr>
        <w:t>ен</w:t>
      </w:r>
      <w:r w:rsidRPr="00AD5EFF">
        <w:rPr>
          <w:snapToGrid w:val="0"/>
          <w:sz w:val="28"/>
          <w:szCs w:val="28"/>
        </w:rPr>
        <w:t>е           11001100       |</w:t>
      </w:r>
      <w:r w:rsidRPr="00AD5EFF">
        <w:rPr>
          <w:snapToGrid w:val="0"/>
          <w:sz w:val="28"/>
          <w:szCs w:val="28"/>
          <w:u w:val="single"/>
        </w:rPr>
        <w:t xml:space="preserve"> 1100   </w:t>
      </w:r>
    </w:p>
    <w:p w:rsidR="007C29D4" w:rsidRPr="00AD5EFF" w:rsidRDefault="007C29D4" w:rsidP="007C29D4">
      <w:pPr>
        <w:tabs>
          <w:tab w:val="left" w:pos="724"/>
        </w:tabs>
        <w:ind w:firstLine="724"/>
        <w:jc w:val="both"/>
        <w:rPr>
          <w:snapToGrid w:val="0"/>
          <w:sz w:val="28"/>
          <w:szCs w:val="28"/>
        </w:rPr>
      </w:pPr>
      <w:r w:rsidRPr="00AD5EFF">
        <w:rPr>
          <w:snapToGrid w:val="0"/>
          <w:sz w:val="28"/>
          <w:szCs w:val="28"/>
        </w:rPr>
        <w:t xml:space="preserve">       </w:t>
      </w:r>
      <w:r>
        <w:rPr>
          <w:snapToGrid w:val="0"/>
          <w:sz w:val="28"/>
          <w:szCs w:val="28"/>
        </w:rPr>
        <w:t xml:space="preserve">      </w:t>
      </w:r>
      <w:r w:rsidRPr="00AD5EFF">
        <w:rPr>
          <w:snapToGrid w:val="0"/>
          <w:sz w:val="28"/>
          <w:szCs w:val="28"/>
        </w:rPr>
        <w:t>д</w:t>
      </w:r>
      <w:r>
        <w:rPr>
          <w:snapToGrid w:val="0"/>
          <w:sz w:val="28"/>
          <w:szCs w:val="28"/>
        </w:rPr>
        <w:t>і</w:t>
      </w:r>
      <w:r w:rsidRPr="00AD5EFF">
        <w:rPr>
          <w:snapToGrid w:val="0"/>
          <w:sz w:val="28"/>
          <w:szCs w:val="28"/>
        </w:rPr>
        <w:t>л</w:t>
      </w:r>
      <w:r>
        <w:rPr>
          <w:snapToGrid w:val="0"/>
          <w:sz w:val="28"/>
          <w:szCs w:val="28"/>
        </w:rPr>
        <w:t xml:space="preserve">ьник       </w:t>
      </w:r>
      <w:r w:rsidRPr="00AD5EFF">
        <w:rPr>
          <w:snapToGrid w:val="0"/>
          <w:sz w:val="28"/>
          <w:szCs w:val="28"/>
        </w:rPr>
        <w:t xml:space="preserve"> </w:t>
      </w:r>
      <w:r w:rsidRPr="00AD5EFF">
        <w:rPr>
          <w:snapToGrid w:val="0"/>
          <w:sz w:val="28"/>
          <w:szCs w:val="28"/>
          <w:u w:val="single"/>
        </w:rPr>
        <w:t xml:space="preserve"> 1100  </w:t>
      </w:r>
      <w:r w:rsidRPr="00AD5EFF">
        <w:rPr>
          <w:snapToGrid w:val="0"/>
          <w:sz w:val="28"/>
          <w:szCs w:val="28"/>
        </w:rPr>
        <w:t xml:space="preserve">            </w:t>
      </w:r>
      <w:r>
        <w:rPr>
          <w:snapToGrid w:val="0"/>
          <w:sz w:val="28"/>
          <w:szCs w:val="28"/>
        </w:rPr>
        <w:t xml:space="preserve"> </w:t>
      </w:r>
      <w:r w:rsidRPr="00AD5EFF">
        <w:rPr>
          <w:snapToGrid w:val="0"/>
          <w:sz w:val="28"/>
          <w:szCs w:val="28"/>
        </w:rPr>
        <w:t>| 10001</w:t>
      </w:r>
    </w:p>
    <w:p w:rsidR="007C29D4" w:rsidRPr="00AD5EFF" w:rsidRDefault="007C29D4" w:rsidP="007C29D4">
      <w:pPr>
        <w:tabs>
          <w:tab w:val="left" w:pos="724"/>
        </w:tabs>
        <w:ind w:firstLine="724"/>
        <w:jc w:val="both"/>
        <w:rPr>
          <w:snapToGrid w:val="0"/>
          <w:sz w:val="28"/>
          <w:szCs w:val="28"/>
        </w:rPr>
      </w:pPr>
      <w:r w:rsidRPr="00AD5EFF">
        <w:rPr>
          <w:snapToGrid w:val="0"/>
          <w:sz w:val="28"/>
          <w:szCs w:val="28"/>
        </w:rPr>
        <w:t xml:space="preserve">   </w:t>
      </w:r>
      <w:r>
        <w:rPr>
          <w:snapToGrid w:val="0"/>
          <w:sz w:val="28"/>
          <w:szCs w:val="28"/>
        </w:rPr>
        <w:t xml:space="preserve">                                </w:t>
      </w:r>
      <w:r w:rsidRPr="00AD5EFF">
        <w:rPr>
          <w:snapToGrid w:val="0"/>
          <w:sz w:val="28"/>
          <w:szCs w:val="28"/>
        </w:rPr>
        <w:t>00001</w:t>
      </w:r>
    </w:p>
    <w:p w:rsidR="007C29D4" w:rsidRPr="00AD5EFF" w:rsidRDefault="007C29D4" w:rsidP="007C29D4">
      <w:pPr>
        <w:tabs>
          <w:tab w:val="left" w:pos="724"/>
        </w:tabs>
        <w:ind w:firstLine="724"/>
        <w:jc w:val="both"/>
        <w:rPr>
          <w:snapToGrid w:val="0"/>
          <w:sz w:val="28"/>
          <w:szCs w:val="28"/>
        </w:rPr>
      </w:pPr>
      <w:r w:rsidRPr="00AD5EFF">
        <w:rPr>
          <w:snapToGrid w:val="0"/>
          <w:sz w:val="28"/>
          <w:szCs w:val="28"/>
        </w:rPr>
        <w:t xml:space="preserve">                                      </w:t>
      </w:r>
      <w:r w:rsidRPr="00AD5EFF">
        <w:rPr>
          <w:snapToGrid w:val="0"/>
          <w:sz w:val="28"/>
          <w:szCs w:val="28"/>
          <w:u w:val="single"/>
        </w:rPr>
        <w:t xml:space="preserve"> </w:t>
      </w:r>
      <w:r>
        <w:rPr>
          <w:snapToGrid w:val="0"/>
          <w:sz w:val="28"/>
          <w:szCs w:val="28"/>
          <w:u w:val="single"/>
        </w:rPr>
        <w:t xml:space="preserve"> </w:t>
      </w:r>
      <w:r w:rsidRPr="00AD5EFF">
        <w:rPr>
          <w:snapToGrid w:val="0"/>
          <w:sz w:val="28"/>
          <w:szCs w:val="28"/>
          <w:u w:val="single"/>
        </w:rPr>
        <w:t>-  0</w:t>
      </w:r>
    </w:p>
    <w:p w:rsidR="007C29D4" w:rsidRPr="00AD5EFF" w:rsidRDefault="007C29D4" w:rsidP="007C29D4">
      <w:pPr>
        <w:tabs>
          <w:tab w:val="left" w:pos="724"/>
        </w:tabs>
        <w:ind w:firstLine="724"/>
        <w:jc w:val="both"/>
        <w:rPr>
          <w:snapToGrid w:val="0"/>
          <w:sz w:val="28"/>
          <w:szCs w:val="28"/>
        </w:rPr>
      </w:pPr>
      <w:r w:rsidRPr="00AD5EFF">
        <w:rPr>
          <w:snapToGrid w:val="0"/>
          <w:sz w:val="28"/>
          <w:szCs w:val="28"/>
        </w:rPr>
        <w:t xml:space="preserve">                                          </w:t>
      </w:r>
      <w:r>
        <w:rPr>
          <w:snapToGrid w:val="0"/>
          <w:sz w:val="28"/>
          <w:szCs w:val="28"/>
        </w:rPr>
        <w:t xml:space="preserve"> </w:t>
      </w:r>
      <w:r w:rsidRPr="00AD5EFF">
        <w:rPr>
          <w:snapToGrid w:val="0"/>
          <w:sz w:val="28"/>
          <w:szCs w:val="28"/>
        </w:rPr>
        <w:t>11</w:t>
      </w:r>
    </w:p>
    <w:p w:rsidR="007C29D4" w:rsidRPr="00AD5EFF" w:rsidRDefault="007C29D4" w:rsidP="007C29D4">
      <w:pPr>
        <w:tabs>
          <w:tab w:val="left" w:pos="724"/>
        </w:tabs>
        <w:ind w:firstLine="724"/>
        <w:jc w:val="both"/>
        <w:rPr>
          <w:snapToGrid w:val="0"/>
          <w:sz w:val="28"/>
          <w:szCs w:val="28"/>
        </w:rPr>
      </w:pPr>
      <w:r w:rsidRPr="00AD5EFF">
        <w:rPr>
          <w:snapToGrid w:val="0"/>
          <w:sz w:val="28"/>
          <w:szCs w:val="28"/>
        </w:rPr>
        <w:t xml:space="preserve">                                       </w:t>
      </w:r>
      <w:r w:rsidRPr="00AD5EFF">
        <w:rPr>
          <w:snapToGrid w:val="0"/>
          <w:sz w:val="28"/>
          <w:szCs w:val="28"/>
          <w:u w:val="single"/>
        </w:rPr>
        <w:t xml:space="preserve"> </w:t>
      </w:r>
      <w:r>
        <w:rPr>
          <w:snapToGrid w:val="0"/>
          <w:sz w:val="28"/>
          <w:szCs w:val="28"/>
          <w:u w:val="single"/>
        </w:rPr>
        <w:t xml:space="preserve"> </w:t>
      </w:r>
      <w:r w:rsidRPr="00AD5EFF">
        <w:rPr>
          <w:snapToGrid w:val="0"/>
          <w:sz w:val="28"/>
          <w:szCs w:val="28"/>
          <w:u w:val="single"/>
        </w:rPr>
        <w:t xml:space="preserve"> -  0</w:t>
      </w:r>
    </w:p>
    <w:p w:rsidR="007C29D4" w:rsidRPr="00AD5EFF" w:rsidRDefault="007C29D4" w:rsidP="007C29D4">
      <w:pPr>
        <w:tabs>
          <w:tab w:val="left" w:pos="724"/>
        </w:tabs>
        <w:ind w:firstLine="724"/>
        <w:jc w:val="both"/>
        <w:rPr>
          <w:snapToGrid w:val="0"/>
          <w:sz w:val="28"/>
          <w:szCs w:val="28"/>
        </w:rPr>
      </w:pPr>
      <w:r w:rsidRPr="00AD5EFF">
        <w:rPr>
          <w:snapToGrid w:val="0"/>
          <w:sz w:val="28"/>
          <w:szCs w:val="28"/>
        </w:rPr>
        <w:t xml:space="preserve">                                           110</w:t>
      </w:r>
    </w:p>
    <w:p w:rsidR="007C29D4" w:rsidRPr="00AD5EFF" w:rsidRDefault="007C29D4" w:rsidP="007C29D4">
      <w:pPr>
        <w:tabs>
          <w:tab w:val="left" w:pos="724"/>
        </w:tabs>
        <w:ind w:firstLine="724"/>
        <w:jc w:val="both"/>
        <w:rPr>
          <w:snapToGrid w:val="0"/>
          <w:sz w:val="28"/>
          <w:szCs w:val="28"/>
        </w:rPr>
      </w:pPr>
      <w:r w:rsidRPr="00AD5EFF">
        <w:rPr>
          <w:snapToGrid w:val="0"/>
          <w:sz w:val="28"/>
          <w:szCs w:val="28"/>
        </w:rPr>
        <w:t xml:space="preserve">                                         </w:t>
      </w:r>
      <w:r w:rsidRPr="00AD5EFF">
        <w:rPr>
          <w:snapToGrid w:val="0"/>
          <w:sz w:val="28"/>
          <w:szCs w:val="28"/>
          <w:u w:val="single"/>
        </w:rPr>
        <w:t xml:space="preserve"> </w:t>
      </w:r>
      <w:r>
        <w:rPr>
          <w:snapToGrid w:val="0"/>
          <w:sz w:val="28"/>
          <w:szCs w:val="28"/>
          <w:u w:val="single"/>
        </w:rPr>
        <w:t xml:space="preserve"> </w:t>
      </w:r>
      <w:r w:rsidRPr="00AD5EFF">
        <w:rPr>
          <w:snapToGrid w:val="0"/>
          <w:sz w:val="28"/>
          <w:szCs w:val="28"/>
          <w:u w:val="single"/>
        </w:rPr>
        <w:t xml:space="preserve"> -  0</w:t>
      </w:r>
    </w:p>
    <w:p w:rsidR="007C29D4" w:rsidRPr="00AD5EFF" w:rsidRDefault="007C29D4" w:rsidP="007C29D4">
      <w:pPr>
        <w:tabs>
          <w:tab w:val="left" w:pos="724"/>
        </w:tabs>
        <w:ind w:firstLine="724"/>
        <w:jc w:val="both"/>
        <w:rPr>
          <w:snapToGrid w:val="0"/>
          <w:sz w:val="28"/>
          <w:szCs w:val="28"/>
        </w:rPr>
      </w:pPr>
      <w:r w:rsidRPr="00AD5EFF">
        <w:rPr>
          <w:snapToGrid w:val="0"/>
          <w:sz w:val="28"/>
          <w:szCs w:val="28"/>
        </w:rPr>
        <w:t xml:space="preserve">                                           1100</w:t>
      </w:r>
    </w:p>
    <w:p w:rsidR="007C29D4" w:rsidRPr="00AD5EFF" w:rsidRDefault="007C29D4" w:rsidP="007C29D4">
      <w:pPr>
        <w:tabs>
          <w:tab w:val="left" w:pos="724"/>
        </w:tabs>
        <w:ind w:firstLine="724"/>
        <w:jc w:val="both"/>
        <w:rPr>
          <w:snapToGrid w:val="0"/>
          <w:sz w:val="28"/>
          <w:szCs w:val="28"/>
        </w:rPr>
      </w:pPr>
      <w:r w:rsidRPr="00AD5EFF">
        <w:rPr>
          <w:snapToGrid w:val="0"/>
          <w:sz w:val="28"/>
          <w:szCs w:val="28"/>
        </w:rPr>
        <w:t xml:space="preserve">                                       </w:t>
      </w:r>
      <w:r w:rsidRPr="00AD5EFF">
        <w:rPr>
          <w:snapToGrid w:val="0"/>
          <w:sz w:val="28"/>
          <w:szCs w:val="28"/>
          <w:u w:val="single"/>
        </w:rPr>
        <w:t xml:space="preserve"> -  1100</w:t>
      </w:r>
    </w:p>
    <w:p w:rsidR="007C29D4" w:rsidRPr="005C6A98" w:rsidRDefault="007C29D4" w:rsidP="007C29D4">
      <w:pPr>
        <w:tabs>
          <w:tab w:val="left" w:pos="724"/>
        </w:tabs>
        <w:ind w:firstLine="724"/>
        <w:jc w:val="both"/>
        <w:rPr>
          <w:snapToGrid w:val="0"/>
          <w:sz w:val="28"/>
          <w:szCs w:val="28"/>
        </w:rPr>
      </w:pPr>
      <w:r w:rsidRPr="00AD5EFF">
        <w:rPr>
          <w:snapToGrid w:val="0"/>
          <w:sz w:val="28"/>
          <w:szCs w:val="28"/>
        </w:rPr>
        <w:t xml:space="preserve">                                           </w:t>
      </w:r>
      <w:r>
        <w:rPr>
          <w:snapToGrid w:val="0"/>
          <w:sz w:val="28"/>
          <w:szCs w:val="28"/>
        </w:rPr>
        <w:t xml:space="preserve"> </w:t>
      </w:r>
      <w:r w:rsidRPr="00AD5EFF">
        <w:rPr>
          <w:snapToGrid w:val="0"/>
          <w:sz w:val="28"/>
          <w:szCs w:val="28"/>
        </w:rPr>
        <w:t>0000</w:t>
      </w:r>
      <w:r>
        <w:rPr>
          <w:snapToGrid w:val="0"/>
          <w:sz w:val="28"/>
          <w:szCs w:val="28"/>
        </w:rPr>
        <w:t>.</w:t>
      </w:r>
    </w:p>
    <w:p w:rsidR="007C29D4" w:rsidRPr="00E30C13" w:rsidRDefault="007C29D4" w:rsidP="007C29D4">
      <w:pPr>
        <w:pStyle w:val="af1"/>
        <w:spacing w:before="0" w:beforeAutospacing="0" w:after="0" w:afterAutospacing="0"/>
        <w:ind w:firstLine="709"/>
        <w:jc w:val="both"/>
        <w:rPr>
          <w:sz w:val="28"/>
          <w:szCs w:val="28"/>
        </w:rPr>
      </w:pPr>
      <w:r w:rsidRPr="00E30C13">
        <w:rPr>
          <w:sz w:val="28"/>
          <w:szCs w:val="28"/>
        </w:rPr>
        <w:t xml:space="preserve">Тут цифри частки </w:t>
      </w:r>
      <w:r>
        <w:rPr>
          <w:sz w:val="28"/>
          <w:szCs w:val="28"/>
        </w:rPr>
        <w:t>отримуються</w:t>
      </w:r>
      <w:r w:rsidRPr="00E30C13">
        <w:rPr>
          <w:sz w:val="28"/>
          <w:szCs w:val="28"/>
        </w:rPr>
        <w:t xml:space="preserve"> послідовно</w:t>
      </w:r>
      <w:r>
        <w:rPr>
          <w:sz w:val="28"/>
          <w:szCs w:val="28"/>
        </w:rPr>
        <w:t>,</w:t>
      </w:r>
      <w:r w:rsidRPr="00E30C13">
        <w:rPr>
          <w:sz w:val="28"/>
          <w:szCs w:val="28"/>
        </w:rPr>
        <w:t xml:space="preserve"> починаючи з</w:t>
      </w:r>
      <w:r>
        <w:rPr>
          <w:sz w:val="28"/>
          <w:szCs w:val="28"/>
        </w:rPr>
        <w:t>і</w:t>
      </w:r>
      <w:r w:rsidRPr="00E30C13">
        <w:rPr>
          <w:sz w:val="28"/>
          <w:szCs w:val="28"/>
        </w:rPr>
        <w:t xml:space="preserve"> старшого розряду</w:t>
      </w:r>
      <w:r>
        <w:rPr>
          <w:sz w:val="28"/>
          <w:szCs w:val="28"/>
        </w:rPr>
        <w:t>,</w:t>
      </w:r>
      <w:r w:rsidRPr="00E30C13">
        <w:rPr>
          <w:sz w:val="28"/>
          <w:szCs w:val="28"/>
        </w:rPr>
        <w:t xml:space="preserve"> шляхом віднімання дільника з отриманого </w:t>
      </w:r>
      <w:r>
        <w:rPr>
          <w:sz w:val="28"/>
          <w:szCs w:val="28"/>
        </w:rPr>
        <w:t>залишку</w:t>
      </w:r>
      <w:r w:rsidRPr="00E30C13">
        <w:rPr>
          <w:sz w:val="28"/>
          <w:szCs w:val="28"/>
        </w:rPr>
        <w:t xml:space="preserve">. Якщо отриманий </w:t>
      </w:r>
      <w:r>
        <w:rPr>
          <w:sz w:val="28"/>
          <w:szCs w:val="28"/>
        </w:rPr>
        <w:t>додатний</w:t>
      </w:r>
      <w:r w:rsidRPr="00E30C13">
        <w:rPr>
          <w:sz w:val="28"/>
          <w:szCs w:val="28"/>
        </w:rPr>
        <w:t xml:space="preserve"> залишок, то цифра частки дорівнює одиниці; якщо залишок </w:t>
      </w:r>
      <w:r>
        <w:rPr>
          <w:sz w:val="28"/>
          <w:szCs w:val="28"/>
        </w:rPr>
        <w:t>від’ємний, то цифра частки дорівнює ну</w:t>
      </w:r>
      <w:r w:rsidRPr="00E30C13">
        <w:rPr>
          <w:sz w:val="28"/>
          <w:szCs w:val="28"/>
        </w:rPr>
        <w:t>л</w:t>
      </w:r>
      <w:r>
        <w:rPr>
          <w:sz w:val="28"/>
          <w:szCs w:val="28"/>
        </w:rPr>
        <w:t>еві</w:t>
      </w:r>
      <w:r w:rsidRPr="00E30C13">
        <w:rPr>
          <w:sz w:val="28"/>
          <w:szCs w:val="28"/>
        </w:rPr>
        <w:t xml:space="preserve">, при цьому відновлюється попередній </w:t>
      </w:r>
      <w:r>
        <w:rPr>
          <w:sz w:val="28"/>
          <w:szCs w:val="28"/>
        </w:rPr>
        <w:t>додатний залишок</w:t>
      </w:r>
      <w:r w:rsidRPr="00E30C13">
        <w:rPr>
          <w:sz w:val="28"/>
          <w:szCs w:val="28"/>
        </w:rPr>
        <w:t>.</w:t>
      </w:r>
    </w:p>
    <w:p w:rsidR="007C29D4" w:rsidRPr="00E30C13" w:rsidRDefault="007C29D4" w:rsidP="007C29D4">
      <w:pPr>
        <w:pStyle w:val="af1"/>
        <w:spacing w:before="0" w:beforeAutospacing="0" w:after="0" w:afterAutospacing="0"/>
        <w:ind w:firstLine="709"/>
        <w:jc w:val="both"/>
        <w:rPr>
          <w:sz w:val="28"/>
          <w:szCs w:val="28"/>
        </w:rPr>
      </w:pPr>
      <w:r w:rsidRPr="00E30C13">
        <w:rPr>
          <w:sz w:val="28"/>
          <w:szCs w:val="28"/>
        </w:rPr>
        <w:t xml:space="preserve">У разі </w:t>
      </w:r>
      <w:r>
        <w:rPr>
          <w:sz w:val="28"/>
          <w:szCs w:val="28"/>
        </w:rPr>
        <w:t>додатн</w:t>
      </w:r>
      <w:r w:rsidRPr="00E30C13">
        <w:rPr>
          <w:sz w:val="28"/>
          <w:szCs w:val="28"/>
        </w:rPr>
        <w:t xml:space="preserve">ого залишку для отримання наступної цифри останній залишок </w:t>
      </w:r>
      <w:r>
        <w:rPr>
          <w:sz w:val="28"/>
          <w:szCs w:val="28"/>
        </w:rPr>
        <w:t>зсувається</w:t>
      </w:r>
      <w:r w:rsidRPr="00E30C13">
        <w:rPr>
          <w:sz w:val="28"/>
          <w:szCs w:val="28"/>
        </w:rPr>
        <w:t xml:space="preserve"> вліво на один розряд (або дільник управо на один розряд) </w:t>
      </w:r>
      <w:r>
        <w:rPr>
          <w:sz w:val="28"/>
          <w:szCs w:val="28"/>
        </w:rPr>
        <w:t>та з нього віднімається діл</w:t>
      </w:r>
      <w:r w:rsidRPr="00E30C13">
        <w:rPr>
          <w:sz w:val="28"/>
          <w:szCs w:val="28"/>
        </w:rPr>
        <w:t>ь</w:t>
      </w:r>
      <w:r>
        <w:rPr>
          <w:sz w:val="28"/>
          <w:szCs w:val="28"/>
        </w:rPr>
        <w:t>ник</w:t>
      </w:r>
      <w:r w:rsidRPr="00E30C13">
        <w:rPr>
          <w:sz w:val="28"/>
          <w:szCs w:val="28"/>
        </w:rPr>
        <w:t xml:space="preserve"> </w:t>
      </w:r>
      <w:r>
        <w:rPr>
          <w:sz w:val="28"/>
          <w:szCs w:val="28"/>
        </w:rPr>
        <w:t>й</w:t>
      </w:r>
      <w:r w:rsidRPr="00E30C13">
        <w:rPr>
          <w:sz w:val="28"/>
          <w:szCs w:val="28"/>
        </w:rPr>
        <w:t xml:space="preserve"> т. д.</w:t>
      </w:r>
    </w:p>
    <w:p w:rsidR="007C29D4" w:rsidRPr="00E30C13" w:rsidRDefault="007C29D4" w:rsidP="007C29D4">
      <w:pPr>
        <w:pStyle w:val="af1"/>
        <w:spacing w:before="0" w:beforeAutospacing="0" w:after="0" w:afterAutospacing="0"/>
        <w:ind w:firstLine="709"/>
        <w:jc w:val="both"/>
        <w:rPr>
          <w:sz w:val="28"/>
          <w:szCs w:val="28"/>
        </w:rPr>
      </w:pPr>
      <w:r w:rsidRPr="00E30C13">
        <w:rPr>
          <w:sz w:val="28"/>
          <w:szCs w:val="28"/>
        </w:rPr>
        <w:t xml:space="preserve">У разі </w:t>
      </w:r>
      <w:r>
        <w:rPr>
          <w:sz w:val="28"/>
          <w:szCs w:val="28"/>
        </w:rPr>
        <w:t>від’ємн</w:t>
      </w:r>
      <w:r w:rsidRPr="00E30C13">
        <w:rPr>
          <w:sz w:val="28"/>
          <w:szCs w:val="28"/>
        </w:rPr>
        <w:t>ого залишку відновлює</w:t>
      </w:r>
      <w:r>
        <w:rPr>
          <w:sz w:val="28"/>
          <w:szCs w:val="28"/>
        </w:rPr>
        <w:t>ться попередній</w:t>
      </w:r>
      <w:r w:rsidRPr="00E30C13">
        <w:rPr>
          <w:sz w:val="28"/>
          <w:szCs w:val="28"/>
        </w:rPr>
        <w:t xml:space="preserve"> </w:t>
      </w:r>
      <w:r>
        <w:rPr>
          <w:sz w:val="28"/>
          <w:szCs w:val="28"/>
        </w:rPr>
        <w:t>додатний залишок додаванням</w:t>
      </w:r>
      <w:r w:rsidRPr="00E30C13">
        <w:rPr>
          <w:sz w:val="28"/>
          <w:szCs w:val="28"/>
        </w:rPr>
        <w:t xml:space="preserve"> до </w:t>
      </w:r>
      <w:r>
        <w:rPr>
          <w:sz w:val="28"/>
          <w:szCs w:val="28"/>
        </w:rPr>
        <w:t>від’ємн</w:t>
      </w:r>
      <w:r w:rsidRPr="00E30C13">
        <w:rPr>
          <w:sz w:val="28"/>
          <w:szCs w:val="28"/>
        </w:rPr>
        <w:t xml:space="preserve">ого </w:t>
      </w:r>
      <w:r>
        <w:rPr>
          <w:sz w:val="28"/>
          <w:szCs w:val="28"/>
        </w:rPr>
        <w:t>залишку</w:t>
      </w:r>
      <w:r w:rsidRPr="00E30C13">
        <w:rPr>
          <w:sz w:val="28"/>
          <w:szCs w:val="28"/>
        </w:rPr>
        <w:t xml:space="preserve"> дільника </w:t>
      </w:r>
      <w:r>
        <w:rPr>
          <w:sz w:val="28"/>
          <w:szCs w:val="28"/>
        </w:rPr>
        <w:t>та</w:t>
      </w:r>
      <w:r w:rsidRPr="00E30C13">
        <w:rPr>
          <w:sz w:val="28"/>
          <w:szCs w:val="28"/>
        </w:rPr>
        <w:t xml:space="preserve"> відновлений залишок з</w:t>
      </w:r>
      <w:r>
        <w:rPr>
          <w:sz w:val="28"/>
          <w:szCs w:val="28"/>
        </w:rPr>
        <w:t>сувається</w:t>
      </w:r>
      <w:r w:rsidRPr="00E30C13">
        <w:rPr>
          <w:sz w:val="28"/>
          <w:szCs w:val="28"/>
        </w:rPr>
        <w:t xml:space="preserve"> на один розряд вліво (або з</w:t>
      </w:r>
      <w:r>
        <w:rPr>
          <w:sz w:val="28"/>
          <w:szCs w:val="28"/>
        </w:rPr>
        <w:t>сува</w:t>
      </w:r>
      <w:r w:rsidRPr="00E30C13">
        <w:rPr>
          <w:sz w:val="28"/>
          <w:szCs w:val="28"/>
        </w:rPr>
        <w:t xml:space="preserve">ється дільник </w:t>
      </w:r>
      <w:r>
        <w:rPr>
          <w:sz w:val="28"/>
          <w:szCs w:val="28"/>
        </w:rPr>
        <w:t>в</w:t>
      </w:r>
      <w:r w:rsidRPr="00E30C13">
        <w:rPr>
          <w:sz w:val="28"/>
          <w:szCs w:val="28"/>
        </w:rPr>
        <w:t xml:space="preserve">право на один розряд) </w:t>
      </w:r>
      <w:r>
        <w:rPr>
          <w:sz w:val="28"/>
          <w:szCs w:val="28"/>
        </w:rPr>
        <w:t>та</w:t>
      </w:r>
      <w:r w:rsidRPr="00E30C13">
        <w:rPr>
          <w:sz w:val="28"/>
          <w:szCs w:val="28"/>
        </w:rPr>
        <w:t xml:space="preserve"> з нього віднімається дільник. Такий алгоритм </w:t>
      </w:r>
      <w:r>
        <w:rPr>
          <w:sz w:val="28"/>
          <w:szCs w:val="28"/>
        </w:rPr>
        <w:t>отримав</w:t>
      </w:r>
      <w:r w:rsidRPr="00E30C13">
        <w:rPr>
          <w:sz w:val="28"/>
          <w:szCs w:val="28"/>
        </w:rPr>
        <w:t xml:space="preserve"> дістав назву алгоритму </w:t>
      </w:r>
      <w:r w:rsidRPr="0018370A">
        <w:rPr>
          <w:sz w:val="28"/>
          <w:szCs w:val="28"/>
        </w:rPr>
        <w:t>ділення з відновленням залишку.</w:t>
      </w:r>
      <w:r w:rsidRPr="00E30C13">
        <w:rPr>
          <w:sz w:val="28"/>
          <w:szCs w:val="28"/>
        </w:rPr>
        <w:t xml:space="preserve"> Формально </w:t>
      </w:r>
      <w:r>
        <w:rPr>
          <w:sz w:val="28"/>
          <w:szCs w:val="28"/>
        </w:rPr>
        <w:t>всі дії</w:t>
      </w:r>
      <w:r w:rsidRPr="00E30C13">
        <w:rPr>
          <w:sz w:val="28"/>
          <w:szCs w:val="28"/>
        </w:rPr>
        <w:t xml:space="preserve"> можна описати таким чином.</w:t>
      </w:r>
    </w:p>
    <w:p w:rsidR="007C29D4" w:rsidRPr="00E30C13" w:rsidRDefault="007C29D4" w:rsidP="007C29D4">
      <w:pPr>
        <w:pStyle w:val="af1"/>
        <w:spacing w:before="0" w:beforeAutospacing="0" w:after="0" w:afterAutospacing="0"/>
        <w:ind w:firstLine="709"/>
        <w:jc w:val="both"/>
        <w:rPr>
          <w:sz w:val="28"/>
          <w:szCs w:val="28"/>
        </w:rPr>
      </w:pPr>
      <w:r w:rsidRPr="00E30C13">
        <w:rPr>
          <w:sz w:val="28"/>
          <w:szCs w:val="28"/>
        </w:rPr>
        <w:t xml:space="preserve">Нехай </w:t>
      </w:r>
      <w:r w:rsidRPr="007308B2">
        <w:rPr>
          <w:position w:val="-4"/>
          <w:sz w:val="28"/>
          <w:szCs w:val="28"/>
        </w:rPr>
        <w:object w:dxaOrig="260" w:dyaOrig="279">
          <v:shape id="_x0000_i2330" type="#_x0000_t75" style="width:12.75pt;height:14.25pt" o:ole="">
            <v:imagedata r:id="rId2522" o:title=""/>
          </v:shape>
          <o:OLEObject Type="Embed" ProgID="Equation.3" ShapeID="_x0000_i2330" DrawAspect="Content" ObjectID="_1449653368" r:id="rId2523"/>
        </w:object>
      </w:r>
      <w:r>
        <w:rPr>
          <w:sz w:val="28"/>
          <w:szCs w:val="28"/>
        </w:rPr>
        <w:t xml:space="preserve"> </w:t>
      </w:r>
      <w:r>
        <w:rPr>
          <w:snapToGrid w:val="0"/>
          <w:sz w:val="28"/>
          <w:szCs w:val="28"/>
          <w:lang w:eastAsia="ru-RU"/>
        </w:rPr>
        <w:t>–</w:t>
      </w:r>
      <w:r w:rsidRPr="00E30C13">
        <w:rPr>
          <w:sz w:val="28"/>
          <w:szCs w:val="28"/>
        </w:rPr>
        <w:t xml:space="preserve"> діл</w:t>
      </w:r>
      <w:r>
        <w:rPr>
          <w:sz w:val="28"/>
          <w:szCs w:val="28"/>
        </w:rPr>
        <w:t>ен</w:t>
      </w:r>
      <w:r w:rsidRPr="00E30C13">
        <w:rPr>
          <w:sz w:val="28"/>
          <w:szCs w:val="28"/>
        </w:rPr>
        <w:t xml:space="preserve">е, </w:t>
      </w:r>
      <w:r w:rsidRPr="007308B2">
        <w:rPr>
          <w:position w:val="-4"/>
          <w:sz w:val="28"/>
          <w:szCs w:val="28"/>
        </w:rPr>
        <w:object w:dxaOrig="260" w:dyaOrig="279">
          <v:shape id="_x0000_i2331" type="#_x0000_t75" style="width:12.75pt;height:14.25pt" o:ole="">
            <v:imagedata r:id="rId2524" o:title=""/>
          </v:shape>
          <o:OLEObject Type="Embed" ProgID="Equation.3" ShapeID="_x0000_i2331" DrawAspect="Content" ObjectID="_1449653369" r:id="rId2525"/>
        </w:object>
      </w:r>
      <w:r>
        <w:rPr>
          <w:sz w:val="28"/>
          <w:szCs w:val="28"/>
        </w:rPr>
        <w:t xml:space="preserve"> </w:t>
      </w:r>
      <w:r>
        <w:rPr>
          <w:snapToGrid w:val="0"/>
          <w:sz w:val="28"/>
          <w:szCs w:val="28"/>
          <w:lang w:eastAsia="ru-RU"/>
        </w:rPr>
        <w:t>–</w:t>
      </w:r>
      <w:r w:rsidRPr="00E30C13">
        <w:rPr>
          <w:sz w:val="28"/>
          <w:szCs w:val="28"/>
        </w:rPr>
        <w:t xml:space="preserve"> дільник </w:t>
      </w:r>
      <w:r>
        <w:rPr>
          <w:sz w:val="28"/>
          <w:szCs w:val="28"/>
        </w:rPr>
        <w:t>та</w:t>
      </w:r>
      <w:r w:rsidRPr="00E30C13">
        <w:rPr>
          <w:sz w:val="28"/>
          <w:szCs w:val="28"/>
        </w:rPr>
        <w:t xml:space="preserve"> </w:t>
      </w:r>
      <w:r w:rsidRPr="007308B2">
        <w:rPr>
          <w:position w:val="-6"/>
          <w:sz w:val="28"/>
          <w:szCs w:val="28"/>
        </w:rPr>
        <w:object w:dxaOrig="260" w:dyaOrig="300">
          <v:shape id="_x0000_i2332" type="#_x0000_t75" style="width:12.75pt;height:15pt" o:ole="">
            <v:imagedata r:id="rId2526" o:title=""/>
          </v:shape>
          <o:OLEObject Type="Embed" ProgID="Equation.3" ShapeID="_x0000_i2332" DrawAspect="Content" ObjectID="_1449653370" r:id="rId2527"/>
        </w:object>
      </w:r>
      <w:r>
        <w:rPr>
          <w:sz w:val="28"/>
          <w:szCs w:val="28"/>
        </w:rPr>
        <w:t xml:space="preserve"> </w:t>
      </w:r>
      <w:r>
        <w:rPr>
          <w:snapToGrid w:val="0"/>
          <w:sz w:val="28"/>
          <w:szCs w:val="28"/>
          <w:lang w:eastAsia="ru-RU"/>
        </w:rPr>
        <w:t>–</w:t>
      </w:r>
      <w:r w:rsidRPr="00E30C13">
        <w:rPr>
          <w:sz w:val="28"/>
          <w:szCs w:val="28"/>
        </w:rPr>
        <w:t xml:space="preserve"> частка, при цьому</w:t>
      </w:r>
      <w:r>
        <w:rPr>
          <w:sz w:val="28"/>
          <w:szCs w:val="28"/>
        </w:rPr>
        <w:t xml:space="preserve"> </w:t>
      </w:r>
      <w:r w:rsidRPr="00BB3B86">
        <w:rPr>
          <w:snapToGrid w:val="0"/>
          <w:position w:val="-12"/>
          <w:sz w:val="28"/>
          <w:szCs w:val="28"/>
          <w:lang w:eastAsia="ru-RU"/>
        </w:rPr>
        <w:object w:dxaOrig="1860" w:dyaOrig="380">
          <v:shape id="_x0000_i2333" type="#_x0000_t75" style="width:93pt;height:18.75pt" o:ole="">
            <v:imagedata r:id="rId2373" o:title=""/>
          </v:shape>
          <o:OLEObject Type="Embed" ProgID="Equation.3" ShapeID="_x0000_i2333" DrawAspect="Content" ObjectID="_1449653371" r:id="rId2528"/>
        </w:object>
      </w:r>
      <w:r>
        <w:rPr>
          <w:snapToGrid w:val="0"/>
          <w:sz w:val="28"/>
          <w:szCs w:val="28"/>
          <w:lang w:eastAsia="ru-RU"/>
        </w:rPr>
        <w:t xml:space="preserve">, </w:t>
      </w:r>
      <w:r w:rsidRPr="00BB3B86">
        <w:rPr>
          <w:snapToGrid w:val="0"/>
          <w:position w:val="-12"/>
          <w:sz w:val="28"/>
          <w:szCs w:val="28"/>
          <w:lang w:eastAsia="ru-RU"/>
        </w:rPr>
        <w:object w:dxaOrig="1800" w:dyaOrig="380">
          <v:shape id="_x0000_i2334" type="#_x0000_t75" style="width:90pt;height:18.75pt" o:ole="">
            <v:imagedata r:id="rId2384" o:title=""/>
          </v:shape>
          <o:OLEObject Type="Embed" ProgID="Equation.3" ShapeID="_x0000_i2334" DrawAspect="Content" ObjectID="_1449653372" r:id="rId2529"/>
        </w:object>
      </w:r>
      <w:r>
        <w:rPr>
          <w:snapToGrid w:val="0"/>
          <w:sz w:val="28"/>
          <w:szCs w:val="28"/>
          <w:lang w:eastAsia="ru-RU"/>
        </w:rPr>
        <w:t xml:space="preserve">, </w:t>
      </w:r>
      <w:r w:rsidRPr="00BB3B86">
        <w:rPr>
          <w:snapToGrid w:val="0"/>
          <w:position w:val="-12"/>
          <w:sz w:val="28"/>
          <w:szCs w:val="28"/>
          <w:lang w:eastAsia="ru-RU"/>
        </w:rPr>
        <w:object w:dxaOrig="1800" w:dyaOrig="380">
          <v:shape id="_x0000_i2335" type="#_x0000_t75" style="width:90pt;height:18.75pt" o:ole="">
            <v:imagedata r:id="rId2530" o:title=""/>
          </v:shape>
          <o:OLEObject Type="Embed" ProgID="Equation.3" ShapeID="_x0000_i2335" DrawAspect="Content" ObjectID="_1449653373" r:id="rId2531"/>
        </w:object>
      </w:r>
      <w:r w:rsidRPr="00E30C13">
        <w:rPr>
          <w:sz w:val="28"/>
          <w:szCs w:val="28"/>
        </w:rPr>
        <w:t>.</w:t>
      </w:r>
    </w:p>
    <w:p w:rsidR="007C29D4" w:rsidRPr="00E30C13" w:rsidRDefault="007C29D4" w:rsidP="007C29D4">
      <w:pPr>
        <w:pStyle w:val="af1"/>
        <w:spacing w:before="0" w:beforeAutospacing="0" w:after="0" w:afterAutospacing="0"/>
        <w:ind w:firstLine="709"/>
        <w:jc w:val="both"/>
        <w:rPr>
          <w:sz w:val="28"/>
          <w:szCs w:val="28"/>
        </w:rPr>
      </w:pPr>
      <w:r w:rsidRPr="00E30C13">
        <w:rPr>
          <w:sz w:val="28"/>
          <w:szCs w:val="28"/>
        </w:rPr>
        <w:t>Для реалізації алгоритму ділен</w:t>
      </w:r>
      <w:r>
        <w:rPr>
          <w:sz w:val="28"/>
          <w:szCs w:val="28"/>
        </w:rPr>
        <w:t>ня двійкових чисел, поданих</w:t>
      </w:r>
      <w:r w:rsidRPr="00E30C13">
        <w:rPr>
          <w:sz w:val="28"/>
          <w:szCs w:val="28"/>
        </w:rPr>
        <w:t xml:space="preserve"> у формі з фіксованою комою, необхідно, щоб ви</w:t>
      </w:r>
      <w:r>
        <w:rPr>
          <w:sz w:val="28"/>
          <w:szCs w:val="28"/>
        </w:rPr>
        <w:t xml:space="preserve">конувалась умова </w:t>
      </w:r>
      <w:r w:rsidRPr="007308B2">
        <w:rPr>
          <w:position w:val="-14"/>
          <w:sz w:val="28"/>
          <w:szCs w:val="28"/>
        </w:rPr>
        <w:object w:dxaOrig="859" w:dyaOrig="420">
          <v:shape id="_x0000_i2336" type="#_x0000_t75" style="width:42.75pt;height:21pt" o:ole="">
            <v:imagedata r:id="rId2532" o:title=""/>
          </v:shape>
          <o:OLEObject Type="Embed" ProgID="Equation.3" ShapeID="_x0000_i2336" DrawAspect="Content" ObjectID="_1449653374" r:id="rId2533"/>
        </w:object>
      </w:r>
      <w:r>
        <w:rPr>
          <w:sz w:val="28"/>
          <w:szCs w:val="28"/>
        </w:rPr>
        <w:t>.</w:t>
      </w:r>
      <w:r w:rsidRPr="00E30C13">
        <w:rPr>
          <w:sz w:val="28"/>
          <w:szCs w:val="28"/>
        </w:rPr>
        <w:t xml:space="preserve"> Якщо ця умова </w:t>
      </w:r>
      <w:r w:rsidRPr="00E30C13">
        <w:rPr>
          <w:sz w:val="28"/>
          <w:szCs w:val="28"/>
        </w:rPr>
        <w:lastRenderedPageBreak/>
        <w:t xml:space="preserve">не виконується, то </w:t>
      </w:r>
      <w:r>
        <w:rPr>
          <w:sz w:val="28"/>
          <w:szCs w:val="28"/>
        </w:rPr>
        <w:t>на</w:t>
      </w:r>
      <w:r w:rsidRPr="00E30C13">
        <w:rPr>
          <w:sz w:val="28"/>
          <w:szCs w:val="28"/>
        </w:rPr>
        <w:t xml:space="preserve"> першому кроці виникає переповн</w:t>
      </w:r>
      <w:r>
        <w:rPr>
          <w:sz w:val="28"/>
          <w:szCs w:val="28"/>
        </w:rPr>
        <w:t>е</w:t>
      </w:r>
      <w:r w:rsidRPr="00E30C13">
        <w:rPr>
          <w:sz w:val="28"/>
          <w:szCs w:val="28"/>
        </w:rPr>
        <w:t xml:space="preserve">ння розрядної сітки </w:t>
      </w:r>
      <w:r>
        <w:rPr>
          <w:sz w:val="28"/>
          <w:szCs w:val="28"/>
        </w:rPr>
        <w:t>та</w:t>
      </w:r>
      <w:r w:rsidRPr="00E30C13">
        <w:rPr>
          <w:sz w:val="28"/>
          <w:szCs w:val="28"/>
        </w:rPr>
        <w:t xml:space="preserve"> операція не виконується. Якщо </w:t>
      </w:r>
      <w:r w:rsidRPr="007308B2">
        <w:rPr>
          <w:position w:val="-14"/>
          <w:sz w:val="28"/>
          <w:szCs w:val="28"/>
        </w:rPr>
        <w:object w:dxaOrig="859" w:dyaOrig="420">
          <v:shape id="_x0000_i2337" type="#_x0000_t75" style="width:42.75pt;height:21pt" o:ole="">
            <v:imagedata r:id="rId2534" o:title=""/>
          </v:shape>
          <o:OLEObject Type="Embed" ProgID="Equation.3" ShapeID="_x0000_i2337" DrawAspect="Content" ObjectID="_1449653375" r:id="rId2535"/>
        </w:object>
      </w:r>
      <w:r>
        <w:rPr>
          <w:sz w:val="28"/>
          <w:szCs w:val="28"/>
        </w:rPr>
        <w:t>,</w:t>
      </w:r>
      <w:r w:rsidRPr="00E30C13">
        <w:rPr>
          <w:sz w:val="28"/>
          <w:szCs w:val="28"/>
        </w:rPr>
        <w:t xml:space="preserve"> т</w:t>
      </w:r>
      <w:r>
        <w:rPr>
          <w:sz w:val="28"/>
          <w:szCs w:val="28"/>
        </w:rPr>
        <w:t>о</w:t>
      </w:r>
      <w:r w:rsidRPr="00E30C13">
        <w:rPr>
          <w:sz w:val="28"/>
          <w:szCs w:val="28"/>
        </w:rPr>
        <w:t xml:space="preserve"> на перш</w:t>
      </w:r>
      <w:r>
        <w:rPr>
          <w:sz w:val="28"/>
          <w:szCs w:val="28"/>
        </w:rPr>
        <w:t>ому кроці операції проводиться</w:t>
      </w:r>
      <w:r w:rsidRPr="00E30C13">
        <w:rPr>
          <w:sz w:val="28"/>
          <w:szCs w:val="28"/>
        </w:rPr>
        <w:t xml:space="preserve"> з</w:t>
      </w:r>
      <w:r>
        <w:rPr>
          <w:sz w:val="28"/>
          <w:szCs w:val="28"/>
        </w:rPr>
        <w:t>сув</w:t>
      </w:r>
      <w:r w:rsidRPr="00E30C13">
        <w:rPr>
          <w:sz w:val="28"/>
          <w:szCs w:val="28"/>
        </w:rPr>
        <w:t xml:space="preserve"> дільника </w:t>
      </w:r>
      <w:r>
        <w:rPr>
          <w:sz w:val="28"/>
          <w:szCs w:val="28"/>
        </w:rPr>
        <w:t>та</w:t>
      </w:r>
      <w:r w:rsidRPr="00E30C13">
        <w:rPr>
          <w:sz w:val="28"/>
          <w:szCs w:val="28"/>
        </w:rPr>
        <w:t xml:space="preserve"> визн</w:t>
      </w:r>
      <w:r>
        <w:rPr>
          <w:sz w:val="28"/>
          <w:szCs w:val="28"/>
        </w:rPr>
        <w:t xml:space="preserve">ачається залишок </w:t>
      </w:r>
      <w:r w:rsidRPr="00641CD9">
        <w:rPr>
          <w:snapToGrid w:val="0"/>
          <w:position w:val="-12"/>
          <w:sz w:val="28"/>
          <w:szCs w:val="28"/>
          <w:lang w:eastAsia="ru-RU"/>
        </w:rPr>
        <w:object w:dxaOrig="1740" w:dyaOrig="440">
          <v:shape id="_x0000_i2338" type="#_x0000_t75" style="width:87pt;height:21.75pt" o:ole="">
            <v:imagedata r:id="rId2536" o:title=""/>
          </v:shape>
          <o:OLEObject Type="Embed" ProgID="Equation.3" ShapeID="_x0000_i2338" DrawAspect="Content" ObjectID="_1449653376" r:id="rId2537"/>
        </w:object>
      </w:r>
      <w:r w:rsidRPr="00E30C13">
        <w:rPr>
          <w:sz w:val="28"/>
          <w:szCs w:val="28"/>
        </w:rPr>
        <w:t>.</w:t>
      </w:r>
    </w:p>
    <w:p w:rsidR="007C29D4" w:rsidRPr="00E30C13" w:rsidRDefault="007C29D4" w:rsidP="007C29D4">
      <w:pPr>
        <w:pStyle w:val="af1"/>
        <w:spacing w:before="0" w:beforeAutospacing="0" w:after="0" w:afterAutospacing="0"/>
        <w:ind w:firstLine="709"/>
        <w:jc w:val="both"/>
        <w:rPr>
          <w:sz w:val="28"/>
          <w:szCs w:val="28"/>
        </w:rPr>
      </w:pPr>
      <w:r>
        <w:rPr>
          <w:sz w:val="28"/>
          <w:szCs w:val="28"/>
        </w:rPr>
        <w:t xml:space="preserve">Нехай </w:t>
      </w:r>
      <w:r w:rsidRPr="001609D9">
        <w:rPr>
          <w:position w:val="-12"/>
          <w:sz w:val="28"/>
          <w:szCs w:val="28"/>
        </w:rPr>
        <w:object w:dxaOrig="760" w:dyaOrig="380">
          <v:shape id="_x0000_i2339" type="#_x0000_t75" style="width:38.25pt;height:18.75pt" o:ole="">
            <v:imagedata r:id="rId2538" o:title=""/>
          </v:shape>
          <o:OLEObject Type="Embed" ProgID="Equation.3" ShapeID="_x0000_i2339" DrawAspect="Content" ObjectID="_1449653377" r:id="rId2539"/>
        </w:object>
      </w:r>
      <w:r w:rsidRPr="00E30C13">
        <w:rPr>
          <w:sz w:val="28"/>
          <w:szCs w:val="28"/>
        </w:rPr>
        <w:t>, тоді</w:t>
      </w:r>
      <w:r>
        <w:rPr>
          <w:sz w:val="28"/>
          <w:szCs w:val="28"/>
        </w:rPr>
        <w:t xml:space="preserve"> </w:t>
      </w:r>
      <w:r w:rsidRPr="001609D9">
        <w:rPr>
          <w:position w:val="-12"/>
          <w:sz w:val="28"/>
          <w:szCs w:val="28"/>
        </w:rPr>
        <w:object w:dxaOrig="720" w:dyaOrig="380">
          <v:shape id="_x0000_i2340" type="#_x0000_t75" style="width:36pt;height:18.75pt" o:ole="">
            <v:imagedata r:id="rId2540" o:title=""/>
          </v:shape>
          <o:OLEObject Type="Embed" ProgID="Equation.3" ShapeID="_x0000_i2340" DrawAspect="Content" ObjectID="_1449653378" r:id="rId2541"/>
        </w:object>
      </w:r>
      <w:r w:rsidRPr="00E30C13">
        <w:rPr>
          <w:sz w:val="28"/>
          <w:szCs w:val="28"/>
        </w:rPr>
        <w:t xml:space="preserve">. Процес ділення триває далі: </w:t>
      </w:r>
      <w:r w:rsidRPr="001609D9">
        <w:rPr>
          <w:snapToGrid w:val="0"/>
          <w:position w:val="-12"/>
          <w:sz w:val="28"/>
          <w:szCs w:val="28"/>
          <w:lang w:eastAsia="ru-RU"/>
        </w:rPr>
        <w:object w:dxaOrig="1900" w:dyaOrig="440">
          <v:shape id="_x0000_i2341" type="#_x0000_t75" style="width:95.25pt;height:21.75pt" o:ole="">
            <v:imagedata r:id="rId2542" o:title=""/>
          </v:shape>
          <o:OLEObject Type="Embed" ProgID="Equation.3" ShapeID="_x0000_i2341" DrawAspect="Content" ObjectID="_1449653379" r:id="rId2543"/>
        </w:object>
      </w:r>
      <w:r w:rsidRPr="00E30C13">
        <w:rPr>
          <w:sz w:val="28"/>
          <w:szCs w:val="28"/>
        </w:rPr>
        <w:t>.</w:t>
      </w:r>
    </w:p>
    <w:p w:rsidR="007C29D4" w:rsidRPr="00E30C13" w:rsidRDefault="007C29D4" w:rsidP="007C29D4">
      <w:pPr>
        <w:pStyle w:val="af1"/>
        <w:spacing w:before="0" w:beforeAutospacing="0" w:after="0" w:afterAutospacing="0"/>
        <w:ind w:firstLine="709"/>
        <w:jc w:val="both"/>
        <w:rPr>
          <w:sz w:val="28"/>
          <w:szCs w:val="28"/>
        </w:rPr>
      </w:pPr>
      <w:r w:rsidRPr="00E30C13">
        <w:rPr>
          <w:sz w:val="28"/>
          <w:szCs w:val="28"/>
        </w:rPr>
        <w:t xml:space="preserve">Нехай </w:t>
      </w:r>
      <w:r w:rsidRPr="001609D9">
        <w:rPr>
          <w:position w:val="-6"/>
          <w:sz w:val="28"/>
          <w:szCs w:val="28"/>
        </w:rPr>
        <w:object w:dxaOrig="680" w:dyaOrig="300">
          <v:shape id="_x0000_i2342" type="#_x0000_t75" style="width:33.75pt;height:15pt" o:ole="">
            <v:imagedata r:id="rId2544" o:title=""/>
          </v:shape>
          <o:OLEObject Type="Embed" ProgID="Equation.3" ShapeID="_x0000_i2342" DrawAspect="Content" ObjectID="_1449653380" r:id="rId2545"/>
        </w:object>
      </w:r>
      <w:r w:rsidRPr="00E30C13">
        <w:rPr>
          <w:sz w:val="28"/>
          <w:szCs w:val="28"/>
        </w:rPr>
        <w:t xml:space="preserve">, тоді </w:t>
      </w:r>
      <w:r w:rsidRPr="001609D9">
        <w:rPr>
          <w:position w:val="-12"/>
          <w:sz w:val="28"/>
          <w:szCs w:val="28"/>
        </w:rPr>
        <w:object w:dxaOrig="780" w:dyaOrig="380">
          <v:shape id="_x0000_i2343" type="#_x0000_t75" style="width:39pt;height:18.75pt" o:ole="">
            <v:imagedata r:id="rId2546" o:title=""/>
          </v:shape>
          <o:OLEObject Type="Embed" ProgID="Equation.3" ShapeID="_x0000_i2343" DrawAspect="Content" ObjectID="_1449653381" r:id="rId2547"/>
        </w:object>
      </w:r>
      <w:r w:rsidRPr="00E30C13">
        <w:rPr>
          <w:sz w:val="28"/>
          <w:szCs w:val="28"/>
        </w:rPr>
        <w:t xml:space="preserve"> </w:t>
      </w:r>
      <w:r>
        <w:rPr>
          <w:sz w:val="28"/>
          <w:szCs w:val="28"/>
        </w:rPr>
        <w:t>та</w:t>
      </w:r>
      <w:r w:rsidRPr="00E30C13">
        <w:rPr>
          <w:sz w:val="28"/>
          <w:szCs w:val="28"/>
        </w:rPr>
        <w:t xml:space="preserve"> робиться відновлення </w:t>
      </w:r>
      <w:r>
        <w:rPr>
          <w:sz w:val="28"/>
          <w:szCs w:val="28"/>
        </w:rPr>
        <w:t xml:space="preserve">залишку </w:t>
      </w:r>
      <w:r w:rsidRPr="001609D9">
        <w:rPr>
          <w:position w:val="-12"/>
          <w:sz w:val="28"/>
          <w:szCs w:val="28"/>
        </w:rPr>
        <w:object w:dxaOrig="320" w:dyaOrig="380">
          <v:shape id="_x0000_i2344" type="#_x0000_t75" style="width:15.75pt;height:18.75pt" o:ole="">
            <v:imagedata r:id="rId2548" o:title=""/>
          </v:shape>
          <o:OLEObject Type="Embed" ProgID="Equation.3" ShapeID="_x0000_i2344" DrawAspect="Content" ObjectID="_1449653382" r:id="rId2549"/>
        </w:object>
      </w:r>
      <w:r>
        <w:rPr>
          <w:sz w:val="28"/>
          <w:szCs w:val="28"/>
        </w:rPr>
        <w:t xml:space="preserve">: </w:t>
      </w:r>
      <w:r w:rsidRPr="001609D9">
        <w:rPr>
          <w:snapToGrid w:val="0"/>
          <w:position w:val="-12"/>
          <w:sz w:val="28"/>
          <w:szCs w:val="28"/>
          <w:lang w:eastAsia="ru-RU"/>
        </w:rPr>
        <w:object w:dxaOrig="1939" w:dyaOrig="440">
          <v:shape id="_x0000_i2345" type="#_x0000_t75" style="width:96.75pt;height:21.75pt" o:ole="">
            <v:imagedata r:id="rId2550" o:title=""/>
          </v:shape>
          <o:OLEObject Type="Embed" ProgID="Equation.3" ShapeID="_x0000_i2345" DrawAspect="Content" ObjectID="_1449653383" r:id="rId2551"/>
        </w:object>
      </w:r>
      <w:r w:rsidRPr="00E30C13">
        <w:rPr>
          <w:sz w:val="28"/>
          <w:szCs w:val="28"/>
        </w:rPr>
        <w:t>.</w:t>
      </w:r>
    </w:p>
    <w:p w:rsidR="007C29D4" w:rsidRPr="00E30C13" w:rsidRDefault="007C29D4" w:rsidP="007C29D4">
      <w:pPr>
        <w:pStyle w:val="af1"/>
        <w:spacing w:before="0" w:beforeAutospacing="0" w:after="0" w:afterAutospacing="0"/>
        <w:ind w:firstLine="709"/>
        <w:jc w:val="both"/>
        <w:rPr>
          <w:sz w:val="28"/>
          <w:szCs w:val="28"/>
        </w:rPr>
      </w:pPr>
      <w:r>
        <w:rPr>
          <w:sz w:val="28"/>
          <w:szCs w:val="28"/>
        </w:rPr>
        <w:t xml:space="preserve">Цей залишок приймається за </w:t>
      </w:r>
      <w:r w:rsidRPr="001609D9">
        <w:rPr>
          <w:position w:val="-12"/>
          <w:sz w:val="28"/>
          <w:szCs w:val="28"/>
        </w:rPr>
        <w:object w:dxaOrig="360" w:dyaOrig="380">
          <v:shape id="_x0000_i2346" type="#_x0000_t75" style="width:18pt;height:18.75pt" o:ole="">
            <v:imagedata r:id="rId2552" o:title=""/>
          </v:shape>
          <o:OLEObject Type="Embed" ProgID="Equation.3" ShapeID="_x0000_i2346" DrawAspect="Content" ObjectID="_1449653384" r:id="rId2553"/>
        </w:object>
      </w:r>
      <w:r w:rsidRPr="00E30C13">
        <w:rPr>
          <w:sz w:val="28"/>
          <w:szCs w:val="28"/>
        </w:rPr>
        <w:t xml:space="preserve"> </w:t>
      </w:r>
      <w:r>
        <w:rPr>
          <w:sz w:val="28"/>
          <w:szCs w:val="28"/>
        </w:rPr>
        <w:t>та</w:t>
      </w:r>
      <w:r w:rsidRPr="00E30C13">
        <w:rPr>
          <w:sz w:val="28"/>
          <w:szCs w:val="28"/>
        </w:rPr>
        <w:t xml:space="preserve"> ділення триває далі таким чином:</w:t>
      </w:r>
      <w:r w:rsidRPr="001609D9">
        <w:rPr>
          <w:snapToGrid w:val="0"/>
          <w:sz w:val="28"/>
          <w:szCs w:val="28"/>
          <w:lang w:eastAsia="ru-RU"/>
        </w:rPr>
        <w:t xml:space="preserve"> </w:t>
      </w:r>
      <w:r w:rsidRPr="001609D9">
        <w:rPr>
          <w:snapToGrid w:val="0"/>
          <w:position w:val="-12"/>
          <w:sz w:val="28"/>
          <w:szCs w:val="28"/>
          <w:lang w:eastAsia="ru-RU"/>
        </w:rPr>
        <w:object w:dxaOrig="1920" w:dyaOrig="440">
          <v:shape id="_x0000_i2347" type="#_x0000_t75" style="width:96pt;height:21.75pt" o:ole="">
            <v:imagedata r:id="rId2554" o:title=""/>
          </v:shape>
          <o:OLEObject Type="Embed" ProgID="Equation.3" ShapeID="_x0000_i2347" DrawAspect="Content" ObjectID="_1449653385" r:id="rId2555"/>
        </w:object>
      </w:r>
      <w:r w:rsidRPr="00E30C13">
        <w:rPr>
          <w:sz w:val="28"/>
          <w:szCs w:val="28"/>
        </w:rPr>
        <w:t>.</w:t>
      </w:r>
    </w:p>
    <w:p w:rsidR="007C29D4" w:rsidRPr="00E30C13" w:rsidRDefault="007C29D4" w:rsidP="007C29D4">
      <w:pPr>
        <w:pStyle w:val="af1"/>
        <w:spacing w:before="0" w:beforeAutospacing="0" w:after="0" w:afterAutospacing="0"/>
        <w:ind w:firstLine="709"/>
        <w:jc w:val="both"/>
        <w:rPr>
          <w:sz w:val="28"/>
          <w:szCs w:val="28"/>
        </w:rPr>
      </w:pPr>
      <w:r>
        <w:rPr>
          <w:sz w:val="28"/>
          <w:szCs w:val="28"/>
        </w:rPr>
        <w:t>Отже</w:t>
      </w:r>
      <w:r w:rsidRPr="00E30C13">
        <w:rPr>
          <w:sz w:val="28"/>
          <w:szCs w:val="28"/>
        </w:rPr>
        <w:t xml:space="preserve">, алгоритм ділення можна описати в загальному вигляді на </w:t>
      </w:r>
      <w:r w:rsidRPr="001609D9">
        <w:rPr>
          <w:position w:val="-6"/>
          <w:sz w:val="28"/>
          <w:szCs w:val="28"/>
        </w:rPr>
        <w:object w:dxaOrig="160" w:dyaOrig="279">
          <v:shape id="_x0000_i2348" type="#_x0000_t75" style="width:8.25pt;height:14.25pt" o:ole="">
            <v:imagedata r:id="rId2556" o:title=""/>
          </v:shape>
          <o:OLEObject Type="Embed" ProgID="Equation.3" ShapeID="_x0000_i2348" DrawAspect="Content" ObjectID="_1449653386" r:id="rId2557"/>
        </w:object>
      </w:r>
      <w:r w:rsidRPr="00E30C13">
        <w:rPr>
          <w:sz w:val="28"/>
          <w:szCs w:val="28"/>
        </w:rPr>
        <w:t>-м</w:t>
      </w:r>
      <w:r>
        <w:rPr>
          <w:sz w:val="28"/>
          <w:szCs w:val="28"/>
        </w:rPr>
        <w:t>у кроці</w:t>
      </w:r>
    </w:p>
    <w:p w:rsidR="007C29D4" w:rsidRPr="00E30C13" w:rsidRDefault="007C29D4" w:rsidP="007C29D4">
      <w:pPr>
        <w:pStyle w:val="af1"/>
        <w:spacing w:before="0" w:beforeAutospacing="0" w:after="0" w:afterAutospacing="0"/>
        <w:ind w:firstLine="709"/>
        <w:jc w:val="right"/>
        <w:rPr>
          <w:sz w:val="28"/>
          <w:szCs w:val="28"/>
        </w:rPr>
      </w:pPr>
      <w:r w:rsidRPr="001609D9">
        <w:rPr>
          <w:snapToGrid w:val="0"/>
          <w:position w:val="-12"/>
          <w:sz w:val="28"/>
          <w:szCs w:val="28"/>
          <w:lang w:eastAsia="ru-RU"/>
        </w:rPr>
        <w:object w:dxaOrig="2020" w:dyaOrig="440">
          <v:shape id="_x0000_i2349" type="#_x0000_t75" style="width:101.25pt;height:21.75pt" o:ole="">
            <v:imagedata r:id="rId2558" o:title=""/>
          </v:shape>
          <o:OLEObject Type="Embed" ProgID="Equation.3" ShapeID="_x0000_i2349" DrawAspect="Content" ObjectID="_1449653387" r:id="rId2559"/>
        </w:object>
      </w:r>
      <w:r w:rsidRPr="00E30C13">
        <w:rPr>
          <w:sz w:val="28"/>
          <w:szCs w:val="28"/>
        </w:rPr>
        <w:t xml:space="preserve"> </w:t>
      </w:r>
      <w:r>
        <w:rPr>
          <w:sz w:val="28"/>
          <w:szCs w:val="28"/>
        </w:rPr>
        <w:t xml:space="preserve">,                                             </w:t>
      </w:r>
      <w:r w:rsidRPr="00E30C13">
        <w:rPr>
          <w:sz w:val="28"/>
          <w:szCs w:val="28"/>
        </w:rPr>
        <w:t>(</w:t>
      </w:r>
      <w:r>
        <w:rPr>
          <w:sz w:val="28"/>
          <w:szCs w:val="28"/>
        </w:rPr>
        <w:t>4</w:t>
      </w:r>
      <w:r w:rsidRPr="00E30C13">
        <w:rPr>
          <w:sz w:val="28"/>
          <w:szCs w:val="28"/>
        </w:rPr>
        <w:t>.1</w:t>
      </w:r>
      <w:r>
        <w:rPr>
          <w:sz w:val="28"/>
          <w:szCs w:val="28"/>
        </w:rPr>
        <w:t>7</w:t>
      </w:r>
      <w:r w:rsidRPr="00E30C13">
        <w:rPr>
          <w:sz w:val="28"/>
          <w:szCs w:val="28"/>
        </w:rPr>
        <w:t>)</w:t>
      </w:r>
    </w:p>
    <w:p w:rsidR="007C29D4" w:rsidRDefault="007C29D4" w:rsidP="007C29D4">
      <w:pPr>
        <w:pStyle w:val="af1"/>
        <w:spacing w:before="0" w:beforeAutospacing="0" w:after="0" w:afterAutospacing="0"/>
        <w:jc w:val="both"/>
        <w:rPr>
          <w:sz w:val="28"/>
          <w:szCs w:val="28"/>
        </w:rPr>
      </w:pPr>
      <w:r>
        <w:rPr>
          <w:sz w:val="28"/>
          <w:szCs w:val="28"/>
        </w:rPr>
        <w:t xml:space="preserve">якщо </w:t>
      </w:r>
      <w:r w:rsidRPr="001609D9">
        <w:rPr>
          <w:position w:val="-12"/>
          <w:sz w:val="28"/>
          <w:szCs w:val="28"/>
        </w:rPr>
        <w:object w:dxaOrig="760" w:dyaOrig="380">
          <v:shape id="_x0000_i2350" type="#_x0000_t75" style="width:38.25pt;height:18.75pt" o:ole="">
            <v:imagedata r:id="rId2560" o:title=""/>
          </v:shape>
          <o:OLEObject Type="Embed" ProgID="Equation.3" ShapeID="_x0000_i2350" DrawAspect="Content" ObjectID="_1449653388" r:id="rId2561"/>
        </w:object>
      </w:r>
      <w:r w:rsidRPr="00E30C13">
        <w:rPr>
          <w:sz w:val="28"/>
          <w:szCs w:val="28"/>
        </w:rPr>
        <w:t xml:space="preserve">, то </w:t>
      </w:r>
      <w:r w:rsidRPr="001609D9">
        <w:rPr>
          <w:position w:val="-12"/>
          <w:sz w:val="28"/>
          <w:szCs w:val="28"/>
        </w:rPr>
        <w:object w:dxaOrig="720" w:dyaOrig="380">
          <v:shape id="_x0000_i2351" type="#_x0000_t75" style="width:36pt;height:18.75pt" o:ole="">
            <v:imagedata r:id="rId2562" o:title=""/>
          </v:shape>
          <o:OLEObject Type="Embed" ProgID="Equation.3" ShapeID="_x0000_i2351" DrawAspect="Content" ObjectID="_1449653389" r:id="rId2563"/>
        </w:object>
      </w:r>
      <w:r w:rsidRPr="00E30C13">
        <w:rPr>
          <w:sz w:val="28"/>
          <w:szCs w:val="28"/>
        </w:rPr>
        <w:t xml:space="preserve"> </w:t>
      </w:r>
      <w:r>
        <w:rPr>
          <w:sz w:val="28"/>
          <w:szCs w:val="28"/>
        </w:rPr>
        <w:t>та</w:t>
      </w:r>
      <w:r w:rsidRPr="00E30C13">
        <w:rPr>
          <w:sz w:val="28"/>
          <w:szCs w:val="28"/>
        </w:rPr>
        <w:t xml:space="preserve"> перехід до наступного кроку;</w:t>
      </w:r>
    </w:p>
    <w:p w:rsidR="007C29D4" w:rsidRPr="00E30C13" w:rsidRDefault="007C29D4" w:rsidP="007C29D4">
      <w:pPr>
        <w:pStyle w:val="af1"/>
        <w:spacing w:before="0" w:beforeAutospacing="0" w:after="0" w:afterAutospacing="0"/>
        <w:jc w:val="both"/>
        <w:rPr>
          <w:sz w:val="28"/>
          <w:szCs w:val="28"/>
        </w:rPr>
      </w:pPr>
      <w:r w:rsidRPr="00E30C13">
        <w:rPr>
          <w:sz w:val="28"/>
          <w:szCs w:val="28"/>
        </w:rPr>
        <w:t xml:space="preserve">якщо </w:t>
      </w:r>
      <w:r w:rsidRPr="001609D9">
        <w:rPr>
          <w:position w:val="-12"/>
          <w:sz w:val="28"/>
          <w:szCs w:val="28"/>
        </w:rPr>
        <w:object w:dxaOrig="760" w:dyaOrig="380">
          <v:shape id="_x0000_i2352" type="#_x0000_t75" style="width:38.25pt;height:18.75pt" o:ole="">
            <v:imagedata r:id="rId2564" o:title=""/>
          </v:shape>
          <o:OLEObject Type="Embed" ProgID="Equation.3" ShapeID="_x0000_i2352" DrawAspect="Content" ObjectID="_1449653390" r:id="rId2565"/>
        </w:object>
      </w:r>
      <w:r w:rsidRPr="00E30C13">
        <w:rPr>
          <w:sz w:val="28"/>
          <w:szCs w:val="28"/>
        </w:rPr>
        <w:t xml:space="preserve">, то </w:t>
      </w:r>
      <w:r w:rsidRPr="001609D9">
        <w:rPr>
          <w:position w:val="-12"/>
          <w:sz w:val="28"/>
          <w:szCs w:val="28"/>
        </w:rPr>
        <w:object w:dxaOrig="760" w:dyaOrig="380">
          <v:shape id="_x0000_i2353" type="#_x0000_t75" style="width:38.25pt;height:18.75pt" o:ole="">
            <v:imagedata r:id="rId2566" o:title=""/>
          </v:shape>
          <o:OLEObject Type="Embed" ProgID="Equation.3" ShapeID="_x0000_i2353" DrawAspect="Content" ObjectID="_1449653391" r:id="rId2567"/>
        </w:object>
      </w:r>
      <w:r w:rsidRPr="00E30C13">
        <w:rPr>
          <w:sz w:val="28"/>
          <w:szCs w:val="28"/>
        </w:rPr>
        <w:t xml:space="preserve"> </w:t>
      </w:r>
      <w:r>
        <w:rPr>
          <w:sz w:val="28"/>
          <w:szCs w:val="28"/>
        </w:rPr>
        <w:t>та</w:t>
      </w:r>
      <w:r w:rsidRPr="00E30C13">
        <w:rPr>
          <w:sz w:val="28"/>
          <w:szCs w:val="28"/>
        </w:rPr>
        <w:t xml:space="preserve"> відновлення залишку</w:t>
      </w:r>
    </w:p>
    <w:p w:rsidR="007C29D4" w:rsidRPr="00E30C13" w:rsidRDefault="007C29D4" w:rsidP="007C29D4">
      <w:pPr>
        <w:pStyle w:val="af1"/>
        <w:spacing w:before="0" w:beforeAutospacing="0" w:after="0" w:afterAutospacing="0"/>
        <w:ind w:firstLine="709"/>
        <w:jc w:val="right"/>
        <w:rPr>
          <w:sz w:val="28"/>
          <w:szCs w:val="28"/>
        </w:rPr>
      </w:pPr>
      <w:r w:rsidRPr="001609D9">
        <w:rPr>
          <w:snapToGrid w:val="0"/>
          <w:position w:val="-12"/>
          <w:sz w:val="28"/>
          <w:szCs w:val="28"/>
          <w:lang w:eastAsia="ru-RU"/>
        </w:rPr>
        <w:object w:dxaOrig="2020" w:dyaOrig="440">
          <v:shape id="_x0000_i2354" type="#_x0000_t75" style="width:101.25pt;height:21.75pt" o:ole="">
            <v:imagedata r:id="rId2568" o:title=""/>
          </v:shape>
          <o:OLEObject Type="Embed" ProgID="Equation.3" ShapeID="_x0000_i2354" DrawAspect="Content" ObjectID="_1449653392" r:id="rId2569"/>
        </w:object>
      </w:r>
      <w:r w:rsidRPr="00E30C13">
        <w:rPr>
          <w:sz w:val="28"/>
          <w:szCs w:val="28"/>
        </w:rPr>
        <w:t xml:space="preserve"> </w:t>
      </w:r>
      <w:r>
        <w:rPr>
          <w:sz w:val="28"/>
          <w:szCs w:val="28"/>
        </w:rPr>
        <w:t xml:space="preserve">,                                               </w:t>
      </w:r>
      <w:r w:rsidRPr="00E30C13">
        <w:rPr>
          <w:sz w:val="28"/>
          <w:szCs w:val="28"/>
        </w:rPr>
        <w:t>(</w:t>
      </w:r>
      <w:r>
        <w:rPr>
          <w:sz w:val="28"/>
          <w:szCs w:val="28"/>
        </w:rPr>
        <w:t>4</w:t>
      </w:r>
      <w:r w:rsidRPr="00E30C13">
        <w:rPr>
          <w:sz w:val="28"/>
          <w:szCs w:val="28"/>
        </w:rPr>
        <w:t>.</w:t>
      </w:r>
      <w:r>
        <w:rPr>
          <w:sz w:val="28"/>
          <w:szCs w:val="28"/>
        </w:rPr>
        <w:t>18</w:t>
      </w:r>
      <w:r w:rsidRPr="00E30C13">
        <w:rPr>
          <w:sz w:val="28"/>
          <w:szCs w:val="28"/>
        </w:rPr>
        <w:t>)</w:t>
      </w:r>
    </w:p>
    <w:p w:rsidR="007C29D4" w:rsidRPr="00E30C13" w:rsidRDefault="007C29D4" w:rsidP="007C29D4">
      <w:pPr>
        <w:pStyle w:val="af1"/>
        <w:spacing w:before="0" w:beforeAutospacing="0" w:after="0" w:afterAutospacing="0"/>
        <w:jc w:val="both"/>
        <w:rPr>
          <w:sz w:val="28"/>
          <w:szCs w:val="28"/>
        </w:rPr>
      </w:pPr>
      <w:r w:rsidRPr="00E30C13">
        <w:rPr>
          <w:sz w:val="28"/>
          <w:szCs w:val="28"/>
        </w:rPr>
        <w:t xml:space="preserve">який </w:t>
      </w:r>
      <w:r>
        <w:rPr>
          <w:sz w:val="28"/>
          <w:szCs w:val="28"/>
        </w:rPr>
        <w:t>приймається</w:t>
      </w:r>
      <w:r w:rsidRPr="00E30C13">
        <w:rPr>
          <w:sz w:val="28"/>
          <w:szCs w:val="28"/>
        </w:rPr>
        <w:t xml:space="preserve"> за залишок </w:t>
      </w:r>
      <w:r w:rsidRPr="001609D9">
        <w:rPr>
          <w:position w:val="-12"/>
          <w:sz w:val="28"/>
          <w:szCs w:val="28"/>
        </w:rPr>
        <w:object w:dxaOrig="320" w:dyaOrig="380">
          <v:shape id="_x0000_i2355" type="#_x0000_t75" style="width:15.75pt;height:18.75pt" o:ole="">
            <v:imagedata r:id="rId2570" o:title=""/>
          </v:shape>
          <o:OLEObject Type="Embed" ProgID="Equation.3" ShapeID="_x0000_i2355" DrawAspect="Content" ObjectID="_1449653393" r:id="rId2571"/>
        </w:object>
      </w:r>
      <w:r w:rsidRPr="00E30C13">
        <w:rPr>
          <w:sz w:val="28"/>
          <w:szCs w:val="28"/>
        </w:rPr>
        <w:t xml:space="preserve"> </w:t>
      </w:r>
      <w:r>
        <w:rPr>
          <w:sz w:val="28"/>
          <w:szCs w:val="28"/>
        </w:rPr>
        <w:t>та процес продовжується згідно з фор</w:t>
      </w:r>
      <w:r w:rsidRPr="00E30C13">
        <w:rPr>
          <w:sz w:val="28"/>
          <w:szCs w:val="28"/>
        </w:rPr>
        <w:t>мул</w:t>
      </w:r>
      <w:r>
        <w:rPr>
          <w:sz w:val="28"/>
          <w:szCs w:val="28"/>
        </w:rPr>
        <w:t>ою</w:t>
      </w:r>
      <w:r w:rsidRPr="00E30C13">
        <w:rPr>
          <w:sz w:val="28"/>
          <w:szCs w:val="28"/>
        </w:rPr>
        <w:t xml:space="preserve"> (</w:t>
      </w:r>
      <w:r>
        <w:rPr>
          <w:sz w:val="28"/>
          <w:szCs w:val="28"/>
        </w:rPr>
        <w:t>4</w:t>
      </w:r>
      <w:r w:rsidRPr="00E30C13">
        <w:rPr>
          <w:sz w:val="28"/>
          <w:szCs w:val="28"/>
        </w:rPr>
        <w:t>.1</w:t>
      </w:r>
      <w:r>
        <w:rPr>
          <w:sz w:val="28"/>
          <w:szCs w:val="28"/>
        </w:rPr>
        <w:t>7</w:t>
      </w:r>
      <w:r w:rsidRPr="00E30C13">
        <w:rPr>
          <w:sz w:val="28"/>
          <w:szCs w:val="28"/>
        </w:rPr>
        <w:t>). Отже, операція ділення зводиться до посл</w:t>
      </w:r>
      <w:r>
        <w:rPr>
          <w:sz w:val="28"/>
          <w:szCs w:val="28"/>
        </w:rPr>
        <w:t>ідовного</w:t>
      </w:r>
      <w:r w:rsidRPr="00E30C13">
        <w:rPr>
          <w:sz w:val="28"/>
          <w:szCs w:val="28"/>
        </w:rPr>
        <w:t xml:space="preserve"> виконанн</w:t>
      </w:r>
      <w:r>
        <w:rPr>
          <w:sz w:val="28"/>
          <w:szCs w:val="28"/>
        </w:rPr>
        <w:t>я</w:t>
      </w:r>
      <w:r w:rsidRPr="00E30C13">
        <w:rPr>
          <w:sz w:val="28"/>
          <w:szCs w:val="28"/>
        </w:rPr>
        <w:t xml:space="preserve"> віднімань (</w:t>
      </w:r>
      <w:r>
        <w:rPr>
          <w:sz w:val="28"/>
          <w:szCs w:val="28"/>
        </w:rPr>
        <w:t>додавань</w:t>
      </w:r>
      <w:r w:rsidRPr="00E30C13">
        <w:rPr>
          <w:sz w:val="28"/>
          <w:szCs w:val="28"/>
        </w:rPr>
        <w:t xml:space="preserve">) </w:t>
      </w:r>
      <w:r>
        <w:rPr>
          <w:sz w:val="28"/>
          <w:szCs w:val="28"/>
        </w:rPr>
        <w:t>у</w:t>
      </w:r>
      <w:r w:rsidRPr="00E30C13">
        <w:rPr>
          <w:sz w:val="28"/>
          <w:szCs w:val="28"/>
        </w:rPr>
        <w:t xml:space="preserve"> суматорі </w:t>
      </w:r>
      <w:r>
        <w:rPr>
          <w:sz w:val="28"/>
          <w:szCs w:val="28"/>
        </w:rPr>
        <w:t>та</w:t>
      </w:r>
      <w:r w:rsidRPr="00E30C13">
        <w:rPr>
          <w:sz w:val="28"/>
          <w:szCs w:val="28"/>
        </w:rPr>
        <w:t xml:space="preserve"> </w:t>
      </w:r>
      <w:r>
        <w:rPr>
          <w:sz w:val="28"/>
          <w:szCs w:val="28"/>
        </w:rPr>
        <w:t>зсувами</w:t>
      </w:r>
      <w:r w:rsidRPr="00E30C13">
        <w:rPr>
          <w:sz w:val="28"/>
          <w:szCs w:val="28"/>
        </w:rPr>
        <w:t xml:space="preserve"> дільника. З</w:t>
      </w:r>
      <w:r>
        <w:rPr>
          <w:sz w:val="28"/>
          <w:szCs w:val="28"/>
        </w:rPr>
        <w:t>сув</w:t>
      </w:r>
      <w:r w:rsidRPr="00E30C13">
        <w:rPr>
          <w:sz w:val="28"/>
          <w:szCs w:val="28"/>
        </w:rPr>
        <w:t xml:space="preserve"> дільника може бути замінен</w:t>
      </w:r>
      <w:r>
        <w:rPr>
          <w:sz w:val="28"/>
          <w:szCs w:val="28"/>
        </w:rPr>
        <w:t>ий</w:t>
      </w:r>
      <w:r w:rsidRPr="00E30C13">
        <w:rPr>
          <w:sz w:val="28"/>
          <w:szCs w:val="28"/>
        </w:rPr>
        <w:t xml:space="preserve"> з</w:t>
      </w:r>
      <w:r>
        <w:rPr>
          <w:sz w:val="28"/>
          <w:szCs w:val="28"/>
        </w:rPr>
        <w:t>сувом вмісту</w:t>
      </w:r>
      <w:r w:rsidRPr="00E30C13">
        <w:rPr>
          <w:sz w:val="28"/>
          <w:szCs w:val="28"/>
        </w:rPr>
        <w:t xml:space="preserve"> суматора в протилежн</w:t>
      </w:r>
      <w:r>
        <w:rPr>
          <w:sz w:val="28"/>
          <w:szCs w:val="28"/>
        </w:rPr>
        <w:t>ий</w:t>
      </w:r>
      <w:r w:rsidRPr="00E30C13">
        <w:rPr>
          <w:sz w:val="28"/>
          <w:szCs w:val="28"/>
        </w:rPr>
        <w:t xml:space="preserve"> </w:t>
      </w:r>
      <w:r>
        <w:rPr>
          <w:sz w:val="28"/>
          <w:szCs w:val="28"/>
        </w:rPr>
        <w:t>бік</w:t>
      </w:r>
      <w:r w:rsidRPr="00E30C13">
        <w:rPr>
          <w:sz w:val="28"/>
          <w:szCs w:val="28"/>
        </w:rPr>
        <w:t>.</w:t>
      </w:r>
    </w:p>
    <w:p w:rsidR="007C29D4" w:rsidRPr="00E30C13" w:rsidRDefault="007C29D4" w:rsidP="007C29D4">
      <w:pPr>
        <w:pStyle w:val="af1"/>
        <w:spacing w:before="0" w:beforeAutospacing="0" w:after="0" w:afterAutospacing="0"/>
        <w:ind w:firstLine="709"/>
        <w:jc w:val="both"/>
        <w:rPr>
          <w:sz w:val="28"/>
          <w:szCs w:val="28"/>
        </w:rPr>
      </w:pPr>
      <w:r w:rsidRPr="00E30C13">
        <w:rPr>
          <w:sz w:val="28"/>
          <w:szCs w:val="28"/>
        </w:rPr>
        <w:t>Алгоритм ділення, заснований на реалізації формул (</w:t>
      </w:r>
      <w:r>
        <w:rPr>
          <w:sz w:val="28"/>
          <w:szCs w:val="28"/>
        </w:rPr>
        <w:t>4</w:t>
      </w:r>
      <w:r w:rsidRPr="00E30C13">
        <w:rPr>
          <w:sz w:val="28"/>
          <w:szCs w:val="28"/>
        </w:rPr>
        <w:t>.1</w:t>
      </w:r>
      <w:r>
        <w:rPr>
          <w:sz w:val="28"/>
          <w:szCs w:val="28"/>
        </w:rPr>
        <w:t>7</w:t>
      </w:r>
      <w:r w:rsidRPr="00E30C13">
        <w:rPr>
          <w:sz w:val="28"/>
          <w:szCs w:val="28"/>
        </w:rPr>
        <w:t xml:space="preserve">) </w:t>
      </w:r>
      <w:r>
        <w:rPr>
          <w:sz w:val="28"/>
          <w:szCs w:val="28"/>
        </w:rPr>
        <w:t>та</w:t>
      </w:r>
      <w:r w:rsidRPr="00E30C13">
        <w:rPr>
          <w:sz w:val="28"/>
          <w:szCs w:val="28"/>
        </w:rPr>
        <w:t xml:space="preserve"> (</w:t>
      </w:r>
      <w:r>
        <w:rPr>
          <w:sz w:val="28"/>
          <w:szCs w:val="28"/>
        </w:rPr>
        <w:t>4</w:t>
      </w:r>
      <w:r w:rsidRPr="00E30C13">
        <w:rPr>
          <w:sz w:val="28"/>
          <w:szCs w:val="28"/>
        </w:rPr>
        <w:t>.</w:t>
      </w:r>
      <w:r>
        <w:rPr>
          <w:sz w:val="28"/>
          <w:szCs w:val="28"/>
        </w:rPr>
        <w:t>18</w:t>
      </w:r>
      <w:r w:rsidRPr="00E30C13">
        <w:rPr>
          <w:sz w:val="28"/>
          <w:szCs w:val="28"/>
        </w:rPr>
        <w:t xml:space="preserve">), називається </w:t>
      </w:r>
      <w:r w:rsidRPr="00A42951">
        <w:rPr>
          <w:i/>
          <w:sz w:val="28"/>
          <w:szCs w:val="28"/>
        </w:rPr>
        <w:t>діленням з відновленням залишку</w:t>
      </w:r>
      <w:r w:rsidRPr="00E30C13">
        <w:rPr>
          <w:sz w:val="28"/>
          <w:szCs w:val="28"/>
        </w:rPr>
        <w:t>.</w:t>
      </w:r>
    </w:p>
    <w:p w:rsidR="007C29D4" w:rsidRPr="00E30C13" w:rsidRDefault="007C29D4" w:rsidP="007C29D4">
      <w:pPr>
        <w:pStyle w:val="af1"/>
        <w:spacing w:before="0" w:beforeAutospacing="0" w:after="0" w:afterAutospacing="0"/>
        <w:ind w:firstLine="709"/>
        <w:jc w:val="both"/>
        <w:rPr>
          <w:sz w:val="28"/>
          <w:szCs w:val="28"/>
        </w:rPr>
      </w:pPr>
      <w:r w:rsidRPr="00E30C13">
        <w:rPr>
          <w:sz w:val="28"/>
          <w:szCs w:val="28"/>
        </w:rPr>
        <w:t xml:space="preserve">Розглянемо процес відновлення залишку. Коли </w:t>
      </w:r>
      <w:r w:rsidRPr="001609D9">
        <w:rPr>
          <w:position w:val="-12"/>
          <w:sz w:val="28"/>
          <w:szCs w:val="28"/>
        </w:rPr>
        <w:object w:dxaOrig="760" w:dyaOrig="380">
          <v:shape id="_x0000_i2356" type="#_x0000_t75" style="width:38.25pt;height:18.75pt" o:ole="">
            <v:imagedata r:id="rId2564" o:title=""/>
          </v:shape>
          <o:OLEObject Type="Embed" ProgID="Equation.3" ShapeID="_x0000_i2356" DrawAspect="Content" ObjectID="_1449653394" r:id="rId2572"/>
        </w:object>
      </w:r>
      <w:r>
        <w:rPr>
          <w:sz w:val="28"/>
          <w:szCs w:val="28"/>
        </w:rPr>
        <w:t xml:space="preserve"> та</w:t>
      </w:r>
      <w:r w:rsidRPr="00E30C13">
        <w:rPr>
          <w:sz w:val="28"/>
          <w:szCs w:val="28"/>
        </w:rPr>
        <w:t xml:space="preserve"> </w:t>
      </w:r>
      <w:r w:rsidRPr="001609D9">
        <w:rPr>
          <w:position w:val="-12"/>
          <w:sz w:val="28"/>
          <w:szCs w:val="28"/>
        </w:rPr>
        <w:object w:dxaOrig="760" w:dyaOrig="380">
          <v:shape id="_x0000_i2357" type="#_x0000_t75" style="width:38.25pt;height:18.75pt" o:ole="">
            <v:imagedata r:id="rId2566" o:title=""/>
          </v:shape>
          <o:OLEObject Type="Embed" ProgID="Equation.3" ShapeID="_x0000_i2357" DrawAspect="Content" ObjectID="_1449653395" r:id="rId2573"/>
        </w:object>
      </w:r>
      <w:r w:rsidRPr="00E30C13">
        <w:rPr>
          <w:sz w:val="28"/>
          <w:szCs w:val="28"/>
        </w:rPr>
        <w:t>, то на наступному кроці виконуються дії з</w:t>
      </w:r>
      <w:r>
        <w:rPr>
          <w:sz w:val="28"/>
          <w:szCs w:val="28"/>
        </w:rPr>
        <w:t xml:space="preserve">а формулою </w:t>
      </w:r>
      <w:r w:rsidRPr="001609D9">
        <w:rPr>
          <w:snapToGrid w:val="0"/>
          <w:position w:val="-12"/>
          <w:sz w:val="28"/>
          <w:szCs w:val="28"/>
          <w:lang w:eastAsia="ru-RU"/>
        </w:rPr>
        <w:object w:dxaOrig="5160" w:dyaOrig="440">
          <v:shape id="_x0000_i2358" type="#_x0000_t75" style="width:258pt;height:21.75pt" o:ole="">
            <v:imagedata r:id="rId2574" o:title=""/>
          </v:shape>
          <o:OLEObject Type="Embed" ProgID="Equation.3" ShapeID="_x0000_i2358" DrawAspect="Content" ObjectID="_1449653396" r:id="rId2575"/>
        </w:object>
      </w:r>
      <w:r w:rsidRPr="00E30C13">
        <w:rPr>
          <w:sz w:val="28"/>
          <w:szCs w:val="28"/>
        </w:rPr>
        <w:t>. Після п</w:t>
      </w:r>
      <w:r>
        <w:rPr>
          <w:sz w:val="28"/>
          <w:szCs w:val="28"/>
        </w:rPr>
        <w:t>ере</w:t>
      </w:r>
      <w:r w:rsidRPr="00E30C13">
        <w:rPr>
          <w:sz w:val="28"/>
          <w:szCs w:val="28"/>
        </w:rPr>
        <w:t>творення отримаємо</w:t>
      </w:r>
    </w:p>
    <w:p w:rsidR="007C29D4" w:rsidRPr="00E30C13" w:rsidRDefault="007C29D4" w:rsidP="007C29D4">
      <w:pPr>
        <w:pStyle w:val="af1"/>
        <w:spacing w:before="0" w:beforeAutospacing="0" w:after="0" w:afterAutospacing="0"/>
        <w:ind w:firstLine="709"/>
        <w:jc w:val="right"/>
        <w:rPr>
          <w:sz w:val="28"/>
          <w:szCs w:val="28"/>
        </w:rPr>
      </w:pPr>
      <w:r w:rsidRPr="001609D9">
        <w:rPr>
          <w:snapToGrid w:val="0"/>
          <w:position w:val="-12"/>
          <w:sz w:val="28"/>
          <w:szCs w:val="28"/>
          <w:lang w:eastAsia="ru-RU"/>
        </w:rPr>
        <w:object w:dxaOrig="2360" w:dyaOrig="440">
          <v:shape id="_x0000_i2359" type="#_x0000_t75" style="width:117.75pt;height:21.75pt" o:ole="">
            <v:imagedata r:id="rId2576" o:title=""/>
          </v:shape>
          <o:OLEObject Type="Embed" ProgID="Equation.3" ShapeID="_x0000_i2359" DrawAspect="Content" ObjectID="_1449653397" r:id="rId2577"/>
        </w:object>
      </w:r>
      <w:r w:rsidRPr="00E30C13">
        <w:rPr>
          <w:sz w:val="28"/>
          <w:szCs w:val="28"/>
        </w:rPr>
        <w:t>.</w:t>
      </w:r>
      <w:r>
        <w:rPr>
          <w:sz w:val="28"/>
          <w:szCs w:val="28"/>
        </w:rPr>
        <w:t xml:space="preserve">                                         </w:t>
      </w:r>
      <w:r w:rsidRPr="00E30C13">
        <w:rPr>
          <w:sz w:val="28"/>
          <w:szCs w:val="28"/>
        </w:rPr>
        <w:t xml:space="preserve"> (</w:t>
      </w:r>
      <w:r>
        <w:rPr>
          <w:sz w:val="28"/>
          <w:szCs w:val="28"/>
        </w:rPr>
        <w:t>4</w:t>
      </w:r>
      <w:r w:rsidRPr="00E30C13">
        <w:rPr>
          <w:sz w:val="28"/>
          <w:szCs w:val="28"/>
        </w:rPr>
        <w:t>.</w:t>
      </w:r>
      <w:r>
        <w:rPr>
          <w:sz w:val="28"/>
          <w:szCs w:val="28"/>
        </w:rPr>
        <w:t>19</w:t>
      </w:r>
      <w:r w:rsidRPr="00E30C13">
        <w:rPr>
          <w:sz w:val="28"/>
          <w:szCs w:val="28"/>
        </w:rPr>
        <w:t>)</w:t>
      </w:r>
    </w:p>
    <w:p w:rsidR="007C29D4" w:rsidRDefault="007C29D4" w:rsidP="007C29D4">
      <w:pPr>
        <w:pStyle w:val="af1"/>
        <w:spacing w:before="0" w:beforeAutospacing="0" w:after="0" w:afterAutospacing="0"/>
        <w:ind w:firstLine="709"/>
        <w:jc w:val="both"/>
        <w:rPr>
          <w:sz w:val="28"/>
          <w:szCs w:val="28"/>
        </w:rPr>
      </w:pPr>
      <w:r w:rsidRPr="00E30C13">
        <w:rPr>
          <w:sz w:val="28"/>
          <w:szCs w:val="28"/>
        </w:rPr>
        <w:t>Таким чином, з</w:t>
      </w:r>
      <w:r>
        <w:rPr>
          <w:sz w:val="28"/>
          <w:szCs w:val="28"/>
        </w:rPr>
        <w:t>’</w:t>
      </w:r>
      <w:r w:rsidRPr="00E30C13">
        <w:rPr>
          <w:sz w:val="28"/>
          <w:szCs w:val="28"/>
        </w:rPr>
        <w:t>являється</w:t>
      </w:r>
      <w:r>
        <w:rPr>
          <w:sz w:val="28"/>
          <w:szCs w:val="28"/>
        </w:rPr>
        <w:t xml:space="preserve"> можливість по</w:t>
      </w:r>
      <w:r w:rsidRPr="00E30C13">
        <w:rPr>
          <w:sz w:val="28"/>
          <w:szCs w:val="28"/>
        </w:rPr>
        <w:t xml:space="preserve">будувати </w:t>
      </w:r>
      <w:r>
        <w:rPr>
          <w:sz w:val="28"/>
          <w:szCs w:val="28"/>
        </w:rPr>
        <w:t xml:space="preserve">алгоритм ділення </w:t>
      </w:r>
      <w:r w:rsidRPr="00E30C13">
        <w:rPr>
          <w:sz w:val="28"/>
          <w:szCs w:val="28"/>
        </w:rPr>
        <w:t xml:space="preserve">за </w:t>
      </w:r>
      <w:r>
        <w:rPr>
          <w:sz w:val="28"/>
          <w:szCs w:val="28"/>
        </w:rPr>
        <w:t xml:space="preserve">схемою </w:t>
      </w:r>
      <w:r w:rsidRPr="001609D9">
        <w:rPr>
          <w:snapToGrid w:val="0"/>
          <w:position w:val="-12"/>
          <w:sz w:val="28"/>
          <w:szCs w:val="28"/>
          <w:lang w:eastAsia="ru-RU"/>
        </w:rPr>
        <w:object w:dxaOrig="2020" w:dyaOrig="440">
          <v:shape id="_x0000_i2360" type="#_x0000_t75" style="width:101.25pt;height:21.75pt" o:ole="">
            <v:imagedata r:id="rId2558" o:title=""/>
          </v:shape>
          <o:OLEObject Type="Embed" ProgID="Equation.3" ShapeID="_x0000_i2360" DrawAspect="Content" ObjectID="_1449653398" r:id="rId2578"/>
        </w:object>
      </w:r>
      <w:r w:rsidRPr="00E30C13">
        <w:rPr>
          <w:sz w:val="28"/>
          <w:szCs w:val="28"/>
        </w:rPr>
        <w:t xml:space="preserve">, якщо </w:t>
      </w:r>
      <w:r w:rsidRPr="001609D9">
        <w:rPr>
          <w:position w:val="-12"/>
          <w:sz w:val="28"/>
          <w:szCs w:val="28"/>
        </w:rPr>
        <w:object w:dxaOrig="760" w:dyaOrig="380">
          <v:shape id="_x0000_i2361" type="#_x0000_t75" style="width:38.25pt;height:18.75pt" o:ole="">
            <v:imagedata r:id="rId2560" o:title=""/>
          </v:shape>
          <o:OLEObject Type="Embed" ProgID="Equation.3" ShapeID="_x0000_i2361" DrawAspect="Content" ObjectID="_1449653399" r:id="rId2579"/>
        </w:object>
      </w:r>
      <w:r w:rsidRPr="00E30C13">
        <w:rPr>
          <w:sz w:val="28"/>
          <w:szCs w:val="28"/>
        </w:rPr>
        <w:t xml:space="preserve">, то </w:t>
      </w:r>
      <w:r w:rsidRPr="001609D9">
        <w:rPr>
          <w:position w:val="-12"/>
          <w:sz w:val="28"/>
          <w:szCs w:val="28"/>
        </w:rPr>
        <w:object w:dxaOrig="720" w:dyaOrig="380">
          <v:shape id="_x0000_i2362" type="#_x0000_t75" style="width:36pt;height:18.75pt" o:ole="">
            <v:imagedata r:id="rId2562" o:title=""/>
          </v:shape>
          <o:OLEObject Type="Embed" ProgID="Equation.3" ShapeID="_x0000_i2362" DrawAspect="Content" ObjectID="_1449653400" r:id="rId2580"/>
        </w:object>
      </w:r>
      <w:r w:rsidRPr="00E30C13">
        <w:rPr>
          <w:sz w:val="28"/>
          <w:szCs w:val="28"/>
        </w:rPr>
        <w:t xml:space="preserve"> </w:t>
      </w:r>
      <w:r>
        <w:rPr>
          <w:sz w:val="28"/>
          <w:szCs w:val="28"/>
        </w:rPr>
        <w:t>та</w:t>
      </w:r>
      <w:r w:rsidRPr="00E30C13">
        <w:rPr>
          <w:sz w:val="28"/>
          <w:szCs w:val="28"/>
        </w:rPr>
        <w:t xml:space="preserve"> перехід до наступного кроку; якщо </w:t>
      </w:r>
      <w:r w:rsidRPr="001609D9">
        <w:rPr>
          <w:position w:val="-12"/>
          <w:sz w:val="28"/>
          <w:szCs w:val="28"/>
        </w:rPr>
        <w:object w:dxaOrig="760" w:dyaOrig="380">
          <v:shape id="_x0000_i2363" type="#_x0000_t75" style="width:38.25pt;height:18.75pt" o:ole="">
            <v:imagedata r:id="rId2564" o:title=""/>
          </v:shape>
          <o:OLEObject Type="Embed" ProgID="Equation.3" ShapeID="_x0000_i2363" DrawAspect="Content" ObjectID="_1449653401" r:id="rId2581"/>
        </w:object>
      </w:r>
      <w:r w:rsidRPr="00E30C13">
        <w:rPr>
          <w:sz w:val="28"/>
          <w:szCs w:val="28"/>
        </w:rPr>
        <w:t xml:space="preserve">, то </w:t>
      </w:r>
      <w:r w:rsidRPr="001609D9">
        <w:rPr>
          <w:position w:val="-12"/>
          <w:sz w:val="28"/>
          <w:szCs w:val="28"/>
        </w:rPr>
        <w:object w:dxaOrig="760" w:dyaOrig="380">
          <v:shape id="_x0000_i2364" type="#_x0000_t75" style="width:38.25pt;height:18.75pt" o:ole="">
            <v:imagedata r:id="rId2566" o:title=""/>
          </v:shape>
          <o:OLEObject Type="Embed" ProgID="Equation.3" ShapeID="_x0000_i2364" DrawAspect="Content" ObjectID="_1449653402" r:id="rId2582"/>
        </w:object>
      </w:r>
      <w:r w:rsidRPr="00E30C13">
        <w:rPr>
          <w:sz w:val="28"/>
          <w:szCs w:val="28"/>
        </w:rPr>
        <w:t xml:space="preserve"> </w:t>
      </w:r>
      <w:r>
        <w:rPr>
          <w:sz w:val="28"/>
          <w:szCs w:val="28"/>
        </w:rPr>
        <w:t>та про</w:t>
      </w:r>
      <w:r w:rsidRPr="00E30C13">
        <w:rPr>
          <w:sz w:val="28"/>
          <w:szCs w:val="28"/>
        </w:rPr>
        <w:t>до</w:t>
      </w:r>
      <w:r>
        <w:rPr>
          <w:sz w:val="28"/>
          <w:szCs w:val="28"/>
        </w:rPr>
        <w:t>в</w:t>
      </w:r>
      <w:r w:rsidRPr="00E30C13">
        <w:rPr>
          <w:sz w:val="28"/>
          <w:szCs w:val="28"/>
        </w:rPr>
        <w:t>жен</w:t>
      </w:r>
      <w:r>
        <w:rPr>
          <w:sz w:val="28"/>
          <w:szCs w:val="28"/>
        </w:rPr>
        <w:t>ня</w:t>
      </w:r>
      <w:r w:rsidRPr="00E30C13">
        <w:rPr>
          <w:sz w:val="28"/>
          <w:szCs w:val="28"/>
        </w:rPr>
        <w:t xml:space="preserve"> </w:t>
      </w:r>
      <w:r>
        <w:rPr>
          <w:sz w:val="28"/>
          <w:szCs w:val="28"/>
        </w:rPr>
        <w:t>за</w:t>
      </w:r>
      <w:r w:rsidRPr="00E30C13">
        <w:rPr>
          <w:sz w:val="28"/>
          <w:szCs w:val="28"/>
        </w:rPr>
        <w:t xml:space="preserve"> формул</w:t>
      </w:r>
      <w:r>
        <w:rPr>
          <w:sz w:val="28"/>
          <w:szCs w:val="28"/>
        </w:rPr>
        <w:t>ою</w:t>
      </w:r>
      <w:r w:rsidRPr="00E30C13">
        <w:rPr>
          <w:sz w:val="28"/>
          <w:szCs w:val="28"/>
        </w:rPr>
        <w:t xml:space="preserve"> </w:t>
      </w:r>
      <w:r w:rsidRPr="001609D9">
        <w:rPr>
          <w:snapToGrid w:val="0"/>
          <w:position w:val="-12"/>
          <w:sz w:val="28"/>
          <w:szCs w:val="28"/>
          <w:lang w:eastAsia="ru-RU"/>
        </w:rPr>
        <w:object w:dxaOrig="2360" w:dyaOrig="440">
          <v:shape id="_x0000_i2365" type="#_x0000_t75" style="width:117.75pt;height:21.75pt" o:ole="">
            <v:imagedata r:id="rId2576" o:title=""/>
          </v:shape>
          <o:OLEObject Type="Embed" ProgID="Equation.3" ShapeID="_x0000_i2365" DrawAspect="Content" ObjectID="_1449653403" r:id="rId2583"/>
        </w:object>
      </w:r>
      <w:r w:rsidRPr="00E30C13">
        <w:rPr>
          <w:sz w:val="28"/>
          <w:szCs w:val="28"/>
        </w:rPr>
        <w:t>. При цьому</w:t>
      </w:r>
      <w:r>
        <w:rPr>
          <w:sz w:val="28"/>
          <w:szCs w:val="28"/>
        </w:rPr>
        <w:t>,</w:t>
      </w:r>
      <w:r w:rsidRPr="00E30C13">
        <w:rPr>
          <w:sz w:val="28"/>
          <w:szCs w:val="28"/>
        </w:rPr>
        <w:t xml:space="preserve"> якщо </w:t>
      </w:r>
      <w:r w:rsidRPr="001609D9">
        <w:rPr>
          <w:position w:val="-12"/>
          <w:sz w:val="28"/>
          <w:szCs w:val="28"/>
        </w:rPr>
        <w:object w:dxaOrig="940" w:dyaOrig="380">
          <v:shape id="_x0000_i2366" type="#_x0000_t75" style="width:47.25pt;height:18.75pt" o:ole="">
            <v:imagedata r:id="rId2584" o:title=""/>
          </v:shape>
          <o:OLEObject Type="Embed" ProgID="Equation.3" ShapeID="_x0000_i2366" DrawAspect="Content" ObjectID="_1449653404" r:id="rId2585"/>
        </w:object>
      </w:r>
      <w:r w:rsidRPr="00E30C13">
        <w:rPr>
          <w:sz w:val="28"/>
          <w:szCs w:val="28"/>
        </w:rPr>
        <w:t xml:space="preserve">, то </w:t>
      </w:r>
      <w:r w:rsidRPr="001609D9">
        <w:rPr>
          <w:position w:val="-12"/>
          <w:sz w:val="28"/>
          <w:szCs w:val="28"/>
        </w:rPr>
        <w:object w:dxaOrig="920" w:dyaOrig="380">
          <v:shape id="_x0000_i2367" type="#_x0000_t75" style="width:45.75pt;height:18.75pt" o:ole="">
            <v:imagedata r:id="rId2586" o:title=""/>
          </v:shape>
          <o:OLEObject Type="Embed" ProgID="Equation.3" ShapeID="_x0000_i2367" DrawAspect="Content" ObjectID="_1449653405" r:id="rId2587"/>
        </w:object>
      </w:r>
      <w:r w:rsidRPr="00E30C13">
        <w:rPr>
          <w:sz w:val="28"/>
          <w:szCs w:val="28"/>
        </w:rPr>
        <w:t xml:space="preserve"> </w:t>
      </w:r>
      <w:r>
        <w:rPr>
          <w:sz w:val="28"/>
          <w:szCs w:val="28"/>
        </w:rPr>
        <w:t>та</w:t>
      </w:r>
      <w:r w:rsidRPr="00E30C13">
        <w:rPr>
          <w:sz w:val="28"/>
          <w:szCs w:val="28"/>
        </w:rPr>
        <w:t xml:space="preserve"> переходимо до формули (</w:t>
      </w:r>
      <w:r>
        <w:rPr>
          <w:sz w:val="28"/>
          <w:szCs w:val="28"/>
        </w:rPr>
        <w:t>4</w:t>
      </w:r>
      <w:r w:rsidRPr="00E30C13">
        <w:rPr>
          <w:sz w:val="28"/>
          <w:szCs w:val="28"/>
        </w:rPr>
        <w:t>.1</w:t>
      </w:r>
      <w:r>
        <w:rPr>
          <w:sz w:val="28"/>
          <w:szCs w:val="28"/>
        </w:rPr>
        <w:t>7</w:t>
      </w:r>
      <w:r w:rsidRPr="00E30C13">
        <w:rPr>
          <w:sz w:val="28"/>
          <w:szCs w:val="28"/>
        </w:rPr>
        <w:t xml:space="preserve">), якщо </w:t>
      </w:r>
      <w:r w:rsidRPr="001609D9">
        <w:rPr>
          <w:position w:val="-12"/>
          <w:sz w:val="28"/>
          <w:szCs w:val="28"/>
        </w:rPr>
        <w:object w:dxaOrig="940" w:dyaOrig="380">
          <v:shape id="_x0000_i2368" type="#_x0000_t75" style="width:47.25pt;height:18.75pt" o:ole="">
            <v:imagedata r:id="rId2588" o:title=""/>
          </v:shape>
          <o:OLEObject Type="Embed" ProgID="Equation.3" ShapeID="_x0000_i2368" DrawAspect="Content" ObjectID="_1449653406" r:id="rId2589"/>
        </w:object>
      </w:r>
      <w:r w:rsidRPr="00E30C13">
        <w:rPr>
          <w:sz w:val="28"/>
          <w:szCs w:val="28"/>
        </w:rPr>
        <w:t xml:space="preserve">, то </w:t>
      </w:r>
      <w:r w:rsidRPr="001609D9">
        <w:rPr>
          <w:position w:val="-12"/>
          <w:sz w:val="28"/>
          <w:szCs w:val="28"/>
        </w:rPr>
        <w:object w:dxaOrig="960" w:dyaOrig="380">
          <v:shape id="_x0000_i2369" type="#_x0000_t75" style="width:48pt;height:18.75pt" o:ole="">
            <v:imagedata r:id="rId2590" o:title=""/>
          </v:shape>
          <o:OLEObject Type="Embed" ProgID="Equation.3" ShapeID="_x0000_i2369" DrawAspect="Content" ObjectID="_1449653407" r:id="rId2591"/>
        </w:object>
      </w:r>
      <w:r w:rsidRPr="00E30C13">
        <w:rPr>
          <w:sz w:val="28"/>
          <w:szCs w:val="28"/>
        </w:rPr>
        <w:t xml:space="preserve"> </w:t>
      </w:r>
      <w:r>
        <w:rPr>
          <w:sz w:val="28"/>
          <w:szCs w:val="28"/>
        </w:rPr>
        <w:t>та</w:t>
      </w:r>
      <w:r w:rsidRPr="00E30C13">
        <w:rPr>
          <w:sz w:val="28"/>
          <w:szCs w:val="28"/>
        </w:rPr>
        <w:t xml:space="preserve"> переходимо до формули (</w:t>
      </w:r>
      <w:r>
        <w:rPr>
          <w:sz w:val="28"/>
          <w:szCs w:val="28"/>
        </w:rPr>
        <w:t>4</w:t>
      </w:r>
      <w:r w:rsidRPr="00E30C13">
        <w:rPr>
          <w:sz w:val="28"/>
          <w:szCs w:val="28"/>
        </w:rPr>
        <w:t>.</w:t>
      </w:r>
      <w:r>
        <w:rPr>
          <w:sz w:val="28"/>
          <w:szCs w:val="28"/>
        </w:rPr>
        <w:t>19</w:t>
      </w:r>
      <w:r w:rsidRPr="00E30C13">
        <w:rPr>
          <w:sz w:val="28"/>
          <w:szCs w:val="28"/>
        </w:rPr>
        <w:t>). Такий алгоритм називає</w:t>
      </w:r>
      <w:r>
        <w:rPr>
          <w:sz w:val="28"/>
          <w:szCs w:val="28"/>
        </w:rPr>
        <w:t>тьс</w:t>
      </w:r>
      <w:r w:rsidRPr="00E30C13">
        <w:rPr>
          <w:sz w:val="28"/>
          <w:szCs w:val="28"/>
        </w:rPr>
        <w:t xml:space="preserve">я </w:t>
      </w:r>
      <w:r w:rsidRPr="00364BAA">
        <w:rPr>
          <w:i/>
          <w:sz w:val="28"/>
          <w:szCs w:val="28"/>
        </w:rPr>
        <w:t>діленням без відновлення залишків</w:t>
      </w:r>
      <w:r w:rsidRPr="00E30C13">
        <w:rPr>
          <w:sz w:val="28"/>
          <w:szCs w:val="28"/>
        </w:rPr>
        <w:t>.</w:t>
      </w:r>
    </w:p>
    <w:p w:rsidR="007C29D4" w:rsidRPr="00E30C13" w:rsidRDefault="007C29D4" w:rsidP="007C29D4">
      <w:pPr>
        <w:pStyle w:val="af1"/>
        <w:spacing w:before="0" w:beforeAutospacing="0" w:after="0" w:afterAutospacing="0"/>
        <w:ind w:firstLine="709"/>
        <w:jc w:val="both"/>
        <w:rPr>
          <w:sz w:val="28"/>
          <w:szCs w:val="28"/>
        </w:rPr>
      </w:pPr>
    </w:p>
    <w:p w:rsidR="007C29D4" w:rsidRDefault="007C29D4" w:rsidP="007C29D4">
      <w:pPr>
        <w:tabs>
          <w:tab w:val="left" w:pos="724"/>
        </w:tabs>
        <w:ind w:firstLine="724"/>
        <w:jc w:val="both"/>
        <w:rPr>
          <w:snapToGrid w:val="0"/>
          <w:sz w:val="28"/>
          <w:szCs w:val="28"/>
        </w:rPr>
      </w:pPr>
      <w:r>
        <w:rPr>
          <w:b/>
          <w:snapToGrid w:val="0"/>
          <w:sz w:val="28"/>
          <w:szCs w:val="28"/>
        </w:rPr>
        <w:t>4</w:t>
      </w:r>
      <w:r w:rsidRPr="002A3D9F">
        <w:rPr>
          <w:b/>
          <w:snapToGrid w:val="0"/>
          <w:sz w:val="28"/>
          <w:szCs w:val="28"/>
        </w:rPr>
        <w:t>.1.4.2</w:t>
      </w:r>
      <w:r>
        <w:rPr>
          <w:b/>
          <w:snapToGrid w:val="0"/>
          <w:sz w:val="28"/>
          <w:szCs w:val="28"/>
        </w:rPr>
        <w:t>.</w:t>
      </w:r>
      <w:r w:rsidRPr="002A3D9F">
        <w:rPr>
          <w:b/>
          <w:snapToGrid w:val="0"/>
          <w:sz w:val="28"/>
          <w:szCs w:val="28"/>
        </w:rPr>
        <w:t xml:space="preserve"> Ділення двійкових чисел, </w:t>
      </w:r>
      <w:r>
        <w:rPr>
          <w:b/>
          <w:snapToGrid w:val="0"/>
          <w:sz w:val="28"/>
          <w:szCs w:val="28"/>
        </w:rPr>
        <w:t>які подано</w:t>
      </w:r>
      <w:r w:rsidRPr="002A3D9F">
        <w:rPr>
          <w:b/>
          <w:snapToGrid w:val="0"/>
          <w:sz w:val="28"/>
          <w:szCs w:val="28"/>
        </w:rPr>
        <w:t xml:space="preserve"> </w:t>
      </w:r>
      <w:r>
        <w:rPr>
          <w:b/>
          <w:snapToGrid w:val="0"/>
          <w:sz w:val="28"/>
          <w:szCs w:val="28"/>
        </w:rPr>
        <w:t>у</w:t>
      </w:r>
      <w:r w:rsidRPr="002A3D9F">
        <w:rPr>
          <w:b/>
          <w:snapToGrid w:val="0"/>
          <w:sz w:val="28"/>
          <w:szCs w:val="28"/>
        </w:rPr>
        <w:t xml:space="preserve"> формі з</w:t>
      </w:r>
      <w:r>
        <w:rPr>
          <w:b/>
          <w:snapToGrid w:val="0"/>
          <w:sz w:val="28"/>
          <w:szCs w:val="28"/>
        </w:rPr>
        <w:t xml:space="preserve"> фіксованою комою</w:t>
      </w:r>
      <w:r w:rsidRPr="002A3D9F">
        <w:rPr>
          <w:b/>
          <w:snapToGrid w:val="0"/>
          <w:sz w:val="28"/>
          <w:szCs w:val="28"/>
        </w:rPr>
        <w:t xml:space="preserve"> на суматорах додаткового коду</w:t>
      </w:r>
      <w:r>
        <w:rPr>
          <w:b/>
          <w:snapToGrid w:val="0"/>
          <w:sz w:val="28"/>
          <w:szCs w:val="28"/>
        </w:rPr>
        <w:t xml:space="preserve">. </w:t>
      </w:r>
      <w:r>
        <w:rPr>
          <w:snapToGrid w:val="0"/>
          <w:sz w:val="28"/>
          <w:szCs w:val="28"/>
        </w:rPr>
        <w:t>При діленні знакова та цифрова частини частки отримуються окремо. Ділення чисел відбувається в три етапи:</w:t>
      </w:r>
    </w:p>
    <w:p w:rsidR="007C29D4" w:rsidRDefault="007C29D4" w:rsidP="007C29D4">
      <w:pPr>
        <w:tabs>
          <w:tab w:val="left" w:pos="724"/>
        </w:tabs>
        <w:ind w:firstLine="724"/>
        <w:jc w:val="both"/>
        <w:rPr>
          <w:snapToGrid w:val="0"/>
          <w:sz w:val="28"/>
          <w:szCs w:val="28"/>
        </w:rPr>
      </w:pPr>
      <w:r>
        <w:rPr>
          <w:snapToGrid w:val="0"/>
          <w:sz w:val="28"/>
          <w:szCs w:val="28"/>
        </w:rPr>
        <w:t>1. Знаходиться знак частки за формулою</w:t>
      </w:r>
    </w:p>
    <w:p w:rsidR="007C29D4" w:rsidRDefault="007C29D4" w:rsidP="007C29D4">
      <w:pPr>
        <w:tabs>
          <w:tab w:val="left" w:pos="724"/>
        </w:tabs>
        <w:ind w:firstLine="724"/>
        <w:jc w:val="center"/>
        <w:rPr>
          <w:snapToGrid w:val="0"/>
          <w:sz w:val="28"/>
          <w:szCs w:val="28"/>
        </w:rPr>
      </w:pPr>
      <w:r w:rsidRPr="00400A90">
        <w:rPr>
          <w:snapToGrid w:val="0"/>
          <w:position w:val="-12"/>
          <w:sz w:val="28"/>
          <w:szCs w:val="28"/>
        </w:rPr>
        <w:object w:dxaOrig="2060" w:dyaOrig="380">
          <v:shape id="_x0000_i2370" type="#_x0000_t75" style="width:102.75pt;height:18.75pt" o:ole="">
            <v:imagedata r:id="rId2423" o:title=""/>
          </v:shape>
          <o:OLEObject Type="Embed" ProgID="Equation.3" ShapeID="_x0000_i2370" DrawAspect="Content" ObjectID="_1449653408" r:id="rId2592"/>
        </w:object>
      </w:r>
      <w:r>
        <w:rPr>
          <w:snapToGrid w:val="0"/>
          <w:sz w:val="28"/>
          <w:szCs w:val="28"/>
        </w:rPr>
        <w:t>.</w:t>
      </w:r>
    </w:p>
    <w:p w:rsidR="007C29D4" w:rsidRDefault="007C29D4" w:rsidP="007C29D4">
      <w:pPr>
        <w:tabs>
          <w:tab w:val="left" w:pos="724"/>
        </w:tabs>
        <w:ind w:firstLine="724"/>
        <w:jc w:val="both"/>
        <w:rPr>
          <w:snapToGrid w:val="0"/>
          <w:sz w:val="28"/>
          <w:szCs w:val="28"/>
        </w:rPr>
      </w:pPr>
      <w:r>
        <w:rPr>
          <w:snapToGrid w:val="0"/>
          <w:sz w:val="28"/>
          <w:szCs w:val="28"/>
        </w:rPr>
        <w:t>2. Проводиться нульовий крок ділення для перевірки частки на переповнення розрядної сітки шляхом алгебраїчного додавання діленого з дільником, якому приписується знак, протилежний знаку дільника.</w:t>
      </w:r>
    </w:p>
    <w:p w:rsidR="007C29D4" w:rsidRDefault="007C29D4" w:rsidP="007C29D4">
      <w:pPr>
        <w:tabs>
          <w:tab w:val="left" w:pos="724"/>
        </w:tabs>
        <w:ind w:firstLine="724"/>
        <w:jc w:val="both"/>
        <w:rPr>
          <w:snapToGrid w:val="0"/>
          <w:sz w:val="28"/>
          <w:szCs w:val="28"/>
        </w:rPr>
      </w:pPr>
      <w:r>
        <w:rPr>
          <w:snapToGrid w:val="0"/>
          <w:sz w:val="28"/>
          <w:szCs w:val="28"/>
        </w:rPr>
        <w:t>3. Для знаходження цифр частки використовують співвідношення згідно з таблицею 4</w:t>
      </w:r>
      <w:r w:rsidRPr="0080275E">
        <w:rPr>
          <w:snapToGrid w:val="0"/>
          <w:sz w:val="28"/>
          <w:szCs w:val="28"/>
        </w:rPr>
        <w:t xml:space="preserve">.7 </w:t>
      </w:r>
      <w:r w:rsidRPr="00641CD9">
        <w:rPr>
          <w:snapToGrid w:val="0"/>
          <w:sz w:val="28"/>
          <w:szCs w:val="28"/>
        </w:rPr>
        <w:t>(</w:t>
      </w:r>
      <w:r>
        <w:rPr>
          <w:snapToGrid w:val="0"/>
          <w:sz w:val="28"/>
          <w:szCs w:val="28"/>
        </w:rPr>
        <w:t xml:space="preserve">символ «-» над </w:t>
      </w:r>
      <w:r w:rsidRPr="00641CD9">
        <w:rPr>
          <w:snapToGrid w:val="0"/>
          <w:position w:val="-4"/>
          <w:sz w:val="28"/>
          <w:szCs w:val="28"/>
        </w:rPr>
        <w:object w:dxaOrig="260" w:dyaOrig="279">
          <v:shape id="_x0000_i2371" type="#_x0000_t75" style="width:12.75pt;height:14.25pt" o:ole="">
            <v:imagedata r:id="rId2593" o:title=""/>
          </v:shape>
          <o:OLEObject Type="Embed" ProgID="Equation.3" ShapeID="_x0000_i2371" DrawAspect="Content" ObjectID="_1449653409" r:id="rId2594"/>
        </w:object>
      </w:r>
      <w:r>
        <w:rPr>
          <w:snapToGrid w:val="0"/>
          <w:sz w:val="28"/>
          <w:szCs w:val="28"/>
        </w:rPr>
        <w:t xml:space="preserve"> вказує на зміну знака на протилежний на </w:t>
      </w:r>
      <w:r>
        <w:rPr>
          <w:snapToGrid w:val="0"/>
          <w:sz w:val="28"/>
          <w:szCs w:val="28"/>
        </w:rPr>
        <w:lastRenderedPageBreak/>
        <w:t>наступному кроці ділення</w:t>
      </w:r>
      <w:r w:rsidRPr="00641CD9">
        <w:rPr>
          <w:snapToGrid w:val="0"/>
          <w:sz w:val="28"/>
          <w:szCs w:val="28"/>
        </w:rPr>
        <w:t>).</w:t>
      </w:r>
      <w:r>
        <w:rPr>
          <w:snapToGrid w:val="0"/>
          <w:sz w:val="28"/>
          <w:szCs w:val="28"/>
        </w:rPr>
        <w:t xml:space="preserve"> В кінці ділення в </w:t>
      </w:r>
      <w:r w:rsidRPr="0064477D">
        <w:rPr>
          <w:snapToGrid w:val="0"/>
          <w:position w:val="-10"/>
          <w:sz w:val="28"/>
          <w:szCs w:val="28"/>
        </w:rPr>
        <w:object w:dxaOrig="740" w:dyaOrig="360">
          <v:shape id="_x0000_i2372" type="#_x0000_t75" style="width:36.75pt;height:18pt" o:ole="">
            <v:imagedata r:id="rId2595" o:title=""/>
          </v:shape>
          <o:OLEObject Type="Embed" ProgID="Equation.3" ShapeID="_x0000_i2372" DrawAspect="Content" ObjectID="_1449653410" r:id="rId2596"/>
        </w:object>
      </w:r>
      <w:r>
        <w:rPr>
          <w:snapToGrid w:val="0"/>
          <w:sz w:val="28"/>
          <w:szCs w:val="28"/>
        </w:rPr>
        <w:t>-й розряд частки обов’язково додається одиниця.</w:t>
      </w:r>
    </w:p>
    <w:p w:rsidR="007C29D4" w:rsidRDefault="007C29D4" w:rsidP="007C29D4">
      <w:pPr>
        <w:tabs>
          <w:tab w:val="left" w:pos="724"/>
        </w:tabs>
        <w:ind w:firstLine="724"/>
        <w:jc w:val="both"/>
        <w:rPr>
          <w:snapToGrid w:val="0"/>
          <w:sz w:val="28"/>
          <w:szCs w:val="28"/>
        </w:rPr>
      </w:pPr>
    </w:p>
    <w:p w:rsidR="007C29D4" w:rsidRDefault="007C29D4" w:rsidP="007C29D4">
      <w:pPr>
        <w:tabs>
          <w:tab w:val="left" w:pos="724"/>
        </w:tabs>
        <w:jc w:val="both"/>
        <w:rPr>
          <w:snapToGrid w:val="0"/>
          <w:sz w:val="28"/>
          <w:szCs w:val="28"/>
        </w:rPr>
      </w:pPr>
      <w:r w:rsidRPr="0080275E">
        <w:rPr>
          <w:snapToGrid w:val="0"/>
          <w:sz w:val="28"/>
          <w:szCs w:val="28"/>
        </w:rPr>
        <w:t xml:space="preserve">Таблиця </w:t>
      </w:r>
      <w:r>
        <w:rPr>
          <w:snapToGrid w:val="0"/>
          <w:sz w:val="28"/>
          <w:szCs w:val="28"/>
        </w:rPr>
        <w:t>4</w:t>
      </w:r>
      <w:r w:rsidRPr="0080275E">
        <w:rPr>
          <w:snapToGrid w:val="0"/>
          <w:sz w:val="28"/>
          <w:szCs w:val="28"/>
        </w:rPr>
        <w:t>.</w:t>
      </w:r>
      <w:r>
        <w:rPr>
          <w:snapToGrid w:val="0"/>
          <w:sz w:val="28"/>
          <w:szCs w:val="28"/>
        </w:rPr>
        <w:t>7. Співвідношення для знаходження цифр частки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30"/>
        <w:gridCol w:w="1928"/>
        <w:gridCol w:w="1928"/>
        <w:gridCol w:w="1930"/>
      </w:tblGrid>
      <w:tr w:rsidR="007C29D4" w:rsidRPr="004B4502" w:rsidTr="00B85898">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Знак діленого</w: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w: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w: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w: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w:t>
            </w:r>
          </w:p>
        </w:tc>
      </w:tr>
      <w:tr w:rsidR="007C29D4" w:rsidRPr="004B4502" w:rsidTr="00B85898">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Знак дільника</w: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w: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w: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w: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w:t>
            </w:r>
          </w:p>
        </w:tc>
      </w:tr>
      <w:tr w:rsidR="007C29D4" w:rsidRPr="004B4502" w:rsidTr="00B85898">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sz w:val="28"/>
                <w:szCs w:val="28"/>
              </w:rPr>
              <w:t>Операція в суматорі</w: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300" w:dyaOrig="440">
                <v:shape id="_x0000_i2373" type="#_x0000_t75" style="width:65.25pt;height:21.75pt" o:ole="">
                  <v:imagedata r:id="rId2597" o:title=""/>
                </v:shape>
                <o:OLEObject Type="Embed" ProgID="Equation.3" ShapeID="_x0000_i2373" DrawAspect="Content" ObjectID="_1449653411" r:id="rId2598"/>
              </w:objec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280" w:dyaOrig="440">
                <v:shape id="_x0000_i2374" type="#_x0000_t75" style="width:63.75pt;height:21.75pt" o:ole="">
                  <v:imagedata r:id="rId2599" o:title=""/>
                </v:shape>
                <o:OLEObject Type="Embed" ProgID="Equation.3" ShapeID="_x0000_i2374" DrawAspect="Content" ObjectID="_1449653412" r:id="rId2600"/>
              </w:objec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280" w:dyaOrig="440">
                <v:shape id="_x0000_i2375" type="#_x0000_t75" style="width:63.75pt;height:21.75pt" o:ole="">
                  <v:imagedata r:id="rId2601" o:title=""/>
                </v:shape>
                <o:OLEObject Type="Embed" ProgID="Equation.3" ShapeID="_x0000_i2375" DrawAspect="Content" ObjectID="_1449653413" r:id="rId2602"/>
              </w:object>
            </w:r>
          </w:p>
        </w:tc>
        <w:tc>
          <w:tcPr>
            <w:tcW w:w="1971" w:type="dxa"/>
            <w:shd w:val="clear" w:color="auto" w:fill="auto"/>
            <w:vAlign w:val="center"/>
          </w:tcPr>
          <w:p w:rsidR="007C29D4" w:rsidRPr="004B4502" w:rsidRDefault="007C29D4" w:rsidP="00B85898">
            <w:pPr>
              <w:tabs>
                <w:tab w:val="left" w:pos="724"/>
              </w:tabs>
              <w:jc w:val="center"/>
              <w:rPr>
                <w:snapToGrid w:val="0"/>
                <w:sz w:val="28"/>
                <w:szCs w:val="28"/>
              </w:rPr>
            </w:pPr>
            <w:r w:rsidRPr="004B4502">
              <w:rPr>
                <w:snapToGrid w:val="0"/>
                <w:position w:val="-12"/>
                <w:sz w:val="28"/>
                <w:szCs w:val="28"/>
              </w:rPr>
              <w:object w:dxaOrig="1300" w:dyaOrig="440">
                <v:shape id="_x0000_i2376" type="#_x0000_t75" style="width:65.25pt;height:21.75pt" o:ole="">
                  <v:imagedata r:id="rId2603" o:title=""/>
                </v:shape>
                <o:OLEObject Type="Embed" ProgID="Equation.3" ShapeID="_x0000_i2376" DrawAspect="Content" ObjectID="_1449653414" r:id="rId2604"/>
              </w:object>
            </w:r>
          </w:p>
        </w:tc>
      </w:tr>
    </w:tbl>
    <w:p w:rsidR="007C29D4" w:rsidRDefault="007C29D4" w:rsidP="007C29D4">
      <w:pPr>
        <w:tabs>
          <w:tab w:val="left" w:pos="724"/>
        </w:tabs>
        <w:jc w:val="both"/>
        <w:rPr>
          <w:snapToGrid w:val="0"/>
          <w:sz w:val="28"/>
          <w:szCs w:val="28"/>
        </w:rPr>
      </w:pPr>
    </w:p>
    <w:p w:rsidR="007C29D4" w:rsidRDefault="007C29D4" w:rsidP="007C29D4">
      <w:pPr>
        <w:tabs>
          <w:tab w:val="left" w:pos="724"/>
        </w:tabs>
        <w:jc w:val="both"/>
        <w:rPr>
          <w:sz w:val="28"/>
          <w:szCs w:val="28"/>
        </w:rPr>
      </w:pPr>
      <w:r>
        <w:rPr>
          <w:snapToGrid w:val="0"/>
          <w:sz w:val="28"/>
          <w:szCs w:val="28"/>
        </w:rPr>
        <w:tab/>
        <w:t xml:space="preserve">За своїм характером операція ділення відноситься до операцій, що дає не завжди точний результат, тому ознакою завершення операції ділення може бути досягнення заданої точності. Якщо в процесі ділення отримали залишок </w:t>
      </w:r>
      <w:r w:rsidRPr="001609D9">
        <w:rPr>
          <w:position w:val="-12"/>
          <w:sz w:val="28"/>
          <w:szCs w:val="28"/>
        </w:rPr>
        <w:object w:dxaOrig="760" w:dyaOrig="380">
          <v:shape id="_x0000_i2377" type="#_x0000_t75" style="width:38.25pt;height:18.75pt" o:ole="">
            <v:imagedata r:id="rId2605" o:title=""/>
          </v:shape>
          <o:OLEObject Type="Embed" ProgID="Equation.3" ShapeID="_x0000_i2377" DrawAspect="Content" ObjectID="_1449653415" r:id="rId2606"/>
        </w:object>
      </w:r>
      <w:r>
        <w:rPr>
          <w:sz w:val="28"/>
          <w:szCs w:val="28"/>
        </w:rPr>
        <w:t>, то операція зупиняється та в розряди частки, що залишилися, записуються нулі. Зазвичай формальною ознакою завершення операції ділення є кількість зсувів: при досягненні кількості зсувів, що дорівнює кількості розрядів частки, в цифрових автоматах генерується сигнал завершення операції ділення.</w:t>
      </w:r>
    </w:p>
    <w:p w:rsidR="007C29D4" w:rsidRPr="00E75295" w:rsidRDefault="007C29D4" w:rsidP="007C29D4">
      <w:pPr>
        <w:tabs>
          <w:tab w:val="left" w:pos="724"/>
        </w:tabs>
        <w:jc w:val="both"/>
        <w:rPr>
          <w:snapToGrid w:val="0"/>
          <w:sz w:val="28"/>
          <w:szCs w:val="28"/>
        </w:rPr>
      </w:pPr>
    </w:p>
    <w:p w:rsidR="007C29D4" w:rsidRPr="00E01C05" w:rsidRDefault="007C29D4" w:rsidP="007C29D4">
      <w:pPr>
        <w:tabs>
          <w:tab w:val="left" w:pos="724"/>
        </w:tabs>
        <w:ind w:firstLine="724"/>
        <w:jc w:val="both"/>
        <w:rPr>
          <w:snapToGrid w:val="0"/>
          <w:sz w:val="28"/>
          <w:szCs w:val="28"/>
        </w:rPr>
      </w:pPr>
      <w:r>
        <w:rPr>
          <w:b/>
          <w:snapToGrid w:val="0"/>
          <w:sz w:val="28"/>
          <w:szCs w:val="28"/>
        </w:rPr>
        <w:t>4</w:t>
      </w:r>
      <w:r w:rsidRPr="00E01C05">
        <w:rPr>
          <w:b/>
          <w:snapToGrid w:val="0"/>
          <w:sz w:val="28"/>
          <w:szCs w:val="28"/>
        </w:rPr>
        <w:t>.1.4.3</w:t>
      </w:r>
      <w:r>
        <w:rPr>
          <w:b/>
          <w:snapToGrid w:val="0"/>
          <w:sz w:val="28"/>
          <w:szCs w:val="28"/>
        </w:rPr>
        <w:t>.</w:t>
      </w:r>
      <w:r w:rsidRPr="00E01C05">
        <w:rPr>
          <w:b/>
          <w:snapToGrid w:val="0"/>
          <w:sz w:val="28"/>
          <w:szCs w:val="28"/>
        </w:rPr>
        <w:t xml:space="preserve"> Особливості ділення чисел, </w:t>
      </w:r>
      <w:r>
        <w:rPr>
          <w:b/>
          <w:snapToGrid w:val="0"/>
          <w:sz w:val="28"/>
          <w:szCs w:val="28"/>
        </w:rPr>
        <w:t>які подано</w:t>
      </w:r>
      <w:r w:rsidRPr="00E01C05">
        <w:rPr>
          <w:b/>
          <w:snapToGrid w:val="0"/>
          <w:sz w:val="28"/>
          <w:szCs w:val="28"/>
        </w:rPr>
        <w:t xml:space="preserve"> у формі з плаваючою комою. </w:t>
      </w:r>
      <w:r w:rsidRPr="00E01C05">
        <w:rPr>
          <w:sz w:val="28"/>
          <w:szCs w:val="28"/>
        </w:rPr>
        <w:t xml:space="preserve">Для отримання частки від ділення двох чисел, </w:t>
      </w:r>
      <w:r>
        <w:rPr>
          <w:sz w:val="28"/>
          <w:szCs w:val="28"/>
        </w:rPr>
        <w:t>які подано</w:t>
      </w:r>
      <w:r w:rsidRPr="00E01C05">
        <w:rPr>
          <w:sz w:val="28"/>
          <w:szCs w:val="28"/>
        </w:rPr>
        <w:t xml:space="preserve"> у формі з плаваючою комою, необхідно визначити </w:t>
      </w:r>
      <w:r w:rsidRPr="00E01C05">
        <w:rPr>
          <w:position w:val="-26"/>
          <w:sz w:val="28"/>
          <w:szCs w:val="28"/>
        </w:rPr>
        <w:object w:dxaOrig="1520" w:dyaOrig="660">
          <v:shape id="_x0000_i2378" type="#_x0000_t75" style="width:75.75pt;height:33pt" o:ole="">
            <v:imagedata r:id="rId2607" o:title=""/>
          </v:shape>
          <o:OLEObject Type="Embed" ProgID="Equation.3" ShapeID="_x0000_i2378" DrawAspect="Content" ObjectID="_1449653416" r:id="rId2608"/>
        </w:object>
      </w:r>
      <w:r w:rsidRPr="00E01C05">
        <w:rPr>
          <w:sz w:val="28"/>
          <w:szCs w:val="28"/>
        </w:rPr>
        <w:t xml:space="preserve"> та </w:t>
      </w:r>
      <w:r w:rsidRPr="00E01C05">
        <w:rPr>
          <w:position w:val="-12"/>
          <w:sz w:val="28"/>
          <w:szCs w:val="28"/>
        </w:rPr>
        <w:object w:dxaOrig="1640" w:dyaOrig="380">
          <v:shape id="_x0000_i2379" type="#_x0000_t75" style="width:81.75pt;height:18.75pt" o:ole="">
            <v:imagedata r:id="rId2609" o:title=""/>
          </v:shape>
          <o:OLEObject Type="Embed" ProgID="Equation.3" ShapeID="_x0000_i2379" DrawAspect="Content" ObjectID="_1449653417" r:id="rId2610"/>
        </w:object>
      </w:r>
      <w:r w:rsidRPr="00E01C05">
        <w:rPr>
          <w:sz w:val="28"/>
          <w:szCs w:val="28"/>
        </w:rPr>
        <w:t>.</w:t>
      </w:r>
    </w:p>
    <w:p w:rsidR="007C29D4" w:rsidRPr="00A86C6E" w:rsidRDefault="007C29D4" w:rsidP="007C29D4">
      <w:pPr>
        <w:pStyle w:val="af1"/>
        <w:spacing w:before="0" w:beforeAutospacing="0" w:after="0" w:afterAutospacing="0"/>
        <w:ind w:firstLine="709"/>
        <w:jc w:val="both"/>
        <w:rPr>
          <w:sz w:val="28"/>
          <w:szCs w:val="28"/>
        </w:rPr>
      </w:pPr>
      <w:r w:rsidRPr="00A86C6E">
        <w:rPr>
          <w:sz w:val="28"/>
          <w:szCs w:val="28"/>
        </w:rPr>
        <w:t>Оскільки мантиси діл</w:t>
      </w:r>
      <w:r>
        <w:rPr>
          <w:sz w:val="28"/>
          <w:szCs w:val="28"/>
        </w:rPr>
        <w:t>ен</w:t>
      </w:r>
      <w:r w:rsidRPr="00A86C6E">
        <w:rPr>
          <w:sz w:val="28"/>
          <w:szCs w:val="28"/>
        </w:rPr>
        <w:t xml:space="preserve">ого </w:t>
      </w:r>
      <w:r>
        <w:rPr>
          <w:sz w:val="28"/>
          <w:szCs w:val="28"/>
        </w:rPr>
        <w:t xml:space="preserve">та дільника </w:t>
      </w:r>
      <w:r>
        <w:rPr>
          <w:snapToGrid w:val="0"/>
          <w:sz w:val="28"/>
          <w:szCs w:val="28"/>
          <w:lang w:eastAsia="ru-RU"/>
        </w:rPr>
        <w:t>–</w:t>
      </w:r>
      <w:r>
        <w:rPr>
          <w:sz w:val="28"/>
          <w:szCs w:val="28"/>
        </w:rPr>
        <w:t xml:space="preserve"> нормалізовані чис</w:t>
      </w:r>
      <w:r w:rsidRPr="00A86C6E">
        <w:rPr>
          <w:sz w:val="28"/>
          <w:szCs w:val="28"/>
        </w:rPr>
        <w:t>ла, то при діленні можливі випадки</w:t>
      </w:r>
      <w:r>
        <w:rPr>
          <w:sz w:val="28"/>
          <w:szCs w:val="28"/>
        </w:rPr>
        <w:t xml:space="preserve">, коли </w:t>
      </w:r>
      <w:r w:rsidRPr="00E835EA">
        <w:rPr>
          <w:position w:val="-14"/>
          <w:sz w:val="28"/>
          <w:szCs w:val="28"/>
        </w:rPr>
        <w:object w:dxaOrig="1219" w:dyaOrig="420">
          <v:shape id="_x0000_i2380" type="#_x0000_t75" style="width:60.75pt;height:21pt" o:ole="">
            <v:imagedata r:id="rId2611" o:title=""/>
          </v:shape>
          <o:OLEObject Type="Embed" ProgID="Equation.3" ShapeID="_x0000_i2380" DrawAspect="Content" ObjectID="_1449653418" r:id="rId2612"/>
        </w:object>
      </w:r>
      <w:r>
        <w:rPr>
          <w:sz w:val="28"/>
          <w:szCs w:val="28"/>
        </w:rPr>
        <w:t xml:space="preserve"> та </w:t>
      </w:r>
      <w:r w:rsidRPr="00E835EA">
        <w:rPr>
          <w:position w:val="-14"/>
          <w:sz w:val="28"/>
          <w:szCs w:val="28"/>
        </w:rPr>
        <w:object w:dxaOrig="1219" w:dyaOrig="420">
          <v:shape id="_x0000_i2381" type="#_x0000_t75" style="width:60.75pt;height:21pt" o:ole="">
            <v:imagedata r:id="rId2613" o:title=""/>
          </v:shape>
          <o:OLEObject Type="Embed" ProgID="Equation.3" ShapeID="_x0000_i2381" DrawAspect="Content" ObjectID="_1449653419" r:id="rId2614"/>
        </w:object>
      </w:r>
      <w:r w:rsidRPr="00A86C6E">
        <w:rPr>
          <w:sz w:val="28"/>
          <w:szCs w:val="28"/>
        </w:rPr>
        <w:t>.</w:t>
      </w:r>
    </w:p>
    <w:p w:rsidR="007C29D4" w:rsidRPr="00A86C6E" w:rsidRDefault="007C29D4" w:rsidP="007C29D4">
      <w:pPr>
        <w:pStyle w:val="af1"/>
        <w:spacing w:before="0" w:beforeAutospacing="0" w:after="0" w:afterAutospacing="0"/>
        <w:ind w:firstLine="709"/>
        <w:jc w:val="both"/>
        <w:rPr>
          <w:sz w:val="28"/>
          <w:szCs w:val="28"/>
        </w:rPr>
      </w:pPr>
      <w:r w:rsidRPr="00A86C6E">
        <w:rPr>
          <w:sz w:val="28"/>
          <w:szCs w:val="28"/>
        </w:rPr>
        <w:t>Якщо мантиса діл</w:t>
      </w:r>
      <w:r>
        <w:rPr>
          <w:sz w:val="28"/>
          <w:szCs w:val="28"/>
        </w:rPr>
        <w:t>ен</w:t>
      </w:r>
      <w:r w:rsidRPr="00A86C6E">
        <w:rPr>
          <w:sz w:val="28"/>
          <w:szCs w:val="28"/>
        </w:rPr>
        <w:t xml:space="preserve">ого більше або дорівнює мантисі дільника, то у кінці операції ділення знадобиться нормалізація частки (порушення правої </w:t>
      </w:r>
      <w:r>
        <w:rPr>
          <w:sz w:val="28"/>
          <w:szCs w:val="28"/>
        </w:rPr>
        <w:t>границі</w:t>
      </w:r>
      <w:r w:rsidRPr="00A86C6E">
        <w:rPr>
          <w:sz w:val="28"/>
          <w:szCs w:val="28"/>
        </w:rPr>
        <w:t xml:space="preserve">). Таким чином, алгоритм ділення розпочинається з операції віднімання дільника </w:t>
      </w:r>
      <w:r>
        <w:rPr>
          <w:sz w:val="28"/>
          <w:szCs w:val="28"/>
        </w:rPr>
        <w:t>від</w:t>
      </w:r>
      <w:r w:rsidRPr="00A86C6E">
        <w:rPr>
          <w:sz w:val="28"/>
          <w:szCs w:val="28"/>
        </w:rPr>
        <w:t xml:space="preserve"> діл</w:t>
      </w:r>
      <w:r>
        <w:rPr>
          <w:sz w:val="28"/>
          <w:szCs w:val="28"/>
        </w:rPr>
        <w:t>ен</w:t>
      </w:r>
      <w:r w:rsidRPr="00A86C6E">
        <w:rPr>
          <w:sz w:val="28"/>
          <w:szCs w:val="28"/>
        </w:rPr>
        <w:t xml:space="preserve">ого </w:t>
      </w:r>
      <w:r>
        <w:rPr>
          <w:sz w:val="28"/>
          <w:szCs w:val="28"/>
        </w:rPr>
        <w:t>та</w:t>
      </w:r>
      <w:r w:rsidRPr="00A86C6E">
        <w:rPr>
          <w:sz w:val="28"/>
          <w:szCs w:val="28"/>
        </w:rPr>
        <w:t xml:space="preserve"> запису одиниці в цілу частину частки. </w:t>
      </w:r>
      <w:r>
        <w:rPr>
          <w:sz w:val="28"/>
          <w:szCs w:val="28"/>
        </w:rPr>
        <w:t>Всі інші дії над ман</w:t>
      </w:r>
      <w:r w:rsidRPr="00A86C6E">
        <w:rPr>
          <w:sz w:val="28"/>
          <w:szCs w:val="28"/>
        </w:rPr>
        <w:t xml:space="preserve">тисами аналогічні діям над числами, </w:t>
      </w:r>
      <w:r>
        <w:rPr>
          <w:sz w:val="28"/>
          <w:szCs w:val="28"/>
        </w:rPr>
        <w:t>які подані</w:t>
      </w:r>
      <w:r w:rsidRPr="00A86C6E">
        <w:rPr>
          <w:sz w:val="28"/>
          <w:szCs w:val="28"/>
        </w:rPr>
        <w:t xml:space="preserve"> у формі з фіксованою комою.</w:t>
      </w:r>
    </w:p>
    <w:p w:rsidR="007C29D4" w:rsidRPr="00A86C6E" w:rsidRDefault="007C29D4" w:rsidP="007C29D4">
      <w:pPr>
        <w:pStyle w:val="af1"/>
        <w:spacing w:before="0" w:beforeAutospacing="0" w:after="0" w:afterAutospacing="0"/>
        <w:ind w:firstLine="709"/>
        <w:jc w:val="both"/>
        <w:rPr>
          <w:sz w:val="28"/>
          <w:szCs w:val="28"/>
        </w:rPr>
      </w:pPr>
      <w:r w:rsidRPr="00A86C6E">
        <w:rPr>
          <w:sz w:val="28"/>
          <w:szCs w:val="28"/>
        </w:rPr>
        <w:t>Якщо мантиса діл</w:t>
      </w:r>
      <w:r>
        <w:rPr>
          <w:sz w:val="28"/>
          <w:szCs w:val="28"/>
        </w:rPr>
        <w:t>ен</w:t>
      </w:r>
      <w:r w:rsidRPr="00A86C6E">
        <w:rPr>
          <w:sz w:val="28"/>
          <w:szCs w:val="28"/>
        </w:rPr>
        <w:t xml:space="preserve">ого менше мантиси дільника, то після операції віднімання на першому кроці </w:t>
      </w:r>
      <w:r>
        <w:rPr>
          <w:sz w:val="28"/>
          <w:szCs w:val="28"/>
        </w:rPr>
        <w:t>отримується</w:t>
      </w:r>
      <w:r w:rsidRPr="00A86C6E">
        <w:rPr>
          <w:sz w:val="28"/>
          <w:szCs w:val="28"/>
        </w:rPr>
        <w:t xml:space="preserve"> </w:t>
      </w:r>
      <w:r>
        <w:rPr>
          <w:sz w:val="28"/>
          <w:szCs w:val="28"/>
        </w:rPr>
        <w:t>від’ємний</w:t>
      </w:r>
      <w:r w:rsidRPr="00A86C6E">
        <w:rPr>
          <w:sz w:val="28"/>
          <w:szCs w:val="28"/>
        </w:rPr>
        <w:t xml:space="preserve"> залишок, що означає нуль в цілій частині мантиси частки </w:t>
      </w:r>
      <w:r>
        <w:rPr>
          <w:sz w:val="28"/>
          <w:szCs w:val="28"/>
        </w:rPr>
        <w:t>та про</w:t>
      </w:r>
      <w:r w:rsidRPr="00A86C6E">
        <w:rPr>
          <w:sz w:val="28"/>
          <w:szCs w:val="28"/>
        </w:rPr>
        <w:t>до</w:t>
      </w:r>
      <w:r>
        <w:rPr>
          <w:sz w:val="28"/>
          <w:szCs w:val="28"/>
        </w:rPr>
        <w:t>вження</w:t>
      </w:r>
      <w:r w:rsidRPr="00A86C6E">
        <w:rPr>
          <w:sz w:val="28"/>
          <w:szCs w:val="28"/>
        </w:rPr>
        <w:t xml:space="preserve"> алгоритму ділення за розглянутими вище правилами для чисел, </w:t>
      </w:r>
      <w:r>
        <w:rPr>
          <w:sz w:val="28"/>
          <w:szCs w:val="28"/>
        </w:rPr>
        <w:t>які подані</w:t>
      </w:r>
      <w:r w:rsidRPr="00A86C6E">
        <w:rPr>
          <w:sz w:val="28"/>
          <w:szCs w:val="28"/>
        </w:rPr>
        <w:t xml:space="preserve"> у формі з фіксованою комою. Таким чином, частка завжди виходить </w:t>
      </w:r>
      <w:r>
        <w:rPr>
          <w:sz w:val="28"/>
          <w:szCs w:val="28"/>
        </w:rPr>
        <w:t>у</w:t>
      </w:r>
      <w:r w:rsidRPr="00A86C6E">
        <w:rPr>
          <w:sz w:val="28"/>
          <w:szCs w:val="28"/>
        </w:rPr>
        <w:t xml:space="preserve"> прямому коді, а дії над мантисами здійснюються на ДС</w:t>
      </w:r>
      <w:r>
        <w:rPr>
          <w:sz w:val="28"/>
          <w:szCs w:val="28"/>
        </w:rPr>
        <w:t>З</w:t>
      </w:r>
      <w:r w:rsidRPr="00A86C6E">
        <w:rPr>
          <w:sz w:val="28"/>
          <w:szCs w:val="28"/>
        </w:rPr>
        <w:t>К або ДСДК.</w:t>
      </w:r>
    </w:p>
    <w:p w:rsidR="007C29D4" w:rsidRDefault="007C29D4" w:rsidP="007C29D4">
      <w:pPr>
        <w:tabs>
          <w:tab w:val="left" w:pos="724"/>
        </w:tabs>
        <w:ind w:firstLine="724"/>
        <w:jc w:val="both"/>
        <w:rPr>
          <w:b/>
          <w:snapToGrid w:val="0"/>
          <w:sz w:val="28"/>
          <w:szCs w:val="28"/>
        </w:rPr>
      </w:pPr>
    </w:p>
    <w:p w:rsidR="007C29D4" w:rsidRDefault="007C29D4" w:rsidP="007C29D4">
      <w:pPr>
        <w:tabs>
          <w:tab w:val="left" w:pos="724"/>
        </w:tabs>
        <w:ind w:firstLine="724"/>
        <w:jc w:val="both"/>
        <w:rPr>
          <w:b/>
          <w:snapToGrid w:val="0"/>
          <w:sz w:val="28"/>
          <w:szCs w:val="28"/>
        </w:rPr>
      </w:pPr>
      <w:r>
        <w:rPr>
          <w:b/>
          <w:snapToGrid w:val="0"/>
          <w:sz w:val="28"/>
          <w:szCs w:val="28"/>
        </w:rPr>
        <w:t>4</w:t>
      </w:r>
      <w:r w:rsidRPr="00C17662">
        <w:rPr>
          <w:b/>
          <w:snapToGrid w:val="0"/>
          <w:sz w:val="28"/>
          <w:szCs w:val="28"/>
        </w:rPr>
        <w:t>.2</w:t>
      </w:r>
      <w:r>
        <w:rPr>
          <w:b/>
          <w:snapToGrid w:val="0"/>
          <w:sz w:val="28"/>
          <w:szCs w:val="28"/>
        </w:rPr>
        <w:t>.</w:t>
      </w:r>
      <w:r w:rsidRPr="00C17662">
        <w:rPr>
          <w:b/>
          <w:snapToGrid w:val="0"/>
          <w:sz w:val="28"/>
          <w:szCs w:val="28"/>
        </w:rPr>
        <w:t xml:space="preserve"> Виконання</w:t>
      </w:r>
      <w:r>
        <w:rPr>
          <w:b/>
          <w:snapToGrid w:val="0"/>
          <w:sz w:val="28"/>
          <w:szCs w:val="28"/>
        </w:rPr>
        <w:t xml:space="preserve"> арифметичних</w:t>
      </w:r>
      <w:r w:rsidRPr="00C17662">
        <w:rPr>
          <w:b/>
          <w:snapToGrid w:val="0"/>
          <w:sz w:val="28"/>
          <w:szCs w:val="28"/>
        </w:rPr>
        <w:t xml:space="preserve"> операцій над десятковими числами</w:t>
      </w:r>
    </w:p>
    <w:p w:rsidR="007C29D4" w:rsidRPr="00E01C05" w:rsidRDefault="007C29D4" w:rsidP="007C29D4">
      <w:pPr>
        <w:tabs>
          <w:tab w:val="left" w:pos="724"/>
        </w:tabs>
        <w:ind w:firstLine="724"/>
        <w:jc w:val="both"/>
        <w:rPr>
          <w:b/>
          <w:sz w:val="28"/>
          <w:szCs w:val="28"/>
        </w:rPr>
      </w:pPr>
      <w:r>
        <w:rPr>
          <w:b/>
          <w:sz w:val="28"/>
          <w:szCs w:val="28"/>
        </w:rPr>
        <w:t>4</w:t>
      </w:r>
      <w:r w:rsidRPr="00C17662">
        <w:rPr>
          <w:b/>
          <w:sz w:val="28"/>
          <w:szCs w:val="28"/>
        </w:rPr>
        <w:t>.2.1</w:t>
      </w:r>
      <w:r>
        <w:rPr>
          <w:b/>
          <w:sz w:val="28"/>
          <w:szCs w:val="28"/>
        </w:rPr>
        <w:t>.</w:t>
      </w:r>
      <w:r w:rsidRPr="00C17662">
        <w:rPr>
          <w:b/>
          <w:sz w:val="28"/>
          <w:szCs w:val="28"/>
        </w:rPr>
        <w:t xml:space="preserve"> </w:t>
      </w:r>
      <w:r>
        <w:rPr>
          <w:b/>
          <w:sz w:val="28"/>
          <w:szCs w:val="28"/>
        </w:rPr>
        <w:t>Подання десяткових чисел в Д-кодах</w:t>
      </w:r>
    </w:p>
    <w:p w:rsidR="007C29D4" w:rsidRPr="007306D6" w:rsidRDefault="007C29D4" w:rsidP="007C29D4">
      <w:pPr>
        <w:pStyle w:val="af1"/>
        <w:spacing w:before="0" w:beforeAutospacing="0" w:after="0" w:afterAutospacing="0"/>
        <w:ind w:firstLine="726"/>
        <w:jc w:val="both"/>
        <w:rPr>
          <w:sz w:val="28"/>
          <w:szCs w:val="28"/>
        </w:rPr>
      </w:pPr>
      <w:r>
        <w:rPr>
          <w:i/>
          <w:sz w:val="28"/>
          <w:szCs w:val="28"/>
        </w:rPr>
        <w:t>Д-код</w:t>
      </w:r>
      <w:r w:rsidRPr="007306D6">
        <w:rPr>
          <w:i/>
          <w:sz w:val="28"/>
          <w:szCs w:val="28"/>
        </w:rPr>
        <w:t xml:space="preserve"> (двійково-кодоване п</w:t>
      </w:r>
      <w:r>
        <w:rPr>
          <w:i/>
          <w:sz w:val="28"/>
          <w:szCs w:val="28"/>
        </w:rPr>
        <w:t>ода</w:t>
      </w:r>
      <w:r w:rsidRPr="007306D6">
        <w:rPr>
          <w:i/>
          <w:sz w:val="28"/>
          <w:szCs w:val="28"/>
        </w:rPr>
        <w:t>ння) десяткового числа</w:t>
      </w:r>
      <w:r w:rsidRPr="007306D6">
        <w:rPr>
          <w:sz w:val="28"/>
          <w:szCs w:val="28"/>
        </w:rPr>
        <w:t xml:space="preserve"> </w:t>
      </w:r>
      <w:r>
        <w:rPr>
          <w:snapToGrid w:val="0"/>
          <w:sz w:val="28"/>
          <w:szCs w:val="28"/>
          <w:lang w:eastAsia="ru-RU"/>
        </w:rPr>
        <w:t>–</w:t>
      </w:r>
      <w:r w:rsidRPr="007306D6">
        <w:rPr>
          <w:sz w:val="28"/>
          <w:szCs w:val="28"/>
        </w:rPr>
        <w:t xml:space="preserve"> таке його </w:t>
      </w:r>
      <w:r>
        <w:rPr>
          <w:sz w:val="28"/>
          <w:szCs w:val="28"/>
        </w:rPr>
        <w:t>зображення</w:t>
      </w:r>
      <w:r w:rsidRPr="007306D6">
        <w:rPr>
          <w:sz w:val="28"/>
          <w:szCs w:val="28"/>
        </w:rPr>
        <w:t>, в якому кожна десяткова цифра зображується</w:t>
      </w:r>
      <w:r>
        <w:rPr>
          <w:sz w:val="28"/>
          <w:szCs w:val="28"/>
        </w:rPr>
        <w:t xml:space="preserve"> тетрадою з двійкових символів</w:t>
      </w:r>
    </w:p>
    <w:p w:rsidR="007C29D4" w:rsidRPr="007306D6" w:rsidRDefault="007C29D4" w:rsidP="007C29D4">
      <w:pPr>
        <w:pStyle w:val="af1"/>
        <w:spacing w:before="0" w:beforeAutospacing="0" w:after="0" w:afterAutospacing="0"/>
        <w:ind w:firstLine="726"/>
        <w:jc w:val="right"/>
        <w:rPr>
          <w:sz w:val="28"/>
          <w:szCs w:val="28"/>
        </w:rPr>
      </w:pPr>
      <w:r w:rsidRPr="006019C1">
        <w:rPr>
          <w:position w:val="-16"/>
          <w:sz w:val="28"/>
          <w:szCs w:val="28"/>
        </w:rPr>
        <w:object w:dxaOrig="5600" w:dyaOrig="480">
          <v:shape id="_x0000_i2382" type="#_x0000_t75" style="width:279.75pt;height:24pt" o:ole="">
            <v:imagedata r:id="rId2615" o:title=""/>
          </v:shape>
          <o:OLEObject Type="Embed" ProgID="Equation.3" ShapeID="_x0000_i2382" DrawAspect="Content" ObjectID="_1449653420" r:id="rId2616"/>
        </w:object>
      </w:r>
      <w:r w:rsidRPr="007306D6">
        <w:rPr>
          <w:sz w:val="28"/>
          <w:szCs w:val="28"/>
        </w:rPr>
        <w:t xml:space="preserve">, </w:t>
      </w:r>
      <w:r>
        <w:rPr>
          <w:sz w:val="28"/>
          <w:szCs w:val="28"/>
        </w:rPr>
        <w:t xml:space="preserve">              </w:t>
      </w:r>
      <w:r w:rsidRPr="007306D6">
        <w:rPr>
          <w:sz w:val="28"/>
          <w:szCs w:val="28"/>
        </w:rPr>
        <w:t>(</w:t>
      </w:r>
      <w:r>
        <w:rPr>
          <w:sz w:val="28"/>
          <w:szCs w:val="28"/>
        </w:rPr>
        <w:t>4</w:t>
      </w:r>
      <w:r w:rsidRPr="007306D6">
        <w:rPr>
          <w:sz w:val="28"/>
          <w:szCs w:val="28"/>
        </w:rPr>
        <w:t>.</w:t>
      </w:r>
      <w:r>
        <w:rPr>
          <w:sz w:val="28"/>
          <w:szCs w:val="28"/>
        </w:rPr>
        <w:t>20</w:t>
      </w:r>
      <w:r w:rsidRPr="007306D6">
        <w:rPr>
          <w:sz w:val="28"/>
          <w:szCs w:val="28"/>
        </w:rPr>
        <w:t>)</w:t>
      </w:r>
    </w:p>
    <w:p w:rsidR="007C29D4" w:rsidRDefault="007C29D4" w:rsidP="007C29D4">
      <w:pPr>
        <w:pStyle w:val="af1"/>
        <w:spacing w:before="0" w:beforeAutospacing="0" w:after="0" w:afterAutospacing="0"/>
        <w:jc w:val="both"/>
        <w:rPr>
          <w:sz w:val="28"/>
          <w:szCs w:val="28"/>
        </w:rPr>
      </w:pPr>
      <w:r>
        <w:rPr>
          <w:sz w:val="28"/>
          <w:szCs w:val="28"/>
        </w:rPr>
        <w:t xml:space="preserve">де </w:t>
      </w:r>
      <w:r w:rsidRPr="007306D6">
        <w:rPr>
          <w:position w:val="-12"/>
          <w:sz w:val="28"/>
          <w:szCs w:val="28"/>
        </w:rPr>
        <w:object w:dxaOrig="380" w:dyaOrig="460">
          <v:shape id="_x0000_i2383" type="#_x0000_t75" style="width:18.75pt;height:23.25pt" o:ole="">
            <v:imagedata r:id="rId2617" o:title=""/>
          </v:shape>
          <o:OLEObject Type="Embed" ProgID="Equation.3" ShapeID="_x0000_i2383" DrawAspect="Content" ObjectID="_1449653421" r:id="rId2618"/>
        </w:object>
      </w:r>
      <w:r>
        <w:rPr>
          <w:sz w:val="28"/>
          <w:szCs w:val="28"/>
        </w:rPr>
        <w:t xml:space="preserve"> </w:t>
      </w:r>
      <w:r>
        <w:rPr>
          <w:snapToGrid w:val="0"/>
          <w:sz w:val="28"/>
          <w:szCs w:val="28"/>
          <w:lang w:eastAsia="ru-RU"/>
        </w:rPr>
        <w:t>–</w:t>
      </w:r>
      <w:r>
        <w:rPr>
          <w:sz w:val="28"/>
          <w:szCs w:val="28"/>
        </w:rPr>
        <w:t xml:space="preserve"> двійкові розряди тетради </w:t>
      </w:r>
      <w:r w:rsidRPr="00BB6F31">
        <w:rPr>
          <w:position w:val="-12"/>
          <w:sz w:val="28"/>
          <w:szCs w:val="28"/>
        </w:rPr>
        <w:object w:dxaOrig="220" w:dyaOrig="340">
          <v:shape id="_x0000_i2384" type="#_x0000_t75" style="width:11.25pt;height:17.25pt" o:ole="">
            <v:imagedata r:id="rId2619" o:title=""/>
          </v:shape>
          <o:OLEObject Type="Embed" ProgID="Equation.3" ShapeID="_x0000_i2384" DrawAspect="Content" ObjectID="_1449653422" r:id="rId2620"/>
        </w:object>
      </w:r>
      <w:r w:rsidRPr="007306D6">
        <w:rPr>
          <w:sz w:val="28"/>
          <w:szCs w:val="28"/>
        </w:rPr>
        <w:t xml:space="preserve">; </w:t>
      </w:r>
    </w:p>
    <w:p w:rsidR="007C29D4" w:rsidRPr="007306D6" w:rsidRDefault="007C29D4" w:rsidP="007C29D4">
      <w:pPr>
        <w:pStyle w:val="af1"/>
        <w:spacing w:before="0" w:beforeAutospacing="0" w:after="0" w:afterAutospacing="0"/>
        <w:jc w:val="both"/>
        <w:rPr>
          <w:sz w:val="28"/>
          <w:szCs w:val="28"/>
        </w:rPr>
      </w:pPr>
      <w:r w:rsidRPr="00BB6F31">
        <w:rPr>
          <w:i/>
          <w:sz w:val="28"/>
          <w:szCs w:val="28"/>
        </w:rPr>
        <w:t>п</w:t>
      </w:r>
      <w:r w:rsidRPr="007306D6">
        <w:rPr>
          <w:sz w:val="28"/>
          <w:szCs w:val="28"/>
        </w:rPr>
        <w:t xml:space="preserve"> </w:t>
      </w:r>
      <w:r>
        <w:rPr>
          <w:snapToGrid w:val="0"/>
          <w:sz w:val="28"/>
          <w:szCs w:val="28"/>
          <w:lang w:eastAsia="ru-RU"/>
        </w:rPr>
        <w:t>–</w:t>
      </w:r>
      <w:r w:rsidRPr="007306D6">
        <w:rPr>
          <w:sz w:val="28"/>
          <w:szCs w:val="28"/>
        </w:rPr>
        <w:t xml:space="preserve"> кількість десяткових розрядів.</w:t>
      </w:r>
    </w:p>
    <w:p w:rsidR="007C29D4" w:rsidRPr="007306D6" w:rsidRDefault="007C29D4" w:rsidP="007C29D4">
      <w:pPr>
        <w:pStyle w:val="af1"/>
        <w:spacing w:before="0" w:beforeAutospacing="0" w:after="0" w:afterAutospacing="0"/>
        <w:ind w:firstLine="726"/>
        <w:jc w:val="both"/>
        <w:rPr>
          <w:sz w:val="28"/>
          <w:szCs w:val="28"/>
        </w:rPr>
      </w:pPr>
      <w:r w:rsidRPr="007306D6">
        <w:rPr>
          <w:sz w:val="28"/>
          <w:szCs w:val="28"/>
        </w:rPr>
        <w:lastRenderedPageBreak/>
        <w:t>Кількість різних Д-кодів в</w:t>
      </w:r>
      <w:r>
        <w:rPr>
          <w:sz w:val="28"/>
          <w:szCs w:val="28"/>
        </w:rPr>
        <w:t>изначається кількістю можливих</w:t>
      </w:r>
      <w:r w:rsidRPr="007306D6">
        <w:rPr>
          <w:sz w:val="28"/>
          <w:szCs w:val="28"/>
        </w:rPr>
        <w:t xml:space="preserve"> поєднань по 10 з 16 комбінацій, які допускає тетрада.</w:t>
      </w:r>
    </w:p>
    <w:p w:rsidR="007C29D4" w:rsidRPr="007306D6" w:rsidRDefault="007C29D4" w:rsidP="007C29D4">
      <w:pPr>
        <w:pStyle w:val="af1"/>
        <w:spacing w:before="0" w:beforeAutospacing="0" w:after="0" w:afterAutospacing="0"/>
        <w:ind w:firstLine="726"/>
        <w:jc w:val="both"/>
        <w:rPr>
          <w:sz w:val="28"/>
          <w:szCs w:val="28"/>
        </w:rPr>
      </w:pPr>
      <w:r w:rsidRPr="007306D6">
        <w:rPr>
          <w:sz w:val="28"/>
          <w:szCs w:val="28"/>
        </w:rPr>
        <w:t>При утворенні Д-коду слід в</w:t>
      </w:r>
      <w:r>
        <w:rPr>
          <w:sz w:val="28"/>
          <w:szCs w:val="28"/>
        </w:rPr>
        <w:t>иходити із загальних вимог</w:t>
      </w:r>
      <w:r w:rsidRPr="007306D6">
        <w:rPr>
          <w:sz w:val="28"/>
          <w:szCs w:val="28"/>
        </w:rPr>
        <w:t xml:space="preserve">, що </w:t>
      </w:r>
      <w:r>
        <w:rPr>
          <w:sz w:val="28"/>
          <w:szCs w:val="28"/>
        </w:rPr>
        <w:t>висуваються до систем числення</w:t>
      </w:r>
      <w:r w:rsidRPr="007306D6">
        <w:rPr>
          <w:sz w:val="28"/>
          <w:szCs w:val="28"/>
        </w:rPr>
        <w:t>:</w:t>
      </w:r>
    </w:p>
    <w:p w:rsidR="007C29D4" w:rsidRPr="00E01C05" w:rsidRDefault="007C29D4" w:rsidP="007C29D4">
      <w:pPr>
        <w:pStyle w:val="a7"/>
        <w:numPr>
          <w:ilvl w:val="1"/>
          <w:numId w:val="38"/>
        </w:numPr>
        <w:tabs>
          <w:tab w:val="clear" w:pos="2166"/>
          <w:tab w:val="num" w:pos="993"/>
        </w:tabs>
        <w:overflowPunct/>
        <w:autoSpaceDE/>
        <w:autoSpaceDN/>
        <w:adjustRightInd/>
        <w:ind w:left="0" w:firstLine="709"/>
        <w:jc w:val="both"/>
        <w:textAlignment w:val="auto"/>
        <w:rPr>
          <w:sz w:val="28"/>
          <w:szCs w:val="28"/>
        </w:rPr>
      </w:pPr>
      <w:r w:rsidRPr="00E01C05">
        <w:rPr>
          <w:sz w:val="28"/>
          <w:szCs w:val="28"/>
        </w:rPr>
        <w:t>різним десятковим цифрам повинні відповідати різні тетради;</w:t>
      </w:r>
    </w:p>
    <w:p w:rsidR="007C29D4" w:rsidRPr="007C5BA2" w:rsidRDefault="007C29D4" w:rsidP="007C29D4">
      <w:pPr>
        <w:pStyle w:val="a7"/>
        <w:numPr>
          <w:ilvl w:val="1"/>
          <w:numId w:val="38"/>
        </w:numPr>
        <w:tabs>
          <w:tab w:val="clear" w:pos="2166"/>
          <w:tab w:val="num" w:pos="993"/>
        </w:tabs>
        <w:overflowPunct/>
        <w:autoSpaceDE/>
        <w:autoSpaceDN/>
        <w:adjustRightInd/>
        <w:ind w:left="0" w:firstLine="709"/>
        <w:jc w:val="both"/>
        <w:textAlignment w:val="auto"/>
        <w:rPr>
          <w:sz w:val="28"/>
          <w:szCs w:val="28"/>
        </w:rPr>
      </w:pPr>
      <w:r>
        <w:rPr>
          <w:sz w:val="28"/>
          <w:szCs w:val="28"/>
        </w:rPr>
        <w:t>більша</w:t>
      </w:r>
      <w:r w:rsidRPr="007306D6">
        <w:rPr>
          <w:sz w:val="28"/>
          <w:szCs w:val="28"/>
        </w:rPr>
        <w:t xml:space="preserve"> десяткова цифра повинна зображ</w:t>
      </w:r>
      <w:r>
        <w:rPr>
          <w:sz w:val="28"/>
          <w:szCs w:val="28"/>
        </w:rPr>
        <w:t xml:space="preserve">уватися більшою </w:t>
      </w:r>
      <w:r w:rsidRPr="007C5BA2">
        <w:rPr>
          <w:sz w:val="28"/>
          <w:szCs w:val="28"/>
        </w:rPr>
        <w:t>тетрадою (якщо розряди тетради мають вагу по двійковій системі числення);</w:t>
      </w:r>
    </w:p>
    <w:p w:rsidR="007C29D4" w:rsidRPr="007306D6" w:rsidRDefault="007C29D4" w:rsidP="007C29D4">
      <w:pPr>
        <w:pStyle w:val="a7"/>
        <w:numPr>
          <w:ilvl w:val="1"/>
          <w:numId w:val="38"/>
        </w:numPr>
        <w:tabs>
          <w:tab w:val="clear" w:pos="2166"/>
          <w:tab w:val="num" w:pos="993"/>
        </w:tabs>
        <w:overflowPunct/>
        <w:autoSpaceDE/>
        <w:autoSpaceDN/>
        <w:adjustRightInd/>
        <w:ind w:left="0" w:firstLine="709"/>
        <w:jc w:val="both"/>
        <w:textAlignment w:val="auto"/>
        <w:rPr>
          <w:sz w:val="28"/>
          <w:szCs w:val="28"/>
        </w:rPr>
      </w:pPr>
      <w:r w:rsidRPr="007C5BA2">
        <w:rPr>
          <w:sz w:val="28"/>
          <w:szCs w:val="28"/>
        </w:rPr>
        <w:t xml:space="preserve">для десяткових цифр </w:t>
      </w:r>
      <w:r w:rsidRPr="007C5BA2">
        <w:rPr>
          <w:position w:val="-12"/>
          <w:sz w:val="28"/>
          <w:szCs w:val="28"/>
        </w:rPr>
        <w:object w:dxaOrig="1820" w:dyaOrig="380">
          <v:shape id="_x0000_i2385" type="#_x0000_t75" style="width:90.75pt;height:18.75pt" o:ole="">
            <v:imagedata r:id="rId2621" o:title=""/>
          </v:shape>
          <o:OLEObject Type="Embed" ProgID="Equation.3" ShapeID="_x0000_i2385" DrawAspect="Content" ObjectID="_1449653423" r:id="rId2622"/>
        </w:object>
      </w:r>
      <w:r w:rsidRPr="007C5BA2">
        <w:rPr>
          <w:sz w:val="28"/>
          <w:szCs w:val="28"/>
        </w:rPr>
        <w:t xml:space="preserve"> та </w:t>
      </w:r>
      <w:r w:rsidRPr="007C5BA2">
        <w:rPr>
          <w:position w:val="-12"/>
          <w:sz w:val="28"/>
          <w:szCs w:val="28"/>
        </w:rPr>
        <w:object w:dxaOrig="1800" w:dyaOrig="380">
          <v:shape id="_x0000_i2386" type="#_x0000_t75" style="width:90pt;height:18.75pt" o:ole="">
            <v:imagedata r:id="rId2623" o:title=""/>
          </v:shape>
          <o:OLEObject Type="Embed" ProgID="Equation.3" ShapeID="_x0000_i2386" DrawAspect="Content" ObjectID="_1449653424" r:id="rId2624"/>
        </w:object>
      </w:r>
      <w:r w:rsidRPr="007C5BA2">
        <w:rPr>
          <w:sz w:val="28"/>
          <w:szCs w:val="28"/>
        </w:rPr>
        <w:t>, що пов</w:t>
      </w:r>
      <w:r>
        <w:rPr>
          <w:sz w:val="28"/>
          <w:szCs w:val="28"/>
        </w:rPr>
        <w:t>’</w:t>
      </w:r>
      <w:r w:rsidRPr="007C5BA2">
        <w:rPr>
          <w:sz w:val="28"/>
          <w:szCs w:val="28"/>
        </w:rPr>
        <w:t>язані</w:t>
      </w:r>
      <w:r w:rsidRPr="007306D6">
        <w:rPr>
          <w:sz w:val="28"/>
          <w:szCs w:val="28"/>
        </w:rPr>
        <w:t xml:space="preserve"> </w:t>
      </w:r>
      <w:r>
        <w:rPr>
          <w:sz w:val="28"/>
          <w:szCs w:val="28"/>
        </w:rPr>
        <w:t xml:space="preserve">співвідношенням </w:t>
      </w:r>
      <w:r w:rsidRPr="00BB6F31">
        <w:rPr>
          <w:position w:val="-6"/>
          <w:sz w:val="28"/>
          <w:szCs w:val="28"/>
        </w:rPr>
        <w:object w:dxaOrig="1040" w:dyaOrig="300">
          <v:shape id="_x0000_i2387" type="#_x0000_t75" style="width:51.75pt;height:15pt" o:ole="">
            <v:imagedata r:id="rId2625" o:title=""/>
          </v:shape>
          <o:OLEObject Type="Embed" ProgID="Equation.3" ShapeID="_x0000_i2387" DrawAspect="Content" ObjectID="_1449653425" r:id="rId2626"/>
        </w:object>
      </w:r>
      <w:r w:rsidRPr="007306D6">
        <w:rPr>
          <w:sz w:val="28"/>
          <w:szCs w:val="28"/>
        </w:rPr>
        <w:t>, повинна задовольнятися умова</w:t>
      </w:r>
    </w:p>
    <w:p w:rsidR="007C29D4" w:rsidRDefault="007C29D4" w:rsidP="007C29D4">
      <w:pPr>
        <w:pStyle w:val="af1"/>
        <w:spacing w:before="0" w:beforeAutospacing="0" w:after="0" w:afterAutospacing="0"/>
        <w:ind w:firstLine="726"/>
        <w:jc w:val="right"/>
        <w:rPr>
          <w:sz w:val="28"/>
          <w:szCs w:val="28"/>
        </w:rPr>
      </w:pPr>
      <w:r w:rsidRPr="00BB6F31">
        <w:rPr>
          <w:position w:val="-36"/>
          <w:sz w:val="28"/>
          <w:szCs w:val="28"/>
        </w:rPr>
        <w:object w:dxaOrig="2760" w:dyaOrig="859">
          <v:shape id="_x0000_i2388" type="#_x0000_t75" style="width:138pt;height:42.75pt" o:ole="">
            <v:imagedata r:id="rId2627" o:title=""/>
          </v:shape>
          <o:OLEObject Type="Embed" ProgID="Equation.3" ShapeID="_x0000_i2388" DrawAspect="Content" ObjectID="_1449653426" r:id="rId2628"/>
        </w:object>
      </w:r>
      <w:r>
        <w:rPr>
          <w:sz w:val="28"/>
          <w:szCs w:val="28"/>
        </w:rPr>
        <w:t xml:space="preserve"> </w:t>
      </w:r>
      <w:r w:rsidRPr="00BB6F31">
        <w:rPr>
          <w:position w:val="-12"/>
          <w:sz w:val="28"/>
          <w:szCs w:val="28"/>
        </w:rPr>
        <w:object w:dxaOrig="1520" w:dyaOrig="380">
          <v:shape id="_x0000_i2389" type="#_x0000_t75" style="width:75.75pt;height:18.75pt" o:ole="">
            <v:imagedata r:id="rId2629" o:title=""/>
          </v:shape>
          <o:OLEObject Type="Embed" ProgID="Equation.3" ShapeID="_x0000_i2389" DrawAspect="Content" ObjectID="_1449653427" r:id="rId2630"/>
        </w:object>
      </w:r>
      <w:r>
        <w:rPr>
          <w:sz w:val="28"/>
          <w:szCs w:val="28"/>
        </w:rPr>
        <w:t xml:space="preserve">                             (4.21)</w:t>
      </w:r>
    </w:p>
    <w:p w:rsidR="007C29D4" w:rsidRPr="007306D6" w:rsidRDefault="007C29D4" w:rsidP="007C29D4">
      <w:pPr>
        <w:pStyle w:val="af1"/>
        <w:spacing w:before="0" w:beforeAutospacing="0" w:after="0" w:afterAutospacing="0"/>
        <w:ind w:firstLine="726"/>
        <w:jc w:val="both"/>
        <w:rPr>
          <w:sz w:val="28"/>
          <w:szCs w:val="28"/>
        </w:rPr>
      </w:pPr>
      <w:r>
        <w:rPr>
          <w:sz w:val="28"/>
          <w:szCs w:val="28"/>
        </w:rPr>
        <w:t>Для однозначності переведення</w:t>
      </w:r>
      <w:r w:rsidRPr="007306D6">
        <w:rPr>
          <w:sz w:val="28"/>
          <w:szCs w:val="28"/>
        </w:rPr>
        <w:t xml:space="preserve"> чисел в Д-код </w:t>
      </w:r>
      <w:r>
        <w:rPr>
          <w:sz w:val="28"/>
          <w:szCs w:val="28"/>
        </w:rPr>
        <w:t>та</w:t>
      </w:r>
      <w:r w:rsidRPr="007306D6">
        <w:rPr>
          <w:sz w:val="28"/>
          <w:szCs w:val="28"/>
        </w:rPr>
        <w:t xml:space="preserve"> на</w:t>
      </w:r>
      <w:r>
        <w:rPr>
          <w:sz w:val="28"/>
          <w:szCs w:val="28"/>
        </w:rPr>
        <w:t>впаки</w:t>
      </w:r>
      <w:r w:rsidRPr="007306D6">
        <w:rPr>
          <w:sz w:val="28"/>
          <w:szCs w:val="28"/>
        </w:rPr>
        <w:t xml:space="preserve"> </w:t>
      </w:r>
      <w:r>
        <w:rPr>
          <w:sz w:val="28"/>
          <w:szCs w:val="28"/>
        </w:rPr>
        <w:t>бажано</w:t>
      </w:r>
      <w:r w:rsidRPr="007306D6">
        <w:rPr>
          <w:sz w:val="28"/>
          <w:szCs w:val="28"/>
        </w:rPr>
        <w:t>, щоб розряди т</w:t>
      </w:r>
      <w:r>
        <w:rPr>
          <w:sz w:val="28"/>
          <w:szCs w:val="28"/>
        </w:rPr>
        <w:t>етрад мали певну вагу. Тоді зна</w:t>
      </w:r>
      <w:r w:rsidRPr="007306D6">
        <w:rPr>
          <w:sz w:val="28"/>
          <w:szCs w:val="28"/>
        </w:rPr>
        <w:t>чен</w:t>
      </w:r>
      <w:r>
        <w:rPr>
          <w:sz w:val="28"/>
          <w:szCs w:val="28"/>
        </w:rPr>
        <w:t xml:space="preserve">ня десяткової цифри </w:t>
      </w:r>
      <w:r w:rsidRPr="00BB6F31">
        <w:rPr>
          <w:position w:val="-12"/>
          <w:sz w:val="28"/>
          <w:szCs w:val="28"/>
        </w:rPr>
        <w:object w:dxaOrig="320" w:dyaOrig="380">
          <v:shape id="_x0000_i2390" type="#_x0000_t75" style="width:15.75pt;height:18.75pt" o:ole="">
            <v:imagedata r:id="rId2631" o:title=""/>
          </v:shape>
          <o:OLEObject Type="Embed" ProgID="Equation.3" ShapeID="_x0000_i2390" DrawAspect="Content" ObjectID="_1449653428" r:id="rId2632"/>
        </w:object>
      </w:r>
      <w:r w:rsidRPr="007306D6">
        <w:rPr>
          <w:sz w:val="28"/>
          <w:szCs w:val="28"/>
        </w:rPr>
        <w:t>, відповідає в</w:t>
      </w:r>
      <w:r>
        <w:rPr>
          <w:sz w:val="28"/>
          <w:szCs w:val="28"/>
        </w:rPr>
        <w:t>иразу</w:t>
      </w:r>
    </w:p>
    <w:p w:rsidR="007C29D4" w:rsidRPr="007306D6" w:rsidRDefault="007C29D4" w:rsidP="007C29D4">
      <w:pPr>
        <w:pStyle w:val="af1"/>
        <w:spacing w:before="0" w:beforeAutospacing="0" w:after="0" w:afterAutospacing="0"/>
        <w:ind w:firstLine="726"/>
        <w:jc w:val="right"/>
        <w:rPr>
          <w:sz w:val="28"/>
          <w:szCs w:val="28"/>
        </w:rPr>
      </w:pPr>
      <w:r w:rsidRPr="00CD1CF5">
        <w:rPr>
          <w:position w:val="-12"/>
          <w:sz w:val="28"/>
          <w:szCs w:val="28"/>
        </w:rPr>
        <w:object w:dxaOrig="3720" w:dyaOrig="380">
          <v:shape id="_x0000_i2391" type="#_x0000_t75" style="width:186pt;height:18.75pt" o:ole="">
            <v:imagedata r:id="rId2633" o:title=""/>
          </v:shape>
          <o:OLEObject Type="Embed" ProgID="Equation.3" ShapeID="_x0000_i2391" DrawAspect="Content" ObjectID="_1449653429" r:id="rId2634"/>
        </w:object>
      </w:r>
      <w:r>
        <w:rPr>
          <w:sz w:val="28"/>
          <w:szCs w:val="28"/>
        </w:rPr>
        <w:t xml:space="preserve">,                              </w:t>
      </w:r>
      <w:r w:rsidRPr="007306D6">
        <w:rPr>
          <w:sz w:val="28"/>
          <w:szCs w:val="28"/>
        </w:rPr>
        <w:t>(</w:t>
      </w:r>
      <w:r>
        <w:rPr>
          <w:sz w:val="28"/>
          <w:szCs w:val="28"/>
        </w:rPr>
        <w:t>4</w:t>
      </w:r>
      <w:r w:rsidRPr="007306D6">
        <w:rPr>
          <w:sz w:val="28"/>
          <w:szCs w:val="28"/>
        </w:rPr>
        <w:t>.</w:t>
      </w:r>
      <w:r>
        <w:rPr>
          <w:sz w:val="28"/>
          <w:szCs w:val="28"/>
        </w:rPr>
        <w:t>22</w:t>
      </w:r>
      <w:r w:rsidRPr="007306D6">
        <w:rPr>
          <w:sz w:val="28"/>
          <w:szCs w:val="28"/>
        </w:rPr>
        <w:t>)</w:t>
      </w:r>
    </w:p>
    <w:p w:rsidR="007C29D4" w:rsidRPr="00BB6F31" w:rsidRDefault="007C29D4" w:rsidP="007C29D4">
      <w:pPr>
        <w:pStyle w:val="af1"/>
        <w:spacing w:before="0" w:beforeAutospacing="0" w:after="0" w:afterAutospacing="0"/>
        <w:jc w:val="both"/>
        <w:rPr>
          <w:sz w:val="28"/>
          <w:szCs w:val="28"/>
        </w:rPr>
      </w:pPr>
      <w:r w:rsidRPr="007306D6">
        <w:rPr>
          <w:sz w:val="28"/>
          <w:szCs w:val="28"/>
        </w:rPr>
        <w:t xml:space="preserve">де </w:t>
      </w:r>
      <w:r w:rsidRPr="00BB6F31">
        <w:rPr>
          <w:position w:val="-12"/>
          <w:sz w:val="28"/>
          <w:szCs w:val="28"/>
        </w:rPr>
        <w:object w:dxaOrig="320" w:dyaOrig="380">
          <v:shape id="_x0000_i2392" type="#_x0000_t75" style="width:15.75pt;height:18.75pt" o:ole="">
            <v:imagedata r:id="rId2635" o:title=""/>
          </v:shape>
          <o:OLEObject Type="Embed" ProgID="Equation.3" ShapeID="_x0000_i2392" DrawAspect="Content" ObjectID="_1449653430" r:id="rId2636"/>
        </w:object>
      </w:r>
      <w:r w:rsidRPr="007306D6">
        <w:rPr>
          <w:sz w:val="28"/>
          <w:szCs w:val="28"/>
        </w:rPr>
        <w:t xml:space="preserve"> </w:t>
      </w:r>
      <w:r>
        <w:rPr>
          <w:sz w:val="28"/>
          <w:szCs w:val="28"/>
        </w:rPr>
        <w:t>–</w:t>
      </w:r>
      <w:r w:rsidRPr="00BB6F31">
        <w:rPr>
          <w:sz w:val="28"/>
          <w:szCs w:val="28"/>
        </w:rPr>
        <w:t xml:space="preserve"> вага розряду тетради.</w:t>
      </w:r>
    </w:p>
    <w:p w:rsidR="007C29D4" w:rsidRPr="00BB6F31" w:rsidRDefault="007C29D4" w:rsidP="007C29D4">
      <w:pPr>
        <w:pStyle w:val="af1"/>
        <w:spacing w:before="0" w:beforeAutospacing="0" w:after="0" w:afterAutospacing="0"/>
        <w:ind w:firstLine="726"/>
        <w:jc w:val="both"/>
      </w:pPr>
      <w:r w:rsidRPr="00BB6F31">
        <w:rPr>
          <w:sz w:val="28"/>
          <w:szCs w:val="28"/>
        </w:rPr>
        <w:t xml:space="preserve">У таблиці </w:t>
      </w:r>
      <w:r>
        <w:rPr>
          <w:sz w:val="28"/>
          <w:szCs w:val="28"/>
        </w:rPr>
        <w:t>4</w:t>
      </w:r>
      <w:r w:rsidRPr="00BB6F31">
        <w:rPr>
          <w:sz w:val="28"/>
          <w:szCs w:val="28"/>
        </w:rPr>
        <w:t xml:space="preserve">.8 представлено кодування десяткових цифр </w:t>
      </w:r>
      <w:r>
        <w:rPr>
          <w:sz w:val="28"/>
          <w:szCs w:val="28"/>
        </w:rPr>
        <w:t>у</w:t>
      </w:r>
      <w:r w:rsidRPr="00BB6F31">
        <w:rPr>
          <w:sz w:val="28"/>
          <w:szCs w:val="28"/>
        </w:rPr>
        <w:t xml:space="preserve"> різних Д-кодах</w:t>
      </w:r>
      <w:r w:rsidRPr="00BB6F31">
        <w:t>.</w:t>
      </w:r>
    </w:p>
    <w:p w:rsidR="007C29D4" w:rsidRPr="00935732" w:rsidRDefault="007C29D4" w:rsidP="007C29D4">
      <w:pPr>
        <w:pStyle w:val="af1"/>
        <w:spacing w:before="0" w:beforeAutospacing="0" w:after="0" w:afterAutospacing="0"/>
        <w:ind w:firstLine="709"/>
        <w:jc w:val="both"/>
        <w:rPr>
          <w:sz w:val="28"/>
          <w:szCs w:val="28"/>
        </w:rPr>
      </w:pPr>
      <w:r>
        <w:rPr>
          <w:sz w:val="28"/>
          <w:szCs w:val="28"/>
        </w:rPr>
        <w:t>У</w:t>
      </w:r>
      <w:r w:rsidRPr="00935732">
        <w:rPr>
          <w:sz w:val="28"/>
          <w:szCs w:val="28"/>
        </w:rPr>
        <w:t xml:space="preserve"> таблиці для кожного</w:t>
      </w:r>
      <w:r>
        <w:rPr>
          <w:sz w:val="28"/>
          <w:szCs w:val="28"/>
        </w:rPr>
        <w:t xml:space="preserve"> Д-коду вказані дозволені комбі</w:t>
      </w:r>
      <w:r w:rsidRPr="00935732">
        <w:rPr>
          <w:sz w:val="28"/>
          <w:szCs w:val="28"/>
        </w:rPr>
        <w:t xml:space="preserve">нації. </w:t>
      </w:r>
      <w:r>
        <w:rPr>
          <w:sz w:val="28"/>
          <w:szCs w:val="28"/>
        </w:rPr>
        <w:t>В</w:t>
      </w:r>
      <w:r w:rsidRPr="00935732">
        <w:rPr>
          <w:sz w:val="28"/>
          <w:szCs w:val="28"/>
        </w:rPr>
        <w:t xml:space="preserve">сі інші комбінації </w:t>
      </w:r>
      <w:r>
        <w:rPr>
          <w:snapToGrid w:val="0"/>
          <w:sz w:val="28"/>
          <w:szCs w:val="28"/>
          <w:lang w:eastAsia="ru-RU"/>
        </w:rPr>
        <w:t>–</w:t>
      </w:r>
      <w:r w:rsidRPr="00935732">
        <w:rPr>
          <w:sz w:val="28"/>
          <w:szCs w:val="28"/>
        </w:rPr>
        <w:t xml:space="preserve"> заборонені.</w:t>
      </w:r>
    </w:p>
    <w:p w:rsidR="007C29D4" w:rsidRPr="00935732" w:rsidRDefault="007C29D4" w:rsidP="007C29D4">
      <w:pPr>
        <w:pStyle w:val="af1"/>
        <w:spacing w:before="0" w:beforeAutospacing="0" w:after="0" w:afterAutospacing="0"/>
        <w:ind w:firstLine="709"/>
        <w:jc w:val="both"/>
        <w:rPr>
          <w:sz w:val="28"/>
          <w:szCs w:val="28"/>
        </w:rPr>
      </w:pPr>
      <w:r w:rsidRPr="00935732">
        <w:rPr>
          <w:sz w:val="28"/>
          <w:szCs w:val="28"/>
        </w:rPr>
        <w:t xml:space="preserve">Наявність дозволених </w:t>
      </w:r>
      <w:r>
        <w:rPr>
          <w:sz w:val="28"/>
          <w:szCs w:val="28"/>
        </w:rPr>
        <w:t>та</w:t>
      </w:r>
      <w:r w:rsidRPr="00935732">
        <w:rPr>
          <w:sz w:val="28"/>
          <w:szCs w:val="28"/>
        </w:rPr>
        <w:t xml:space="preserve"> заборонених комбінацій </w:t>
      </w:r>
      <w:r>
        <w:rPr>
          <w:snapToGrid w:val="0"/>
          <w:sz w:val="28"/>
          <w:szCs w:val="28"/>
          <w:lang w:eastAsia="ru-RU"/>
        </w:rPr>
        <w:t>–</w:t>
      </w:r>
      <w:r w:rsidRPr="00935732">
        <w:rPr>
          <w:sz w:val="28"/>
          <w:szCs w:val="28"/>
        </w:rPr>
        <w:t xml:space="preserve"> дуже важлива властивість Д-кодів. Вон</w:t>
      </w:r>
      <w:r>
        <w:rPr>
          <w:sz w:val="28"/>
          <w:szCs w:val="28"/>
        </w:rPr>
        <w:t>а</w:t>
      </w:r>
      <w:r w:rsidRPr="00935732">
        <w:rPr>
          <w:sz w:val="28"/>
          <w:szCs w:val="28"/>
        </w:rPr>
        <w:t xml:space="preserve"> відрізняє їх від звичайних позиц</w:t>
      </w:r>
      <w:r>
        <w:rPr>
          <w:sz w:val="28"/>
          <w:szCs w:val="28"/>
        </w:rPr>
        <w:t>ійних</w:t>
      </w:r>
      <w:r w:rsidRPr="00935732">
        <w:rPr>
          <w:sz w:val="28"/>
          <w:szCs w:val="28"/>
        </w:rPr>
        <w:t xml:space="preserve"> систем числення, в яких </w:t>
      </w:r>
      <w:r>
        <w:rPr>
          <w:sz w:val="28"/>
          <w:szCs w:val="28"/>
        </w:rPr>
        <w:t>у</w:t>
      </w:r>
      <w:r w:rsidRPr="00935732">
        <w:rPr>
          <w:sz w:val="28"/>
          <w:szCs w:val="28"/>
        </w:rPr>
        <w:t>сі комбінації дозволені.</w:t>
      </w:r>
    </w:p>
    <w:p w:rsidR="007C29D4" w:rsidRPr="00935732" w:rsidRDefault="007C29D4" w:rsidP="007C29D4">
      <w:pPr>
        <w:pStyle w:val="af1"/>
        <w:spacing w:before="0" w:beforeAutospacing="0" w:after="0" w:afterAutospacing="0"/>
        <w:ind w:firstLine="709"/>
        <w:jc w:val="both"/>
        <w:rPr>
          <w:sz w:val="28"/>
          <w:szCs w:val="28"/>
        </w:rPr>
      </w:pPr>
      <w:r w:rsidRPr="00935732">
        <w:rPr>
          <w:sz w:val="28"/>
          <w:szCs w:val="28"/>
        </w:rPr>
        <w:t>Розглянемо найпоширен</w:t>
      </w:r>
      <w:r>
        <w:rPr>
          <w:sz w:val="28"/>
          <w:szCs w:val="28"/>
        </w:rPr>
        <w:t>іш</w:t>
      </w:r>
      <w:r w:rsidRPr="00935732">
        <w:rPr>
          <w:sz w:val="28"/>
          <w:szCs w:val="28"/>
        </w:rPr>
        <w:t>і Д-коди.</w:t>
      </w:r>
    </w:p>
    <w:p w:rsidR="007C29D4" w:rsidRPr="00935732" w:rsidRDefault="007C29D4" w:rsidP="007C29D4">
      <w:pPr>
        <w:pStyle w:val="af1"/>
        <w:spacing w:before="0" w:beforeAutospacing="0" w:after="0" w:afterAutospacing="0"/>
        <w:ind w:firstLine="709"/>
        <w:jc w:val="both"/>
        <w:rPr>
          <w:sz w:val="28"/>
          <w:szCs w:val="28"/>
        </w:rPr>
      </w:pPr>
      <w:r>
        <w:rPr>
          <w:sz w:val="28"/>
          <w:szCs w:val="28"/>
        </w:rPr>
        <w:t>Код Д</w:t>
      </w:r>
      <w:r>
        <w:rPr>
          <w:sz w:val="28"/>
          <w:szCs w:val="28"/>
          <w:vertAlign w:val="subscript"/>
        </w:rPr>
        <w:t>1</w:t>
      </w:r>
      <w:r w:rsidRPr="00935732">
        <w:rPr>
          <w:sz w:val="28"/>
          <w:szCs w:val="28"/>
        </w:rPr>
        <w:t xml:space="preserve"> прямого зам</w:t>
      </w:r>
      <w:r>
        <w:rPr>
          <w:sz w:val="28"/>
          <w:szCs w:val="28"/>
        </w:rPr>
        <w:t xml:space="preserve">іщення (система 8421 </w:t>
      </w:r>
      <w:r>
        <w:rPr>
          <w:snapToGrid w:val="0"/>
          <w:sz w:val="28"/>
          <w:szCs w:val="28"/>
          <w:lang w:eastAsia="ru-RU"/>
        </w:rPr>
        <w:t xml:space="preserve">– ваги </w:t>
      </w:r>
      <w:r w:rsidRPr="00935732">
        <w:rPr>
          <w:sz w:val="28"/>
          <w:szCs w:val="28"/>
        </w:rPr>
        <w:t xml:space="preserve">розрядів тетради відповідно </w:t>
      </w:r>
      <w:r>
        <w:rPr>
          <w:sz w:val="28"/>
          <w:szCs w:val="28"/>
        </w:rPr>
        <w:t>дорівнюють 8, 4, 2, 1). У коді Д</w:t>
      </w:r>
      <w:r>
        <w:rPr>
          <w:sz w:val="28"/>
          <w:szCs w:val="28"/>
          <w:vertAlign w:val="subscript"/>
        </w:rPr>
        <w:t>1</w:t>
      </w:r>
      <w:r>
        <w:rPr>
          <w:sz w:val="28"/>
          <w:szCs w:val="28"/>
        </w:rPr>
        <w:t xml:space="preserve"> дозволені</w:t>
      </w:r>
      <w:r w:rsidRPr="00935732">
        <w:rPr>
          <w:sz w:val="28"/>
          <w:szCs w:val="28"/>
        </w:rPr>
        <w:t xml:space="preserve"> комбінації відповідають дв</w:t>
      </w:r>
      <w:r>
        <w:rPr>
          <w:sz w:val="28"/>
          <w:szCs w:val="28"/>
        </w:rPr>
        <w:t>ійковим еквівалентам десяткових</w:t>
      </w:r>
      <w:r w:rsidRPr="00935732">
        <w:rPr>
          <w:sz w:val="28"/>
          <w:szCs w:val="28"/>
        </w:rPr>
        <w:t xml:space="preserve"> цифр з вагами розрядів, </w:t>
      </w:r>
      <w:r>
        <w:rPr>
          <w:sz w:val="28"/>
          <w:szCs w:val="28"/>
        </w:rPr>
        <w:t>що до</w:t>
      </w:r>
      <w:r w:rsidRPr="00935732">
        <w:rPr>
          <w:sz w:val="28"/>
          <w:szCs w:val="28"/>
        </w:rPr>
        <w:t>рівн</w:t>
      </w:r>
      <w:r>
        <w:rPr>
          <w:sz w:val="28"/>
          <w:szCs w:val="28"/>
        </w:rPr>
        <w:t>юють</w:t>
      </w:r>
      <w:r w:rsidRPr="00935732">
        <w:rPr>
          <w:sz w:val="28"/>
          <w:szCs w:val="28"/>
        </w:rPr>
        <w:t xml:space="preserve"> </w:t>
      </w:r>
      <w:r>
        <w:rPr>
          <w:sz w:val="28"/>
          <w:szCs w:val="28"/>
        </w:rPr>
        <w:t>степеням</w:t>
      </w:r>
      <w:r w:rsidRPr="00935732">
        <w:rPr>
          <w:sz w:val="28"/>
          <w:szCs w:val="28"/>
        </w:rPr>
        <w:t xml:space="preserve"> основи 2. Для цього коду не виконується </w:t>
      </w:r>
      <w:r w:rsidRPr="00BB6F31">
        <w:rPr>
          <w:sz w:val="28"/>
          <w:szCs w:val="28"/>
        </w:rPr>
        <w:t>умова (</w:t>
      </w:r>
      <w:r>
        <w:rPr>
          <w:sz w:val="28"/>
          <w:szCs w:val="28"/>
        </w:rPr>
        <w:t>4</w:t>
      </w:r>
      <w:r w:rsidRPr="00BB6F31">
        <w:rPr>
          <w:sz w:val="28"/>
          <w:szCs w:val="28"/>
        </w:rPr>
        <w:t>.21),</w:t>
      </w:r>
      <w:r>
        <w:rPr>
          <w:sz w:val="28"/>
          <w:szCs w:val="28"/>
        </w:rPr>
        <w:t xml:space="preserve"> оскільки цифри, що є</w:t>
      </w:r>
      <w:r w:rsidRPr="00935732">
        <w:rPr>
          <w:sz w:val="28"/>
          <w:szCs w:val="28"/>
        </w:rPr>
        <w:t xml:space="preserve"> доповненням до 9, не виходять простим </w:t>
      </w:r>
      <w:r>
        <w:rPr>
          <w:sz w:val="28"/>
          <w:szCs w:val="28"/>
        </w:rPr>
        <w:t>інверту</w:t>
      </w:r>
      <w:r w:rsidRPr="00935732">
        <w:rPr>
          <w:sz w:val="28"/>
          <w:szCs w:val="28"/>
        </w:rPr>
        <w:t>ван</w:t>
      </w:r>
      <w:r>
        <w:rPr>
          <w:sz w:val="28"/>
          <w:szCs w:val="28"/>
        </w:rPr>
        <w:t>ня</w:t>
      </w:r>
      <w:r w:rsidRPr="00935732">
        <w:rPr>
          <w:sz w:val="28"/>
          <w:szCs w:val="28"/>
        </w:rPr>
        <w:t>м наборів тетрад.</w:t>
      </w:r>
    </w:p>
    <w:p w:rsidR="007C29D4" w:rsidRPr="00BB6F31" w:rsidRDefault="007C29D4" w:rsidP="007C29D4">
      <w:pPr>
        <w:tabs>
          <w:tab w:val="left" w:pos="724"/>
        </w:tabs>
        <w:ind w:firstLine="724"/>
        <w:jc w:val="both"/>
        <w:rPr>
          <w:sz w:val="28"/>
          <w:szCs w:val="28"/>
        </w:rPr>
      </w:pPr>
    </w:p>
    <w:p w:rsidR="007C29D4" w:rsidRPr="00BB6F31" w:rsidRDefault="007C29D4" w:rsidP="007C29D4">
      <w:pPr>
        <w:tabs>
          <w:tab w:val="left" w:pos="724"/>
        </w:tabs>
        <w:jc w:val="both"/>
        <w:rPr>
          <w:sz w:val="28"/>
          <w:szCs w:val="28"/>
        </w:rPr>
      </w:pPr>
      <w:r w:rsidRPr="00BB6F31">
        <w:rPr>
          <w:sz w:val="28"/>
          <w:szCs w:val="28"/>
        </w:rPr>
        <w:t xml:space="preserve">Таблиця </w:t>
      </w:r>
      <w:r>
        <w:rPr>
          <w:sz w:val="28"/>
          <w:szCs w:val="28"/>
        </w:rPr>
        <w:t>4</w:t>
      </w:r>
      <w:r w:rsidRPr="00BB6F31">
        <w:rPr>
          <w:sz w:val="28"/>
          <w:szCs w:val="28"/>
        </w:rPr>
        <w:t>.8</w:t>
      </w:r>
      <w:r>
        <w:rPr>
          <w:sz w:val="28"/>
          <w:szCs w:val="28"/>
        </w:rPr>
        <w:t>.</w:t>
      </w:r>
      <w:r w:rsidRPr="00BB6F31">
        <w:rPr>
          <w:sz w:val="28"/>
          <w:szCs w:val="28"/>
        </w:rPr>
        <w:t xml:space="preserve"> Кодування десяткових цифр </w:t>
      </w:r>
      <w:r>
        <w:rPr>
          <w:sz w:val="28"/>
          <w:szCs w:val="28"/>
        </w:rPr>
        <w:t>у</w:t>
      </w:r>
      <w:r w:rsidRPr="00BB6F31">
        <w:rPr>
          <w:sz w:val="28"/>
          <w:szCs w:val="28"/>
        </w:rPr>
        <w:t xml:space="preserve"> різних Д-кодах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1138"/>
        <w:gridCol w:w="1213"/>
        <w:gridCol w:w="1214"/>
        <w:gridCol w:w="1214"/>
        <w:gridCol w:w="1214"/>
        <w:gridCol w:w="1214"/>
        <w:gridCol w:w="1214"/>
      </w:tblGrid>
      <w:tr w:rsidR="007C29D4" w:rsidRPr="004B4502" w:rsidTr="00B85898">
        <w:tc>
          <w:tcPr>
            <w:tcW w:w="1188" w:type="dxa"/>
            <w:vMerge w:val="restart"/>
            <w:shd w:val="clear" w:color="auto" w:fill="auto"/>
            <w:vAlign w:val="center"/>
          </w:tcPr>
          <w:p w:rsidR="007C29D4" w:rsidRPr="004B4502" w:rsidRDefault="007C29D4" w:rsidP="00B85898">
            <w:pPr>
              <w:tabs>
                <w:tab w:val="left" w:pos="-142"/>
              </w:tabs>
              <w:ind w:left="-142" w:right="-113"/>
              <w:jc w:val="center"/>
              <w:rPr>
                <w:sz w:val="28"/>
                <w:szCs w:val="28"/>
              </w:rPr>
            </w:pPr>
            <w:r w:rsidRPr="004B4502">
              <w:rPr>
                <w:sz w:val="28"/>
                <w:szCs w:val="28"/>
              </w:rPr>
              <w:t>Десяткові числа</w:t>
            </w:r>
          </w:p>
        </w:tc>
        <w:tc>
          <w:tcPr>
            <w:tcW w:w="8667" w:type="dxa"/>
            <w:gridSpan w:val="7"/>
            <w:shd w:val="clear" w:color="auto" w:fill="auto"/>
            <w:vAlign w:val="center"/>
          </w:tcPr>
          <w:p w:rsidR="007C29D4" w:rsidRPr="004B4502" w:rsidRDefault="007C29D4" w:rsidP="00B85898">
            <w:pPr>
              <w:tabs>
                <w:tab w:val="left" w:pos="724"/>
              </w:tabs>
              <w:jc w:val="center"/>
              <w:rPr>
                <w:sz w:val="28"/>
                <w:szCs w:val="28"/>
              </w:rPr>
            </w:pPr>
            <w:r w:rsidRPr="004B4502">
              <w:rPr>
                <w:sz w:val="28"/>
                <w:szCs w:val="28"/>
              </w:rPr>
              <w:t>Еквіваленти в кодах</w:t>
            </w:r>
          </w:p>
        </w:tc>
      </w:tr>
      <w:tr w:rsidR="007C29D4" w:rsidRPr="004B4502" w:rsidTr="00B85898">
        <w:tc>
          <w:tcPr>
            <w:tcW w:w="1188" w:type="dxa"/>
            <w:vMerge/>
            <w:shd w:val="clear" w:color="auto" w:fill="auto"/>
            <w:vAlign w:val="center"/>
          </w:tcPr>
          <w:p w:rsidR="007C29D4" w:rsidRPr="004B4502" w:rsidRDefault="007C29D4" w:rsidP="00B85898">
            <w:pPr>
              <w:tabs>
                <w:tab w:val="left" w:pos="724"/>
              </w:tabs>
              <w:jc w:val="center"/>
              <w:rPr>
                <w:sz w:val="28"/>
                <w:szCs w:val="28"/>
              </w:rPr>
            </w:pPr>
          </w:p>
        </w:tc>
        <w:tc>
          <w:tcPr>
            <w:tcW w:w="1131" w:type="dxa"/>
            <w:shd w:val="clear" w:color="auto" w:fill="auto"/>
            <w:vAlign w:val="center"/>
          </w:tcPr>
          <w:p w:rsidR="007C29D4" w:rsidRPr="004B4502" w:rsidRDefault="007C29D4" w:rsidP="00B85898">
            <w:pPr>
              <w:tabs>
                <w:tab w:val="left" w:pos="724"/>
              </w:tabs>
              <w:jc w:val="center"/>
              <w:rPr>
                <w:sz w:val="28"/>
                <w:szCs w:val="28"/>
                <w:vertAlign w:val="subscript"/>
              </w:rPr>
            </w:pPr>
            <w:r w:rsidRPr="004B4502">
              <w:rPr>
                <w:sz w:val="28"/>
                <w:szCs w:val="28"/>
              </w:rPr>
              <w:t>Д</w:t>
            </w:r>
            <w:r w:rsidRPr="004B4502">
              <w:rPr>
                <w:sz w:val="28"/>
                <w:szCs w:val="28"/>
                <w:vertAlign w:val="subscript"/>
              </w:rPr>
              <w:t>1</w:t>
            </w:r>
          </w:p>
          <w:p w:rsidR="007C29D4" w:rsidRPr="004B4502" w:rsidRDefault="007C29D4" w:rsidP="00B85898">
            <w:pPr>
              <w:tabs>
                <w:tab w:val="left" w:pos="724"/>
              </w:tabs>
              <w:ind w:left="-78" w:right="-163"/>
              <w:rPr>
                <w:sz w:val="28"/>
                <w:szCs w:val="28"/>
              </w:rPr>
            </w:pPr>
            <w:r w:rsidRPr="004B4502">
              <w:rPr>
                <w:sz w:val="28"/>
                <w:szCs w:val="28"/>
              </w:rPr>
              <w:t>(система 8421)</w:t>
            </w:r>
          </w:p>
        </w:tc>
        <w:tc>
          <w:tcPr>
            <w:tcW w:w="1256" w:type="dxa"/>
            <w:shd w:val="clear" w:color="auto" w:fill="auto"/>
            <w:vAlign w:val="center"/>
          </w:tcPr>
          <w:p w:rsidR="007C29D4" w:rsidRPr="004B4502" w:rsidRDefault="007C29D4" w:rsidP="00B85898">
            <w:pPr>
              <w:tabs>
                <w:tab w:val="left" w:pos="724"/>
              </w:tabs>
              <w:jc w:val="center"/>
              <w:rPr>
                <w:sz w:val="28"/>
                <w:szCs w:val="28"/>
                <w:vertAlign w:val="subscript"/>
              </w:rPr>
            </w:pPr>
            <w:r w:rsidRPr="004B4502">
              <w:rPr>
                <w:sz w:val="28"/>
                <w:szCs w:val="28"/>
              </w:rPr>
              <w:t>Д</w:t>
            </w:r>
            <w:r w:rsidRPr="004B4502">
              <w:rPr>
                <w:sz w:val="28"/>
                <w:szCs w:val="28"/>
                <w:vertAlign w:val="subscript"/>
              </w:rPr>
              <w:t>2</w:t>
            </w:r>
          </w:p>
          <w:p w:rsidR="007C29D4" w:rsidRPr="004B4502" w:rsidRDefault="007C29D4" w:rsidP="00B85898">
            <w:pPr>
              <w:tabs>
                <w:tab w:val="left" w:pos="724"/>
              </w:tabs>
              <w:jc w:val="center"/>
              <w:rPr>
                <w:sz w:val="28"/>
                <w:szCs w:val="28"/>
              </w:rPr>
            </w:pPr>
            <w:r w:rsidRPr="004B4502">
              <w:rPr>
                <w:sz w:val="28"/>
                <w:szCs w:val="28"/>
              </w:rPr>
              <w:t>(система 2421)</w:t>
            </w:r>
          </w:p>
        </w:tc>
        <w:tc>
          <w:tcPr>
            <w:tcW w:w="1256" w:type="dxa"/>
            <w:shd w:val="clear" w:color="auto" w:fill="auto"/>
            <w:vAlign w:val="center"/>
          </w:tcPr>
          <w:p w:rsidR="007C29D4" w:rsidRPr="004B4502" w:rsidRDefault="007C29D4" w:rsidP="00B85898">
            <w:pPr>
              <w:tabs>
                <w:tab w:val="left" w:pos="724"/>
              </w:tabs>
              <w:jc w:val="center"/>
              <w:rPr>
                <w:sz w:val="28"/>
                <w:szCs w:val="28"/>
                <w:vertAlign w:val="subscript"/>
              </w:rPr>
            </w:pPr>
            <w:r w:rsidRPr="004B4502">
              <w:rPr>
                <w:sz w:val="28"/>
                <w:szCs w:val="28"/>
              </w:rPr>
              <w:t>Д</w:t>
            </w:r>
            <w:r w:rsidRPr="004B4502">
              <w:rPr>
                <w:sz w:val="28"/>
                <w:szCs w:val="28"/>
                <w:vertAlign w:val="subscript"/>
              </w:rPr>
              <w:t>3</w:t>
            </w:r>
          </w:p>
          <w:p w:rsidR="007C29D4" w:rsidRPr="004B4502" w:rsidRDefault="007C29D4" w:rsidP="00B85898">
            <w:pPr>
              <w:tabs>
                <w:tab w:val="left" w:pos="724"/>
              </w:tabs>
              <w:jc w:val="center"/>
              <w:rPr>
                <w:sz w:val="28"/>
                <w:szCs w:val="28"/>
              </w:rPr>
            </w:pPr>
            <w:r w:rsidRPr="004B4502">
              <w:rPr>
                <w:sz w:val="28"/>
                <w:szCs w:val="28"/>
              </w:rPr>
              <w:t>(система 5121)</w:t>
            </w:r>
          </w:p>
        </w:tc>
        <w:tc>
          <w:tcPr>
            <w:tcW w:w="1256" w:type="dxa"/>
            <w:shd w:val="clear" w:color="auto" w:fill="auto"/>
            <w:vAlign w:val="center"/>
          </w:tcPr>
          <w:p w:rsidR="007C29D4" w:rsidRPr="004B4502" w:rsidRDefault="007C29D4" w:rsidP="00B85898">
            <w:pPr>
              <w:tabs>
                <w:tab w:val="left" w:pos="724"/>
              </w:tabs>
              <w:jc w:val="center"/>
              <w:rPr>
                <w:sz w:val="28"/>
                <w:szCs w:val="28"/>
                <w:vertAlign w:val="subscript"/>
              </w:rPr>
            </w:pPr>
            <w:r w:rsidRPr="004B4502">
              <w:rPr>
                <w:sz w:val="28"/>
                <w:szCs w:val="28"/>
              </w:rPr>
              <w:t>Д</w:t>
            </w:r>
            <w:r w:rsidRPr="004B4502">
              <w:rPr>
                <w:sz w:val="28"/>
                <w:szCs w:val="28"/>
                <w:vertAlign w:val="subscript"/>
              </w:rPr>
              <w:t>4</w:t>
            </w:r>
          </w:p>
          <w:p w:rsidR="007C29D4" w:rsidRPr="004B4502" w:rsidRDefault="007C29D4" w:rsidP="00B85898">
            <w:pPr>
              <w:tabs>
                <w:tab w:val="left" w:pos="724"/>
              </w:tabs>
              <w:jc w:val="center"/>
              <w:rPr>
                <w:sz w:val="28"/>
                <w:szCs w:val="28"/>
              </w:rPr>
            </w:pPr>
            <w:r w:rsidRPr="004B4502">
              <w:rPr>
                <w:sz w:val="28"/>
                <w:szCs w:val="28"/>
              </w:rPr>
              <w:t>(система 8421+3)</w:t>
            </w:r>
          </w:p>
        </w:tc>
        <w:tc>
          <w:tcPr>
            <w:tcW w:w="1256" w:type="dxa"/>
            <w:shd w:val="clear" w:color="auto" w:fill="auto"/>
            <w:vAlign w:val="center"/>
          </w:tcPr>
          <w:p w:rsidR="007C29D4" w:rsidRPr="004B4502" w:rsidRDefault="007C29D4" w:rsidP="00B85898">
            <w:pPr>
              <w:tabs>
                <w:tab w:val="left" w:pos="724"/>
              </w:tabs>
              <w:jc w:val="center"/>
              <w:rPr>
                <w:sz w:val="28"/>
                <w:szCs w:val="28"/>
                <w:vertAlign w:val="subscript"/>
              </w:rPr>
            </w:pPr>
            <w:r w:rsidRPr="004B4502">
              <w:rPr>
                <w:sz w:val="28"/>
                <w:szCs w:val="28"/>
              </w:rPr>
              <w:t>Д</w:t>
            </w:r>
            <w:r w:rsidRPr="004B4502">
              <w:rPr>
                <w:sz w:val="28"/>
                <w:szCs w:val="28"/>
                <w:vertAlign w:val="subscript"/>
              </w:rPr>
              <w:t>5</w:t>
            </w:r>
          </w:p>
          <w:p w:rsidR="007C29D4" w:rsidRPr="004B4502" w:rsidRDefault="007C29D4" w:rsidP="00B85898">
            <w:pPr>
              <w:tabs>
                <w:tab w:val="left" w:pos="724"/>
              </w:tabs>
              <w:jc w:val="center"/>
              <w:rPr>
                <w:sz w:val="28"/>
                <w:szCs w:val="28"/>
              </w:rPr>
            </w:pPr>
            <w:r w:rsidRPr="004B4502">
              <w:rPr>
                <w:sz w:val="28"/>
                <w:szCs w:val="28"/>
              </w:rPr>
              <w:t>(система 53-21)</w:t>
            </w:r>
          </w:p>
        </w:tc>
        <w:tc>
          <w:tcPr>
            <w:tcW w:w="1256" w:type="dxa"/>
            <w:shd w:val="clear" w:color="auto" w:fill="auto"/>
            <w:vAlign w:val="center"/>
          </w:tcPr>
          <w:p w:rsidR="007C29D4" w:rsidRPr="004B4502" w:rsidRDefault="007C29D4" w:rsidP="00B85898">
            <w:pPr>
              <w:tabs>
                <w:tab w:val="left" w:pos="724"/>
              </w:tabs>
              <w:jc w:val="center"/>
              <w:rPr>
                <w:sz w:val="28"/>
                <w:szCs w:val="28"/>
                <w:vertAlign w:val="subscript"/>
              </w:rPr>
            </w:pPr>
            <w:r w:rsidRPr="004B4502">
              <w:rPr>
                <w:sz w:val="28"/>
                <w:szCs w:val="28"/>
              </w:rPr>
              <w:t>Д</w:t>
            </w:r>
            <w:r w:rsidRPr="004B4502">
              <w:rPr>
                <w:sz w:val="28"/>
                <w:szCs w:val="28"/>
                <w:vertAlign w:val="subscript"/>
              </w:rPr>
              <w:t>6</w:t>
            </w:r>
          </w:p>
          <w:p w:rsidR="007C29D4" w:rsidRPr="004B4502" w:rsidRDefault="007C29D4" w:rsidP="00B85898">
            <w:pPr>
              <w:tabs>
                <w:tab w:val="left" w:pos="724"/>
              </w:tabs>
              <w:jc w:val="center"/>
              <w:rPr>
                <w:sz w:val="28"/>
                <w:szCs w:val="28"/>
              </w:rPr>
            </w:pPr>
            <w:r w:rsidRPr="004B4502">
              <w:rPr>
                <w:sz w:val="28"/>
                <w:szCs w:val="28"/>
              </w:rPr>
              <w:t>(система 75-31)</w:t>
            </w:r>
          </w:p>
        </w:tc>
        <w:tc>
          <w:tcPr>
            <w:tcW w:w="1256" w:type="dxa"/>
            <w:shd w:val="clear" w:color="auto" w:fill="auto"/>
            <w:vAlign w:val="center"/>
          </w:tcPr>
          <w:p w:rsidR="007C29D4" w:rsidRPr="004B4502" w:rsidRDefault="007C29D4" w:rsidP="00B85898">
            <w:pPr>
              <w:tabs>
                <w:tab w:val="left" w:pos="724"/>
              </w:tabs>
              <w:jc w:val="center"/>
              <w:rPr>
                <w:sz w:val="28"/>
                <w:szCs w:val="28"/>
                <w:vertAlign w:val="subscript"/>
              </w:rPr>
            </w:pPr>
            <w:r w:rsidRPr="004B4502">
              <w:rPr>
                <w:sz w:val="28"/>
                <w:szCs w:val="28"/>
              </w:rPr>
              <w:t>Д</w:t>
            </w:r>
            <w:r w:rsidRPr="004B4502">
              <w:rPr>
                <w:sz w:val="28"/>
                <w:szCs w:val="28"/>
                <w:vertAlign w:val="subscript"/>
              </w:rPr>
              <w:t>7</w:t>
            </w:r>
          </w:p>
          <w:p w:rsidR="007C29D4" w:rsidRPr="004B4502" w:rsidRDefault="007C29D4" w:rsidP="00B85898">
            <w:pPr>
              <w:tabs>
                <w:tab w:val="left" w:pos="724"/>
              </w:tabs>
              <w:jc w:val="center"/>
              <w:rPr>
                <w:sz w:val="28"/>
                <w:szCs w:val="28"/>
              </w:rPr>
            </w:pPr>
            <w:r w:rsidRPr="004B4502">
              <w:rPr>
                <w:sz w:val="28"/>
                <w:szCs w:val="28"/>
              </w:rPr>
              <w:t>(система 5421)</w:t>
            </w:r>
          </w:p>
        </w:tc>
      </w:tr>
      <w:tr w:rsidR="007C29D4" w:rsidRPr="004B4502" w:rsidTr="00B85898">
        <w:tc>
          <w:tcPr>
            <w:tcW w:w="1188" w:type="dxa"/>
            <w:shd w:val="clear" w:color="auto" w:fill="auto"/>
            <w:vAlign w:val="center"/>
          </w:tcPr>
          <w:p w:rsidR="007C29D4" w:rsidRPr="004B4502" w:rsidRDefault="007C29D4" w:rsidP="00B85898">
            <w:pPr>
              <w:tabs>
                <w:tab w:val="left" w:pos="724"/>
              </w:tabs>
              <w:jc w:val="center"/>
              <w:rPr>
                <w:sz w:val="28"/>
                <w:szCs w:val="28"/>
              </w:rPr>
            </w:pPr>
            <w:r w:rsidRPr="004B4502">
              <w:rPr>
                <w:sz w:val="28"/>
                <w:szCs w:val="28"/>
              </w:rPr>
              <w:t>0</w:t>
            </w:r>
          </w:p>
          <w:p w:rsidR="007C29D4" w:rsidRPr="004B4502" w:rsidRDefault="007C29D4" w:rsidP="00B85898">
            <w:pPr>
              <w:tabs>
                <w:tab w:val="left" w:pos="724"/>
              </w:tabs>
              <w:jc w:val="center"/>
              <w:rPr>
                <w:sz w:val="28"/>
                <w:szCs w:val="28"/>
              </w:rPr>
            </w:pPr>
            <w:r w:rsidRPr="004B4502">
              <w:rPr>
                <w:sz w:val="28"/>
                <w:szCs w:val="28"/>
              </w:rPr>
              <w:t>1</w:t>
            </w:r>
          </w:p>
          <w:p w:rsidR="007C29D4" w:rsidRPr="004B4502" w:rsidRDefault="007C29D4" w:rsidP="00B85898">
            <w:pPr>
              <w:tabs>
                <w:tab w:val="left" w:pos="724"/>
              </w:tabs>
              <w:jc w:val="center"/>
              <w:rPr>
                <w:sz w:val="28"/>
                <w:szCs w:val="28"/>
              </w:rPr>
            </w:pPr>
            <w:r w:rsidRPr="004B4502">
              <w:rPr>
                <w:sz w:val="28"/>
                <w:szCs w:val="28"/>
              </w:rPr>
              <w:t>2</w:t>
            </w:r>
          </w:p>
          <w:p w:rsidR="007C29D4" w:rsidRPr="004B4502" w:rsidRDefault="007C29D4" w:rsidP="00B85898">
            <w:pPr>
              <w:tabs>
                <w:tab w:val="left" w:pos="724"/>
              </w:tabs>
              <w:jc w:val="center"/>
              <w:rPr>
                <w:sz w:val="28"/>
                <w:szCs w:val="28"/>
              </w:rPr>
            </w:pPr>
            <w:r w:rsidRPr="004B4502">
              <w:rPr>
                <w:sz w:val="28"/>
                <w:szCs w:val="28"/>
              </w:rPr>
              <w:t>3</w:t>
            </w:r>
          </w:p>
          <w:p w:rsidR="007C29D4" w:rsidRPr="004B4502" w:rsidRDefault="007C29D4" w:rsidP="00B85898">
            <w:pPr>
              <w:tabs>
                <w:tab w:val="left" w:pos="724"/>
              </w:tabs>
              <w:jc w:val="center"/>
              <w:rPr>
                <w:sz w:val="28"/>
                <w:szCs w:val="28"/>
              </w:rPr>
            </w:pPr>
            <w:r w:rsidRPr="004B4502">
              <w:rPr>
                <w:sz w:val="28"/>
                <w:szCs w:val="28"/>
              </w:rPr>
              <w:t>4</w:t>
            </w:r>
          </w:p>
          <w:p w:rsidR="007C29D4" w:rsidRPr="004B4502" w:rsidRDefault="007C29D4" w:rsidP="00B85898">
            <w:pPr>
              <w:tabs>
                <w:tab w:val="left" w:pos="724"/>
              </w:tabs>
              <w:jc w:val="center"/>
              <w:rPr>
                <w:sz w:val="28"/>
                <w:szCs w:val="28"/>
              </w:rPr>
            </w:pPr>
            <w:r w:rsidRPr="004B4502">
              <w:rPr>
                <w:sz w:val="28"/>
                <w:szCs w:val="28"/>
              </w:rPr>
              <w:t>5</w:t>
            </w:r>
          </w:p>
          <w:p w:rsidR="007C29D4" w:rsidRPr="004B4502" w:rsidRDefault="007C29D4" w:rsidP="00B85898">
            <w:pPr>
              <w:tabs>
                <w:tab w:val="left" w:pos="724"/>
              </w:tabs>
              <w:jc w:val="center"/>
              <w:rPr>
                <w:sz w:val="28"/>
                <w:szCs w:val="28"/>
              </w:rPr>
            </w:pPr>
            <w:r w:rsidRPr="004B4502">
              <w:rPr>
                <w:sz w:val="28"/>
                <w:szCs w:val="28"/>
              </w:rPr>
              <w:t>6</w:t>
            </w:r>
          </w:p>
          <w:p w:rsidR="007C29D4" w:rsidRPr="004B4502" w:rsidRDefault="007C29D4" w:rsidP="00B85898">
            <w:pPr>
              <w:tabs>
                <w:tab w:val="left" w:pos="724"/>
              </w:tabs>
              <w:jc w:val="center"/>
              <w:rPr>
                <w:sz w:val="28"/>
                <w:szCs w:val="28"/>
              </w:rPr>
            </w:pPr>
            <w:r w:rsidRPr="004B4502">
              <w:rPr>
                <w:sz w:val="28"/>
                <w:szCs w:val="28"/>
              </w:rPr>
              <w:t>7</w:t>
            </w:r>
          </w:p>
          <w:p w:rsidR="007C29D4" w:rsidRPr="004B4502" w:rsidRDefault="007C29D4" w:rsidP="00B85898">
            <w:pPr>
              <w:tabs>
                <w:tab w:val="left" w:pos="724"/>
              </w:tabs>
              <w:jc w:val="center"/>
              <w:rPr>
                <w:sz w:val="28"/>
                <w:szCs w:val="28"/>
              </w:rPr>
            </w:pPr>
            <w:r w:rsidRPr="004B4502">
              <w:rPr>
                <w:sz w:val="28"/>
                <w:szCs w:val="28"/>
              </w:rPr>
              <w:t>8</w:t>
            </w:r>
          </w:p>
          <w:p w:rsidR="007C29D4" w:rsidRPr="004B4502" w:rsidRDefault="007C29D4" w:rsidP="00B85898">
            <w:pPr>
              <w:tabs>
                <w:tab w:val="left" w:pos="724"/>
              </w:tabs>
              <w:jc w:val="center"/>
              <w:rPr>
                <w:sz w:val="28"/>
                <w:szCs w:val="28"/>
              </w:rPr>
            </w:pPr>
            <w:r w:rsidRPr="004B4502">
              <w:rPr>
                <w:sz w:val="28"/>
                <w:szCs w:val="28"/>
              </w:rPr>
              <w:t>9</w:t>
            </w:r>
          </w:p>
        </w:tc>
        <w:tc>
          <w:tcPr>
            <w:tcW w:w="1131" w:type="dxa"/>
            <w:shd w:val="clear" w:color="auto" w:fill="auto"/>
            <w:vAlign w:val="center"/>
          </w:tcPr>
          <w:p w:rsidR="007C29D4" w:rsidRPr="004B4502" w:rsidRDefault="007C29D4" w:rsidP="00B85898">
            <w:pPr>
              <w:tabs>
                <w:tab w:val="left" w:pos="724"/>
              </w:tabs>
              <w:jc w:val="center"/>
              <w:rPr>
                <w:sz w:val="28"/>
                <w:szCs w:val="28"/>
              </w:rPr>
            </w:pPr>
            <w:r w:rsidRPr="004B4502">
              <w:rPr>
                <w:sz w:val="28"/>
                <w:szCs w:val="28"/>
              </w:rPr>
              <w:t>0000</w:t>
            </w:r>
          </w:p>
          <w:p w:rsidR="007C29D4" w:rsidRPr="004B4502" w:rsidRDefault="007C29D4" w:rsidP="00B85898">
            <w:pPr>
              <w:tabs>
                <w:tab w:val="left" w:pos="724"/>
              </w:tabs>
              <w:jc w:val="center"/>
              <w:rPr>
                <w:sz w:val="28"/>
                <w:szCs w:val="28"/>
              </w:rPr>
            </w:pPr>
            <w:r w:rsidRPr="004B4502">
              <w:rPr>
                <w:sz w:val="28"/>
                <w:szCs w:val="28"/>
              </w:rPr>
              <w:t>0001</w:t>
            </w:r>
          </w:p>
          <w:p w:rsidR="007C29D4" w:rsidRPr="004B4502" w:rsidRDefault="007C29D4" w:rsidP="00B85898">
            <w:pPr>
              <w:tabs>
                <w:tab w:val="left" w:pos="724"/>
              </w:tabs>
              <w:jc w:val="center"/>
              <w:rPr>
                <w:sz w:val="28"/>
                <w:szCs w:val="28"/>
              </w:rPr>
            </w:pPr>
            <w:r w:rsidRPr="004B4502">
              <w:rPr>
                <w:sz w:val="28"/>
                <w:szCs w:val="28"/>
              </w:rPr>
              <w:t>0010</w:t>
            </w:r>
          </w:p>
          <w:p w:rsidR="007C29D4" w:rsidRPr="004B4502" w:rsidRDefault="007C29D4" w:rsidP="00B85898">
            <w:pPr>
              <w:tabs>
                <w:tab w:val="left" w:pos="724"/>
              </w:tabs>
              <w:jc w:val="center"/>
              <w:rPr>
                <w:sz w:val="28"/>
                <w:szCs w:val="28"/>
              </w:rPr>
            </w:pPr>
            <w:r w:rsidRPr="004B4502">
              <w:rPr>
                <w:sz w:val="28"/>
                <w:szCs w:val="28"/>
              </w:rPr>
              <w:t>0011</w:t>
            </w:r>
          </w:p>
          <w:p w:rsidR="007C29D4" w:rsidRPr="004B4502" w:rsidRDefault="007C29D4" w:rsidP="00B85898">
            <w:pPr>
              <w:tabs>
                <w:tab w:val="left" w:pos="724"/>
              </w:tabs>
              <w:jc w:val="center"/>
              <w:rPr>
                <w:sz w:val="28"/>
                <w:szCs w:val="28"/>
              </w:rPr>
            </w:pPr>
            <w:r w:rsidRPr="004B4502">
              <w:rPr>
                <w:sz w:val="28"/>
                <w:szCs w:val="28"/>
              </w:rPr>
              <w:t>0100</w:t>
            </w:r>
          </w:p>
          <w:p w:rsidR="007C29D4" w:rsidRPr="004B4502" w:rsidRDefault="007C29D4" w:rsidP="00B85898">
            <w:pPr>
              <w:tabs>
                <w:tab w:val="left" w:pos="724"/>
              </w:tabs>
              <w:jc w:val="center"/>
              <w:rPr>
                <w:sz w:val="28"/>
                <w:szCs w:val="28"/>
              </w:rPr>
            </w:pPr>
            <w:r w:rsidRPr="004B4502">
              <w:rPr>
                <w:sz w:val="28"/>
                <w:szCs w:val="28"/>
              </w:rPr>
              <w:t>0101</w:t>
            </w:r>
          </w:p>
          <w:p w:rsidR="007C29D4" w:rsidRPr="004B4502" w:rsidRDefault="007C29D4" w:rsidP="00B85898">
            <w:pPr>
              <w:tabs>
                <w:tab w:val="left" w:pos="724"/>
              </w:tabs>
              <w:jc w:val="center"/>
              <w:rPr>
                <w:sz w:val="28"/>
                <w:szCs w:val="28"/>
              </w:rPr>
            </w:pPr>
            <w:r w:rsidRPr="004B4502">
              <w:rPr>
                <w:sz w:val="28"/>
                <w:szCs w:val="28"/>
              </w:rPr>
              <w:t>0110</w:t>
            </w:r>
          </w:p>
          <w:p w:rsidR="007C29D4" w:rsidRPr="004B4502" w:rsidRDefault="007C29D4" w:rsidP="00B85898">
            <w:pPr>
              <w:tabs>
                <w:tab w:val="left" w:pos="724"/>
              </w:tabs>
              <w:jc w:val="center"/>
              <w:rPr>
                <w:sz w:val="28"/>
                <w:szCs w:val="28"/>
              </w:rPr>
            </w:pPr>
            <w:r w:rsidRPr="004B4502">
              <w:rPr>
                <w:sz w:val="28"/>
                <w:szCs w:val="28"/>
              </w:rPr>
              <w:t>0111</w:t>
            </w:r>
          </w:p>
          <w:p w:rsidR="007C29D4" w:rsidRPr="004B4502" w:rsidRDefault="007C29D4" w:rsidP="00B85898">
            <w:pPr>
              <w:tabs>
                <w:tab w:val="left" w:pos="724"/>
              </w:tabs>
              <w:jc w:val="center"/>
              <w:rPr>
                <w:sz w:val="28"/>
                <w:szCs w:val="28"/>
              </w:rPr>
            </w:pPr>
            <w:r w:rsidRPr="004B4502">
              <w:rPr>
                <w:sz w:val="28"/>
                <w:szCs w:val="28"/>
              </w:rPr>
              <w:t>1000</w:t>
            </w:r>
          </w:p>
          <w:p w:rsidR="007C29D4" w:rsidRPr="004B4502" w:rsidRDefault="007C29D4" w:rsidP="00B85898">
            <w:pPr>
              <w:tabs>
                <w:tab w:val="left" w:pos="724"/>
              </w:tabs>
              <w:jc w:val="center"/>
              <w:rPr>
                <w:sz w:val="28"/>
                <w:szCs w:val="28"/>
              </w:rPr>
            </w:pPr>
            <w:r w:rsidRPr="004B4502">
              <w:rPr>
                <w:sz w:val="28"/>
                <w:szCs w:val="28"/>
              </w:rPr>
              <w:t>1001</w:t>
            </w:r>
          </w:p>
        </w:tc>
        <w:tc>
          <w:tcPr>
            <w:tcW w:w="1256" w:type="dxa"/>
            <w:shd w:val="clear" w:color="auto" w:fill="auto"/>
            <w:vAlign w:val="center"/>
          </w:tcPr>
          <w:p w:rsidR="007C29D4" w:rsidRPr="004B4502" w:rsidRDefault="007C29D4" w:rsidP="00B85898">
            <w:pPr>
              <w:tabs>
                <w:tab w:val="left" w:pos="724"/>
              </w:tabs>
              <w:jc w:val="center"/>
              <w:rPr>
                <w:sz w:val="28"/>
                <w:szCs w:val="28"/>
              </w:rPr>
            </w:pPr>
            <w:r w:rsidRPr="004B4502">
              <w:rPr>
                <w:sz w:val="28"/>
                <w:szCs w:val="28"/>
              </w:rPr>
              <w:t>0000</w:t>
            </w:r>
          </w:p>
          <w:p w:rsidR="007C29D4" w:rsidRPr="004B4502" w:rsidRDefault="007C29D4" w:rsidP="00B85898">
            <w:pPr>
              <w:tabs>
                <w:tab w:val="left" w:pos="724"/>
              </w:tabs>
              <w:jc w:val="center"/>
              <w:rPr>
                <w:sz w:val="28"/>
                <w:szCs w:val="28"/>
              </w:rPr>
            </w:pPr>
            <w:r w:rsidRPr="004B4502">
              <w:rPr>
                <w:sz w:val="28"/>
                <w:szCs w:val="28"/>
              </w:rPr>
              <w:t>0001</w:t>
            </w:r>
          </w:p>
          <w:p w:rsidR="007C29D4" w:rsidRPr="004B4502" w:rsidRDefault="007C29D4" w:rsidP="00B85898">
            <w:pPr>
              <w:tabs>
                <w:tab w:val="left" w:pos="724"/>
              </w:tabs>
              <w:jc w:val="center"/>
              <w:rPr>
                <w:sz w:val="28"/>
                <w:szCs w:val="28"/>
              </w:rPr>
            </w:pPr>
            <w:r w:rsidRPr="004B4502">
              <w:rPr>
                <w:sz w:val="28"/>
                <w:szCs w:val="28"/>
              </w:rPr>
              <w:t>0010</w:t>
            </w:r>
          </w:p>
          <w:p w:rsidR="007C29D4" w:rsidRPr="004B4502" w:rsidRDefault="007C29D4" w:rsidP="00B85898">
            <w:pPr>
              <w:tabs>
                <w:tab w:val="left" w:pos="724"/>
              </w:tabs>
              <w:jc w:val="center"/>
              <w:rPr>
                <w:sz w:val="28"/>
                <w:szCs w:val="28"/>
              </w:rPr>
            </w:pPr>
            <w:r w:rsidRPr="004B4502">
              <w:rPr>
                <w:sz w:val="28"/>
                <w:szCs w:val="28"/>
              </w:rPr>
              <w:t>0011</w:t>
            </w:r>
          </w:p>
          <w:p w:rsidR="007C29D4" w:rsidRPr="004B4502" w:rsidRDefault="007C29D4" w:rsidP="00B85898">
            <w:pPr>
              <w:tabs>
                <w:tab w:val="left" w:pos="724"/>
              </w:tabs>
              <w:jc w:val="center"/>
              <w:rPr>
                <w:sz w:val="28"/>
                <w:szCs w:val="28"/>
              </w:rPr>
            </w:pPr>
            <w:r w:rsidRPr="004B4502">
              <w:rPr>
                <w:sz w:val="28"/>
                <w:szCs w:val="28"/>
              </w:rPr>
              <w:t>0100</w:t>
            </w:r>
          </w:p>
          <w:p w:rsidR="007C29D4" w:rsidRPr="004B4502" w:rsidRDefault="007C29D4" w:rsidP="00B85898">
            <w:pPr>
              <w:tabs>
                <w:tab w:val="left" w:pos="724"/>
              </w:tabs>
              <w:jc w:val="center"/>
              <w:rPr>
                <w:sz w:val="28"/>
                <w:szCs w:val="28"/>
              </w:rPr>
            </w:pPr>
            <w:r w:rsidRPr="004B4502">
              <w:rPr>
                <w:sz w:val="28"/>
                <w:szCs w:val="28"/>
              </w:rPr>
              <w:t>1011</w:t>
            </w:r>
          </w:p>
          <w:p w:rsidR="007C29D4" w:rsidRPr="004B4502" w:rsidRDefault="007C29D4" w:rsidP="00B85898">
            <w:pPr>
              <w:tabs>
                <w:tab w:val="left" w:pos="724"/>
              </w:tabs>
              <w:jc w:val="center"/>
              <w:rPr>
                <w:sz w:val="28"/>
                <w:szCs w:val="28"/>
              </w:rPr>
            </w:pPr>
            <w:r w:rsidRPr="004B4502">
              <w:rPr>
                <w:sz w:val="28"/>
                <w:szCs w:val="28"/>
              </w:rPr>
              <w:t>1100</w:t>
            </w:r>
          </w:p>
          <w:p w:rsidR="007C29D4" w:rsidRPr="004B4502" w:rsidRDefault="007C29D4" w:rsidP="00B85898">
            <w:pPr>
              <w:tabs>
                <w:tab w:val="left" w:pos="724"/>
              </w:tabs>
              <w:jc w:val="center"/>
              <w:rPr>
                <w:sz w:val="28"/>
                <w:szCs w:val="28"/>
              </w:rPr>
            </w:pPr>
            <w:r w:rsidRPr="004B4502">
              <w:rPr>
                <w:sz w:val="28"/>
                <w:szCs w:val="28"/>
              </w:rPr>
              <w:t>1101</w:t>
            </w:r>
          </w:p>
          <w:p w:rsidR="007C29D4" w:rsidRPr="004B4502" w:rsidRDefault="007C29D4" w:rsidP="00B85898">
            <w:pPr>
              <w:tabs>
                <w:tab w:val="left" w:pos="724"/>
              </w:tabs>
              <w:jc w:val="center"/>
              <w:rPr>
                <w:sz w:val="28"/>
                <w:szCs w:val="28"/>
              </w:rPr>
            </w:pPr>
            <w:r w:rsidRPr="004B4502">
              <w:rPr>
                <w:sz w:val="28"/>
                <w:szCs w:val="28"/>
              </w:rPr>
              <w:t>1110</w:t>
            </w:r>
          </w:p>
          <w:p w:rsidR="007C29D4" w:rsidRPr="004B4502" w:rsidRDefault="007C29D4" w:rsidP="00B85898">
            <w:pPr>
              <w:tabs>
                <w:tab w:val="left" w:pos="724"/>
              </w:tabs>
              <w:jc w:val="center"/>
              <w:rPr>
                <w:sz w:val="28"/>
                <w:szCs w:val="28"/>
              </w:rPr>
            </w:pPr>
            <w:r w:rsidRPr="004B4502">
              <w:rPr>
                <w:sz w:val="28"/>
                <w:szCs w:val="28"/>
              </w:rPr>
              <w:t>1111</w:t>
            </w:r>
          </w:p>
        </w:tc>
        <w:tc>
          <w:tcPr>
            <w:tcW w:w="1256" w:type="dxa"/>
            <w:shd w:val="clear" w:color="auto" w:fill="auto"/>
            <w:vAlign w:val="center"/>
          </w:tcPr>
          <w:p w:rsidR="007C29D4" w:rsidRPr="004B4502" w:rsidRDefault="007C29D4" w:rsidP="00B85898">
            <w:pPr>
              <w:tabs>
                <w:tab w:val="left" w:pos="724"/>
              </w:tabs>
              <w:jc w:val="center"/>
              <w:rPr>
                <w:sz w:val="28"/>
                <w:szCs w:val="28"/>
              </w:rPr>
            </w:pPr>
            <w:r w:rsidRPr="004B4502">
              <w:rPr>
                <w:sz w:val="28"/>
                <w:szCs w:val="28"/>
              </w:rPr>
              <w:t>0000</w:t>
            </w:r>
          </w:p>
          <w:p w:rsidR="007C29D4" w:rsidRPr="004B4502" w:rsidRDefault="007C29D4" w:rsidP="00B85898">
            <w:pPr>
              <w:tabs>
                <w:tab w:val="left" w:pos="724"/>
              </w:tabs>
              <w:jc w:val="center"/>
              <w:rPr>
                <w:sz w:val="28"/>
                <w:szCs w:val="28"/>
              </w:rPr>
            </w:pPr>
            <w:r w:rsidRPr="004B4502">
              <w:rPr>
                <w:sz w:val="28"/>
                <w:szCs w:val="28"/>
              </w:rPr>
              <w:t>0001</w:t>
            </w:r>
          </w:p>
          <w:p w:rsidR="007C29D4" w:rsidRPr="004B4502" w:rsidRDefault="007C29D4" w:rsidP="00B85898">
            <w:pPr>
              <w:tabs>
                <w:tab w:val="left" w:pos="724"/>
              </w:tabs>
              <w:jc w:val="center"/>
              <w:rPr>
                <w:sz w:val="28"/>
                <w:szCs w:val="28"/>
              </w:rPr>
            </w:pPr>
            <w:r w:rsidRPr="004B4502">
              <w:rPr>
                <w:sz w:val="28"/>
                <w:szCs w:val="28"/>
              </w:rPr>
              <w:t>0010</w:t>
            </w:r>
          </w:p>
          <w:p w:rsidR="007C29D4" w:rsidRPr="004B4502" w:rsidRDefault="007C29D4" w:rsidP="00B85898">
            <w:pPr>
              <w:tabs>
                <w:tab w:val="left" w:pos="724"/>
              </w:tabs>
              <w:jc w:val="center"/>
              <w:rPr>
                <w:sz w:val="28"/>
                <w:szCs w:val="28"/>
              </w:rPr>
            </w:pPr>
            <w:r w:rsidRPr="004B4502">
              <w:rPr>
                <w:sz w:val="28"/>
                <w:szCs w:val="28"/>
              </w:rPr>
              <w:t>0011</w:t>
            </w:r>
          </w:p>
          <w:p w:rsidR="007C29D4" w:rsidRPr="004B4502" w:rsidRDefault="007C29D4" w:rsidP="00B85898">
            <w:pPr>
              <w:tabs>
                <w:tab w:val="left" w:pos="724"/>
              </w:tabs>
              <w:jc w:val="center"/>
              <w:rPr>
                <w:sz w:val="28"/>
                <w:szCs w:val="28"/>
              </w:rPr>
            </w:pPr>
            <w:r w:rsidRPr="004B4502">
              <w:rPr>
                <w:sz w:val="28"/>
                <w:szCs w:val="28"/>
              </w:rPr>
              <w:t>0111</w:t>
            </w:r>
          </w:p>
          <w:p w:rsidR="007C29D4" w:rsidRPr="004B4502" w:rsidRDefault="007C29D4" w:rsidP="00B85898">
            <w:pPr>
              <w:tabs>
                <w:tab w:val="left" w:pos="724"/>
              </w:tabs>
              <w:jc w:val="center"/>
              <w:rPr>
                <w:sz w:val="28"/>
                <w:szCs w:val="28"/>
              </w:rPr>
            </w:pPr>
            <w:r w:rsidRPr="004B4502">
              <w:rPr>
                <w:sz w:val="28"/>
                <w:szCs w:val="28"/>
              </w:rPr>
              <w:t>1000</w:t>
            </w:r>
          </w:p>
          <w:p w:rsidR="007C29D4" w:rsidRPr="004B4502" w:rsidRDefault="007C29D4" w:rsidP="00B85898">
            <w:pPr>
              <w:tabs>
                <w:tab w:val="left" w:pos="724"/>
              </w:tabs>
              <w:jc w:val="center"/>
              <w:rPr>
                <w:sz w:val="28"/>
                <w:szCs w:val="28"/>
              </w:rPr>
            </w:pPr>
            <w:r w:rsidRPr="004B4502">
              <w:rPr>
                <w:sz w:val="28"/>
                <w:szCs w:val="28"/>
              </w:rPr>
              <w:t>1001</w:t>
            </w:r>
          </w:p>
          <w:p w:rsidR="007C29D4" w:rsidRPr="004B4502" w:rsidRDefault="007C29D4" w:rsidP="00B85898">
            <w:pPr>
              <w:tabs>
                <w:tab w:val="left" w:pos="724"/>
              </w:tabs>
              <w:jc w:val="center"/>
              <w:rPr>
                <w:sz w:val="28"/>
                <w:szCs w:val="28"/>
              </w:rPr>
            </w:pPr>
            <w:r w:rsidRPr="004B4502">
              <w:rPr>
                <w:sz w:val="28"/>
                <w:szCs w:val="28"/>
              </w:rPr>
              <w:t>1010</w:t>
            </w:r>
          </w:p>
          <w:p w:rsidR="007C29D4" w:rsidRPr="004B4502" w:rsidRDefault="007C29D4" w:rsidP="00B85898">
            <w:pPr>
              <w:tabs>
                <w:tab w:val="left" w:pos="724"/>
              </w:tabs>
              <w:jc w:val="center"/>
              <w:rPr>
                <w:sz w:val="28"/>
                <w:szCs w:val="28"/>
              </w:rPr>
            </w:pPr>
            <w:r w:rsidRPr="004B4502">
              <w:rPr>
                <w:sz w:val="28"/>
                <w:szCs w:val="28"/>
              </w:rPr>
              <w:t>1011</w:t>
            </w:r>
          </w:p>
          <w:p w:rsidR="007C29D4" w:rsidRPr="004B4502" w:rsidRDefault="007C29D4" w:rsidP="00B85898">
            <w:pPr>
              <w:tabs>
                <w:tab w:val="left" w:pos="724"/>
              </w:tabs>
              <w:jc w:val="center"/>
              <w:rPr>
                <w:sz w:val="28"/>
                <w:szCs w:val="28"/>
              </w:rPr>
            </w:pPr>
            <w:r w:rsidRPr="004B4502">
              <w:rPr>
                <w:sz w:val="28"/>
                <w:szCs w:val="28"/>
              </w:rPr>
              <w:t>1111</w:t>
            </w:r>
          </w:p>
        </w:tc>
        <w:tc>
          <w:tcPr>
            <w:tcW w:w="1256" w:type="dxa"/>
            <w:shd w:val="clear" w:color="auto" w:fill="auto"/>
            <w:vAlign w:val="center"/>
          </w:tcPr>
          <w:p w:rsidR="007C29D4" w:rsidRPr="004B4502" w:rsidRDefault="007C29D4" w:rsidP="00B85898">
            <w:pPr>
              <w:tabs>
                <w:tab w:val="left" w:pos="724"/>
              </w:tabs>
              <w:jc w:val="center"/>
              <w:rPr>
                <w:sz w:val="28"/>
                <w:szCs w:val="28"/>
              </w:rPr>
            </w:pPr>
            <w:r w:rsidRPr="004B4502">
              <w:rPr>
                <w:sz w:val="28"/>
                <w:szCs w:val="28"/>
              </w:rPr>
              <w:t>0011</w:t>
            </w:r>
          </w:p>
          <w:p w:rsidR="007C29D4" w:rsidRPr="004B4502" w:rsidRDefault="007C29D4" w:rsidP="00B85898">
            <w:pPr>
              <w:tabs>
                <w:tab w:val="left" w:pos="724"/>
              </w:tabs>
              <w:jc w:val="center"/>
              <w:rPr>
                <w:sz w:val="28"/>
                <w:szCs w:val="28"/>
              </w:rPr>
            </w:pPr>
            <w:r w:rsidRPr="004B4502">
              <w:rPr>
                <w:sz w:val="28"/>
                <w:szCs w:val="28"/>
              </w:rPr>
              <w:t>0100</w:t>
            </w:r>
          </w:p>
          <w:p w:rsidR="007C29D4" w:rsidRPr="004B4502" w:rsidRDefault="007C29D4" w:rsidP="00B85898">
            <w:pPr>
              <w:tabs>
                <w:tab w:val="left" w:pos="724"/>
              </w:tabs>
              <w:jc w:val="center"/>
              <w:rPr>
                <w:sz w:val="28"/>
                <w:szCs w:val="28"/>
              </w:rPr>
            </w:pPr>
            <w:r w:rsidRPr="004B4502">
              <w:rPr>
                <w:sz w:val="28"/>
                <w:szCs w:val="28"/>
              </w:rPr>
              <w:t>0101</w:t>
            </w:r>
          </w:p>
          <w:p w:rsidR="007C29D4" w:rsidRPr="004B4502" w:rsidRDefault="007C29D4" w:rsidP="00B85898">
            <w:pPr>
              <w:tabs>
                <w:tab w:val="left" w:pos="724"/>
              </w:tabs>
              <w:jc w:val="center"/>
              <w:rPr>
                <w:sz w:val="28"/>
                <w:szCs w:val="28"/>
              </w:rPr>
            </w:pPr>
            <w:r w:rsidRPr="004B4502">
              <w:rPr>
                <w:sz w:val="28"/>
                <w:szCs w:val="28"/>
              </w:rPr>
              <w:t>0110</w:t>
            </w:r>
          </w:p>
          <w:p w:rsidR="007C29D4" w:rsidRPr="004B4502" w:rsidRDefault="007C29D4" w:rsidP="00B85898">
            <w:pPr>
              <w:tabs>
                <w:tab w:val="left" w:pos="724"/>
              </w:tabs>
              <w:jc w:val="center"/>
              <w:rPr>
                <w:sz w:val="28"/>
                <w:szCs w:val="28"/>
              </w:rPr>
            </w:pPr>
            <w:r w:rsidRPr="004B4502">
              <w:rPr>
                <w:sz w:val="28"/>
                <w:szCs w:val="28"/>
              </w:rPr>
              <w:t>0111</w:t>
            </w:r>
          </w:p>
          <w:p w:rsidR="007C29D4" w:rsidRPr="004B4502" w:rsidRDefault="007C29D4" w:rsidP="00B85898">
            <w:pPr>
              <w:tabs>
                <w:tab w:val="left" w:pos="724"/>
              </w:tabs>
              <w:jc w:val="center"/>
              <w:rPr>
                <w:sz w:val="28"/>
                <w:szCs w:val="28"/>
              </w:rPr>
            </w:pPr>
            <w:r w:rsidRPr="004B4502">
              <w:rPr>
                <w:sz w:val="28"/>
                <w:szCs w:val="28"/>
              </w:rPr>
              <w:t>1000</w:t>
            </w:r>
          </w:p>
          <w:p w:rsidR="007C29D4" w:rsidRPr="004B4502" w:rsidRDefault="007C29D4" w:rsidP="00B85898">
            <w:pPr>
              <w:tabs>
                <w:tab w:val="left" w:pos="724"/>
              </w:tabs>
              <w:jc w:val="center"/>
              <w:rPr>
                <w:sz w:val="28"/>
                <w:szCs w:val="28"/>
              </w:rPr>
            </w:pPr>
            <w:r w:rsidRPr="004B4502">
              <w:rPr>
                <w:sz w:val="28"/>
                <w:szCs w:val="28"/>
              </w:rPr>
              <w:t>1001</w:t>
            </w:r>
          </w:p>
          <w:p w:rsidR="007C29D4" w:rsidRPr="004B4502" w:rsidRDefault="007C29D4" w:rsidP="00B85898">
            <w:pPr>
              <w:tabs>
                <w:tab w:val="left" w:pos="724"/>
              </w:tabs>
              <w:jc w:val="center"/>
              <w:rPr>
                <w:sz w:val="28"/>
                <w:szCs w:val="28"/>
              </w:rPr>
            </w:pPr>
            <w:r w:rsidRPr="004B4502">
              <w:rPr>
                <w:sz w:val="28"/>
                <w:szCs w:val="28"/>
              </w:rPr>
              <w:t>1010</w:t>
            </w:r>
          </w:p>
          <w:p w:rsidR="007C29D4" w:rsidRPr="004B4502" w:rsidRDefault="007C29D4" w:rsidP="00B85898">
            <w:pPr>
              <w:tabs>
                <w:tab w:val="left" w:pos="724"/>
              </w:tabs>
              <w:jc w:val="center"/>
              <w:rPr>
                <w:sz w:val="28"/>
                <w:szCs w:val="28"/>
              </w:rPr>
            </w:pPr>
            <w:r w:rsidRPr="004B4502">
              <w:rPr>
                <w:sz w:val="28"/>
                <w:szCs w:val="28"/>
              </w:rPr>
              <w:t>1011</w:t>
            </w:r>
          </w:p>
          <w:p w:rsidR="007C29D4" w:rsidRPr="004B4502" w:rsidRDefault="007C29D4" w:rsidP="00B85898">
            <w:pPr>
              <w:tabs>
                <w:tab w:val="left" w:pos="724"/>
              </w:tabs>
              <w:jc w:val="center"/>
              <w:rPr>
                <w:sz w:val="28"/>
                <w:szCs w:val="28"/>
              </w:rPr>
            </w:pPr>
            <w:r w:rsidRPr="004B4502">
              <w:rPr>
                <w:sz w:val="28"/>
                <w:szCs w:val="28"/>
              </w:rPr>
              <w:t>1100</w:t>
            </w:r>
          </w:p>
        </w:tc>
        <w:tc>
          <w:tcPr>
            <w:tcW w:w="1256" w:type="dxa"/>
            <w:shd w:val="clear" w:color="auto" w:fill="auto"/>
            <w:vAlign w:val="center"/>
          </w:tcPr>
          <w:p w:rsidR="007C29D4" w:rsidRPr="004B4502" w:rsidRDefault="007C29D4" w:rsidP="00B85898">
            <w:pPr>
              <w:tabs>
                <w:tab w:val="left" w:pos="724"/>
              </w:tabs>
              <w:jc w:val="center"/>
              <w:rPr>
                <w:sz w:val="28"/>
                <w:szCs w:val="28"/>
              </w:rPr>
            </w:pPr>
            <w:r w:rsidRPr="004B4502">
              <w:rPr>
                <w:sz w:val="28"/>
                <w:szCs w:val="28"/>
              </w:rPr>
              <w:t>0000</w:t>
            </w:r>
          </w:p>
          <w:p w:rsidR="007C29D4" w:rsidRPr="004B4502" w:rsidRDefault="007C29D4" w:rsidP="00B85898">
            <w:pPr>
              <w:tabs>
                <w:tab w:val="left" w:pos="724"/>
              </w:tabs>
              <w:jc w:val="center"/>
              <w:rPr>
                <w:sz w:val="28"/>
                <w:szCs w:val="28"/>
              </w:rPr>
            </w:pPr>
            <w:r w:rsidRPr="004B4502">
              <w:rPr>
                <w:sz w:val="28"/>
                <w:szCs w:val="28"/>
              </w:rPr>
              <w:t>0001</w:t>
            </w:r>
          </w:p>
          <w:p w:rsidR="007C29D4" w:rsidRPr="004B4502" w:rsidRDefault="007C29D4" w:rsidP="00B85898">
            <w:pPr>
              <w:tabs>
                <w:tab w:val="left" w:pos="724"/>
              </w:tabs>
              <w:jc w:val="center"/>
              <w:rPr>
                <w:sz w:val="28"/>
                <w:szCs w:val="28"/>
              </w:rPr>
            </w:pPr>
            <w:r w:rsidRPr="004B4502">
              <w:rPr>
                <w:sz w:val="28"/>
                <w:szCs w:val="28"/>
              </w:rPr>
              <w:t>0111</w:t>
            </w:r>
          </w:p>
          <w:p w:rsidR="007C29D4" w:rsidRPr="004B4502" w:rsidRDefault="007C29D4" w:rsidP="00B85898">
            <w:pPr>
              <w:tabs>
                <w:tab w:val="left" w:pos="724"/>
              </w:tabs>
              <w:jc w:val="center"/>
              <w:rPr>
                <w:sz w:val="28"/>
                <w:szCs w:val="28"/>
              </w:rPr>
            </w:pPr>
            <w:r w:rsidRPr="004B4502">
              <w:rPr>
                <w:sz w:val="28"/>
                <w:szCs w:val="28"/>
              </w:rPr>
              <w:t>1010</w:t>
            </w:r>
          </w:p>
          <w:p w:rsidR="007C29D4" w:rsidRPr="004B4502" w:rsidRDefault="007C29D4" w:rsidP="00B85898">
            <w:pPr>
              <w:tabs>
                <w:tab w:val="left" w:pos="724"/>
              </w:tabs>
              <w:jc w:val="center"/>
              <w:rPr>
                <w:sz w:val="28"/>
                <w:szCs w:val="28"/>
              </w:rPr>
            </w:pPr>
            <w:r w:rsidRPr="004B4502">
              <w:rPr>
                <w:sz w:val="28"/>
                <w:szCs w:val="28"/>
              </w:rPr>
              <w:t>0101</w:t>
            </w:r>
          </w:p>
          <w:p w:rsidR="007C29D4" w:rsidRPr="004B4502" w:rsidRDefault="007C29D4" w:rsidP="00B85898">
            <w:pPr>
              <w:tabs>
                <w:tab w:val="left" w:pos="724"/>
              </w:tabs>
              <w:jc w:val="center"/>
              <w:rPr>
                <w:sz w:val="28"/>
                <w:szCs w:val="28"/>
              </w:rPr>
            </w:pPr>
            <w:r w:rsidRPr="004B4502">
              <w:rPr>
                <w:sz w:val="28"/>
                <w:szCs w:val="28"/>
              </w:rPr>
              <w:t>1000</w:t>
            </w:r>
          </w:p>
          <w:p w:rsidR="007C29D4" w:rsidRPr="004B4502" w:rsidRDefault="007C29D4" w:rsidP="00B85898">
            <w:pPr>
              <w:tabs>
                <w:tab w:val="left" w:pos="724"/>
              </w:tabs>
              <w:jc w:val="center"/>
              <w:rPr>
                <w:sz w:val="28"/>
                <w:szCs w:val="28"/>
              </w:rPr>
            </w:pPr>
            <w:r w:rsidRPr="004B4502">
              <w:rPr>
                <w:sz w:val="28"/>
                <w:szCs w:val="28"/>
              </w:rPr>
              <w:t>1001</w:t>
            </w:r>
          </w:p>
          <w:p w:rsidR="007C29D4" w:rsidRPr="004B4502" w:rsidRDefault="007C29D4" w:rsidP="00B85898">
            <w:pPr>
              <w:tabs>
                <w:tab w:val="left" w:pos="724"/>
              </w:tabs>
              <w:jc w:val="center"/>
              <w:rPr>
                <w:sz w:val="28"/>
                <w:szCs w:val="28"/>
              </w:rPr>
            </w:pPr>
            <w:r w:rsidRPr="004B4502">
              <w:rPr>
                <w:sz w:val="28"/>
                <w:szCs w:val="28"/>
              </w:rPr>
              <w:t>1111</w:t>
            </w:r>
          </w:p>
          <w:p w:rsidR="007C29D4" w:rsidRPr="004B4502" w:rsidRDefault="007C29D4" w:rsidP="00B85898">
            <w:pPr>
              <w:tabs>
                <w:tab w:val="left" w:pos="724"/>
              </w:tabs>
              <w:jc w:val="center"/>
              <w:rPr>
                <w:sz w:val="28"/>
                <w:szCs w:val="28"/>
              </w:rPr>
            </w:pPr>
            <w:r w:rsidRPr="004B4502">
              <w:rPr>
                <w:sz w:val="28"/>
                <w:szCs w:val="28"/>
              </w:rPr>
              <w:t>1100</w:t>
            </w:r>
          </w:p>
          <w:p w:rsidR="007C29D4" w:rsidRPr="004B4502" w:rsidRDefault="007C29D4" w:rsidP="00B85898">
            <w:pPr>
              <w:tabs>
                <w:tab w:val="left" w:pos="724"/>
              </w:tabs>
              <w:jc w:val="center"/>
              <w:rPr>
                <w:sz w:val="28"/>
                <w:szCs w:val="28"/>
              </w:rPr>
            </w:pPr>
            <w:r w:rsidRPr="004B4502">
              <w:rPr>
                <w:sz w:val="28"/>
                <w:szCs w:val="28"/>
              </w:rPr>
              <w:t>1101</w:t>
            </w:r>
          </w:p>
        </w:tc>
        <w:tc>
          <w:tcPr>
            <w:tcW w:w="1256" w:type="dxa"/>
            <w:shd w:val="clear" w:color="auto" w:fill="auto"/>
            <w:vAlign w:val="center"/>
          </w:tcPr>
          <w:p w:rsidR="007C29D4" w:rsidRPr="004B4502" w:rsidRDefault="007C29D4" w:rsidP="00B85898">
            <w:pPr>
              <w:tabs>
                <w:tab w:val="left" w:pos="724"/>
              </w:tabs>
              <w:jc w:val="center"/>
              <w:rPr>
                <w:sz w:val="28"/>
                <w:szCs w:val="28"/>
              </w:rPr>
            </w:pPr>
            <w:r w:rsidRPr="004B4502">
              <w:rPr>
                <w:sz w:val="28"/>
                <w:szCs w:val="28"/>
              </w:rPr>
              <w:t>0000</w:t>
            </w:r>
          </w:p>
          <w:p w:rsidR="007C29D4" w:rsidRPr="004B4502" w:rsidRDefault="007C29D4" w:rsidP="00B85898">
            <w:pPr>
              <w:tabs>
                <w:tab w:val="left" w:pos="724"/>
              </w:tabs>
              <w:jc w:val="center"/>
              <w:rPr>
                <w:sz w:val="28"/>
                <w:szCs w:val="28"/>
              </w:rPr>
            </w:pPr>
            <w:r w:rsidRPr="004B4502">
              <w:rPr>
                <w:sz w:val="28"/>
                <w:szCs w:val="28"/>
              </w:rPr>
              <w:t>0001</w:t>
            </w:r>
          </w:p>
          <w:p w:rsidR="007C29D4" w:rsidRPr="004B4502" w:rsidRDefault="007C29D4" w:rsidP="00B85898">
            <w:pPr>
              <w:tabs>
                <w:tab w:val="left" w:pos="724"/>
              </w:tabs>
              <w:jc w:val="center"/>
              <w:rPr>
                <w:sz w:val="28"/>
                <w:szCs w:val="28"/>
              </w:rPr>
            </w:pPr>
            <w:r w:rsidRPr="004B4502">
              <w:rPr>
                <w:sz w:val="28"/>
                <w:szCs w:val="28"/>
              </w:rPr>
              <w:t>0110</w:t>
            </w:r>
          </w:p>
          <w:p w:rsidR="007C29D4" w:rsidRPr="004B4502" w:rsidRDefault="007C29D4" w:rsidP="00B85898">
            <w:pPr>
              <w:tabs>
                <w:tab w:val="left" w:pos="724"/>
              </w:tabs>
              <w:jc w:val="center"/>
              <w:rPr>
                <w:sz w:val="28"/>
                <w:szCs w:val="28"/>
              </w:rPr>
            </w:pPr>
            <w:r w:rsidRPr="004B4502">
              <w:rPr>
                <w:sz w:val="28"/>
                <w:szCs w:val="28"/>
              </w:rPr>
              <w:t>0111</w:t>
            </w:r>
          </w:p>
          <w:p w:rsidR="007C29D4" w:rsidRPr="004B4502" w:rsidRDefault="007C29D4" w:rsidP="00B85898">
            <w:pPr>
              <w:tabs>
                <w:tab w:val="left" w:pos="724"/>
              </w:tabs>
              <w:jc w:val="center"/>
              <w:rPr>
                <w:sz w:val="28"/>
                <w:szCs w:val="28"/>
              </w:rPr>
            </w:pPr>
            <w:r w:rsidRPr="004B4502">
              <w:rPr>
                <w:sz w:val="28"/>
                <w:szCs w:val="28"/>
              </w:rPr>
              <w:t>1010</w:t>
            </w:r>
          </w:p>
          <w:p w:rsidR="007C29D4" w:rsidRPr="004B4502" w:rsidRDefault="007C29D4" w:rsidP="00B85898">
            <w:pPr>
              <w:tabs>
                <w:tab w:val="left" w:pos="724"/>
              </w:tabs>
              <w:jc w:val="center"/>
              <w:rPr>
                <w:sz w:val="28"/>
                <w:szCs w:val="28"/>
              </w:rPr>
            </w:pPr>
            <w:r w:rsidRPr="004B4502">
              <w:rPr>
                <w:sz w:val="28"/>
                <w:szCs w:val="28"/>
              </w:rPr>
              <w:t>0100</w:t>
            </w:r>
          </w:p>
          <w:p w:rsidR="007C29D4" w:rsidRPr="004B4502" w:rsidRDefault="007C29D4" w:rsidP="00B85898">
            <w:pPr>
              <w:tabs>
                <w:tab w:val="left" w:pos="724"/>
              </w:tabs>
              <w:jc w:val="center"/>
              <w:rPr>
                <w:sz w:val="28"/>
                <w:szCs w:val="28"/>
              </w:rPr>
            </w:pPr>
            <w:r w:rsidRPr="004B4502">
              <w:rPr>
                <w:sz w:val="28"/>
                <w:szCs w:val="28"/>
              </w:rPr>
              <w:t>0101</w:t>
            </w:r>
          </w:p>
          <w:p w:rsidR="007C29D4" w:rsidRPr="004B4502" w:rsidRDefault="007C29D4" w:rsidP="00B85898">
            <w:pPr>
              <w:tabs>
                <w:tab w:val="left" w:pos="724"/>
              </w:tabs>
              <w:jc w:val="center"/>
              <w:rPr>
                <w:sz w:val="28"/>
                <w:szCs w:val="28"/>
              </w:rPr>
            </w:pPr>
            <w:r w:rsidRPr="004B4502">
              <w:rPr>
                <w:sz w:val="28"/>
                <w:szCs w:val="28"/>
              </w:rPr>
              <w:t>1000</w:t>
            </w:r>
          </w:p>
          <w:p w:rsidR="007C29D4" w:rsidRPr="004B4502" w:rsidRDefault="007C29D4" w:rsidP="00B85898">
            <w:pPr>
              <w:tabs>
                <w:tab w:val="left" w:pos="724"/>
              </w:tabs>
              <w:jc w:val="center"/>
              <w:rPr>
                <w:sz w:val="28"/>
                <w:szCs w:val="28"/>
              </w:rPr>
            </w:pPr>
            <w:r w:rsidRPr="004B4502">
              <w:rPr>
                <w:sz w:val="28"/>
                <w:szCs w:val="28"/>
              </w:rPr>
              <w:t>1001</w:t>
            </w:r>
          </w:p>
          <w:p w:rsidR="007C29D4" w:rsidRPr="004B4502" w:rsidRDefault="007C29D4" w:rsidP="00B85898">
            <w:pPr>
              <w:tabs>
                <w:tab w:val="left" w:pos="724"/>
              </w:tabs>
              <w:jc w:val="center"/>
              <w:rPr>
                <w:sz w:val="28"/>
                <w:szCs w:val="28"/>
              </w:rPr>
            </w:pPr>
            <w:r w:rsidRPr="004B4502">
              <w:rPr>
                <w:sz w:val="28"/>
                <w:szCs w:val="28"/>
              </w:rPr>
              <w:t>1110</w:t>
            </w:r>
          </w:p>
        </w:tc>
        <w:tc>
          <w:tcPr>
            <w:tcW w:w="1256" w:type="dxa"/>
            <w:shd w:val="clear" w:color="auto" w:fill="auto"/>
            <w:vAlign w:val="center"/>
          </w:tcPr>
          <w:p w:rsidR="007C29D4" w:rsidRPr="004B4502" w:rsidRDefault="007C29D4" w:rsidP="00B85898">
            <w:pPr>
              <w:tabs>
                <w:tab w:val="left" w:pos="724"/>
              </w:tabs>
              <w:jc w:val="center"/>
              <w:rPr>
                <w:sz w:val="28"/>
                <w:szCs w:val="28"/>
              </w:rPr>
            </w:pPr>
            <w:r w:rsidRPr="004B4502">
              <w:rPr>
                <w:sz w:val="28"/>
                <w:szCs w:val="28"/>
              </w:rPr>
              <w:t>0000</w:t>
            </w:r>
          </w:p>
          <w:p w:rsidR="007C29D4" w:rsidRPr="004B4502" w:rsidRDefault="007C29D4" w:rsidP="00B85898">
            <w:pPr>
              <w:tabs>
                <w:tab w:val="left" w:pos="724"/>
              </w:tabs>
              <w:jc w:val="center"/>
              <w:rPr>
                <w:sz w:val="28"/>
                <w:szCs w:val="28"/>
              </w:rPr>
            </w:pPr>
            <w:r w:rsidRPr="004B4502">
              <w:rPr>
                <w:sz w:val="28"/>
                <w:szCs w:val="28"/>
              </w:rPr>
              <w:t>0001</w:t>
            </w:r>
          </w:p>
          <w:p w:rsidR="007C29D4" w:rsidRPr="004B4502" w:rsidRDefault="007C29D4" w:rsidP="00B85898">
            <w:pPr>
              <w:tabs>
                <w:tab w:val="left" w:pos="724"/>
              </w:tabs>
              <w:jc w:val="center"/>
              <w:rPr>
                <w:sz w:val="28"/>
                <w:szCs w:val="28"/>
              </w:rPr>
            </w:pPr>
            <w:r w:rsidRPr="004B4502">
              <w:rPr>
                <w:sz w:val="28"/>
                <w:szCs w:val="28"/>
              </w:rPr>
              <w:t>0010</w:t>
            </w:r>
          </w:p>
          <w:p w:rsidR="007C29D4" w:rsidRPr="004B4502" w:rsidRDefault="007C29D4" w:rsidP="00B85898">
            <w:pPr>
              <w:tabs>
                <w:tab w:val="left" w:pos="724"/>
              </w:tabs>
              <w:jc w:val="center"/>
              <w:rPr>
                <w:sz w:val="28"/>
                <w:szCs w:val="28"/>
              </w:rPr>
            </w:pPr>
            <w:r w:rsidRPr="004B4502">
              <w:rPr>
                <w:sz w:val="28"/>
                <w:szCs w:val="28"/>
              </w:rPr>
              <w:t>0011</w:t>
            </w:r>
          </w:p>
          <w:p w:rsidR="007C29D4" w:rsidRPr="004B4502" w:rsidRDefault="007C29D4" w:rsidP="00B85898">
            <w:pPr>
              <w:tabs>
                <w:tab w:val="left" w:pos="724"/>
              </w:tabs>
              <w:jc w:val="center"/>
              <w:rPr>
                <w:sz w:val="28"/>
                <w:szCs w:val="28"/>
              </w:rPr>
            </w:pPr>
            <w:r w:rsidRPr="004B4502">
              <w:rPr>
                <w:sz w:val="28"/>
                <w:szCs w:val="28"/>
              </w:rPr>
              <w:t>0100</w:t>
            </w:r>
          </w:p>
          <w:p w:rsidR="007C29D4" w:rsidRPr="004B4502" w:rsidRDefault="007C29D4" w:rsidP="00B85898">
            <w:pPr>
              <w:tabs>
                <w:tab w:val="left" w:pos="724"/>
              </w:tabs>
              <w:jc w:val="center"/>
              <w:rPr>
                <w:sz w:val="28"/>
                <w:szCs w:val="28"/>
              </w:rPr>
            </w:pPr>
            <w:r w:rsidRPr="004B4502">
              <w:rPr>
                <w:sz w:val="28"/>
                <w:szCs w:val="28"/>
              </w:rPr>
              <w:t>1000</w:t>
            </w:r>
          </w:p>
          <w:p w:rsidR="007C29D4" w:rsidRPr="004B4502" w:rsidRDefault="007C29D4" w:rsidP="00B85898">
            <w:pPr>
              <w:tabs>
                <w:tab w:val="left" w:pos="724"/>
              </w:tabs>
              <w:jc w:val="center"/>
              <w:rPr>
                <w:sz w:val="28"/>
                <w:szCs w:val="28"/>
              </w:rPr>
            </w:pPr>
            <w:r w:rsidRPr="004B4502">
              <w:rPr>
                <w:sz w:val="28"/>
                <w:szCs w:val="28"/>
              </w:rPr>
              <w:t>1001</w:t>
            </w:r>
          </w:p>
          <w:p w:rsidR="007C29D4" w:rsidRPr="004B4502" w:rsidRDefault="007C29D4" w:rsidP="00B85898">
            <w:pPr>
              <w:tabs>
                <w:tab w:val="left" w:pos="724"/>
              </w:tabs>
              <w:jc w:val="center"/>
              <w:rPr>
                <w:sz w:val="28"/>
                <w:szCs w:val="28"/>
              </w:rPr>
            </w:pPr>
            <w:r w:rsidRPr="004B4502">
              <w:rPr>
                <w:sz w:val="28"/>
                <w:szCs w:val="28"/>
              </w:rPr>
              <w:t>1010</w:t>
            </w:r>
          </w:p>
          <w:p w:rsidR="007C29D4" w:rsidRPr="004B4502" w:rsidRDefault="007C29D4" w:rsidP="00B85898">
            <w:pPr>
              <w:tabs>
                <w:tab w:val="left" w:pos="724"/>
              </w:tabs>
              <w:jc w:val="center"/>
              <w:rPr>
                <w:sz w:val="28"/>
                <w:szCs w:val="28"/>
              </w:rPr>
            </w:pPr>
            <w:r w:rsidRPr="004B4502">
              <w:rPr>
                <w:sz w:val="28"/>
                <w:szCs w:val="28"/>
              </w:rPr>
              <w:t>1011</w:t>
            </w:r>
          </w:p>
          <w:p w:rsidR="007C29D4" w:rsidRPr="004B4502" w:rsidRDefault="007C29D4" w:rsidP="00B85898">
            <w:pPr>
              <w:tabs>
                <w:tab w:val="left" w:pos="724"/>
              </w:tabs>
              <w:jc w:val="center"/>
              <w:rPr>
                <w:sz w:val="28"/>
                <w:szCs w:val="28"/>
              </w:rPr>
            </w:pPr>
            <w:r w:rsidRPr="004B4502">
              <w:rPr>
                <w:sz w:val="28"/>
                <w:szCs w:val="28"/>
              </w:rPr>
              <w:t>1100</w:t>
            </w:r>
          </w:p>
        </w:tc>
      </w:tr>
    </w:tbl>
    <w:p w:rsidR="007C29D4" w:rsidRDefault="007C29D4" w:rsidP="007C29D4">
      <w:pPr>
        <w:pStyle w:val="af1"/>
        <w:spacing w:before="0" w:beforeAutospacing="0" w:after="0" w:afterAutospacing="0"/>
        <w:ind w:firstLine="709"/>
        <w:jc w:val="both"/>
        <w:rPr>
          <w:sz w:val="28"/>
          <w:szCs w:val="28"/>
        </w:rPr>
      </w:pPr>
    </w:p>
    <w:p w:rsidR="007C29D4" w:rsidRPr="00935732" w:rsidRDefault="007C29D4" w:rsidP="007C29D4">
      <w:pPr>
        <w:pStyle w:val="af1"/>
        <w:spacing w:before="0" w:beforeAutospacing="0" w:after="0" w:afterAutospacing="0"/>
        <w:ind w:firstLine="709"/>
        <w:jc w:val="both"/>
        <w:rPr>
          <w:sz w:val="28"/>
          <w:szCs w:val="28"/>
        </w:rPr>
      </w:pPr>
      <w:r>
        <w:rPr>
          <w:sz w:val="28"/>
          <w:szCs w:val="28"/>
        </w:rPr>
        <w:t>Для коду Д</w:t>
      </w:r>
      <w:r>
        <w:rPr>
          <w:sz w:val="28"/>
          <w:szCs w:val="28"/>
          <w:vertAlign w:val="subscript"/>
        </w:rPr>
        <w:t>2</w:t>
      </w:r>
      <w:r>
        <w:rPr>
          <w:sz w:val="28"/>
          <w:szCs w:val="28"/>
        </w:rPr>
        <w:t xml:space="preserve"> (система 2421) ваги</w:t>
      </w:r>
      <w:r w:rsidRPr="00935732">
        <w:rPr>
          <w:sz w:val="28"/>
          <w:szCs w:val="28"/>
        </w:rPr>
        <w:t xml:space="preserve"> розрядів тетради відповідно </w:t>
      </w:r>
      <w:r>
        <w:rPr>
          <w:sz w:val="28"/>
          <w:szCs w:val="28"/>
        </w:rPr>
        <w:t>до</w:t>
      </w:r>
      <w:r w:rsidRPr="00935732">
        <w:rPr>
          <w:sz w:val="28"/>
          <w:szCs w:val="28"/>
        </w:rPr>
        <w:t>рівн</w:t>
      </w:r>
      <w:r>
        <w:rPr>
          <w:sz w:val="28"/>
          <w:szCs w:val="28"/>
        </w:rPr>
        <w:t>юють</w:t>
      </w:r>
      <w:r w:rsidRPr="00935732">
        <w:rPr>
          <w:sz w:val="28"/>
          <w:szCs w:val="28"/>
        </w:rPr>
        <w:t xml:space="preserve"> 2, 4, 2, 1; таблиця кодування </w:t>
      </w:r>
      <w:r>
        <w:rPr>
          <w:sz w:val="28"/>
          <w:szCs w:val="28"/>
        </w:rPr>
        <w:t>по</w:t>
      </w:r>
      <w:r w:rsidRPr="00935732">
        <w:rPr>
          <w:sz w:val="28"/>
          <w:szCs w:val="28"/>
        </w:rPr>
        <w:t>діл</w:t>
      </w:r>
      <w:r>
        <w:rPr>
          <w:sz w:val="28"/>
          <w:szCs w:val="28"/>
        </w:rPr>
        <w:t>яє</w:t>
      </w:r>
      <w:r w:rsidRPr="00935732">
        <w:rPr>
          <w:sz w:val="28"/>
          <w:szCs w:val="28"/>
        </w:rPr>
        <w:t xml:space="preserve">ться на дві частини: від 0 до 4 </w:t>
      </w:r>
      <w:r>
        <w:rPr>
          <w:snapToGrid w:val="0"/>
          <w:sz w:val="28"/>
          <w:szCs w:val="28"/>
          <w:lang w:eastAsia="ru-RU"/>
        </w:rPr>
        <w:t>–</w:t>
      </w:r>
      <w:r w:rsidRPr="00935732">
        <w:rPr>
          <w:sz w:val="28"/>
          <w:szCs w:val="28"/>
        </w:rPr>
        <w:t xml:space="preserve"> тетради повторюють двійкові еквіваленти; від 5 до 9 </w:t>
      </w:r>
      <w:r>
        <w:rPr>
          <w:snapToGrid w:val="0"/>
          <w:sz w:val="28"/>
          <w:szCs w:val="28"/>
          <w:lang w:eastAsia="ru-RU"/>
        </w:rPr>
        <w:t>–</w:t>
      </w:r>
      <w:r w:rsidRPr="00935732">
        <w:rPr>
          <w:sz w:val="28"/>
          <w:szCs w:val="28"/>
        </w:rPr>
        <w:t xml:space="preserve"> </w:t>
      </w:r>
      <w:r>
        <w:rPr>
          <w:sz w:val="28"/>
          <w:szCs w:val="28"/>
        </w:rPr>
        <w:t>у</w:t>
      </w:r>
      <w:r w:rsidRPr="00935732">
        <w:rPr>
          <w:sz w:val="28"/>
          <w:szCs w:val="28"/>
        </w:rPr>
        <w:t xml:space="preserve"> порівнянні з двійковою системою к</w:t>
      </w:r>
      <w:r>
        <w:rPr>
          <w:sz w:val="28"/>
          <w:szCs w:val="28"/>
        </w:rPr>
        <w:t>ожна тетрада містить надлишок +</w:t>
      </w:r>
      <w:r w:rsidRPr="00935732">
        <w:rPr>
          <w:sz w:val="28"/>
          <w:szCs w:val="28"/>
        </w:rPr>
        <w:t>0110. Це дає можливість будь-яку цифру однієї частини таблиці перетворити на її доповнення до 9 простим інвертуванням.</w:t>
      </w:r>
    </w:p>
    <w:p w:rsidR="007C29D4" w:rsidRPr="00A537DF" w:rsidRDefault="007C29D4" w:rsidP="007C29D4">
      <w:pPr>
        <w:pStyle w:val="af1"/>
        <w:spacing w:before="0" w:beforeAutospacing="0" w:after="0" w:afterAutospacing="0"/>
        <w:ind w:firstLine="709"/>
        <w:jc w:val="both"/>
        <w:rPr>
          <w:sz w:val="28"/>
          <w:szCs w:val="28"/>
          <w:lang w:val="ru-RU"/>
        </w:rPr>
      </w:pPr>
      <w:r>
        <w:rPr>
          <w:sz w:val="28"/>
          <w:szCs w:val="28"/>
        </w:rPr>
        <w:t>Для коду Д</w:t>
      </w:r>
      <w:r>
        <w:rPr>
          <w:sz w:val="28"/>
          <w:szCs w:val="28"/>
          <w:vertAlign w:val="subscript"/>
        </w:rPr>
        <w:t>4</w:t>
      </w:r>
      <w:r>
        <w:rPr>
          <w:sz w:val="28"/>
          <w:szCs w:val="28"/>
        </w:rPr>
        <w:t xml:space="preserve"> (система 8421+3)</w:t>
      </w:r>
      <w:r w:rsidRPr="00935732">
        <w:rPr>
          <w:sz w:val="28"/>
          <w:szCs w:val="28"/>
        </w:rPr>
        <w:t xml:space="preserve"> </w:t>
      </w:r>
      <w:r>
        <w:rPr>
          <w:sz w:val="28"/>
          <w:szCs w:val="28"/>
        </w:rPr>
        <w:t>у</w:t>
      </w:r>
      <w:r w:rsidRPr="00935732">
        <w:rPr>
          <w:sz w:val="28"/>
          <w:szCs w:val="28"/>
        </w:rPr>
        <w:t>сі тетради мають значення на три оди</w:t>
      </w:r>
      <w:r>
        <w:rPr>
          <w:sz w:val="28"/>
          <w:szCs w:val="28"/>
        </w:rPr>
        <w:t>ниці більше, ніж тетради коду Д</w:t>
      </w:r>
      <w:r>
        <w:rPr>
          <w:sz w:val="28"/>
          <w:szCs w:val="28"/>
          <w:vertAlign w:val="subscript"/>
        </w:rPr>
        <w:t>1</w:t>
      </w:r>
      <w:r w:rsidRPr="00935732">
        <w:rPr>
          <w:sz w:val="28"/>
          <w:szCs w:val="28"/>
        </w:rPr>
        <w:t xml:space="preserve"> (звідси назва коду), </w:t>
      </w:r>
      <w:r>
        <w:rPr>
          <w:sz w:val="28"/>
          <w:szCs w:val="28"/>
        </w:rPr>
        <w:t>та</w:t>
      </w:r>
      <w:r w:rsidRPr="00935732">
        <w:rPr>
          <w:sz w:val="28"/>
          <w:szCs w:val="28"/>
        </w:rPr>
        <w:t xml:space="preserve"> для нього не існує цілочисельних значень ваги, які задовольняли б</w:t>
      </w:r>
      <w:r>
        <w:rPr>
          <w:sz w:val="28"/>
          <w:szCs w:val="28"/>
        </w:rPr>
        <w:t xml:space="preserve"> вираз</w:t>
      </w:r>
      <w:r w:rsidRPr="00935732">
        <w:rPr>
          <w:sz w:val="28"/>
          <w:szCs w:val="28"/>
        </w:rPr>
        <w:t xml:space="preserve"> (</w:t>
      </w:r>
      <w:r w:rsidRPr="00BB6F31">
        <w:rPr>
          <w:sz w:val="28"/>
          <w:szCs w:val="28"/>
        </w:rPr>
        <w:t>3.</w:t>
      </w:r>
      <w:r>
        <w:rPr>
          <w:sz w:val="28"/>
          <w:szCs w:val="28"/>
        </w:rPr>
        <w:t>22</w:t>
      </w:r>
      <w:r w:rsidRPr="00935732">
        <w:rPr>
          <w:sz w:val="28"/>
          <w:szCs w:val="28"/>
        </w:rPr>
        <w:t>).</w:t>
      </w:r>
    </w:p>
    <w:p w:rsidR="007C29D4" w:rsidRPr="000D2205" w:rsidRDefault="007C29D4" w:rsidP="007C29D4">
      <w:pPr>
        <w:autoSpaceDE w:val="0"/>
        <w:autoSpaceDN w:val="0"/>
        <w:adjustRightInd w:val="0"/>
        <w:ind w:firstLine="708"/>
        <w:jc w:val="both"/>
        <w:rPr>
          <w:color w:val="000000"/>
          <w:sz w:val="28"/>
          <w:szCs w:val="28"/>
        </w:rPr>
      </w:pPr>
      <w:r w:rsidRPr="000D2205">
        <w:rPr>
          <w:color w:val="000000"/>
          <w:sz w:val="28"/>
          <w:szCs w:val="28"/>
        </w:rPr>
        <w:t>Коди Д</w:t>
      </w:r>
      <w:r w:rsidRPr="000D2205">
        <w:rPr>
          <w:color w:val="000000"/>
          <w:sz w:val="28"/>
          <w:szCs w:val="28"/>
          <w:vertAlign w:val="subscript"/>
        </w:rPr>
        <w:t>5</w:t>
      </w:r>
      <w:r>
        <w:rPr>
          <w:color w:val="000000"/>
          <w:sz w:val="28"/>
          <w:szCs w:val="28"/>
        </w:rPr>
        <w:t xml:space="preserve"> (система 53-</w:t>
      </w:r>
      <w:r w:rsidRPr="000D2205">
        <w:rPr>
          <w:color w:val="000000"/>
          <w:sz w:val="28"/>
          <w:szCs w:val="28"/>
        </w:rPr>
        <w:t>21) та Д</w:t>
      </w:r>
      <w:r w:rsidRPr="000D2205">
        <w:rPr>
          <w:color w:val="000000"/>
          <w:sz w:val="28"/>
          <w:szCs w:val="28"/>
          <w:vertAlign w:val="subscript"/>
        </w:rPr>
        <w:t>6</w:t>
      </w:r>
      <w:r w:rsidRPr="000D2205">
        <w:rPr>
          <w:color w:val="000000"/>
          <w:sz w:val="28"/>
          <w:szCs w:val="28"/>
        </w:rPr>
        <w:t xml:space="preserve"> (система </w:t>
      </w:r>
      <w:r>
        <w:rPr>
          <w:color w:val="000000"/>
          <w:sz w:val="28"/>
          <w:szCs w:val="28"/>
        </w:rPr>
        <w:t>7</w:t>
      </w:r>
      <w:r>
        <w:rPr>
          <w:sz w:val="28"/>
          <w:szCs w:val="28"/>
        </w:rPr>
        <w:t>5-3</w:t>
      </w:r>
      <w:r w:rsidRPr="000D2205">
        <w:rPr>
          <w:sz w:val="28"/>
          <w:szCs w:val="28"/>
        </w:rPr>
        <w:t>1)</w:t>
      </w:r>
      <w:r w:rsidRPr="000D2205">
        <w:rPr>
          <w:color w:val="000000"/>
          <w:sz w:val="28"/>
          <w:szCs w:val="28"/>
        </w:rPr>
        <w:t xml:space="preserve"> відрізняються від вищеназваних кодів тим, що для них деякі ваги мають від</w:t>
      </w:r>
      <w:r>
        <w:rPr>
          <w:color w:val="000000"/>
          <w:sz w:val="28"/>
          <w:szCs w:val="28"/>
        </w:rPr>
        <w:t>’</w:t>
      </w:r>
      <w:r w:rsidRPr="000D2205">
        <w:rPr>
          <w:color w:val="000000"/>
          <w:sz w:val="28"/>
          <w:szCs w:val="28"/>
        </w:rPr>
        <w:t>ємні значення.</w:t>
      </w:r>
      <w:r>
        <w:rPr>
          <w:color w:val="000000"/>
          <w:sz w:val="28"/>
          <w:szCs w:val="28"/>
        </w:rPr>
        <w:t xml:space="preserve"> </w:t>
      </w:r>
      <w:r w:rsidRPr="000D2205">
        <w:rPr>
          <w:color w:val="000000"/>
          <w:sz w:val="28"/>
          <w:szCs w:val="28"/>
        </w:rPr>
        <w:t xml:space="preserve">В </w:t>
      </w:r>
      <w:r>
        <w:rPr>
          <w:color w:val="000000"/>
          <w:sz w:val="28"/>
          <w:szCs w:val="28"/>
        </w:rPr>
        <w:t>обчислювальних</w:t>
      </w:r>
      <w:r w:rsidRPr="000D2205">
        <w:rPr>
          <w:color w:val="000000"/>
          <w:sz w:val="28"/>
          <w:szCs w:val="28"/>
        </w:rPr>
        <w:t xml:space="preserve"> машинах р</w:t>
      </w:r>
      <w:r>
        <w:rPr>
          <w:color w:val="000000"/>
          <w:sz w:val="28"/>
          <w:szCs w:val="28"/>
        </w:rPr>
        <w:t>і</w:t>
      </w:r>
      <w:r w:rsidRPr="000D2205">
        <w:rPr>
          <w:color w:val="000000"/>
          <w:sz w:val="28"/>
          <w:szCs w:val="28"/>
        </w:rPr>
        <w:t xml:space="preserve">зного </w:t>
      </w:r>
      <w:r>
        <w:rPr>
          <w:color w:val="000000"/>
          <w:sz w:val="28"/>
          <w:szCs w:val="28"/>
        </w:rPr>
        <w:t>призначення</w:t>
      </w:r>
      <w:r w:rsidRPr="000D2205">
        <w:rPr>
          <w:color w:val="000000"/>
          <w:sz w:val="28"/>
          <w:szCs w:val="28"/>
        </w:rPr>
        <w:t xml:space="preserve"> </w:t>
      </w:r>
      <w:r>
        <w:rPr>
          <w:color w:val="000000"/>
          <w:sz w:val="28"/>
          <w:szCs w:val="28"/>
        </w:rPr>
        <w:t>переважно</w:t>
      </w:r>
      <w:r w:rsidRPr="000D2205">
        <w:rPr>
          <w:color w:val="000000"/>
          <w:sz w:val="28"/>
          <w:szCs w:val="28"/>
        </w:rPr>
        <w:t xml:space="preserve"> </w:t>
      </w:r>
      <w:r>
        <w:rPr>
          <w:color w:val="000000"/>
          <w:sz w:val="28"/>
          <w:szCs w:val="28"/>
        </w:rPr>
        <w:t>використовуються</w:t>
      </w:r>
      <w:r w:rsidRPr="000D2205">
        <w:rPr>
          <w:color w:val="000000"/>
          <w:sz w:val="28"/>
          <w:szCs w:val="28"/>
        </w:rPr>
        <w:t xml:space="preserve"> код</w:t>
      </w:r>
      <w:r>
        <w:rPr>
          <w:color w:val="000000"/>
          <w:sz w:val="28"/>
          <w:szCs w:val="28"/>
        </w:rPr>
        <w:t>и</w:t>
      </w:r>
      <w:r w:rsidRPr="000D2205">
        <w:rPr>
          <w:color w:val="000000"/>
          <w:sz w:val="28"/>
          <w:szCs w:val="28"/>
        </w:rPr>
        <w:t xml:space="preserve"> </w:t>
      </w:r>
      <w:r>
        <w:rPr>
          <w:sz w:val="28"/>
          <w:szCs w:val="28"/>
        </w:rPr>
        <w:t>Д</w:t>
      </w:r>
      <w:r>
        <w:rPr>
          <w:sz w:val="28"/>
          <w:szCs w:val="28"/>
          <w:vertAlign w:val="subscript"/>
        </w:rPr>
        <w:t>1</w:t>
      </w:r>
      <w:r w:rsidRPr="000D2205">
        <w:rPr>
          <w:color w:val="000000"/>
          <w:sz w:val="28"/>
          <w:szCs w:val="28"/>
        </w:rPr>
        <w:t xml:space="preserve"> </w:t>
      </w:r>
      <w:r>
        <w:rPr>
          <w:color w:val="000000"/>
          <w:sz w:val="28"/>
          <w:szCs w:val="28"/>
        </w:rPr>
        <w:t>та</w:t>
      </w:r>
      <w:r w:rsidRPr="000D2205">
        <w:rPr>
          <w:color w:val="000000"/>
          <w:sz w:val="28"/>
          <w:szCs w:val="28"/>
        </w:rPr>
        <w:t xml:space="preserve"> Д</w:t>
      </w:r>
      <w:r w:rsidRPr="000D2205">
        <w:rPr>
          <w:color w:val="000000"/>
          <w:sz w:val="28"/>
          <w:szCs w:val="28"/>
          <w:vertAlign w:val="subscript"/>
        </w:rPr>
        <w:t>4</w:t>
      </w:r>
      <w:r w:rsidRPr="000D2205">
        <w:rPr>
          <w:color w:val="000000"/>
          <w:sz w:val="28"/>
          <w:szCs w:val="28"/>
        </w:rPr>
        <w:t>.</w:t>
      </w:r>
    </w:p>
    <w:p w:rsidR="007C29D4" w:rsidRPr="00E01C05" w:rsidRDefault="007C29D4" w:rsidP="007C29D4">
      <w:pPr>
        <w:tabs>
          <w:tab w:val="left" w:pos="724"/>
        </w:tabs>
        <w:jc w:val="both"/>
        <w:rPr>
          <w:b/>
          <w:sz w:val="28"/>
          <w:szCs w:val="28"/>
        </w:rPr>
      </w:pPr>
    </w:p>
    <w:p w:rsidR="007C29D4" w:rsidRPr="00E01C05" w:rsidRDefault="007C29D4" w:rsidP="007C29D4">
      <w:pPr>
        <w:tabs>
          <w:tab w:val="left" w:pos="724"/>
        </w:tabs>
        <w:ind w:firstLine="724"/>
        <w:jc w:val="both"/>
        <w:rPr>
          <w:b/>
          <w:sz w:val="28"/>
          <w:szCs w:val="28"/>
        </w:rPr>
      </w:pPr>
      <w:r>
        <w:rPr>
          <w:b/>
          <w:sz w:val="28"/>
          <w:szCs w:val="28"/>
        </w:rPr>
        <w:t>4</w:t>
      </w:r>
      <w:r w:rsidRPr="00E01C05">
        <w:rPr>
          <w:b/>
          <w:sz w:val="28"/>
          <w:szCs w:val="28"/>
        </w:rPr>
        <w:t>.2.2</w:t>
      </w:r>
      <w:r>
        <w:rPr>
          <w:b/>
          <w:sz w:val="28"/>
          <w:szCs w:val="28"/>
        </w:rPr>
        <w:t>.</w:t>
      </w:r>
      <w:r w:rsidRPr="00E01C05">
        <w:rPr>
          <w:b/>
          <w:sz w:val="28"/>
          <w:szCs w:val="28"/>
        </w:rPr>
        <w:t xml:space="preserve"> Формальні пр</w:t>
      </w:r>
      <w:r>
        <w:rPr>
          <w:b/>
          <w:sz w:val="28"/>
          <w:szCs w:val="28"/>
        </w:rPr>
        <w:t>авила порозрядного додавання десяткових чисел у</w:t>
      </w:r>
      <w:r w:rsidRPr="00E01C05">
        <w:rPr>
          <w:b/>
          <w:sz w:val="28"/>
          <w:szCs w:val="28"/>
        </w:rPr>
        <w:t xml:space="preserve"> Д-кодах</w:t>
      </w:r>
    </w:p>
    <w:p w:rsidR="007C29D4" w:rsidRPr="000D2205" w:rsidRDefault="007C29D4" w:rsidP="007C29D4">
      <w:pPr>
        <w:pStyle w:val="af1"/>
        <w:spacing w:before="0" w:beforeAutospacing="0" w:after="0" w:afterAutospacing="0"/>
        <w:ind w:firstLine="709"/>
        <w:jc w:val="both"/>
        <w:rPr>
          <w:sz w:val="28"/>
          <w:szCs w:val="28"/>
        </w:rPr>
      </w:pPr>
      <w:r w:rsidRPr="000D2205">
        <w:rPr>
          <w:sz w:val="28"/>
          <w:szCs w:val="28"/>
        </w:rPr>
        <w:t xml:space="preserve">Для </w:t>
      </w:r>
      <w:r>
        <w:rPr>
          <w:sz w:val="28"/>
          <w:szCs w:val="28"/>
        </w:rPr>
        <w:t>задава</w:t>
      </w:r>
      <w:r w:rsidRPr="000D2205">
        <w:rPr>
          <w:sz w:val="28"/>
          <w:szCs w:val="28"/>
        </w:rPr>
        <w:t xml:space="preserve">ння формальних правил порозрядного </w:t>
      </w:r>
      <w:r>
        <w:rPr>
          <w:sz w:val="28"/>
          <w:szCs w:val="28"/>
        </w:rPr>
        <w:t>додавання</w:t>
      </w:r>
      <w:r w:rsidRPr="000D2205">
        <w:rPr>
          <w:sz w:val="28"/>
          <w:szCs w:val="28"/>
        </w:rPr>
        <w:t xml:space="preserve"> чисел, п</w:t>
      </w:r>
      <w:r>
        <w:rPr>
          <w:sz w:val="28"/>
          <w:szCs w:val="28"/>
        </w:rPr>
        <w:t>ода</w:t>
      </w:r>
      <w:r w:rsidRPr="000D2205">
        <w:rPr>
          <w:sz w:val="28"/>
          <w:szCs w:val="28"/>
        </w:rPr>
        <w:t xml:space="preserve">них в Д-коді, розглянемо ті особливості, </w:t>
      </w:r>
      <w:r>
        <w:rPr>
          <w:sz w:val="28"/>
          <w:szCs w:val="28"/>
        </w:rPr>
        <w:t>які властиві цим кодам:</w:t>
      </w:r>
    </w:p>
    <w:p w:rsidR="007C29D4" w:rsidRPr="000D2205" w:rsidRDefault="007C29D4" w:rsidP="007C29D4">
      <w:pPr>
        <w:pStyle w:val="af1"/>
        <w:spacing w:before="0" w:beforeAutospacing="0" w:after="0" w:afterAutospacing="0"/>
        <w:ind w:firstLine="709"/>
        <w:jc w:val="both"/>
        <w:rPr>
          <w:sz w:val="28"/>
          <w:szCs w:val="28"/>
        </w:rPr>
      </w:pPr>
      <w:r w:rsidRPr="000D2205">
        <w:rPr>
          <w:sz w:val="28"/>
          <w:szCs w:val="28"/>
        </w:rPr>
        <w:t xml:space="preserve">1. Наявність дозволених </w:t>
      </w:r>
      <w:r>
        <w:rPr>
          <w:sz w:val="28"/>
          <w:szCs w:val="28"/>
        </w:rPr>
        <w:t>та</w:t>
      </w:r>
      <w:r w:rsidRPr="000D2205">
        <w:rPr>
          <w:sz w:val="28"/>
          <w:szCs w:val="28"/>
        </w:rPr>
        <w:t xml:space="preserve"> заборонених комбінацій. Поява забороненої комбінації при виконанні </w:t>
      </w:r>
      <w:r>
        <w:rPr>
          <w:sz w:val="28"/>
          <w:szCs w:val="28"/>
        </w:rPr>
        <w:t>будь-</w:t>
      </w:r>
      <w:r w:rsidRPr="000D2205">
        <w:rPr>
          <w:sz w:val="28"/>
          <w:szCs w:val="28"/>
        </w:rPr>
        <w:t>яких</w:t>
      </w:r>
      <w:r>
        <w:rPr>
          <w:sz w:val="28"/>
          <w:szCs w:val="28"/>
        </w:rPr>
        <w:t xml:space="preserve"> </w:t>
      </w:r>
      <w:r w:rsidRPr="000D2205">
        <w:rPr>
          <w:sz w:val="28"/>
          <w:szCs w:val="28"/>
        </w:rPr>
        <w:t>дій над числами свідчить про виникнення помилки або ж про необхідність ввести коригування результату.</w:t>
      </w:r>
    </w:p>
    <w:p w:rsidR="007C29D4" w:rsidRPr="000D2205" w:rsidRDefault="007C29D4" w:rsidP="007C29D4">
      <w:pPr>
        <w:pStyle w:val="af1"/>
        <w:spacing w:before="0" w:beforeAutospacing="0" w:after="0" w:afterAutospacing="0"/>
        <w:ind w:firstLine="709"/>
        <w:jc w:val="both"/>
        <w:rPr>
          <w:sz w:val="28"/>
          <w:szCs w:val="28"/>
        </w:rPr>
      </w:pPr>
      <w:r w:rsidRPr="000D2205">
        <w:rPr>
          <w:sz w:val="28"/>
          <w:szCs w:val="28"/>
        </w:rPr>
        <w:t xml:space="preserve">2. При </w:t>
      </w:r>
      <w:r>
        <w:rPr>
          <w:sz w:val="28"/>
          <w:szCs w:val="28"/>
        </w:rPr>
        <w:t>додаванні</w:t>
      </w:r>
      <w:r w:rsidRPr="000D2205">
        <w:rPr>
          <w:sz w:val="28"/>
          <w:szCs w:val="28"/>
        </w:rPr>
        <w:t xml:space="preserve"> тетрад виникає потетрадн</w:t>
      </w:r>
      <w:r>
        <w:rPr>
          <w:sz w:val="28"/>
          <w:szCs w:val="28"/>
        </w:rPr>
        <w:t>е</w:t>
      </w:r>
      <w:r w:rsidRPr="000D2205">
        <w:rPr>
          <w:sz w:val="28"/>
          <w:szCs w:val="28"/>
        </w:rPr>
        <w:t xml:space="preserve"> </w:t>
      </w:r>
      <w:r>
        <w:rPr>
          <w:sz w:val="28"/>
          <w:szCs w:val="28"/>
        </w:rPr>
        <w:t xml:space="preserve">перенесення </w:t>
      </w:r>
      <w:r w:rsidRPr="000D2205">
        <w:rPr>
          <w:position w:val="-12"/>
          <w:sz w:val="28"/>
          <w:szCs w:val="28"/>
        </w:rPr>
        <w:object w:dxaOrig="920" w:dyaOrig="380">
          <v:shape id="_x0000_i2393" type="#_x0000_t75" style="width:45.75pt;height:18.75pt" o:ole="">
            <v:imagedata r:id="rId2637" o:title=""/>
          </v:shape>
          <o:OLEObject Type="Embed" ProgID="Equation.3" ShapeID="_x0000_i2393" DrawAspect="Content" ObjectID="_1449653431" r:id="rId2638"/>
        </w:object>
      </w:r>
      <w:r w:rsidRPr="000D2205">
        <w:rPr>
          <w:sz w:val="28"/>
          <w:szCs w:val="28"/>
        </w:rPr>
        <w:t xml:space="preserve"> замість порозрядного перен</w:t>
      </w:r>
      <w:r>
        <w:rPr>
          <w:sz w:val="28"/>
          <w:szCs w:val="28"/>
        </w:rPr>
        <w:t>есення</w:t>
      </w:r>
      <w:r w:rsidRPr="000D2205">
        <w:rPr>
          <w:sz w:val="28"/>
          <w:szCs w:val="28"/>
        </w:rPr>
        <w:t xml:space="preserve"> </w:t>
      </w:r>
      <w:r w:rsidRPr="000D2205">
        <w:rPr>
          <w:position w:val="-12"/>
          <w:sz w:val="28"/>
          <w:szCs w:val="28"/>
        </w:rPr>
        <w:object w:dxaOrig="920" w:dyaOrig="380">
          <v:shape id="_x0000_i2394" type="#_x0000_t75" style="width:45.75pt;height:18.75pt" o:ole="">
            <v:imagedata r:id="rId2639" o:title=""/>
          </v:shape>
          <o:OLEObject Type="Embed" ProgID="Equation.3" ShapeID="_x0000_i2394" DrawAspect="Content" ObjectID="_1449653432" r:id="rId2640"/>
        </w:object>
      </w:r>
      <w:r w:rsidRPr="000D2205">
        <w:rPr>
          <w:sz w:val="28"/>
          <w:szCs w:val="28"/>
        </w:rPr>
        <w:t>. Це призводить до необхідност</w:t>
      </w:r>
      <w:r>
        <w:rPr>
          <w:sz w:val="28"/>
          <w:szCs w:val="28"/>
        </w:rPr>
        <w:t>і</w:t>
      </w:r>
      <w:r w:rsidRPr="000D2205">
        <w:rPr>
          <w:sz w:val="28"/>
          <w:szCs w:val="28"/>
        </w:rPr>
        <w:t xml:space="preserve"> корекції результату.</w:t>
      </w:r>
    </w:p>
    <w:p w:rsidR="007C29D4" w:rsidRPr="00FC2A1A" w:rsidRDefault="007C29D4" w:rsidP="007C29D4">
      <w:pPr>
        <w:pStyle w:val="af1"/>
        <w:spacing w:before="0" w:beforeAutospacing="0" w:after="0" w:afterAutospacing="0"/>
        <w:ind w:firstLine="709"/>
        <w:jc w:val="both"/>
        <w:rPr>
          <w:sz w:val="28"/>
          <w:szCs w:val="28"/>
        </w:rPr>
      </w:pPr>
      <w:r w:rsidRPr="00FC2A1A">
        <w:rPr>
          <w:sz w:val="28"/>
          <w:szCs w:val="28"/>
        </w:rPr>
        <w:t>Наспр</w:t>
      </w:r>
      <w:r>
        <w:rPr>
          <w:sz w:val="28"/>
          <w:szCs w:val="28"/>
        </w:rPr>
        <w:t>авді, якщо додаються числа</w:t>
      </w:r>
      <w:r w:rsidRPr="00FC2A1A">
        <w:rPr>
          <w:sz w:val="28"/>
          <w:szCs w:val="28"/>
        </w:rPr>
        <w:t xml:space="preserve"> </w:t>
      </w:r>
      <w:r w:rsidRPr="00FC2A1A">
        <w:rPr>
          <w:snapToGrid w:val="0"/>
          <w:position w:val="-16"/>
          <w:sz w:val="28"/>
          <w:szCs w:val="28"/>
          <w:lang w:eastAsia="ru-RU"/>
        </w:rPr>
        <w:object w:dxaOrig="2260" w:dyaOrig="420">
          <v:shape id="_x0000_i2395" type="#_x0000_t75" style="width:113.25pt;height:21pt" o:ole="">
            <v:imagedata r:id="rId2641" o:title=""/>
          </v:shape>
          <o:OLEObject Type="Embed" ProgID="Equation.3" ShapeID="_x0000_i2395" DrawAspect="Content" ObjectID="_1449653433" r:id="rId2642"/>
        </w:object>
      </w:r>
      <w:r w:rsidRPr="00FC2A1A">
        <w:rPr>
          <w:snapToGrid w:val="0"/>
          <w:sz w:val="28"/>
          <w:szCs w:val="28"/>
          <w:lang w:eastAsia="ru-RU"/>
        </w:rPr>
        <w:t xml:space="preserve"> та </w:t>
      </w:r>
      <w:r w:rsidRPr="00FC2A1A">
        <w:rPr>
          <w:snapToGrid w:val="0"/>
          <w:position w:val="-16"/>
          <w:sz w:val="28"/>
          <w:szCs w:val="28"/>
          <w:lang w:eastAsia="ru-RU"/>
        </w:rPr>
        <w:object w:dxaOrig="2160" w:dyaOrig="420">
          <v:shape id="_x0000_i2396" type="#_x0000_t75" style="width:108pt;height:21pt" o:ole="">
            <v:imagedata r:id="rId2643" o:title=""/>
          </v:shape>
          <o:OLEObject Type="Embed" ProgID="Equation.3" ShapeID="_x0000_i2396" DrawAspect="Content" ObjectID="_1449653434" r:id="rId2644"/>
        </w:object>
      </w:r>
      <w:r w:rsidRPr="00FC2A1A">
        <w:rPr>
          <w:sz w:val="28"/>
          <w:szCs w:val="28"/>
        </w:rPr>
        <w:t xml:space="preserve">, то сума </w:t>
      </w:r>
      <w:r w:rsidRPr="00FC2A1A">
        <w:rPr>
          <w:position w:val="-16"/>
          <w:sz w:val="28"/>
          <w:szCs w:val="28"/>
        </w:rPr>
        <w:object w:dxaOrig="1760" w:dyaOrig="420">
          <v:shape id="_x0000_i2397" type="#_x0000_t75" style="width:87.75pt;height:21pt" o:ole="">
            <v:imagedata r:id="rId2645" o:title=""/>
          </v:shape>
          <o:OLEObject Type="Embed" ProgID="Equation.3" ShapeID="_x0000_i2397" DrawAspect="Content" ObjectID="_1449653435" r:id="rId2646"/>
        </w:object>
      </w:r>
      <w:r w:rsidRPr="00FC2A1A">
        <w:rPr>
          <w:sz w:val="28"/>
          <w:szCs w:val="28"/>
        </w:rPr>
        <w:t xml:space="preserve"> та</w:t>
      </w:r>
    </w:p>
    <w:p w:rsidR="007C29D4" w:rsidRPr="00FC2A1A" w:rsidRDefault="007C29D4" w:rsidP="007C29D4">
      <w:pPr>
        <w:pStyle w:val="af1"/>
        <w:spacing w:before="0" w:beforeAutospacing="0" w:after="0" w:afterAutospacing="0"/>
        <w:ind w:firstLine="709"/>
        <w:jc w:val="right"/>
        <w:rPr>
          <w:sz w:val="28"/>
          <w:szCs w:val="28"/>
        </w:rPr>
      </w:pPr>
      <w:r w:rsidRPr="00FC2A1A">
        <w:rPr>
          <w:position w:val="-12"/>
          <w:sz w:val="28"/>
          <w:szCs w:val="28"/>
        </w:rPr>
        <w:object w:dxaOrig="2780" w:dyaOrig="380">
          <v:shape id="_x0000_i2398" type="#_x0000_t75" style="width:138.75pt;height:18.75pt" o:ole="">
            <v:imagedata r:id="rId2647" o:title=""/>
          </v:shape>
          <o:OLEObject Type="Embed" ProgID="Equation.3" ShapeID="_x0000_i2398" DrawAspect="Content" ObjectID="_1449653436" r:id="rId2648"/>
        </w:object>
      </w:r>
      <w:r w:rsidRPr="00FC2A1A">
        <w:rPr>
          <w:sz w:val="28"/>
          <w:szCs w:val="28"/>
        </w:rPr>
        <w:t>,                                     (</w:t>
      </w:r>
      <w:r>
        <w:rPr>
          <w:sz w:val="28"/>
          <w:szCs w:val="28"/>
        </w:rPr>
        <w:t>4</w:t>
      </w:r>
      <w:r w:rsidRPr="00FC2A1A">
        <w:rPr>
          <w:sz w:val="28"/>
          <w:szCs w:val="28"/>
        </w:rPr>
        <w:t>.23)</w:t>
      </w:r>
    </w:p>
    <w:p w:rsidR="007C29D4" w:rsidRPr="00FC2A1A" w:rsidRDefault="007C29D4" w:rsidP="007C29D4">
      <w:pPr>
        <w:autoSpaceDE w:val="0"/>
        <w:autoSpaceDN w:val="0"/>
        <w:adjustRightInd w:val="0"/>
        <w:jc w:val="both"/>
        <w:rPr>
          <w:color w:val="000000"/>
          <w:sz w:val="28"/>
          <w:szCs w:val="28"/>
        </w:rPr>
      </w:pPr>
      <w:r w:rsidRPr="00FC2A1A">
        <w:rPr>
          <w:color w:val="000000"/>
          <w:sz w:val="28"/>
          <w:szCs w:val="28"/>
        </w:rPr>
        <w:t xml:space="preserve">де </w:t>
      </w:r>
      <w:r w:rsidRPr="00FC2A1A">
        <w:rPr>
          <w:color w:val="000000"/>
          <w:position w:val="-12"/>
          <w:sz w:val="28"/>
          <w:szCs w:val="28"/>
        </w:rPr>
        <w:object w:dxaOrig="260" w:dyaOrig="380">
          <v:shape id="_x0000_i2399" type="#_x0000_t75" style="width:12.75pt;height:18.75pt" o:ole="">
            <v:imagedata r:id="rId2649" o:title=""/>
          </v:shape>
          <o:OLEObject Type="Embed" ProgID="Equation.3" ShapeID="_x0000_i2399" DrawAspect="Content" ObjectID="_1449653437" r:id="rId2650"/>
        </w:object>
      </w:r>
      <w:r>
        <w:rPr>
          <w:color w:val="000000"/>
          <w:sz w:val="28"/>
          <w:szCs w:val="28"/>
        </w:rPr>
        <w:t xml:space="preserve"> </w:t>
      </w:r>
      <w:r>
        <w:rPr>
          <w:snapToGrid w:val="0"/>
          <w:sz w:val="28"/>
          <w:szCs w:val="28"/>
        </w:rPr>
        <w:t>–</w:t>
      </w:r>
      <w:r w:rsidRPr="00FC2A1A">
        <w:rPr>
          <w:color w:val="000000"/>
          <w:sz w:val="28"/>
          <w:szCs w:val="28"/>
        </w:rPr>
        <w:t xml:space="preserve"> </w:t>
      </w:r>
      <w:r w:rsidRPr="00FC2A1A">
        <w:rPr>
          <w:bCs/>
          <w:i/>
          <w:iCs/>
          <w:color w:val="000000"/>
          <w:sz w:val="28"/>
          <w:szCs w:val="28"/>
        </w:rPr>
        <w:t>і-</w:t>
      </w:r>
      <w:r w:rsidRPr="00FC2A1A">
        <w:rPr>
          <w:bCs/>
          <w:iCs/>
          <w:color w:val="000000"/>
          <w:sz w:val="28"/>
          <w:szCs w:val="28"/>
        </w:rPr>
        <w:t>й</w:t>
      </w:r>
      <w:r w:rsidRPr="00FC2A1A">
        <w:rPr>
          <w:b/>
          <w:bCs/>
          <w:i/>
          <w:iCs/>
          <w:color w:val="000000"/>
          <w:sz w:val="28"/>
          <w:szCs w:val="28"/>
        </w:rPr>
        <w:t xml:space="preserve"> </w:t>
      </w:r>
      <w:r w:rsidRPr="00FC2A1A">
        <w:rPr>
          <w:color w:val="000000"/>
          <w:sz w:val="28"/>
          <w:szCs w:val="28"/>
        </w:rPr>
        <w:t xml:space="preserve">розряд суми;  </w:t>
      </w:r>
      <w:r w:rsidRPr="00FC2A1A">
        <w:rPr>
          <w:position w:val="-12"/>
          <w:sz w:val="28"/>
          <w:szCs w:val="28"/>
        </w:rPr>
        <w:object w:dxaOrig="560" w:dyaOrig="380">
          <v:shape id="_x0000_i2400" type="#_x0000_t75" style="width:27.75pt;height:18.75pt" o:ole="">
            <v:imagedata r:id="rId2651" o:title=""/>
          </v:shape>
          <o:OLEObject Type="Embed" ProgID="Equation.3" ShapeID="_x0000_i2400" DrawAspect="Content" ObjectID="_1449653438" r:id="rId2652"/>
        </w:object>
      </w:r>
      <w:r w:rsidRPr="00FC2A1A">
        <w:rPr>
          <w:sz w:val="28"/>
          <w:szCs w:val="28"/>
        </w:rPr>
        <w:t xml:space="preserve"> </w:t>
      </w:r>
      <w:r>
        <w:rPr>
          <w:snapToGrid w:val="0"/>
          <w:sz w:val="28"/>
          <w:szCs w:val="28"/>
        </w:rPr>
        <w:t>–</w:t>
      </w:r>
      <w:r w:rsidRPr="00FC2A1A">
        <w:rPr>
          <w:sz w:val="28"/>
          <w:szCs w:val="28"/>
        </w:rPr>
        <w:t xml:space="preserve"> </w:t>
      </w:r>
      <w:r w:rsidRPr="00FC2A1A">
        <w:rPr>
          <w:color w:val="000000"/>
          <w:sz w:val="28"/>
          <w:szCs w:val="28"/>
        </w:rPr>
        <w:t xml:space="preserve">перенесення з молодшої тетради; </w:t>
      </w:r>
      <w:r w:rsidRPr="00FC2A1A">
        <w:rPr>
          <w:position w:val="-12"/>
          <w:sz w:val="28"/>
          <w:szCs w:val="28"/>
        </w:rPr>
        <w:object w:dxaOrig="360" w:dyaOrig="380">
          <v:shape id="_x0000_i2401" type="#_x0000_t75" style="width:18pt;height:18.75pt" o:ole="">
            <v:imagedata r:id="rId2653" o:title=""/>
          </v:shape>
          <o:OLEObject Type="Embed" ProgID="Equation.3" ShapeID="_x0000_i2401" DrawAspect="Content" ObjectID="_1449653439" r:id="rId2654"/>
        </w:object>
      </w:r>
      <w:r w:rsidRPr="00FC2A1A">
        <w:rPr>
          <w:sz w:val="28"/>
          <w:szCs w:val="28"/>
        </w:rPr>
        <w:t xml:space="preserve"> </w:t>
      </w:r>
      <w:r>
        <w:rPr>
          <w:snapToGrid w:val="0"/>
          <w:sz w:val="28"/>
          <w:szCs w:val="28"/>
        </w:rPr>
        <w:t>–</w:t>
      </w:r>
      <w:r w:rsidRPr="00FC2A1A">
        <w:rPr>
          <w:sz w:val="28"/>
          <w:szCs w:val="28"/>
        </w:rPr>
        <w:t xml:space="preserve"> </w:t>
      </w:r>
      <w:r w:rsidRPr="00FC2A1A">
        <w:rPr>
          <w:color w:val="000000"/>
          <w:sz w:val="28"/>
          <w:szCs w:val="28"/>
        </w:rPr>
        <w:t xml:space="preserve">перенесення в старшу тетраду;  </w:t>
      </w:r>
      <w:r w:rsidRPr="00FC2A1A">
        <w:rPr>
          <w:position w:val="-12"/>
          <w:sz w:val="28"/>
          <w:szCs w:val="28"/>
        </w:rPr>
        <w:object w:dxaOrig="1340" w:dyaOrig="380">
          <v:shape id="_x0000_i2402" type="#_x0000_t75" style="width:66.75pt;height:18.75pt" o:ole="">
            <v:imagedata r:id="rId2655" o:title=""/>
          </v:shape>
          <o:OLEObject Type="Embed" ProgID="Equation.3" ShapeID="_x0000_i2402" DrawAspect="Content" ObjectID="_1449653440" r:id="rId2656"/>
        </w:object>
      </w:r>
      <w:r w:rsidRPr="00FC2A1A">
        <w:rPr>
          <w:sz w:val="28"/>
          <w:szCs w:val="28"/>
        </w:rPr>
        <w:t xml:space="preserve">, </w:t>
      </w:r>
      <w:r w:rsidRPr="00FC2A1A">
        <w:rPr>
          <w:position w:val="-12"/>
          <w:sz w:val="28"/>
          <w:szCs w:val="28"/>
        </w:rPr>
        <w:object w:dxaOrig="1100" w:dyaOrig="380">
          <v:shape id="_x0000_i2403" type="#_x0000_t75" style="width:54.75pt;height:18.75pt" o:ole="">
            <v:imagedata r:id="rId2657" o:title=""/>
          </v:shape>
          <o:OLEObject Type="Embed" ProgID="Equation.3" ShapeID="_x0000_i2403" DrawAspect="Content" ObjectID="_1449653441" r:id="rId2658"/>
        </w:object>
      </w:r>
      <w:r w:rsidRPr="00FC2A1A">
        <w:rPr>
          <w:sz w:val="28"/>
          <w:szCs w:val="28"/>
        </w:rPr>
        <w:t xml:space="preserve">, </w:t>
      </w:r>
      <w:r w:rsidRPr="00FC2A1A">
        <w:rPr>
          <w:position w:val="-12"/>
          <w:sz w:val="28"/>
          <w:szCs w:val="28"/>
        </w:rPr>
        <w:object w:dxaOrig="760" w:dyaOrig="360">
          <v:shape id="_x0000_i2404" type="#_x0000_t75" style="width:38.25pt;height:18pt" o:ole="">
            <v:imagedata r:id="rId2659" o:title=""/>
          </v:shape>
          <o:OLEObject Type="Embed" ProgID="Equation.3" ShapeID="_x0000_i2404" DrawAspect="Content" ObjectID="_1449653442" r:id="rId2660"/>
        </w:object>
      </w:r>
      <w:r w:rsidRPr="00FC2A1A">
        <w:rPr>
          <w:color w:val="000000"/>
          <w:sz w:val="28"/>
          <w:szCs w:val="28"/>
        </w:rPr>
        <w:t>.</w:t>
      </w:r>
    </w:p>
    <w:p w:rsidR="007C29D4" w:rsidRPr="00FC2A1A" w:rsidRDefault="007C29D4" w:rsidP="007C29D4">
      <w:pPr>
        <w:autoSpaceDE w:val="0"/>
        <w:autoSpaceDN w:val="0"/>
        <w:adjustRightInd w:val="0"/>
        <w:ind w:firstLine="709"/>
        <w:jc w:val="both"/>
        <w:rPr>
          <w:color w:val="000000"/>
          <w:sz w:val="28"/>
          <w:szCs w:val="28"/>
        </w:rPr>
      </w:pPr>
      <w:r w:rsidRPr="00FC2A1A">
        <w:rPr>
          <w:color w:val="000000"/>
          <w:sz w:val="28"/>
          <w:szCs w:val="28"/>
        </w:rPr>
        <w:t>Далі виведемо правила додавання стосовно Д-кодів.</w:t>
      </w:r>
    </w:p>
    <w:p w:rsidR="007C29D4" w:rsidRPr="00FC2A1A" w:rsidRDefault="007C29D4" w:rsidP="007C29D4">
      <w:pPr>
        <w:autoSpaceDE w:val="0"/>
        <w:autoSpaceDN w:val="0"/>
        <w:adjustRightInd w:val="0"/>
        <w:ind w:firstLine="709"/>
        <w:jc w:val="both"/>
        <w:rPr>
          <w:color w:val="000000"/>
          <w:sz w:val="28"/>
          <w:szCs w:val="28"/>
        </w:rPr>
      </w:pPr>
      <w:r w:rsidRPr="00FC2A1A">
        <w:rPr>
          <w:color w:val="000000"/>
          <w:sz w:val="28"/>
          <w:szCs w:val="28"/>
        </w:rPr>
        <w:t xml:space="preserve">При </w:t>
      </w:r>
      <w:r>
        <w:rPr>
          <w:color w:val="000000"/>
          <w:sz w:val="28"/>
          <w:szCs w:val="28"/>
        </w:rPr>
        <w:t>додаванні</w:t>
      </w:r>
      <w:r w:rsidRPr="00FC2A1A">
        <w:rPr>
          <w:color w:val="000000"/>
          <w:sz w:val="28"/>
          <w:szCs w:val="28"/>
        </w:rPr>
        <w:t xml:space="preserve"> чисел в код</w:t>
      </w:r>
      <w:r>
        <w:rPr>
          <w:color w:val="000000"/>
          <w:sz w:val="28"/>
          <w:szCs w:val="28"/>
        </w:rPr>
        <w:t>і</w:t>
      </w:r>
      <w:r w:rsidRPr="00FC2A1A">
        <w:rPr>
          <w:color w:val="000000"/>
          <w:sz w:val="28"/>
          <w:szCs w:val="28"/>
        </w:rPr>
        <w:t xml:space="preserve"> </w:t>
      </w:r>
      <w:r>
        <w:rPr>
          <w:sz w:val="28"/>
          <w:szCs w:val="28"/>
        </w:rPr>
        <w:t>Д</w:t>
      </w:r>
      <w:r>
        <w:rPr>
          <w:sz w:val="28"/>
          <w:szCs w:val="28"/>
          <w:vertAlign w:val="subscript"/>
        </w:rPr>
        <w:t>1</w:t>
      </w:r>
      <w:r w:rsidRPr="00FC2A1A">
        <w:rPr>
          <w:color w:val="000000"/>
          <w:sz w:val="28"/>
          <w:szCs w:val="28"/>
        </w:rPr>
        <w:t xml:space="preserve"> мо</w:t>
      </w:r>
      <w:r>
        <w:rPr>
          <w:color w:val="000000"/>
          <w:sz w:val="28"/>
          <w:szCs w:val="28"/>
        </w:rPr>
        <w:t>ж</w:t>
      </w:r>
      <w:r w:rsidRPr="00FC2A1A">
        <w:rPr>
          <w:color w:val="000000"/>
          <w:sz w:val="28"/>
          <w:szCs w:val="28"/>
        </w:rPr>
        <w:t>ут</w:t>
      </w:r>
      <w:r>
        <w:rPr>
          <w:color w:val="000000"/>
          <w:sz w:val="28"/>
          <w:szCs w:val="28"/>
        </w:rPr>
        <w:t>ь</w:t>
      </w:r>
      <w:r w:rsidRPr="00FC2A1A">
        <w:rPr>
          <w:color w:val="000000"/>
          <w:sz w:val="28"/>
          <w:szCs w:val="28"/>
        </w:rPr>
        <w:t xml:space="preserve"> </w:t>
      </w:r>
      <w:r>
        <w:rPr>
          <w:color w:val="000000"/>
          <w:sz w:val="28"/>
          <w:szCs w:val="28"/>
        </w:rPr>
        <w:t>виникнути такі випадки:</w:t>
      </w:r>
    </w:p>
    <w:p w:rsidR="007C29D4" w:rsidRPr="00FC2A1A" w:rsidRDefault="007C29D4" w:rsidP="007C29D4">
      <w:pPr>
        <w:autoSpaceDE w:val="0"/>
        <w:autoSpaceDN w:val="0"/>
        <w:adjustRightInd w:val="0"/>
        <w:ind w:firstLine="709"/>
        <w:jc w:val="both"/>
        <w:rPr>
          <w:color w:val="000000"/>
          <w:sz w:val="28"/>
          <w:szCs w:val="28"/>
        </w:rPr>
      </w:pPr>
      <w:r w:rsidRPr="00FC2A1A">
        <w:rPr>
          <w:color w:val="000000"/>
          <w:sz w:val="28"/>
          <w:szCs w:val="28"/>
        </w:rPr>
        <w:t xml:space="preserve">1. </w:t>
      </w:r>
      <w:r>
        <w:rPr>
          <w:color w:val="000000"/>
          <w:sz w:val="28"/>
          <w:szCs w:val="28"/>
        </w:rPr>
        <w:t xml:space="preserve">Нехай </w:t>
      </w:r>
      <w:r w:rsidRPr="00FC2A1A">
        <w:rPr>
          <w:position w:val="-12"/>
          <w:sz w:val="28"/>
          <w:szCs w:val="28"/>
        </w:rPr>
        <w:object w:dxaOrig="2100" w:dyaOrig="380">
          <v:shape id="_x0000_i2405" type="#_x0000_t75" style="width:105pt;height:18.75pt" o:ole="">
            <v:imagedata r:id="rId2661" o:title=""/>
          </v:shape>
          <o:OLEObject Type="Embed" ProgID="Equation.3" ShapeID="_x0000_i2405" DrawAspect="Content" ObjectID="_1449653443" r:id="rId2662"/>
        </w:object>
      </w:r>
      <w:r>
        <w:rPr>
          <w:sz w:val="28"/>
          <w:szCs w:val="28"/>
        </w:rPr>
        <w:t xml:space="preserve">, де </w:t>
      </w:r>
      <w:r w:rsidRPr="00FC2A1A">
        <w:rPr>
          <w:position w:val="-12"/>
          <w:sz w:val="28"/>
          <w:szCs w:val="28"/>
        </w:rPr>
        <w:object w:dxaOrig="820" w:dyaOrig="380">
          <v:shape id="_x0000_i2406" type="#_x0000_t75" style="width:41.25pt;height:18.75pt" o:ole="">
            <v:imagedata r:id="rId2663" o:title=""/>
          </v:shape>
          <o:OLEObject Type="Embed" ProgID="Equation.3" ShapeID="_x0000_i2406" DrawAspect="Content" ObjectID="_1449653444" r:id="rId2664"/>
        </w:object>
      </w:r>
      <w:r>
        <w:rPr>
          <w:sz w:val="28"/>
          <w:szCs w:val="28"/>
        </w:rPr>
        <w:t xml:space="preserve"> </w:t>
      </w:r>
      <w:r>
        <w:rPr>
          <w:snapToGrid w:val="0"/>
          <w:sz w:val="28"/>
          <w:szCs w:val="28"/>
        </w:rPr>
        <w:t>–</w:t>
      </w:r>
      <w:r>
        <w:rPr>
          <w:sz w:val="28"/>
          <w:szCs w:val="28"/>
        </w:rPr>
        <w:t xml:space="preserve"> </w:t>
      </w:r>
      <w:r w:rsidRPr="00FC2A1A">
        <w:rPr>
          <w:color w:val="000000"/>
          <w:sz w:val="28"/>
          <w:szCs w:val="28"/>
        </w:rPr>
        <w:t>тетрад</w:t>
      </w:r>
      <w:r>
        <w:rPr>
          <w:color w:val="000000"/>
          <w:sz w:val="28"/>
          <w:szCs w:val="28"/>
        </w:rPr>
        <w:t>и</w:t>
      </w:r>
      <w:r w:rsidRPr="00FC2A1A">
        <w:rPr>
          <w:color w:val="000000"/>
          <w:sz w:val="28"/>
          <w:szCs w:val="28"/>
        </w:rPr>
        <w:t xml:space="preserve"> код</w:t>
      </w:r>
      <w:r>
        <w:rPr>
          <w:color w:val="000000"/>
          <w:sz w:val="28"/>
          <w:szCs w:val="28"/>
        </w:rPr>
        <w:t>у</w:t>
      </w:r>
      <w:r w:rsidRPr="00FC2A1A">
        <w:rPr>
          <w:color w:val="000000"/>
          <w:sz w:val="28"/>
          <w:szCs w:val="28"/>
        </w:rPr>
        <w:t xml:space="preserve"> </w:t>
      </w:r>
      <w:r>
        <w:rPr>
          <w:sz w:val="28"/>
          <w:szCs w:val="28"/>
        </w:rPr>
        <w:t>Д</w:t>
      </w:r>
      <w:r>
        <w:rPr>
          <w:sz w:val="28"/>
          <w:szCs w:val="28"/>
          <w:vertAlign w:val="subscript"/>
        </w:rPr>
        <w:t>1</w:t>
      </w:r>
      <w:r w:rsidRPr="00FC2A1A">
        <w:rPr>
          <w:color w:val="000000"/>
          <w:sz w:val="28"/>
          <w:szCs w:val="28"/>
        </w:rPr>
        <w:t xml:space="preserve">. При </w:t>
      </w:r>
      <w:r>
        <w:rPr>
          <w:color w:val="000000"/>
          <w:sz w:val="28"/>
          <w:szCs w:val="28"/>
        </w:rPr>
        <w:t>додаванні</w:t>
      </w:r>
      <w:r w:rsidRPr="00FC2A1A">
        <w:rPr>
          <w:color w:val="000000"/>
          <w:sz w:val="28"/>
          <w:szCs w:val="28"/>
        </w:rPr>
        <w:t xml:space="preserve"> в даном</w:t>
      </w:r>
      <w:r>
        <w:rPr>
          <w:color w:val="000000"/>
          <w:sz w:val="28"/>
          <w:szCs w:val="28"/>
        </w:rPr>
        <w:t>у</w:t>
      </w:r>
      <w:r w:rsidRPr="00FC2A1A">
        <w:rPr>
          <w:color w:val="000000"/>
          <w:sz w:val="28"/>
          <w:szCs w:val="28"/>
        </w:rPr>
        <w:t xml:space="preserve"> р</w:t>
      </w:r>
      <w:r>
        <w:rPr>
          <w:color w:val="000000"/>
          <w:sz w:val="28"/>
          <w:szCs w:val="28"/>
        </w:rPr>
        <w:t>о</w:t>
      </w:r>
      <w:r w:rsidRPr="00FC2A1A">
        <w:rPr>
          <w:color w:val="000000"/>
          <w:sz w:val="28"/>
          <w:szCs w:val="28"/>
        </w:rPr>
        <w:t>зряд</w:t>
      </w:r>
      <w:r>
        <w:rPr>
          <w:color w:val="000000"/>
          <w:sz w:val="28"/>
          <w:szCs w:val="28"/>
        </w:rPr>
        <w:t>і</w:t>
      </w:r>
      <w:r w:rsidRPr="00FC2A1A">
        <w:rPr>
          <w:color w:val="000000"/>
          <w:sz w:val="28"/>
          <w:szCs w:val="28"/>
        </w:rPr>
        <w:t xml:space="preserve"> числа </w:t>
      </w:r>
      <w:r>
        <w:rPr>
          <w:color w:val="000000"/>
          <w:sz w:val="28"/>
          <w:szCs w:val="28"/>
        </w:rPr>
        <w:t>утворюється</w:t>
      </w:r>
      <w:r w:rsidRPr="00FC2A1A">
        <w:rPr>
          <w:color w:val="000000"/>
          <w:sz w:val="28"/>
          <w:szCs w:val="28"/>
        </w:rPr>
        <w:t xml:space="preserve"> сума менше 10. </w:t>
      </w:r>
      <w:r>
        <w:rPr>
          <w:color w:val="000000"/>
          <w:sz w:val="28"/>
          <w:szCs w:val="28"/>
        </w:rPr>
        <w:t>Якщо</w:t>
      </w:r>
      <w:r w:rsidRPr="00FC2A1A">
        <w:rPr>
          <w:color w:val="000000"/>
          <w:sz w:val="28"/>
          <w:szCs w:val="28"/>
        </w:rPr>
        <w:t xml:space="preserve"> д</w:t>
      </w:r>
      <w:r>
        <w:rPr>
          <w:color w:val="000000"/>
          <w:sz w:val="28"/>
          <w:szCs w:val="28"/>
        </w:rPr>
        <w:t>ії</w:t>
      </w:r>
      <w:r w:rsidRPr="00FC2A1A">
        <w:rPr>
          <w:color w:val="000000"/>
          <w:sz w:val="28"/>
          <w:szCs w:val="28"/>
        </w:rPr>
        <w:t xml:space="preserve"> над р</w:t>
      </w:r>
      <w:r>
        <w:rPr>
          <w:color w:val="000000"/>
          <w:sz w:val="28"/>
          <w:szCs w:val="28"/>
        </w:rPr>
        <w:t>о</w:t>
      </w:r>
      <w:r w:rsidRPr="00FC2A1A">
        <w:rPr>
          <w:color w:val="000000"/>
          <w:sz w:val="28"/>
          <w:szCs w:val="28"/>
        </w:rPr>
        <w:t>зрядами тетрад</w:t>
      </w:r>
      <w:r>
        <w:rPr>
          <w:color w:val="000000"/>
          <w:sz w:val="28"/>
          <w:szCs w:val="28"/>
        </w:rPr>
        <w:t>и</w:t>
      </w:r>
      <w:r w:rsidRPr="00FC2A1A">
        <w:rPr>
          <w:color w:val="000000"/>
          <w:sz w:val="28"/>
          <w:szCs w:val="28"/>
        </w:rPr>
        <w:t xml:space="preserve"> проводят</w:t>
      </w:r>
      <w:r>
        <w:rPr>
          <w:color w:val="000000"/>
          <w:sz w:val="28"/>
          <w:szCs w:val="28"/>
        </w:rPr>
        <w:t>ься</w:t>
      </w:r>
      <w:r w:rsidRPr="00FC2A1A">
        <w:rPr>
          <w:color w:val="000000"/>
          <w:sz w:val="28"/>
          <w:szCs w:val="28"/>
        </w:rPr>
        <w:t xml:space="preserve"> </w:t>
      </w:r>
      <w:r>
        <w:rPr>
          <w:color w:val="000000"/>
          <w:sz w:val="28"/>
          <w:szCs w:val="28"/>
        </w:rPr>
        <w:t>за</w:t>
      </w:r>
      <w:r w:rsidRPr="00FC2A1A">
        <w:rPr>
          <w:color w:val="000000"/>
          <w:sz w:val="28"/>
          <w:szCs w:val="28"/>
        </w:rPr>
        <w:t xml:space="preserve"> правилам</w:t>
      </w:r>
      <w:r>
        <w:rPr>
          <w:color w:val="000000"/>
          <w:sz w:val="28"/>
          <w:szCs w:val="28"/>
        </w:rPr>
        <w:t>и</w:t>
      </w:r>
      <w:r w:rsidRPr="00FC2A1A">
        <w:rPr>
          <w:color w:val="000000"/>
          <w:sz w:val="28"/>
          <w:szCs w:val="28"/>
        </w:rPr>
        <w:t xml:space="preserve"> дв</w:t>
      </w:r>
      <w:r>
        <w:rPr>
          <w:color w:val="000000"/>
          <w:sz w:val="28"/>
          <w:szCs w:val="28"/>
        </w:rPr>
        <w:t>ійкової</w:t>
      </w:r>
      <w:r w:rsidRPr="00FC2A1A">
        <w:rPr>
          <w:color w:val="000000"/>
          <w:sz w:val="28"/>
          <w:szCs w:val="28"/>
        </w:rPr>
        <w:t xml:space="preserve"> арифметики, то правильн</w:t>
      </w:r>
      <w:r>
        <w:rPr>
          <w:color w:val="000000"/>
          <w:sz w:val="28"/>
          <w:szCs w:val="28"/>
        </w:rPr>
        <w:t>и</w:t>
      </w:r>
      <w:r w:rsidRPr="00FC2A1A">
        <w:rPr>
          <w:color w:val="000000"/>
          <w:sz w:val="28"/>
          <w:szCs w:val="28"/>
        </w:rPr>
        <w:t xml:space="preserve">й результат </w:t>
      </w:r>
      <w:r>
        <w:rPr>
          <w:color w:val="000000"/>
          <w:sz w:val="28"/>
          <w:szCs w:val="28"/>
        </w:rPr>
        <w:t>отримують без кор</w:t>
      </w:r>
      <w:r w:rsidRPr="00FC2A1A">
        <w:rPr>
          <w:color w:val="000000"/>
          <w:sz w:val="28"/>
          <w:szCs w:val="28"/>
        </w:rPr>
        <w:t>екц</w:t>
      </w:r>
      <w:r>
        <w:rPr>
          <w:color w:val="000000"/>
          <w:sz w:val="28"/>
          <w:szCs w:val="28"/>
        </w:rPr>
        <w:t>ії</w:t>
      </w:r>
      <w:r w:rsidRPr="00FC2A1A">
        <w:rPr>
          <w:color w:val="000000"/>
          <w:sz w:val="28"/>
          <w:szCs w:val="28"/>
        </w:rPr>
        <w:t>.</w:t>
      </w:r>
    </w:p>
    <w:p w:rsidR="007C29D4" w:rsidRDefault="007C29D4" w:rsidP="007C29D4">
      <w:pPr>
        <w:autoSpaceDE w:val="0"/>
        <w:autoSpaceDN w:val="0"/>
        <w:adjustRightInd w:val="0"/>
        <w:ind w:firstLine="709"/>
        <w:jc w:val="both"/>
        <w:rPr>
          <w:color w:val="000000"/>
          <w:sz w:val="28"/>
          <w:szCs w:val="28"/>
        </w:rPr>
      </w:pPr>
      <w:r w:rsidRPr="00A0677A">
        <w:rPr>
          <w:bCs/>
          <w:i/>
          <w:color w:val="000000"/>
          <w:sz w:val="28"/>
          <w:szCs w:val="28"/>
        </w:rPr>
        <w:t>Приклад</w:t>
      </w:r>
      <w:r>
        <w:rPr>
          <w:bCs/>
          <w:i/>
          <w:color w:val="000000"/>
          <w:sz w:val="28"/>
          <w:szCs w:val="28"/>
        </w:rPr>
        <w:t xml:space="preserve"> 4.17</w:t>
      </w:r>
      <w:r w:rsidRPr="00A0677A">
        <w:rPr>
          <w:bCs/>
          <w:color w:val="000000"/>
          <w:sz w:val="28"/>
          <w:szCs w:val="28"/>
        </w:rPr>
        <w:t>.</w:t>
      </w:r>
      <w:r w:rsidRPr="00FC2A1A">
        <w:rPr>
          <w:b/>
          <w:bCs/>
          <w:color w:val="000000"/>
          <w:sz w:val="28"/>
          <w:szCs w:val="28"/>
        </w:rPr>
        <w:t xml:space="preserve"> </w:t>
      </w:r>
      <w:r>
        <w:rPr>
          <w:color w:val="000000"/>
          <w:sz w:val="28"/>
          <w:szCs w:val="28"/>
        </w:rPr>
        <w:t>Додати</w:t>
      </w:r>
      <w:r w:rsidRPr="00FC2A1A">
        <w:rPr>
          <w:color w:val="000000"/>
          <w:sz w:val="28"/>
          <w:szCs w:val="28"/>
        </w:rPr>
        <w:t xml:space="preserve"> тетрад</w:t>
      </w:r>
      <w:r>
        <w:rPr>
          <w:color w:val="000000"/>
          <w:sz w:val="28"/>
          <w:szCs w:val="28"/>
        </w:rPr>
        <w:t xml:space="preserve">и </w:t>
      </w:r>
      <w:r w:rsidRPr="00FC2A1A">
        <w:rPr>
          <w:position w:val="-12"/>
          <w:sz w:val="28"/>
          <w:szCs w:val="28"/>
        </w:rPr>
        <w:object w:dxaOrig="1140" w:dyaOrig="380">
          <v:shape id="_x0000_i2407" type="#_x0000_t75" style="width:57pt;height:18.75pt" o:ole="">
            <v:imagedata r:id="rId2665" o:title=""/>
          </v:shape>
          <o:OLEObject Type="Embed" ProgID="Equation.3" ShapeID="_x0000_i2407" DrawAspect="Content" ObjectID="_1449653445" r:id="rId2666"/>
        </w:object>
      </w:r>
      <w:r>
        <w:rPr>
          <w:sz w:val="28"/>
          <w:szCs w:val="28"/>
        </w:rPr>
        <w:t xml:space="preserve"> та </w:t>
      </w:r>
      <w:r w:rsidRPr="00FC2A1A">
        <w:rPr>
          <w:position w:val="-12"/>
          <w:sz w:val="28"/>
          <w:szCs w:val="28"/>
        </w:rPr>
        <w:object w:dxaOrig="1100" w:dyaOrig="380">
          <v:shape id="_x0000_i2408" type="#_x0000_t75" style="width:54.75pt;height:18.75pt" o:ole="">
            <v:imagedata r:id="rId2667" o:title=""/>
          </v:shape>
          <o:OLEObject Type="Embed" ProgID="Equation.3" ShapeID="_x0000_i2408" DrawAspect="Content" ObjectID="_1449653446" r:id="rId2668"/>
        </w:object>
      </w:r>
      <w:r w:rsidRPr="00FC2A1A">
        <w:rPr>
          <w:color w:val="000000"/>
          <w:sz w:val="28"/>
          <w:szCs w:val="28"/>
        </w:rPr>
        <w:t xml:space="preserve"> при значен</w:t>
      </w:r>
      <w:r>
        <w:rPr>
          <w:color w:val="000000"/>
          <w:sz w:val="28"/>
          <w:szCs w:val="28"/>
        </w:rPr>
        <w:t xml:space="preserve">ні </w:t>
      </w:r>
      <w:r w:rsidRPr="00FC2A1A">
        <w:rPr>
          <w:position w:val="-12"/>
          <w:sz w:val="28"/>
          <w:szCs w:val="28"/>
        </w:rPr>
        <w:object w:dxaOrig="999" w:dyaOrig="380">
          <v:shape id="_x0000_i2409" type="#_x0000_t75" style="width:50.25pt;height:18.75pt" o:ole="">
            <v:imagedata r:id="rId2669" o:title=""/>
          </v:shape>
          <o:OLEObject Type="Embed" ProgID="Equation.3" ShapeID="_x0000_i2409" DrawAspect="Content" ObjectID="_1449653447" r:id="rId2670"/>
        </w:object>
      </w:r>
      <w:r>
        <w:rPr>
          <w:color w:val="000000"/>
          <w:sz w:val="28"/>
          <w:szCs w:val="28"/>
        </w:rPr>
        <w:t>:</w:t>
      </w:r>
    </w:p>
    <w:p w:rsidR="007C29D4" w:rsidRPr="00FC2A1A" w:rsidRDefault="007C29D4" w:rsidP="007C29D4">
      <w:pPr>
        <w:autoSpaceDE w:val="0"/>
        <w:autoSpaceDN w:val="0"/>
        <w:adjustRightInd w:val="0"/>
        <w:ind w:firstLine="709"/>
        <w:jc w:val="center"/>
        <w:rPr>
          <w:color w:val="000000"/>
          <w:sz w:val="28"/>
          <w:szCs w:val="28"/>
        </w:rPr>
      </w:pPr>
      <w:r w:rsidRPr="00FC2A1A">
        <w:rPr>
          <w:position w:val="-12"/>
          <w:sz w:val="28"/>
          <w:szCs w:val="28"/>
        </w:rPr>
        <w:object w:dxaOrig="2860" w:dyaOrig="380">
          <v:shape id="_x0000_i2410" type="#_x0000_t75" style="width:143.25pt;height:18.75pt" o:ole="">
            <v:imagedata r:id="rId2671" o:title=""/>
          </v:shape>
          <o:OLEObject Type="Embed" ProgID="Equation.3" ShapeID="_x0000_i2410" DrawAspect="Content" ObjectID="_1449653448" r:id="rId2672"/>
        </w:object>
      </w:r>
      <w:r w:rsidRPr="00FC2A1A">
        <w:rPr>
          <w:color w:val="000000"/>
          <w:sz w:val="28"/>
          <w:szCs w:val="28"/>
        </w:rPr>
        <w:t>.</w:t>
      </w:r>
    </w:p>
    <w:p w:rsidR="007C29D4" w:rsidRPr="000D2205" w:rsidRDefault="007C29D4" w:rsidP="007C29D4">
      <w:pPr>
        <w:autoSpaceDE w:val="0"/>
        <w:autoSpaceDN w:val="0"/>
        <w:adjustRightInd w:val="0"/>
        <w:ind w:firstLine="709"/>
        <w:jc w:val="both"/>
        <w:rPr>
          <w:color w:val="000000"/>
          <w:sz w:val="28"/>
          <w:szCs w:val="28"/>
        </w:rPr>
      </w:pPr>
      <w:r w:rsidRPr="000D2205">
        <w:rPr>
          <w:color w:val="000000"/>
          <w:sz w:val="28"/>
          <w:szCs w:val="28"/>
        </w:rPr>
        <w:t xml:space="preserve">2. </w:t>
      </w:r>
      <w:r>
        <w:rPr>
          <w:color w:val="000000"/>
          <w:sz w:val="28"/>
          <w:szCs w:val="28"/>
        </w:rPr>
        <w:t xml:space="preserve">Нехай </w:t>
      </w:r>
      <w:r w:rsidRPr="00FC2A1A">
        <w:rPr>
          <w:position w:val="-12"/>
          <w:sz w:val="28"/>
          <w:szCs w:val="28"/>
        </w:rPr>
        <w:object w:dxaOrig="2100" w:dyaOrig="380">
          <v:shape id="_x0000_i2411" type="#_x0000_t75" style="width:105pt;height:18.75pt" o:ole="">
            <v:imagedata r:id="rId2673" o:title=""/>
          </v:shape>
          <o:OLEObject Type="Embed" ProgID="Equation.3" ShapeID="_x0000_i2411" DrawAspect="Content" ObjectID="_1449653449" r:id="rId2674"/>
        </w:object>
      </w:r>
      <w:r w:rsidRPr="000D2205">
        <w:rPr>
          <w:color w:val="000000"/>
          <w:sz w:val="28"/>
          <w:szCs w:val="28"/>
        </w:rPr>
        <w:t xml:space="preserve">, </w:t>
      </w:r>
      <w:r w:rsidRPr="00E11960">
        <w:rPr>
          <w:color w:val="000000"/>
          <w:sz w:val="28"/>
          <w:szCs w:val="28"/>
        </w:rPr>
        <w:t xml:space="preserve">тобто виникає десяткове перенесення та сума </w:t>
      </w:r>
      <w:r>
        <w:rPr>
          <w:color w:val="000000"/>
          <w:sz w:val="28"/>
          <w:szCs w:val="28"/>
        </w:rPr>
        <w:t>дорівнює</w:t>
      </w:r>
      <w:r w:rsidRPr="00E11960">
        <w:rPr>
          <w:color w:val="000000"/>
          <w:sz w:val="28"/>
          <w:szCs w:val="28"/>
        </w:rPr>
        <w:t xml:space="preserve"> </w:t>
      </w:r>
      <w:r w:rsidRPr="00E11960">
        <w:rPr>
          <w:position w:val="-12"/>
          <w:sz w:val="28"/>
          <w:szCs w:val="28"/>
        </w:rPr>
        <w:object w:dxaOrig="2560" w:dyaOrig="380">
          <v:shape id="_x0000_i2412" type="#_x0000_t75" style="width:128.25pt;height:18.75pt" o:ole="">
            <v:imagedata r:id="rId2675" o:title=""/>
          </v:shape>
          <o:OLEObject Type="Embed" ProgID="Equation.3" ShapeID="_x0000_i2412" DrawAspect="Content" ObjectID="_1449653450" r:id="rId2676"/>
        </w:object>
      </w:r>
      <w:r w:rsidRPr="00E11960">
        <w:rPr>
          <w:color w:val="000000"/>
          <w:sz w:val="28"/>
          <w:szCs w:val="28"/>
        </w:rPr>
        <w:t xml:space="preserve">, де </w:t>
      </w:r>
      <w:r w:rsidRPr="00E11960">
        <w:rPr>
          <w:position w:val="-12"/>
          <w:sz w:val="28"/>
          <w:szCs w:val="28"/>
        </w:rPr>
        <w:object w:dxaOrig="760" w:dyaOrig="380">
          <v:shape id="_x0000_i2413" type="#_x0000_t75" style="width:38.25pt;height:18.75pt" o:ole="">
            <v:imagedata r:id="rId2677" o:title=""/>
          </v:shape>
          <o:OLEObject Type="Embed" ProgID="Equation.3" ShapeID="_x0000_i2413" DrawAspect="Content" ObjectID="_1449653451" r:id="rId2678"/>
        </w:object>
      </w:r>
      <w:r w:rsidRPr="000D2205">
        <w:rPr>
          <w:color w:val="000000"/>
          <w:sz w:val="28"/>
          <w:szCs w:val="28"/>
        </w:rPr>
        <w:t>.</w:t>
      </w:r>
    </w:p>
    <w:p w:rsidR="007C29D4" w:rsidRDefault="007C29D4" w:rsidP="007C29D4">
      <w:pPr>
        <w:pStyle w:val="af1"/>
        <w:spacing w:before="0" w:beforeAutospacing="0" w:after="0" w:afterAutospacing="0"/>
        <w:ind w:firstLine="709"/>
        <w:jc w:val="both"/>
        <w:rPr>
          <w:color w:val="000000"/>
          <w:sz w:val="28"/>
          <w:szCs w:val="28"/>
          <w:lang w:eastAsia="ru-RU"/>
        </w:rPr>
      </w:pPr>
      <w:r>
        <w:rPr>
          <w:color w:val="000000"/>
          <w:sz w:val="28"/>
          <w:szCs w:val="28"/>
          <w:lang w:eastAsia="ru-RU"/>
        </w:rPr>
        <w:t>Показником</w:t>
      </w:r>
      <w:r w:rsidRPr="000D2205">
        <w:rPr>
          <w:color w:val="000000"/>
          <w:sz w:val="28"/>
          <w:szCs w:val="28"/>
          <w:lang w:eastAsia="ru-RU"/>
        </w:rPr>
        <w:t xml:space="preserve"> того</w:t>
      </w:r>
      <w:r>
        <w:rPr>
          <w:color w:val="000000"/>
          <w:sz w:val="28"/>
          <w:szCs w:val="28"/>
          <w:lang w:eastAsia="ru-RU"/>
        </w:rPr>
        <w:t>,</w:t>
      </w:r>
      <w:r w:rsidRPr="000D2205">
        <w:rPr>
          <w:color w:val="000000"/>
          <w:sz w:val="28"/>
          <w:szCs w:val="28"/>
          <w:lang w:eastAsia="ru-RU"/>
        </w:rPr>
        <w:t xml:space="preserve"> </w:t>
      </w:r>
      <w:r>
        <w:rPr>
          <w:color w:val="000000"/>
          <w:sz w:val="28"/>
          <w:szCs w:val="28"/>
          <w:lang w:eastAsia="ru-RU"/>
        </w:rPr>
        <w:t>щ</w:t>
      </w:r>
      <w:r w:rsidRPr="000D2205">
        <w:rPr>
          <w:color w:val="000000"/>
          <w:sz w:val="28"/>
          <w:szCs w:val="28"/>
          <w:lang w:eastAsia="ru-RU"/>
        </w:rPr>
        <w:t>о результат не</w:t>
      </w:r>
      <w:r>
        <w:rPr>
          <w:color w:val="000000"/>
          <w:sz w:val="28"/>
          <w:szCs w:val="28"/>
          <w:lang w:eastAsia="ru-RU"/>
        </w:rPr>
        <w:t>вірний</w:t>
      </w:r>
      <w:r w:rsidRPr="000D2205">
        <w:rPr>
          <w:color w:val="000000"/>
          <w:sz w:val="28"/>
          <w:szCs w:val="28"/>
          <w:lang w:eastAsia="ru-RU"/>
        </w:rPr>
        <w:t xml:space="preserve">, </w:t>
      </w:r>
      <w:r>
        <w:rPr>
          <w:color w:val="000000"/>
          <w:sz w:val="28"/>
          <w:szCs w:val="28"/>
          <w:lang w:eastAsia="ru-RU"/>
        </w:rPr>
        <w:t>є</w:t>
      </w:r>
      <w:r w:rsidRPr="000D2205">
        <w:rPr>
          <w:color w:val="000000"/>
          <w:sz w:val="28"/>
          <w:szCs w:val="28"/>
          <w:lang w:eastAsia="ru-RU"/>
        </w:rPr>
        <w:t xml:space="preserve"> </w:t>
      </w:r>
      <w:r>
        <w:rPr>
          <w:color w:val="000000"/>
          <w:sz w:val="28"/>
          <w:szCs w:val="28"/>
          <w:lang w:eastAsia="ru-RU"/>
        </w:rPr>
        <w:t>або</w:t>
      </w:r>
      <w:r w:rsidRPr="000D2205">
        <w:rPr>
          <w:color w:val="000000"/>
          <w:sz w:val="28"/>
          <w:szCs w:val="28"/>
          <w:lang w:eastAsia="ru-RU"/>
        </w:rPr>
        <w:t xml:space="preserve"> появ</w:t>
      </w:r>
      <w:r>
        <w:rPr>
          <w:color w:val="000000"/>
          <w:sz w:val="28"/>
          <w:szCs w:val="28"/>
          <w:lang w:eastAsia="ru-RU"/>
        </w:rPr>
        <w:t>а</w:t>
      </w:r>
      <w:r w:rsidRPr="000D2205">
        <w:rPr>
          <w:color w:val="000000"/>
          <w:sz w:val="28"/>
          <w:szCs w:val="28"/>
          <w:lang w:eastAsia="ru-RU"/>
        </w:rPr>
        <w:t xml:space="preserve"> за</w:t>
      </w:r>
      <w:r>
        <w:rPr>
          <w:color w:val="000000"/>
          <w:sz w:val="28"/>
          <w:szCs w:val="28"/>
          <w:lang w:eastAsia="ru-RU"/>
        </w:rPr>
        <w:t>бороненої</w:t>
      </w:r>
      <w:r w:rsidRPr="000D2205">
        <w:rPr>
          <w:color w:val="000000"/>
          <w:sz w:val="28"/>
          <w:szCs w:val="28"/>
          <w:lang w:eastAsia="ru-RU"/>
        </w:rPr>
        <w:t xml:space="preserve"> комб</w:t>
      </w:r>
      <w:r>
        <w:rPr>
          <w:color w:val="000000"/>
          <w:sz w:val="28"/>
          <w:szCs w:val="28"/>
          <w:lang w:eastAsia="ru-RU"/>
        </w:rPr>
        <w:t>і</w:t>
      </w:r>
      <w:r w:rsidRPr="000D2205">
        <w:rPr>
          <w:color w:val="000000"/>
          <w:sz w:val="28"/>
          <w:szCs w:val="28"/>
          <w:lang w:eastAsia="ru-RU"/>
        </w:rPr>
        <w:t>нац</w:t>
      </w:r>
      <w:r>
        <w:rPr>
          <w:color w:val="000000"/>
          <w:sz w:val="28"/>
          <w:szCs w:val="28"/>
          <w:lang w:eastAsia="ru-RU"/>
        </w:rPr>
        <w:t>ії</w:t>
      </w:r>
      <w:r w:rsidRPr="000D2205">
        <w:rPr>
          <w:color w:val="000000"/>
          <w:sz w:val="28"/>
          <w:szCs w:val="28"/>
          <w:lang w:eastAsia="ru-RU"/>
        </w:rPr>
        <w:t xml:space="preserve">, </w:t>
      </w:r>
      <w:r>
        <w:rPr>
          <w:color w:val="000000"/>
          <w:sz w:val="28"/>
          <w:szCs w:val="28"/>
          <w:lang w:eastAsia="ru-RU"/>
        </w:rPr>
        <w:t>якщо</w:t>
      </w:r>
      <w:r w:rsidRPr="000D2205">
        <w:rPr>
          <w:color w:val="000000"/>
          <w:sz w:val="28"/>
          <w:szCs w:val="28"/>
          <w:lang w:eastAsia="ru-RU"/>
        </w:rPr>
        <w:t xml:space="preserve"> </w:t>
      </w:r>
      <w:r w:rsidRPr="00FC2A1A">
        <w:rPr>
          <w:position w:val="-12"/>
          <w:sz w:val="28"/>
          <w:szCs w:val="28"/>
        </w:rPr>
        <w:object w:dxaOrig="2620" w:dyaOrig="380">
          <v:shape id="_x0000_i2414" type="#_x0000_t75" style="width:131.25pt;height:18.75pt" o:ole="">
            <v:imagedata r:id="rId2679" o:title=""/>
          </v:shape>
          <o:OLEObject Type="Embed" ProgID="Equation.3" ShapeID="_x0000_i2414" DrawAspect="Content" ObjectID="_1449653452" r:id="rId2680"/>
        </w:object>
      </w:r>
      <w:r w:rsidRPr="000D2205">
        <w:rPr>
          <w:color w:val="000000"/>
          <w:sz w:val="28"/>
          <w:szCs w:val="28"/>
          <w:lang w:eastAsia="ru-RU"/>
        </w:rPr>
        <w:t xml:space="preserve">, </w:t>
      </w:r>
      <w:r>
        <w:rPr>
          <w:color w:val="000000"/>
          <w:sz w:val="28"/>
          <w:szCs w:val="28"/>
          <w:lang w:eastAsia="ru-RU"/>
        </w:rPr>
        <w:t>або</w:t>
      </w:r>
      <w:r w:rsidRPr="000D2205">
        <w:rPr>
          <w:color w:val="000000"/>
          <w:sz w:val="28"/>
          <w:szCs w:val="28"/>
          <w:lang w:eastAsia="ru-RU"/>
        </w:rPr>
        <w:t xml:space="preserve"> появ</w:t>
      </w:r>
      <w:r>
        <w:rPr>
          <w:color w:val="000000"/>
          <w:sz w:val="28"/>
          <w:szCs w:val="28"/>
          <w:lang w:eastAsia="ru-RU"/>
        </w:rPr>
        <w:t>а</w:t>
      </w:r>
      <w:r w:rsidRPr="000D2205">
        <w:rPr>
          <w:color w:val="000000"/>
          <w:sz w:val="28"/>
          <w:szCs w:val="28"/>
          <w:lang w:eastAsia="ru-RU"/>
        </w:rPr>
        <w:t xml:space="preserve"> потетрадного перен</w:t>
      </w:r>
      <w:r>
        <w:rPr>
          <w:color w:val="000000"/>
          <w:sz w:val="28"/>
          <w:szCs w:val="28"/>
          <w:lang w:eastAsia="ru-RU"/>
        </w:rPr>
        <w:t>есення</w:t>
      </w:r>
      <w:r w:rsidRPr="000D2205">
        <w:rPr>
          <w:color w:val="000000"/>
          <w:sz w:val="28"/>
          <w:szCs w:val="28"/>
          <w:lang w:eastAsia="ru-RU"/>
        </w:rPr>
        <w:t xml:space="preserve"> </w:t>
      </w:r>
      <w:r w:rsidRPr="000D2205">
        <w:rPr>
          <w:position w:val="-12"/>
          <w:sz w:val="28"/>
          <w:szCs w:val="28"/>
        </w:rPr>
        <w:object w:dxaOrig="920" w:dyaOrig="380">
          <v:shape id="_x0000_i2415" type="#_x0000_t75" style="width:45.75pt;height:18.75pt" o:ole="">
            <v:imagedata r:id="rId2637" o:title=""/>
          </v:shape>
          <o:OLEObject Type="Embed" ProgID="Equation.3" ShapeID="_x0000_i2415" DrawAspect="Content" ObjectID="_1449653453" r:id="rId2681"/>
        </w:object>
      </w:r>
      <w:r w:rsidRPr="000D2205">
        <w:rPr>
          <w:color w:val="000000"/>
          <w:sz w:val="28"/>
          <w:szCs w:val="28"/>
          <w:lang w:eastAsia="ru-RU"/>
        </w:rPr>
        <w:t xml:space="preserve">, </w:t>
      </w:r>
      <w:r>
        <w:rPr>
          <w:color w:val="000000"/>
          <w:sz w:val="28"/>
          <w:szCs w:val="28"/>
          <w:lang w:eastAsia="ru-RU"/>
        </w:rPr>
        <w:t>щ</w:t>
      </w:r>
      <w:r w:rsidRPr="000D2205">
        <w:rPr>
          <w:color w:val="000000"/>
          <w:sz w:val="28"/>
          <w:szCs w:val="28"/>
          <w:lang w:eastAsia="ru-RU"/>
        </w:rPr>
        <w:t>о п</w:t>
      </w:r>
      <w:r>
        <w:rPr>
          <w:color w:val="000000"/>
          <w:sz w:val="28"/>
          <w:szCs w:val="28"/>
          <w:lang w:eastAsia="ru-RU"/>
        </w:rPr>
        <w:t>е</w:t>
      </w:r>
      <w:r w:rsidRPr="000D2205">
        <w:rPr>
          <w:color w:val="000000"/>
          <w:sz w:val="28"/>
          <w:szCs w:val="28"/>
          <w:lang w:eastAsia="ru-RU"/>
        </w:rPr>
        <w:t>рев</w:t>
      </w:r>
      <w:r>
        <w:rPr>
          <w:color w:val="000000"/>
          <w:sz w:val="28"/>
          <w:szCs w:val="28"/>
          <w:lang w:eastAsia="ru-RU"/>
        </w:rPr>
        <w:t>и</w:t>
      </w:r>
      <w:r w:rsidRPr="000D2205">
        <w:rPr>
          <w:color w:val="000000"/>
          <w:sz w:val="28"/>
          <w:szCs w:val="28"/>
          <w:lang w:eastAsia="ru-RU"/>
        </w:rPr>
        <w:t>щ</w:t>
      </w:r>
      <w:r>
        <w:rPr>
          <w:color w:val="000000"/>
          <w:sz w:val="28"/>
          <w:szCs w:val="28"/>
          <w:lang w:eastAsia="ru-RU"/>
        </w:rPr>
        <w:t>ує</w:t>
      </w:r>
      <w:r w:rsidRPr="000D2205">
        <w:rPr>
          <w:color w:val="000000"/>
          <w:sz w:val="28"/>
          <w:szCs w:val="28"/>
          <w:lang w:eastAsia="ru-RU"/>
        </w:rPr>
        <w:t xml:space="preserve"> значен</w:t>
      </w:r>
      <w:r>
        <w:rPr>
          <w:color w:val="000000"/>
          <w:sz w:val="28"/>
          <w:szCs w:val="28"/>
          <w:lang w:eastAsia="ru-RU"/>
        </w:rPr>
        <w:t>ня</w:t>
      </w:r>
      <w:r w:rsidRPr="000D2205">
        <w:rPr>
          <w:color w:val="000000"/>
          <w:sz w:val="28"/>
          <w:szCs w:val="28"/>
          <w:lang w:eastAsia="ru-RU"/>
        </w:rPr>
        <w:t xml:space="preserve"> десят</w:t>
      </w:r>
      <w:r>
        <w:rPr>
          <w:color w:val="000000"/>
          <w:sz w:val="28"/>
          <w:szCs w:val="28"/>
          <w:lang w:eastAsia="ru-RU"/>
        </w:rPr>
        <w:t>кового</w:t>
      </w:r>
      <w:r w:rsidRPr="000D2205">
        <w:rPr>
          <w:color w:val="000000"/>
          <w:sz w:val="28"/>
          <w:szCs w:val="28"/>
          <w:lang w:eastAsia="ru-RU"/>
        </w:rPr>
        <w:t xml:space="preserve"> перен</w:t>
      </w:r>
      <w:r>
        <w:rPr>
          <w:color w:val="000000"/>
          <w:sz w:val="28"/>
          <w:szCs w:val="28"/>
          <w:lang w:eastAsia="ru-RU"/>
        </w:rPr>
        <w:t>есення</w:t>
      </w:r>
      <w:r w:rsidRPr="000D2205">
        <w:rPr>
          <w:color w:val="000000"/>
          <w:sz w:val="28"/>
          <w:szCs w:val="28"/>
          <w:lang w:eastAsia="ru-RU"/>
        </w:rPr>
        <w:t xml:space="preserve"> на 6. </w:t>
      </w:r>
      <w:r>
        <w:rPr>
          <w:color w:val="000000"/>
          <w:sz w:val="28"/>
          <w:szCs w:val="28"/>
          <w:lang w:eastAsia="ru-RU"/>
        </w:rPr>
        <w:t>Отже</w:t>
      </w:r>
      <w:r w:rsidRPr="000D2205">
        <w:rPr>
          <w:color w:val="000000"/>
          <w:sz w:val="28"/>
          <w:szCs w:val="28"/>
          <w:lang w:eastAsia="ru-RU"/>
        </w:rPr>
        <w:t xml:space="preserve">, </w:t>
      </w:r>
      <w:r>
        <w:rPr>
          <w:color w:val="000000"/>
          <w:sz w:val="28"/>
          <w:szCs w:val="28"/>
          <w:lang w:eastAsia="ru-RU"/>
        </w:rPr>
        <w:t>необхідна</w:t>
      </w:r>
      <w:r w:rsidRPr="000D2205">
        <w:rPr>
          <w:color w:val="000000"/>
          <w:sz w:val="28"/>
          <w:szCs w:val="28"/>
          <w:lang w:eastAsia="ru-RU"/>
        </w:rPr>
        <w:t xml:space="preserve"> корекц</w:t>
      </w:r>
      <w:r>
        <w:rPr>
          <w:color w:val="000000"/>
          <w:sz w:val="28"/>
          <w:szCs w:val="28"/>
          <w:lang w:eastAsia="ru-RU"/>
        </w:rPr>
        <w:t>і</w:t>
      </w:r>
      <w:r w:rsidRPr="000D2205">
        <w:rPr>
          <w:color w:val="000000"/>
          <w:sz w:val="28"/>
          <w:szCs w:val="28"/>
          <w:lang w:eastAsia="ru-RU"/>
        </w:rPr>
        <w:t>я результат</w:t>
      </w:r>
      <w:r>
        <w:rPr>
          <w:color w:val="000000"/>
          <w:sz w:val="28"/>
          <w:szCs w:val="28"/>
          <w:lang w:eastAsia="ru-RU"/>
        </w:rPr>
        <w:t>у</w:t>
      </w:r>
      <w:r w:rsidRPr="000D2205">
        <w:rPr>
          <w:color w:val="000000"/>
          <w:sz w:val="28"/>
          <w:szCs w:val="28"/>
          <w:lang w:eastAsia="ru-RU"/>
        </w:rPr>
        <w:t xml:space="preserve"> в дан</w:t>
      </w:r>
      <w:r>
        <w:rPr>
          <w:color w:val="000000"/>
          <w:sz w:val="28"/>
          <w:szCs w:val="28"/>
          <w:lang w:eastAsia="ru-RU"/>
        </w:rPr>
        <w:t>і</w:t>
      </w:r>
      <w:r w:rsidRPr="000D2205">
        <w:rPr>
          <w:color w:val="000000"/>
          <w:sz w:val="28"/>
          <w:szCs w:val="28"/>
          <w:lang w:eastAsia="ru-RU"/>
        </w:rPr>
        <w:t>й тетрад</w:t>
      </w:r>
      <w:r>
        <w:rPr>
          <w:color w:val="000000"/>
          <w:sz w:val="28"/>
          <w:szCs w:val="28"/>
          <w:lang w:eastAsia="ru-RU"/>
        </w:rPr>
        <w:t>і</w:t>
      </w:r>
      <w:r w:rsidRPr="000D2205">
        <w:rPr>
          <w:color w:val="000000"/>
          <w:sz w:val="28"/>
          <w:szCs w:val="28"/>
          <w:lang w:eastAsia="ru-RU"/>
        </w:rPr>
        <w:t xml:space="preserve"> введен</w:t>
      </w:r>
      <w:r>
        <w:rPr>
          <w:color w:val="000000"/>
          <w:sz w:val="28"/>
          <w:szCs w:val="28"/>
          <w:lang w:eastAsia="ru-RU"/>
        </w:rPr>
        <w:t>ня</w:t>
      </w:r>
      <w:r w:rsidRPr="000D2205">
        <w:rPr>
          <w:color w:val="000000"/>
          <w:sz w:val="28"/>
          <w:szCs w:val="28"/>
          <w:lang w:eastAsia="ru-RU"/>
        </w:rPr>
        <w:t xml:space="preserve">м поправки, </w:t>
      </w:r>
      <w:r>
        <w:rPr>
          <w:color w:val="000000"/>
          <w:sz w:val="28"/>
          <w:szCs w:val="28"/>
          <w:lang w:eastAsia="ru-RU"/>
        </w:rPr>
        <w:t>що до</w:t>
      </w:r>
      <w:r w:rsidRPr="000D2205">
        <w:rPr>
          <w:color w:val="000000"/>
          <w:sz w:val="28"/>
          <w:szCs w:val="28"/>
          <w:lang w:eastAsia="ru-RU"/>
        </w:rPr>
        <w:t>р</w:t>
      </w:r>
      <w:r>
        <w:rPr>
          <w:color w:val="000000"/>
          <w:sz w:val="28"/>
          <w:szCs w:val="28"/>
          <w:lang w:eastAsia="ru-RU"/>
        </w:rPr>
        <w:t>і</w:t>
      </w:r>
      <w:r w:rsidRPr="000D2205">
        <w:rPr>
          <w:color w:val="000000"/>
          <w:sz w:val="28"/>
          <w:szCs w:val="28"/>
          <w:lang w:eastAsia="ru-RU"/>
        </w:rPr>
        <w:t>вн</w:t>
      </w:r>
      <w:r>
        <w:rPr>
          <w:color w:val="000000"/>
          <w:sz w:val="28"/>
          <w:szCs w:val="28"/>
          <w:lang w:eastAsia="ru-RU"/>
        </w:rPr>
        <w:t xml:space="preserve">ює </w:t>
      </w:r>
      <w:r w:rsidRPr="000D2205">
        <w:rPr>
          <w:color w:val="000000"/>
          <w:sz w:val="28"/>
          <w:szCs w:val="28"/>
          <w:lang w:eastAsia="ru-RU"/>
        </w:rPr>
        <w:t xml:space="preserve"> +0110.</w:t>
      </w:r>
    </w:p>
    <w:p w:rsidR="007C29D4" w:rsidRPr="002F3E0F" w:rsidRDefault="007C29D4" w:rsidP="007C29D4">
      <w:pPr>
        <w:autoSpaceDE w:val="0"/>
        <w:autoSpaceDN w:val="0"/>
        <w:adjustRightInd w:val="0"/>
        <w:ind w:firstLine="709"/>
        <w:jc w:val="both"/>
        <w:rPr>
          <w:color w:val="000000"/>
          <w:sz w:val="28"/>
          <w:szCs w:val="28"/>
        </w:rPr>
      </w:pPr>
      <w:r w:rsidRPr="002F3E0F">
        <w:rPr>
          <w:bCs/>
          <w:i/>
          <w:color w:val="000000"/>
          <w:sz w:val="28"/>
          <w:szCs w:val="28"/>
        </w:rPr>
        <w:t>Приклад</w:t>
      </w:r>
      <w:r>
        <w:rPr>
          <w:bCs/>
          <w:i/>
          <w:color w:val="000000"/>
          <w:sz w:val="28"/>
          <w:szCs w:val="28"/>
        </w:rPr>
        <w:t xml:space="preserve"> 4.18</w:t>
      </w:r>
      <w:r w:rsidRPr="002F3E0F">
        <w:rPr>
          <w:bCs/>
          <w:color w:val="000000"/>
          <w:sz w:val="28"/>
          <w:szCs w:val="28"/>
        </w:rPr>
        <w:t>.</w:t>
      </w:r>
      <w:r w:rsidRPr="002F3E0F">
        <w:rPr>
          <w:b/>
          <w:bCs/>
          <w:color w:val="000000"/>
          <w:sz w:val="28"/>
          <w:szCs w:val="28"/>
        </w:rPr>
        <w:t xml:space="preserve"> </w:t>
      </w:r>
      <w:r w:rsidRPr="002F3E0F">
        <w:rPr>
          <w:color w:val="000000"/>
          <w:sz w:val="28"/>
          <w:szCs w:val="28"/>
        </w:rPr>
        <w:t xml:space="preserve">Додати тетради </w:t>
      </w:r>
      <w:r w:rsidRPr="002F3E0F">
        <w:rPr>
          <w:position w:val="-12"/>
          <w:sz w:val="28"/>
          <w:szCs w:val="28"/>
        </w:rPr>
        <w:object w:dxaOrig="1120" w:dyaOrig="380">
          <v:shape id="_x0000_i2416" type="#_x0000_t75" style="width:56.25pt;height:18.75pt" o:ole="">
            <v:imagedata r:id="rId2682" o:title=""/>
          </v:shape>
          <o:OLEObject Type="Embed" ProgID="Equation.3" ShapeID="_x0000_i2416" DrawAspect="Content" ObjectID="_1449653454" r:id="rId2683"/>
        </w:object>
      </w:r>
      <w:r w:rsidRPr="002F3E0F">
        <w:rPr>
          <w:sz w:val="28"/>
          <w:szCs w:val="28"/>
        </w:rPr>
        <w:t xml:space="preserve"> та </w:t>
      </w:r>
      <w:r w:rsidRPr="002F3E0F">
        <w:rPr>
          <w:position w:val="-12"/>
          <w:sz w:val="28"/>
          <w:szCs w:val="28"/>
        </w:rPr>
        <w:object w:dxaOrig="1080" w:dyaOrig="380">
          <v:shape id="_x0000_i2417" type="#_x0000_t75" style="width:54pt;height:18.75pt" o:ole="">
            <v:imagedata r:id="rId2684" o:title=""/>
          </v:shape>
          <o:OLEObject Type="Embed" ProgID="Equation.3" ShapeID="_x0000_i2417" DrawAspect="Content" ObjectID="_1449653455" r:id="rId2685"/>
        </w:object>
      </w:r>
      <w:r w:rsidRPr="002F3E0F">
        <w:rPr>
          <w:color w:val="000000"/>
          <w:sz w:val="28"/>
          <w:szCs w:val="28"/>
        </w:rPr>
        <w:t xml:space="preserve"> при значенні </w:t>
      </w:r>
      <w:r w:rsidRPr="002F3E0F">
        <w:rPr>
          <w:position w:val="-12"/>
          <w:sz w:val="28"/>
          <w:szCs w:val="28"/>
        </w:rPr>
        <w:object w:dxaOrig="960" w:dyaOrig="380">
          <v:shape id="_x0000_i2418" type="#_x0000_t75" style="width:48pt;height:18.75pt" o:ole="">
            <v:imagedata r:id="rId2686" o:title=""/>
          </v:shape>
          <o:OLEObject Type="Embed" ProgID="Equation.3" ShapeID="_x0000_i2418" DrawAspect="Content" ObjectID="_1449653456" r:id="rId2687"/>
        </w:object>
      </w:r>
      <w:r w:rsidRPr="002F3E0F">
        <w:rPr>
          <w:color w:val="000000"/>
          <w:sz w:val="28"/>
          <w:szCs w:val="28"/>
        </w:rPr>
        <w:t>:</w:t>
      </w:r>
    </w:p>
    <w:p w:rsidR="007C29D4" w:rsidRPr="002F3E0F" w:rsidRDefault="007C29D4" w:rsidP="007C29D4">
      <w:pPr>
        <w:pStyle w:val="af1"/>
        <w:spacing w:before="0" w:beforeAutospacing="0" w:after="0" w:afterAutospacing="0"/>
        <w:ind w:firstLine="709"/>
        <w:jc w:val="center"/>
        <w:rPr>
          <w:color w:val="000000"/>
          <w:sz w:val="28"/>
          <w:szCs w:val="28"/>
          <w:lang w:eastAsia="ru-RU"/>
        </w:rPr>
      </w:pPr>
      <w:r w:rsidRPr="002F3E0F">
        <w:rPr>
          <w:position w:val="-12"/>
          <w:sz w:val="28"/>
          <w:szCs w:val="28"/>
        </w:rPr>
        <w:object w:dxaOrig="2860" w:dyaOrig="380">
          <v:shape id="_x0000_i2419" type="#_x0000_t75" style="width:143.25pt;height:18.75pt" o:ole="">
            <v:imagedata r:id="rId2688" o:title=""/>
          </v:shape>
          <o:OLEObject Type="Embed" ProgID="Equation.3" ShapeID="_x0000_i2419" DrawAspect="Content" ObjectID="_1449653457" r:id="rId2689"/>
        </w:object>
      </w:r>
      <w:r w:rsidRPr="002F3E0F">
        <w:rPr>
          <w:color w:val="000000"/>
          <w:sz w:val="28"/>
          <w:szCs w:val="28"/>
          <w:lang w:eastAsia="ru-RU"/>
        </w:rPr>
        <w:t>.</w:t>
      </w:r>
    </w:p>
    <w:p w:rsidR="007C29D4" w:rsidRDefault="007C29D4" w:rsidP="007C29D4">
      <w:pPr>
        <w:autoSpaceDE w:val="0"/>
        <w:autoSpaceDN w:val="0"/>
        <w:adjustRightInd w:val="0"/>
        <w:ind w:firstLine="709"/>
        <w:jc w:val="both"/>
        <w:rPr>
          <w:color w:val="000000"/>
          <w:sz w:val="28"/>
          <w:szCs w:val="28"/>
        </w:rPr>
      </w:pPr>
      <w:r w:rsidRPr="002F3E0F">
        <w:rPr>
          <w:color w:val="000000"/>
          <w:sz w:val="28"/>
          <w:szCs w:val="28"/>
        </w:rPr>
        <w:t xml:space="preserve">Величина </w:t>
      </w:r>
      <w:r w:rsidRPr="002F3E0F">
        <w:rPr>
          <w:position w:val="-12"/>
          <w:sz w:val="28"/>
          <w:szCs w:val="28"/>
        </w:rPr>
        <w:object w:dxaOrig="1080" w:dyaOrig="380">
          <v:shape id="_x0000_i2420" type="#_x0000_t75" style="width:54pt;height:18.75pt" o:ole="">
            <v:imagedata r:id="rId2690" o:title=""/>
          </v:shape>
          <o:OLEObject Type="Embed" ProgID="Equation.3" ShapeID="_x0000_i2420" DrawAspect="Content" ObjectID="_1449653458" r:id="rId2691"/>
        </w:object>
      </w:r>
      <w:r w:rsidRPr="002F3E0F">
        <w:rPr>
          <w:color w:val="000000"/>
          <w:sz w:val="28"/>
          <w:szCs w:val="28"/>
        </w:rPr>
        <w:t xml:space="preserve"> </w:t>
      </w:r>
      <w:r>
        <w:rPr>
          <w:snapToGrid w:val="0"/>
          <w:sz w:val="28"/>
          <w:szCs w:val="28"/>
        </w:rPr>
        <w:t>–</w:t>
      </w:r>
      <w:r w:rsidRPr="002F3E0F">
        <w:rPr>
          <w:color w:val="000000"/>
          <w:sz w:val="28"/>
          <w:szCs w:val="28"/>
        </w:rPr>
        <w:t xml:space="preserve"> заборонена комбінація. Отже, необхідно ввести поправку</w:t>
      </w:r>
    </w:p>
    <w:p w:rsidR="007C29D4" w:rsidRPr="002F3E0F" w:rsidRDefault="007C29D4" w:rsidP="007C29D4">
      <w:pPr>
        <w:autoSpaceDE w:val="0"/>
        <w:autoSpaceDN w:val="0"/>
        <w:adjustRightInd w:val="0"/>
        <w:jc w:val="center"/>
        <w:rPr>
          <w:color w:val="000000"/>
          <w:sz w:val="28"/>
          <w:szCs w:val="28"/>
        </w:rPr>
      </w:pPr>
      <w:r w:rsidRPr="002F3E0F">
        <w:rPr>
          <w:color w:val="000000"/>
          <w:position w:val="-78"/>
          <w:sz w:val="28"/>
          <w:szCs w:val="28"/>
        </w:rPr>
        <w:object w:dxaOrig="1200" w:dyaOrig="1460">
          <v:shape id="_x0000_i2421" type="#_x0000_t75" style="width:60pt;height:72.75pt" o:ole="">
            <v:imagedata r:id="rId2692" o:title=""/>
          </v:shape>
          <o:OLEObject Type="Embed" ProgID="Equation.3" ShapeID="_x0000_i2421" DrawAspect="Content" ObjectID="_1449653459" r:id="rId2693"/>
        </w:object>
      </w:r>
    </w:p>
    <w:p w:rsidR="007C29D4" w:rsidRPr="002F3E0F" w:rsidRDefault="007C29D4" w:rsidP="007C29D4">
      <w:pPr>
        <w:autoSpaceDE w:val="0"/>
        <w:autoSpaceDN w:val="0"/>
        <w:adjustRightInd w:val="0"/>
        <w:jc w:val="both"/>
        <w:rPr>
          <w:color w:val="000000"/>
          <w:sz w:val="28"/>
          <w:szCs w:val="28"/>
        </w:rPr>
      </w:pPr>
      <w:r>
        <w:rPr>
          <w:bCs/>
          <w:color w:val="000000"/>
          <w:sz w:val="28"/>
          <w:szCs w:val="28"/>
        </w:rPr>
        <w:t>т</w:t>
      </w:r>
      <w:r w:rsidRPr="002F3E0F">
        <w:rPr>
          <w:bCs/>
          <w:color w:val="000000"/>
          <w:sz w:val="28"/>
          <w:szCs w:val="28"/>
        </w:rPr>
        <w:t>обто</w:t>
      </w:r>
      <w:r>
        <w:rPr>
          <w:b/>
          <w:bCs/>
          <w:color w:val="000000"/>
          <w:sz w:val="28"/>
          <w:szCs w:val="28"/>
        </w:rPr>
        <w:t xml:space="preserve"> </w:t>
      </w:r>
      <w:r w:rsidRPr="002F3E0F">
        <w:rPr>
          <w:color w:val="000000"/>
          <w:sz w:val="28"/>
          <w:szCs w:val="28"/>
        </w:rPr>
        <w:t xml:space="preserve">результат </w:t>
      </w:r>
      <w:r>
        <w:rPr>
          <w:color w:val="000000"/>
          <w:sz w:val="28"/>
          <w:szCs w:val="28"/>
        </w:rPr>
        <w:t>дорівнює</w:t>
      </w:r>
      <w:r w:rsidRPr="002F3E0F">
        <w:rPr>
          <w:color w:val="000000"/>
          <w:sz w:val="28"/>
          <w:szCs w:val="28"/>
        </w:rPr>
        <w:t xml:space="preserve"> 0101 </w:t>
      </w:r>
      <w:r>
        <w:rPr>
          <w:color w:val="000000"/>
          <w:sz w:val="28"/>
          <w:szCs w:val="28"/>
        </w:rPr>
        <w:t>у</w:t>
      </w:r>
      <w:r w:rsidRPr="002F3E0F">
        <w:rPr>
          <w:color w:val="000000"/>
          <w:sz w:val="28"/>
          <w:szCs w:val="28"/>
        </w:rPr>
        <w:t xml:space="preserve"> дан</w:t>
      </w:r>
      <w:r>
        <w:rPr>
          <w:color w:val="000000"/>
          <w:sz w:val="28"/>
          <w:szCs w:val="28"/>
        </w:rPr>
        <w:t>і</w:t>
      </w:r>
      <w:r w:rsidRPr="002F3E0F">
        <w:rPr>
          <w:color w:val="000000"/>
          <w:sz w:val="28"/>
          <w:szCs w:val="28"/>
        </w:rPr>
        <w:t>й тетрад</w:t>
      </w:r>
      <w:r>
        <w:rPr>
          <w:color w:val="000000"/>
          <w:sz w:val="28"/>
          <w:szCs w:val="28"/>
        </w:rPr>
        <w:t>і</w:t>
      </w:r>
      <w:r w:rsidRPr="002F3E0F">
        <w:rPr>
          <w:color w:val="000000"/>
          <w:sz w:val="28"/>
          <w:szCs w:val="28"/>
        </w:rPr>
        <w:t xml:space="preserve"> </w:t>
      </w:r>
      <w:r>
        <w:rPr>
          <w:color w:val="000000"/>
          <w:sz w:val="28"/>
          <w:szCs w:val="28"/>
        </w:rPr>
        <w:t>та</w:t>
      </w:r>
      <w:r w:rsidRPr="002F3E0F">
        <w:rPr>
          <w:color w:val="000000"/>
          <w:sz w:val="28"/>
          <w:szCs w:val="28"/>
        </w:rPr>
        <w:t xml:space="preserve"> </w:t>
      </w:r>
      <w:r>
        <w:rPr>
          <w:color w:val="000000"/>
          <w:sz w:val="28"/>
          <w:szCs w:val="28"/>
        </w:rPr>
        <w:t>утворилося</w:t>
      </w:r>
      <w:r w:rsidRPr="002F3E0F">
        <w:rPr>
          <w:color w:val="000000"/>
          <w:sz w:val="28"/>
          <w:szCs w:val="28"/>
        </w:rPr>
        <w:t xml:space="preserve"> перен</w:t>
      </w:r>
      <w:r>
        <w:rPr>
          <w:color w:val="000000"/>
          <w:sz w:val="28"/>
          <w:szCs w:val="28"/>
        </w:rPr>
        <w:t>е</w:t>
      </w:r>
      <w:r w:rsidRPr="002F3E0F">
        <w:rPr>
          <w:color w:val="000000"/>
          <w:sz w:val="28"/>
          <w:szCs w:val="28"/>
        </w:rPr>
        <w:t>с</w:t>
      </w:r>
      <w:r>
        <w:rPr>
          <w:color w:val="000000"/>
          <w:sz w:val="28"/>
          <w:szCs w:val="28"/>
        </w:rPr>
        <w:t xml:space="preserve">ення </w:t>
      </w:r>
      <w:r w:rsidRPr="00FC2A1A">
        <w:rPr>
          <w:position w:val="-12"/>
          <w:sz w:val="28"/>
          <w:szCs w:val="28"/>
        </w:rPr>
        <w:object w:dxaOrig="760" w:dyaOrig="380">
          <v:shape id="_x0000_i2422" type="#_x0000_t75" style="width:38.25pt;height:18.75pt" o:ole="">
            <v:imagedata r:id="rId2694" o:title=""/>
          </v:shape>
          <o:OLEObject Type="Embed" ProgID="Equation.3" ShapeID="_x0000_i2422" DrawAspect="Content" ObjectID="_1449653460" r:id="rId2695"/>
        </w:object>
      </w:r>
      <w:r w:rsidRPr="002F3E0F">
        <w:rPr>
          <w:color w:val="000000"/>
          <w:sz w:val="28"/>
          <w:szCs w:val="28"/>
        </w:rPr>
        <w:t xml:space="preserve"> в старшу </w:t>
      </w:r>
      <w:r w:rsidRPr="002F3E0F">
        <w:rPr>
          <w:bCs/>
          <w:color w:val="000000"/>
          <w:sz w:val="28"/>
          <w:szCs w:val="28"/>
        </w:rPr>
        <w:t>тетраду.</w:t>
      </w:r>
    </w:p>
    <w:p w:rsidR="007C29D4" w:rsidRPr="002F3E0F" w:rsidRDefault="007C29D4" w:rsidP="007C29D4">
      <w:pPr>
        <w:autoSpaceDE w:val="0"/>
        <w:autoSpaceDN w:val="0"/>
        <w:adjustRightInd w:val="0"/>
        <w:ind w:firstLine="709"/>
        <w:jc w:val="both"/>
        <w:rPr>
          <w:color w:val="000000"/>
          <w:sz w:val="28"/>
          <w:szCs w:val="28"/>
        </w:rPr>
      </w:pPr>
      <w:r w:rsidRPr="002F3E0F">
        <w:rPr>
          <w:bCs/>
          <w:i/>
          <w:color w:val="000000"/>
          <w:sz w:val="28"/>
          <w:szCs w:val="28"/>
        </w:rPr>
        <w:t>Приклад</w:t>
      </w:r>
      <w:r>
        <w:rPr>
          <w:bCs/>
          <w:i/>
          <w:color w:val="000000"/>
          <w:sz w:val="28"/>
          <w:szCs w:val="28"/>
        </w:rPr>
        <w:t xml:space="preserve"> 4.19</w:t>
      </w:r>
      <w:r w:rsidRPr="002F3E0F">
        <w:rPr>
          <w:bCs/>
          <w:color w:val="000000"/>
          <w:sz w:val="28"/>
          <w:szCs w:val="28"/>
        </w:rPr>
        <w:t>.</w:t>
      </w:r>
      <w:r w:rsidRPr="002F3E0F">
        <w:rPr>
          <w:b/>
          <w:bCs/>
          <w:color w:val="000000"/>
          <w:sz w:val="28"/>
          <w:szCs w:val="28"/>
        </w:rPr>
        <w:t xml:space="preserve"> </w:t>
      </w:r>
      <w:r w:rsidRPr="002F3E0F">
        <w:rPr>
          <w:color w:val="000000"/>
          <w:sz w:val="28"/>
          <w:szCs w:val="28"/>
        </w:rPr>
        <w:t xml:space="preserve">Додати тетради </w:t>
      </w:r>
      <w:r w:rsidRPr="002F3E0F">
        <w:rPr>
          <w:position w:val="-12"/>
          <w:sz w:val="28"/>
          <w:szCs w:val="28"/>
        </w:rPr>
        <w:object w:dxaOrig="1120" w:dyaOrig="380">
          <v:shape id="_x0000_i2423" type="#_x0000_t75" style="width:56.25pt;height:18.75pt" o:ole="">
            <v:imagedata r:id="rId2696" o:title=""/>
          </v:shape>
          <o:OLEObject Type="Embed" ProgID="Equation.3" ShapeID="_x0000_i2423" DrawAspect="Content" ObjectID="_1449653461" r:id="rId2697"/>
        </w:object>
      </w:r>
      <w:r w:rsidRPr="002F3E0F">
        <w:rPr>
          <w:sz w:val="28"/>
          <w:szCs w:val="28"/>
        </w:rPr>
        <w:t xml:space="preserve"> та </w:t>
      </w:r>
      <w:r w:rsidRPr="002F3E0F">
        <w:rPr>
          <w:position w:val="-12"/>
          <w:sz w:val="28"/>
          <w:szCs w:val="28"/>
        </w:rPr>
        <w:object w:dxaOrig="1080" w:dyaOrig="380">
          <v:shape id="_x0000_i2424" type="#_x0000_t75" style="width:54pt;height:18.75pt" o:ole="">
            <v:imagedata r:id="rId2698" o:title=""/>
          </v:shape>
          <o:OLEObject Type="Embed" ProgID="Equation.3" ShapeID="_x0000_i2424" DrawAspect="Content" ObjectID="_1449653462" r:id="rId2699"/>
        </w:object>
      </w:r>
      <w:r w:rsidRPr="002F3E0F">
        <w:rPr>
          <w:color w:val="000000"/>
          <w:sz w:val="28"/>
          <w:szCs w:val="28"/>
        </w:rPr>
        <w:t xml:space="preserve"> при значенні </w:t>
      </w:r>
      <w:r w:rsidRPr="002F3E0F">
        <w:rPr>
          <w:position w:val="-12"/>
          <w:sz w:val="28"/>
          <w:szCs w:val="28"/>
        </w:rPr>
        <w:object w:dxaOrig="960" w:dyaOrig="380">
          <v:shape id="_x0000_i2425" type="#_x0000_t75" style="width:48pt;height:18.75pt" o:ole="">
            <v:imagedata r:id="rId2686" o:title=""/>
          </v:shape>
          <o:OLEObject Type="Embed" ProgID="Equation.3" ShapeID="_x0000_i2425" DrawAspect="Content" ObjectID="_1449653463" r:id="rId2700"/>
        </w:object>
      </w:r>
      <w:r w:rsidRPr="002F3E0F">
        <w:rPr>
          <w:color w:val="000000"/>
          <w:sz w:val="28"/>
          <w:szCs w:val="28"/>
        </w:rPr>
        <w:t>:</w:t>
      </w:r>
    </w:p>
    <w:bookmarkStart w:id="7" w:name="OLE_LINK5"/>
    <w:bookmarkStart w:id="8" w:name="OLE_LINK6"/>
    <w:p w:rsidR="007C29D4" w:rsidRDefault="007C29D4" w:rsidP="007C29D4">
      <w:pPr>
        <w:autoSpaceDE w:val="0"/>
        <w:autoSpaceDN w:val="0"/>
        <w:adjustRightInd w:val="0"/>
        <w:ind w:firstLine="709"/>
        <w:jc w:val="center"/>
        <w:rPr>
          <w:color w:val="000000"/>
          <w:sz w:val="28"/>
          <w:szCs w:val="28"/>
        </w:rPr>
      </w:pPr>
      <w:r w:rsidRPr="002F3E0F">
        <w:rPr>
          <w:position w:val="-36"/>
          <w:sz w:val="28"/>
          <w:szCs w:val="28"/>
        </w:rPr>
        <w:object w:dxaOrig="3159" w:dyaOrig="620">
          <v:shape id="_x0000_i2426" type="#_x0000_t75" style="width:158.25pt;height:30.75pt" o:ole="">
            <v:imagedata r:id="rId2701" o:title=""/>
          </v:shape>
          <o:OLEObject Type="Embed" ProgID="Equation.3" ShapeID="_x0000_i2426" DrawAspect="Content" ObjectID="_1449653464" r:id="rId2702"/>
        </w:object>
      </w:r>
      <w:bookmarkEnd w:id="7"/>
      <w:bookmarkEnd w:id="8"/>
      <w:r w:rsidRPr="002F3E0F">
        <w:rPr>
          <w:color w:val="000000"/>
          <w:sz w:val="28"/>
          <w:szCs w:val="28"/>
        </w:rPr>
        <w:t>.</w:t>
      </w:r>
    </w:p>
    <w:p w:rsidR="007C29D4" w:rsidRDefault="007C29D4" w:rsidP="007C29D4">
      <w:pPr>
        <w:autoSpaceDE w:val="0"/>
        <w:autoSpaceDN w:val="0"/>
        <w:adjustRightInd w:val="0"/>
        <w:ind w:firstLine="709"/>
        <w:jc w:val="both"/>
        <w:rPr>
          <w:color w:val="000000"/>
          <w:sz w:val="28"/>
          <w:szCs w:val="28"/>
        </w:rPr>
      </w:pPr>
      <w:r>
        <w:rPr>
          <w:color w:val="000000"/>
          <w:sz w:val="28"/>
          <w:szCs w:val="28"/>
        </w:rPr>
        <w:t xml:space="preserve">Поява потетрадного перенесення вимагає корекції результату: </w:t>
      </w:r>
      <w:r w:rsidRPr="002F3E0F">
        <w:rPr>
          <w:position w:val="-12"/>
          <w:sz w:val="28"/>
          <w:szCs w:val="28"/>
        </w:rPr>
        <w:object w:dxaOrig="2740" w:dyaOrig="380">
          <v:shape id="_x0000_i2427" type="#_x0000_t75" style="width:137.25pt;height:18.75pt" o:ole="">
            <v:imagedata r:id="rId2703" o:title=""/>
          </v:shape>
          <o:OLEObject Type="Embed" ProgID="Equation.3" ShapeID="_x0000_i2427" DrawAspect="Content" ObjectID="_1449653465" r:id="rId2704"/>
        </w:object>
      </w:r>
      <w:r>
        <w:rPr>
          <w:sz w:val="28"/>
          <w:szCs w:val="28"/>
        </w:rPr>
        <w:t xml:space="preserve">. Отже, </w:t>
      </w:r>
      <w:r w:rsidRPr="002F3E0F">
        <w:rPr>
          <w:position w:val="-12"/>
          <w:sz w:val="28"/>
          <w:szCs w:val="28"/>
        </w:rPr>
        <w:object w:dxaOrig="1100" w:dyaOrig="380">
          <v:shape id="_x0000_i2428" type="#_x0000_t75" style="width:54.75pt;height:18.75pt" o:ole="">
            <v:imagedata r:id="rId2705" o:title=""/>
          </v:shape>
          <o:OLEObject Type="Embed" ProgID="Equation.3" ShapeID="_x0000_i2428" DrawAspect="Content" ObjectID="_1449653466" r:id="rId2706"/>
        </w:object>
      </w:r>
      <w:r>
        <w:rPr>
          <w:sz w:val="28"/>
          <w:szCs w:val="28"/>
        </w:rPr>
        <w:t xml:space="preserve">, </w:t>
      </w:r>
      <w:r w:rsidRPr="00FC2A1A">
        <w:rPr>
          <w:position w:val="-12"/>
          <w:sz w:val="28"/>
          <w:szCs w:val="28"/>
        </w:rPr>
        <w:object w:dxaOrig="760" w:dyaOrig="380">
          <v:shape id="_x0000_i2429" type="#_x0000_t75" style="width:38.25pt;height:18.75pt" o:ole="">
            <v:imagedata r:id="rId2694" o:title=""/>
          </v:shape>
          <o:OLEObject Type="Embed" ProgID="Equation.3" ShapeID="_x0000_i2429" DrawAspect="Content" ObjectID="_1449653467" r:id="rId2707"/>
        </w:object>
      </w:r>
      <w:r>
        <w:rPr>
          <w:sz w:val="28"/>
          <w:szCs w:val="28"/>
        </w:rPr>
        <w:t>.</w:t>
      </w:r>
    </w:p>
    <w:p w:rsidR="007C29D4" w:rsidRPr="007C5B6B" w:rsidRDefault="007C29D4" w:rsidP="007C29D4">
      <w:pPr>
        <w:pStyle w:val="af1"/>
        <w:spacing w:before="0" w:beforeAutospacing="0" w:after="0" w:afterAutospacing="0"/>
        <w:ind w:firstLine="709"/>
        <w:jc w:val="both"/>
        <w:rPr>
          <w:sz w:val="28"/>
          <w:szCs w:val="28"/>
        </w:rPr>
      </w:pPr>
      <w:r w:rsidRPr="007C5B6B">
        <w:rPr>
          <w:sz w:val="28"/>
          <w:szCs w:val="28"/>
        </w:rPr>
        <w:t>Приклади, розглянуті вище, дають можливість сформулювати наступні правила потетрадного додавання чисел в Д</w:t>
      </w:r>
      <w:r w:rsidRPr="007C5B6B">
        <w:rPr>
          <w:sz w:val="28"/>
          <w:szCs w:val="28"/>
          <w:vertAlign w:val="subscript"/>
        </w:rPr>
        <w:t>1</w:t>
      </w:r>
      <w:r w:rsidRPr="007C5B6B">
        <w:rPr>
          <w:sz w:val="28"/>
          <w:szCs w:val="28"/>
        </w:rPr>
        <w:t>-коді:</w:t>
      </w:r>
    </w:p>
    <w:p w:rsidR="007C29D4" w:rsidRPr="007C5B6B" w:rsidRDefault="007C29D4" w:rsidP="007C29D4">
      <w:pPr>
        <w:pStyle w:val="af1"/>
        <w:numPr>
          <w:ilvl w:val="0"/>
          <w:numId w:val="36"/>
        </w:numPr>
        <w:tabs>
          <w:tab w:val="clear" w:pos="1789"/>
          <w:tab w:val="num" w:pos="993"/>
        </w:tabs>
        <w:spacing w:before="0" w:beforeAutospacing="0" w:after="0" w:afterAutospacing="0"/>
        <w:ind w:left="0" w:firstLine="709"/>
        <w:jc w:val="both"/>
        <w:rPr>
          <w:sz w:val="28"/>
          <w:szCs w:val="28"/>
        </w:rPr>
      </w:pPr>
      <w:r w:rsidRPr="007C5B6B">
        <w:rPr>
          <w:sz w:val="28"/>
          <w:szCs w:val="28"/>
        </w:rPr>
        <w:t>якщо при потетрадном</w:t>
      </w:r>
      <w:r>
        <w:rPr>
          <w:sz w:val="28"/>
          <w:szCs w:val="28"/>
        </w:rPr>
        <w:t>у</w:t>
      </w:r>
      <w:r w:rsidRPr="007C5B6B">
        <w:rPr>
          <w:sz w:val="28"/>
          <w:szCs w:val="28"/>
        </w:rPr>
        <w:t xml:space="preserve"> додаванні перенесення в сусідню</w:t>
      </w:r>
      <w:r>
        <w:rPr>
          <w:sz w:val="28"/>
          <w:szCs w:val="28"/>
        </w:rPr>
        <w:t xml:space="preserve"> старшу тетраду не виникає (</w:t>
      </w:r>
      <w:r w:rsidRPr="00FC2A1A">
        <w:rPr>
          <w:position w:val="-12"/>
          <w:sz w:val="28"/>
          <w:szCs w:val="28"/>
        </w:rPr>
        <w:object w:dxaOrig="800" w:dyaOrig="380">
          <v:shape id="_x0000_i2430" type="#_x0000_t75" style="width:39.75pt;height:18.75pt" o:ole="">
            <v:imagedata r:id="rId2708" o:title=""/>
          </v:shape>
          <o:OLEObject Type="Embed" ProgID="Equation.3" ShapeID="_x0000_i2430" DrawAspect="Content" ObjectID="_1449653468" r:id="rId2709"/>
        </w:object>
      </w:r>
      <w:r w:rsidRPr="007C5B6B">
        <w:rPr>
          <w:sz w:val="28"/>
          <w:szCs w:val="28"/>
        </w:rPr>
        <w:t xml:space="preserve">), то результат підсумовування не </w:t>
      </w:r>
      <w:r>
        <w:rPr>
          <w:sz w:val="28"/>
          <w:szCs w:val="28"/>
        </w:rPr>
        <w:t>вимагає</w:t>
      </w:r>
      <w:r w:rsidRPr="007C5B6B">
        <w:rPr>
          <w:sz w:val="28"/>
          <w:szCs w:val="28"/>
        </w:rPr>
        <w:t xml:space="preserve"> корекції;</w:t>
      </w:r>
    </w:p>
    <w:p w:rsidR="007C29D4" w:rsidRPr="007C5B6B" w:rsidRDefault="007C29D4" w:rsidP="007C29D4">
      <w:pPr>
        <w:pStyle w:val="af1"/>
        <w:numPr>
          <w:ilvl w:val="0"/>
          <w:numId w:val="36"/>
        </w:numPr>
        <w:tabs>
          <w:tab w:val="clear" w:pos="1789"/>
          <w:tab w:val="num" w:pos="993"/>
        </w:tabs>
        <w:spacing w:before="0" w:beforeAutospacing="0" w:after="0" w:afterAutospacing="0"/>
        <w:ind w:left="0" w:firstLine="709"/>
        <w:jc w:val="both"/>
        <w:rPr>
          <w:sz w:val="28"/>
          <w:szCs w:val="28"/>
        </w:rPr>
      </w:pPr>
      <w:r w:rsidRPr="007C5B6B">
        <w:rPr>
          <w:sz w:val="28"/>
          <w:szCs w:val="28"/>
        </w:rPr>
        <w:t xml:space="preserve">корекція результату потетрадного </w:t>
      </w:r>
      <w:r>
        <w:rPr>
          <w:sz w:val="28"/>
          <w:szCs w:val="28"/>
        </w:rPr>
        <w:t>сумування,</w:t>
      </w:r>
      <w:r w:rsidRPr="007C5B6B">
        <w:rPr>
          <w:sz w:val="28"/>
          <w:szCs w:val="28"/>
        </w:rPr>
        <w:t xml:space="preserve"> шляхом додавання поправки </w:t>
      </w:r>
      <w:r>
        <w:rPr>
          <w:sz w:val="28"/>
          <w:szCs w:val="28"/>
        </w:rPr>
        <w:t>+</w:t>
      </w:r>
      <w:r w:rsidRPr="007C5B6B">
        <w:rPr>
          <w:sz w:val="28"/>
          <w:szCs w:val="28"/>
        </w:rPr>
        <w:t>0110 вимагається у разі, якщо:</w:t>
      </w:r>
    </w:p>
    <w:p w:rsidR="007C29D4" w:rsidRPr="007C5B6B" w:rsidRDefault="007C29D4" w:rsidP="007C29D4">
      <w:pPr>
        <w:pStyle w:val="af1"/>
        <w:spacing w:before="0" w:beforeAutospacing="0" w:after="0" w:afterAutospacing="0"/>
        <w:ind w:firstLine="709"/>
        <w:jc w:val="both"/>
        <w:rPr>
          <w:sz w:val="28"/>
          <w:szCs w:val="28"/>
        </w:rPr>
      </w:pPr>
      <w:r w:rsidRPr="007C5B6B">
        <w:rPr>
          <w:sz w:val="28"/>
          <w:szCs w:val="28"/>
        </w:rPr>
        <w:t>а) виникає потетрадн</w:t>
      </w:r>
      <w:r>
        <w:rPr>
          <w:sz w:val="28"/>
          <w:szCs w:val="28"/>
        </w:rPr>
        <w:t>е</w:t>
      </w:r>
      <w:r w:rsidRPr="007C5B6B">
        <w:rPr>
          <w:sz w:val="28"/>
          <w:szCs w:val="28"/>
        </w:rPr>
        <w:t xml:space="preserve"> перенесення в старшу тетраду (</w:t>
      </w:r>
      <w:r w:rsidRPr="00FC2A1A">
        <w:rPr>
          <w:position w:val="-12"/>
          <w:sz w:val="28"/>
          <w:szCs w:val="28"/>
        </w:rPr>
        <w:object w:dxaOrig="760" w:dyaOrig="380">
          <v:shape id="_x0000_i2431" type="#_x0000_t75" style="width:38.25pt;height:18.75pt" o:ole="">
            <v:imagedata r:id="rId2694" o:title=""/>
          </v:shape>
          <o:OLEObject Type="Embed" ProgID="Equation.3" ShapeID="_x0000_i2431" DrawAspect="Content" ObjectID="_1449653469" r:id="rId2710"/>
        </w:object>
      </w:r>
      <w:r w:rsidRPr="007C5B6B">
        <w:rPr>
          <w:sz w:val="28"/>
          <w:szCs w:val="28"/>
        </w:rPr>
        <w:t>);</w:t>
      </w:r>
    </w:p>
    <w:p w:rsidR="007C29D4" w:rsidRPr="007C5B6B" w:rsidRDefault="007C29D4" w:rsidP="007C29D4">
      <w:pPr>
        <w:pStyle w:val="af1"/>
        <w:spacing w:before="0" w:beforeAutospacing="0" w:after="0" w:afterAutospacing="0"/>
        <w:ind w:firstLine="709"/>
        <w:jc w:val="both"/>
        <w:rPr>
          <w:sz w:val="28"/>
          <w:szCs w:val="28"/>
        </w:rPr>
      </w:pPr>
      <w:r w:rsidRPr="007C5B6B">
        <w:rPr>
          <w:sz w:val="28"/>
          <w:szCs w:val="28"/>
        </w:rPr>
        <w:t>б) виникає заборонена комбінація.</w:t>
      </w:r>
    </w:p>
    <w:p w:rsidR="007C29D4" w:rsidRPr="00123987" w:rsidRDefault="007C29D4" w:rsidP="007C29D4">
      <w:pPr>
        <w:pStyle w:val="af1"/>
        <w:spacing w:before="0" w:beforeAutospacing="0" w:after="0" w:afterAutospacing="0"/>
        <w:ind w:firstLine="709"/>
        <w:jc w:val="both"/>
        <w:rPr>
          <w:sz w:val="28"/>
          <w:szCs w:val="28"/>
        </w:rPr>
      </w:pPr>
      <w:r w:rsidRPr="00123987">
        <w:rPr>
          <w:sz w:val="28"/>
          <w:szCs w:val="28"/>
        </w:rPr>
        <w:t xml:space="preserve">Пристрій, який працює </w:t>
      </w:r>
      <w:r>
        <w:rPr>
          <w:sz w:val="28"/>
          <w:szCs w:val="28"/>
        </w:rPr>
        <w:t>за</w:t>
      </w:r>
      <w:r w:rsidRPr="00123987">
        <w:rPr>
          <w:sz w:val="28"/>
          <w:szCs w:val="28"/>
        </w:rPr>
        <w:t xml:space="preserve"> сформульовани</w:t>
      </w:r>
      <w:r>
        <w:rPr>
          <w:sz w:val="28"/>
          <w:szCs w:val="28"/>
        </w:rPr>
        <w:t>ми</w:t>
      </w:r>
      <w:r w:rsidRPr="00123987">
        <w:rPr>
          <w:sz w:val="28"/>
          <w:szCs w:val="28"/>
        </w:rPr>
        <w:t xml:space="preserve"> вище правила</w:t>
      </w:r>
      <w:r>
        <w:rPr>
          <w:sz w:val="28"/>
          <w:szCs w:val="28"/>
        </w:rPr>
        <w:t>ми</w:t>
      </w:r>
      <w:r w:rsidRPr="00123987">
        <w:rPr>
          <w:sz w:val="28"/>
          <w:szCs w:val="28"/>
        </w:rPr>
        <w:t xml:space="preserve">, називається </w:t>
      </w:r>
      <w:r w:rsidRPr="00C0172F">
        <w:rPr>
          <w:i/>
          <w:sz w:val="28"/>
          <w:szCs w:val="28"/>
        </w:rPr>
        <w:t>однорозрядним десятковим суматором</w:t>
      </w:r>
      <w:r w:rsidRPr="00123987">
        <w:rPr>
          <w:sz w:val="28"/>
          <w:szCs w:val="28"/>
        </w:rPr>
        <w:t xml:space="preserve"> для Д-коду.</w:t>
      </w:r>
    </w:p>
    <w:p w:rsidR="007C29D4" w:rsidRPr="000D2205" w:rsidRDefault="007C29D4" w:rsidP="007C29D4">
      <w:pPr>
        <w:autoSpaceDE w:val="0"/>
        <w:autoSpaceDN w:val="0"/>
        <w:adjustRightInd w:val="0"/>
        <w:ind w:firstLine="709"/>
        <w:jc w:val="both"/>
        <w:rPr>
          <w:color w:val="000000"/>
          <w:sz w:val="28"/>
          <w:szCs w:val="28"/>
        </w:rPr>
      </w:pPr>
      <w:r w:rsidRPr="000D2205">
        <w:rPr>
          <w:color w:val="000000"/>
          <w:sz w:val="28"/>
          <w:szCs w:val="28"/>
        </w:rPr>
        <w:t xml:space="preserve">При </w:t>
      </w:r>
      <w:r>
        <w:rPr>
          <w:color w:val="000000"/>
          <w:sz w:val="28"/>
          <w:szCs w:val="28"/>
        </w:rPr>
        <w:t>додаванні</w:t>
      </w:r>
      <w:r w:rsidRPr="000D2205">
        <w:rPr>
          <w:color w:val="000000"/>
          <w:sz w:val="28"/>
          <w:szCs w:val="28"/>
        </w:rPr>
        <w:t xml:space="preserve"> чисел </w:t>
      </w:r>
      <w:r>
        <w:rPr>
          <w:color w:val="000000"/>
          <w:sz w:val="28"/>
          <w:szCs w:val="28"/>
        </w:rPr>
        <w:t>у</w:t>
      </w:r>
      <w:r w:rsidRPr="000D2205">
        <w:rPr>
          <w:color w:val="000000"/>
          <w:sz w:val="28"/>
          <w:szCs w:val="28"/>
        </w:rPr>
        <w:t xml:space="preserve"> код</w:t>
      </w:r>
      <w:r>
        <w:rPr>
          <w:color w:val="000000"/>
          <w:sz w:val="28"/>
          <w:szCs w:val="28"/>
        </w:rPr>
        <w:t>і</w:t>
      </w:r>
      <w:r w:rsidRPr="000D2205">
        <w:rPr>
          <w:color w:val="000000"/>
          <w:sz w:val="28"/>
          <w:szCs w:val="28"/>
        </w:rPr>
        <w:t xml:space="preserve"> Д</w:t>
      </w:r>
      <w:r>
        <w:rPr>
          <w:color w:val="000000"/>
          <w:sz w:val="28"/>
          <w:szCs w:val="28"/>
          <w:vertAlign w:val="subscript"/>
        </w:rPr>
        <w:t>2</w:t>
      </w:r>
      <w:r w:rsidRPr="000D2205">
        <w:rPr>
          <w:color w:val="000000"/>
          <w:sz w:val="28"/>
          <w:szCs w:val="28"/>
        </w:rPr>
        <w:t xml:space="preserve"> мо</w:t>
      </w:r>
      <w:r>
        <w:rPr>
          <w:color w:val="000000"/>
          <w:sz w:val="28"/>
          <w:szCs w:val="28"/>
        </w:rPr>
        <w:t>ж</w:t>
      </w:r>
      <w:r w:rsidRPr="000D2205">
        <w:rPr>
          <w:color w:val="000000"/>
          <w:sz w:val="28"/>
          <w:szCs w:val="28"/>
        </w:rPr>
        <w:t>ут</w:t>
      </w:r>
      <w:r>
        <w:rPr>
          <w:color w:val="000000"/>
          <w:sz w:val="28"/>
          <w:szCs w:val="28"/>
        </w:rPr>
        <w:t>ь</w:t>
      </w:r>
      <w:r w:rsidRPr="000D2205">
        <w:rPr>
          <w:color w:val="000000"/>
          <w:sz w:val="28"/>
          <w:szCs w:val="28"/>
        </w:rPr>
        <w:t xml:space="preserve"> в</w:t>
      </w:r>
      <w:r>
        <w:rPr>
          <w:color w:val="000000"/>
          <w:sz w:val="28"/>
          <w:szCs w:val="28"/>
        </w:rPr>
        <w:t>иникнути</w:t>
      </w:r>
      <w:r w:rsidRPr="000D2205">
        <w:rPr>
          <w:color w:val="000000"/>
          <w:sz w:val="28"/>
          <w:szCs w:val="28"/>
        </w:rPr>
        <w:t xml:space="preserve"> </w:t>
      </w:r>
      <w:r>
        <w:rPr>
          <w:color w:val="000000"/>
          <w:sz w:val="28"/>
          <w:szCs w:val="28"/>
        </w:rPr>
        <w:t>такі</w:t>
      </w:r>
      <w:r w:rsidRPr="000D2205">
        <w:rPr>
          <w:color w:val="000000"/>
          <w:sz w:val="28"/>
          <w:szCs w:val="28"/>
        </w:rPr>
        <w:t xml:space="preserve"> </w:t>
      </w:r>
      <w:r>
        <w:rPr>
          <w:color w:val="000000"/>
          <w:sz w:val="28"/>
          <w:szCs w:val="28"/>
        </w:rPr>
        <w:t>випадки:</w:t>
      </w:r>
    </w:p>
    <w:p w:rsidR="007C29D4" w:rsidRPr="00C0172F" w:rsidRDefault="007C29D4" w:rsidP="007C29D4">
      <w:pPr>
        <w:numPr>
          <w:ilvl w:val="0"/>
          <w:numId w:val="37"/>
        </w:numPr>
        <w:tabs>
          <w:tab w:val="clear" w:pos="1069"/>
          <w:tab w:val="num" w:pos="993"/>
        </w:tabs>
        <w:autoSpaceDE w:val="0"/>
        <w:autoSpaceDN w:val="0"/>
        <w:adjustRightInd w:val="0"/>
        <w:ind w:left="0" w:firstLine="709"/>
        <w:jc w:val="both"/>
        <w:rPr>
          <w:color w:val="000000"/>
          <w:sz w:val="28"/>
          <w:szCs w:val="28"/>
        </w:rPr>
      </w:pPr>
      <w:r>
        <w:rPr>
          <w:color w:val="000000"/>
          <w:sz w:val="28"/>
          <w:szCs w:val="28"/>
        </w:rPr>
        <w:t xml:space="preserve">Нехай </w:t>
      </w:r>
      <w:r w:rsidRPr="00C0172F">
        <w:rPr>
          <w:color w:val="000000"/>
          <w:position w:val="-12"/>
          <w:sz w:val="28"/>
          <w:szCs w:val="28"/>
        </w:rPr>
        <w:object w:dxaOrig="720" w:dyaOrig="380">
          <v:shape id="_x0000_i2432" type="#_x0000_t75" style="width:36pt;height:18.75pt" o:ole="">
            <v:imagedata r:id="rId2711" o:title=""/>
          </v:shape>
          <o:OLEObject Type="Embed" ProgID="Equation.3" ShapeID="_x0000_i2432" DrawAspect="Content" ObjectID="_1449653470" r:id="rId2712"/>
        </w:object>
      </w:r>
      <w:r w:rsidRPr="00C0172F">
        <w:rPr>
          <w:color w:val="000000"/>
          <w:sz w:val="28"/>
          <w:szCs w:val="28"/>
        </w:rPr>
        <w:t xml:space="preserve"> </w:t>
      </w:r>
      <w:r>
        <w:rPr>
          <w:color w:val="000000"/>
          <w:sz w:val="28"/>
          <w:szCs w:val="28"/>
        </w:rPr>
        <w:t>та</w:t>
      </w:r>
      <w:r w:rsidRPr="00C0172F">
        <w:rPr>
          <w:color w:val="000000"/>
          <w:sz w:val="28"/>
          <w:szCs w:val="28"/>
        </w:rPr>
        <w:t xml:space="preserve"> </w:t>
      </w:r>
      <w:r w:rsidRPr="00C0172F">
        <w:rPr>
          <w:color w:val="000000"/>
          <w:position w:val="-12"/>
          <w:sz w:val="28"/>
          <w:szCs w:val="28"/>
        </w:rPr>
        <w:object w:dxaOrig="700" w:dyaOrig="380">
          <v:shape id="_x0000_i2433" type="#_x0000_t75" style="width:35.25pt;height:18.75pt" o:ole="">
            <v:imagedata r:id="rId2713" o:title=""/>
          </v:shape>
          <o:OLEObject Type="Embed" ProgID="Equation.3" ShapeID="_x0000_i2433" DrawAspect="Content" ObjectID="_1449653471" r:id="rId2714"/>
        </w:object>
      </w:r>
      <w:r w:rsidRPr="00C0172F">
        <w:rPr>
          <w:color w:val="000000"/>
          <w:sz w:val="28"/>
          <w:szCs w:val="28"/>
        </w:rPr>
        <w:t xml:space="preserve">, де </w:t>
      </w:r>
      <w:r w:rsidRPr="00C0172F">
        <w:rPr>
          <w:color w:val="000000"/>
          <w:position w:val="-12"/>
          <w:sz w:val="28"/>
          <w:szCs w:val="28"/>
        </w:rPr>
        <w:object w:dxaOrig="279" w:dyaOrig="380">
          <v:shape id="_x0000_i2434" type="#_x0000_t75" style="width:14.25pt;height:18.75pt" o:ole="">
            <v:imagedata r:id="rId2715" o:title=""/>
          </v:shape>
          <o:OLEObject Type="Embed" ProgID="Equation.3" ShapeID="_x0000_i2434" DrawAspect="Content" ObjectID="_1449653472" r:id="rId2716"/>
        </w:object>
      </w:r>
      <w:r w:rsidRPr="00C0172F">
        <w:rPr>
          <w:color w:val="000000"/>
          <w:sz w:val="28"/>
          <w:szCs w:val="28"/>
        </w:rPr>
        <w:t xml:space="preserve">, </w:t>
      </w:r>
      <w:r w:rsidRPr="00C0172F">
        <w:rPr>
          <w:color w:val="000000"/>
          <w:position w:val="-12"/>
          <w:sz w:val="28"/>
          <w:szCs w:val="28"/>
        </w:rPr>
        <w:object w:dxaOrig="279" w:dyaOrig="380">
          <v:shape id="_x0000_i2435" type="#_x0000_t75" style="width:14.25pt;height:18.75pt" o:ole="">
            <v:imagedata r:id="rId2717" o:title=""/>
          </v:shape>
          <o:OLEObject Type="Embed" ProgID="Equation.3" ShapeID="_x0000_i2435" DrawAspect="Content" ObjectID="_1449653473" r:id="rId2718"/>
        </w:object>
      </w:r>
      <w:r w:rsidRPr="00C0172F">
        <w:rPr>
          <w:i/>
          <w:iCs/>
          <w:color w:val="000000"/>
          <w:sz w:val="28"/>
          <w:szCs w:val="28"/>
        </w:rPr>
        <w:t xml:space="preserve"> </w:t>
      </w:r>
      <w:r>
        <w:rPr>
          <w:color w:val="000000"/>
          <w:sz w:val="28"/>
          <w:szCs w:val="28"/>
        </w:rPr>
        <w:t>–</w:t>
      </w:r>
      <w:r w:rsidRPr="00C0172F">
        <w:rPr>
          <w:color w:val="000000"/>
          <w:sz w:val="28"/>
          <w:szCs w:val="28"/>
        </w:rPr>
        <w:t xml:space="preserve"> тетради для коду Д</w:t>
      </w:r>
      <w:r w:rsidRPr="00C0172F">
        <w:rPr>
          <w:color w:val="000000"/>
          <w:sz w:val="28"/>
          <w:szCs w:val="28"/>
          <w:vertAlign w:val="subscript"/>
        </w:rPr>
        <w:t>2</w:t>
      </w:r>
      <w:r w:rsidRPr="00C0172F">
        <w:rPr>
          <w:color w:val="000000"/>
          <w:sz w:val="28"/>
          <w:szCs w:val="28"/>
        </w:rPr>
        <w:t xml:space="preserve">. Тоді </w:t>
      </w:r>
      <w:r>
        <w:rPr>
          <w:color w:val="000000"/>
          <w:sz w:val="28"/>
          <w:szCs w:val="28"/>
        </w:rPr>
        <w:t xml:space="preserve">якщо </w:t>
      </w:r>
      <w:r w:rsidRPr="00C0172F">
        <w:rPr>
          <w:position w:val="-12"/>
          <w:sz w:val="28"/>
          <w:szCs w:val="28"/>
        </w:rPr>
        <w:object w:dxaOrig="1540" w:dyaOrig="380">
          <v:shape id="_x0000_i2436" type="#_x0000_t75" style="width:77.25pt;height:18.75pt" o:ole="">
            <v:imagedata r:id="rId2719" o:title=""/>
          </v:shape>
          <o:OLEObject Type="Embed" ProgID="Equation.3" ShapeID="_x0000_i2436" DrawAspect="Content" ObjectID="_1449653474" r:id="rId2720"/>
        </w:object>
      </w:r>
      <w:r w:rsidRPr="00C0172F">
        <w:rPr>
          <w:b/>
          <w:bCs/>
          <w:i/>
          <w:iCs/>
          <w:color w:val="000000"/>
          <w:sz w:val="28"/>
          <w:szCs w:val="28"/>
        </w:rPr>
        <w:t xml:space="preserve"> </w:t>
      </w:r>
      <w:r>
        <w:rPr>
          <w:snapToGrid w:val="0"/>
          <w:sz w:val="28"/>
          <w:szCs w:val="28"/>
        </w:rPr>
        <w:t>–</w:t>
      </w:r>
      <w:r w:rsidRPr="00C0172F">
        <w:rPr>
          <w:color w:val="000000"/>
          <w:sz w:val="28"/>
          <w:szCs w:val="28"/>
        </w:rPr>
        <w:t xml:space="preserve"> результат </w:t>
      </w:r>
      <w:r>
        <w:rPr>
          <w:color w:val="000000"/>
          <w:sz w:val="28"/>
          <w:szCs w:val="28"/>
        </w:rPr>
        <w:t>додавання</w:t>
      </w:r>
      <w:r w:rsidRPr="00C0172F">
        <w:rPr>
          <w:color w:val="000000"/>
          <w:sz w:val="28"/>
          <w:szCs w:val="28"/>
        </w:rPr>
        <w:t xml:space="preserve"> не </w:t>
      </w:r>
      <w:r>
        <w:rPr>
          <w:color w:val="000000"/>
          <w:sz w:val="28"/>
          <w:szCs w:val="28"/>
        </w:rPr>
        <w:t>вимагає кор</w:t>
      </w:r>
      <w:r w:rsidRPr="00C0172F">
        <w:rPr>
          <w:color w:val="000000"/>
          <w:sz w:val="28"/>
          <w:szCs w:val="28"/>
        </w:rPr>
        <w:t>екц</w:t>
      </w:r>
      <w:r>
        <w:rPr>
          <w:color w:val="000000"/>
          <w:sz w:val="28"/>
          <w:szCs w:val="28"/>
        </w:rPr>
        <w:t>ії</w:t>
      </w:r>
      <w:r w:rsidRPr="00C0172F">
        <w:rPr>
          <w:color w:val="000000"/>
          <w:sz w:val="28"/>
          <w:szCs w:val="28"/>
        </w:rPr>
        <w:t xml:space="preserve">; </w:t>
      </w:r>
      <w:r>
        <w:rPr>
          <w:color w:val="000000"/>
          <w:sz w:val="28"/>
          <w:szCs w:val="28"/>
        </w:rPr>
        <w:t>якщо</w:t>
      </w:r>
      <w:r w:rsidRPr="00C0172F">
        <w:rPr>
          <w:color w:val="000000"/>
          <w:sz w:val="28"/>
          <w:szCs w:val="28"/>
        </w:rPr>
        <w:t xml:space="preserve"> </w:t>
      </w:r>
      <w:r w:rsidRPr="00C0172F">
        <w:rPr>
          <w:position w:val="-12"/>
          <w:sz w:val="28"/>
          <w:szCs w:val="28"/>
        </w:rPr>
        <w:object w:dxaOrig="1980" w:dyaOrig="380">
          <v:shape id="_x0000_i2437" type="#_x0000_t75" style="width:99pt;height:18.75pt" o:ole="">
            <v:imagedata r:id="rId2721" o:title=""/>
          </v:shape>
          <o:OLEObject Type="Embed" ProgID="Equation.3" ShapeID="_x0000_i2437" DrawAspect="Content" ObjectID="_1449653475" r:id="rId2722"/>
        </w:object>
      </w:r>
      <w:r w:rsidRPr="00C0172F">
        <w:rPr>
          <w:color w:val="000000"/>
          <w:sz w:val="28"/>
          <w:szCs w:val="28"/>
        </w:rPr>
        <w:t xml:space="preserve"> </w:t>
      </w:r>
      <w:r>
        <w:rPr>
          <w:snapToGrid w:val="0"/>
          <w:sz w:val="28"/>
          <w:szCs w:val="28"/>
        </w:rPr>
        <w:t>–</w:t>
      </w:r>
      <w:r w:rsidRPr="00C0172F">
        <w:rPr>
          <w:color w:val="000000"/>
          <w:sz w:val="28"/>
          <w:szCs w:val="28"/>
        </w:rPr>
        <w:t xml:space="preserve"> результат попада</w:t>
      </w:r>
      <w:r>
        <w:rPr>
          <w:color w:val="000000"/>
          <w:sz w:val="28"/>
          <w:szCs w:val="28"/>
        </w:rPr>
        <w:t>є в</w:t>
      </w:r>
      <w:r w:rsidRPr="00C0172F">
        <w:rPr>
          <w:color w:val="000000"/>
          <w:sz w:val="28"/>
          <w:szCs w:val="28"/>
        </w:rPr>
        <w:t xml:space="preserve"> </w:t>
      </w:r>
      <w:r>
        <w:rPr>
          <w:color w:val="000000"/>
          <w:sz w:val="28"/>
          <w:szCs w:val="28"/>
        </w:rPr>
        <w:t>другу</w:t>
      </w:r>
      <w:r w:rsidRPr="00C0172F">
        <w:rPr>
          <w:color w:val="000000"/>
          <w:sz w:val="28"/>
          <w:szCs w:val="28"/>
        </w:rPr>
        <w:t xml:space="preserve"> част</w:t>
      </w:r>
      <w:r>
        <w:rPr>
          <w:color w:val="000000"/>
          <w:sz w:val="28"/>
          <w:szCs w:val="28"/>
        </w:rPr>
        <w:t>ину</w:t>
      </w:r>
      <w:r w:rsidRPr="00C0172F">
        <w:rPr>
          <w:color w:val="000000"/>
          <w:sz w:val="28"/>
          <w:szCs w:val="28"/>
        </w:rPr>
        <w:t xml:space="preserve"> таб</w:t>
      </w:r>
      <w:r w:rsidRPr="00C0172F">
        <w:rPr>
          <w:color w:val="000000"/>
          <w:sz w:val="28"/>
          <w:szCs w:val="28"/>
        </w:rPr>
        <w:softHyphen/>
        <w:t>лиц</w:t>
      </w:r>
      <w:r>
        <w:rPr>
          <w:color w:val="000000"/>
          <w:sz w:val="28"/>
          <w:szCs w:val="28"/>
        </w:rPr>
        <w:t xml:space="preserve">і </w:t>
      </w:r>
      <w:r w:rsidRPr="00C0172F">
        <w:rPr>
          <w:color w:val="000000"/>
          <w:sz w:val="28"/>
          <w:szCs w:val="28"/>
        </w:rPr>
        <w:t>код</w:t>
      </w:r>
      <w:r>
        <w:rPr>
          <w:color w:val="000000"/>
          <w:sz w:val="28"/>
          <w:szCs w:val="28"/>
        </w:rPr>
        <w:t>у</w:t>
      </w:r>
      <w:r w:rsidRPr="00C0172F">
        <w:rPr>
          <w:color w:val="000000"/>
          <w:sz w:val="28"/>
          <w:szCs w:val="28"/>
        </w:rPr>
        <w:t>ван</w:t>
      </w:r>
      <w:r>
        <w:rPr>
          <w:color w:val="000000"/>
          <w:sz w:val="28"/>
          <w:szCs w:val="28"/>
        </w:rPr>
        <w:t>н</w:t>
      </w:r>
      <w:r w:rsidRPr="00C0172F">
        <w:rPr>
          <w:color w:val="000000"/>
          <w:sz w:val="28"/>
          <w:szCs w:val="28"/>
        </w:rPr>
        <w:t xml:space="preserve">я, </w:t>
      </w:r>
      <w:r>
        <w:rPr>
          <w:color w:val="000000"/>
          <w:sz w:val="28"/>
          <w:szCs w:val="28"/>
        </w:rPr>
        <w:t xml:space="preserve">де </w:t>
      </w:r>
      <w:r w:rsidRPr="00C0172F">
        <w:rPr>
          <w:color w:val="000000"/>
          <w:position w:val="-12"/>
          <w:sz w:val="28"/>
          <w:szCs w:val="28"/>
        </w:rPr>
        <w:object w:dxaOrig="1180" w:dyaOrig="380">
          <v:shape id="_x0000_i2438" type="#_x0000_t75" style="width:59.25pt;height:18.75pt" o:ole="">
            <v:imagedata r:id="rId2723" o:title=""/>
          </v:shape>
          <o:OLEObject Type="Embed" ProgID="Equation.3" ShapeID="_x0000_i2438" DrawAspect="Content" ObjectID="_1449653476" r:id="rId2724"/>
        </w:object>
      </w:r>
      <w:r w:rsidRPr="00C0172F">
        <w:rPr>
          <w:color w:val="000000"/>
          <w:sz w:val="28"/>
          <w:szCs w:val="28"/>
        </w:rPr>
        <w:t>.</w:t>
      </w:r>
    </w:p>
    <w:p w:rsidR="007C29D4" w:rsidRPr="00C0172F" w:rsidRDefault="007C29D4" w:rsidP="007C29D4">
      <w:pPr>
        <w:autoSpaceDE w:val="0"/>
        <w:autoSpaceDN w:val="0"/>
        <w:adjustRightInd w:val="0"/>
        <w:ind w:firstLine="709"/>
        <w:jc w:val="both"/>
        <w:rPr>
          <w:color w:val="000000"/>
          <w:sz w:val="28"/>
          <w:szCs w:val="28"/>
        </w:rPr>
      </w:pPr>
      <w:r>
        <w:rPr>
          <w:color w:val="000000"/>
          <w:sz w:val="28"/>
          <w:szCs w:val="28"/>
        </w:rPr>
        <w:t>Тут</w:t>
      </w:r>
      <w:r w:rsidRPr="00C0172F">
        <w:rPr>
          <w:color w:val="000000"/>
          <w:sz w:val="28"/>
          <w:szCs w:val="28"/>
        </w:rPr>
        <w:t xml:space="preserve"> необх</w:t>
      </w:r>
      <w:r>
        <w:rPr>
          <w:color w:val="000000"/>
          <w:sz w:val="28"/>
          <w:szCs w:val="28"/>
        </w:rPr>
        <w:t>і</w:t>
      </w:r>
      <w:r w:rsidRPr="00C0172F">
        <w:rPr>
          <w:color w:val="000000"/>
          <w:sz w:val="28"/>
          <w:szCs w:val="28"/>
        </w:rPr>
        <w:t>д</w:t>
      </w:r>
      <w:r>
        <w:rPr>
          <w:color w:val="000000"/>
          <w:sz w:val="28"/>
          <w:szCs w:val="28"/>
        </w:rPr>
        <w:t>н</w:t>
      </w:r>
      <w:r w:rsidRPr="00C0172F">
        <w:rPr>
          <w:color w:val="000000"/>
          <w:sz w:val="28"/>
          <w:szCs w:val="28"/>
        </w:rPr>
        <w:t>а корекц</w:t>
      </w:r>
      <w:r>
        <w:rPr>
          <w:color w:val="000000"/>
          <w:sz w:val="28"/>
          <w:szCs w:val="28"/>
        </w:rPr>
        <w:t>і</w:t>
      </w:r>
      <w:r w:rsidRPr="00C0172F">
        <w:rPr>
          <w:color w:val="000000"/>
          <w:sz w:val="28"/>
          <w:szCs w:val="28"/>
        </w:rPr>
        <w:t>я результат</w:t>
      </w:r>
      <w:r>
        <w:rPr>
          <w:color w:val="000000"/>
          <w:sz w:val="28"/>
          <w:szCs w:val="28"/>
        </w:rPr>
        <w:t>у, шляхом</w:t>
      </w:r>
      <w:r w:rsidRPr="00C0172F">
        <w:rPr>
          <w:color w:val="000000"/>
          <w:sz w:val="28"/>
          <w:szCs w:val="28"/>
        </w:rPr>
        <w:t xml:space="preserve"> введен</w:t>
      </w:r>
      <w:r>
        <w:rPr>
          <w:color w:val="000000"/>
          <w:sz w:val="28"/>
          <w:szCs w:val="28"/>
        </w:rPr>
        <w:t>ня</w:t>
      </w:r>
      <w:r w:rsidRPr="00C0172F">
        <w:rPr>
          <w:color w:val="000000"/>
          <w:sz w:val="28"/>
          <w:szCs w:val="28"/>
        </w:rPr>
        <w:t xml:space="preserve"> поправки 0110. </w:t>
      </w:r>
      <w:r>
        <w:rPr>
          <w:color w:val="000000"/>
          <w:sz w:val="28"/>
          <w:szCs w:val="28"/>
        </w:rPr>
        <w:t>Ознака</w:t>
      </w:r>
      <w:r w:rsidRPr="00C0172F">
        <w:rPr>
          <w:color w:val="000000"/>
          <w:sz w:val="28"/>
          <w:szCs w:val="28"/>
        </w:rPr>
        <w:t xml:space="preserve"> </w:t>
      </w:r>
      <w:r>
        <w:rPr>
          <w:color w:val="000000"/>
          <w:sz w:val="28"/>
          <w:szCs w:val="28"/>
        </w:rPr>
        <w:t>цьо</w:t>
      </w:r>
      <w:r w:rsidRPr="00C0172F">
        <w:rPr>
          <w:color w:val="000000"/>
          <w:sz w:val="28"/>
          <w:szCs w:val="28"/>
        </w:rPr>
        <w:t xml:space="preserve">го </w:t>
      </w:r>
      <w:r>
        <w:rPr>
          <w:snapToGrid w:val="0"/>
          <w:sz w:val="28"/>
          <w:szCs w:val="28"/>
        </w:rPr>
        <w:t>–</w:t>
      </w:r>
      <w:r w:rsidRPr="00C0172F">
        <w:rPr>
          <w:color w:val="000000"/>
          <w:sz w:val="28"/>
          <w:szCs w:val="28"/>
        </w:rPr>
        <w:t xml:space="preserve"> появ</w:t>
      </w:r>
      <w:r>
        <w:rPr>
          <w:color w:val="000000"/>
          <w:sz w:val="28"/>
          <w:szCs w:val="28"/>
        </w:rPr>
        <w:t>а</w:t>
      </w:r>
      <w:r w:rsidRPr="00C0172F">
        <w:rPr>
          <w:color w:val="000000"/>
          <w:sz w:val="28"/>
          <w:szCs w:val="28"/>
        </w:rPr>
        <w:t xml:space="preserve"> за</w:t>
      </w:r>
      <w:r>
        <w:rPr>
          <w:color w:val="000000"/>
          <w:sz w:val="28"/>
          <w:szCs w:val="28"/>
        </w:rPr>
        <w:t>боронених</w:t>
      </w:r>
      <w:r w:rsidRPr="00C0172F">
        <w:rPr>
          <w:color w:val="000000"/>
          <w:sz w:val="28"/>
          <w:szCs w:val="28"/>
        </w:rPr>
        <w:t xml:space="preserve"> комб</w:t>
      </w:r>
      <w:r>
        <w:rPr>
          <w:color w:val="000000"/>
          <w:sz w:val="28"/>
          <w:szCs w:val="28"/>
        </w:rPr>
        <w:t>і</w:t>
      </w:r>
      <w:r w:rsidRPr="00C0172F">
        <w:rPr>
          <w:color w:val="000000"/>
          <w:sz w:val="28"/>
          <w:szCs w:val="28"/>
        </w:rPr>
        <w:t>нац</w:t>
      </w:r>
      <w:r>
        <w:rPr>
          <w:color w:val="000000"/>
          <w:sz w:val="28"/>
          <w:szCs w:val="28"/>
        </w:rPr>
        <w:t>і</w:t>
      </w:r>
      <w:r w:rsidRPr="00C0172F">
        <w:rPr>
          <w:color w:val="000000"/>
          <w:sz w:val="28"/>
          <w:szCs w:val="28"/>
        </w:rPr>
        <w:t>й.</w:t>
      </w:r>
    </w:p>
    <w:p w:rsidR="007C29D4" w:rsidRPr="00C0172F" w:rsidRDefault="007C29D4" w:rsidP="007C29D4">
      <w:pPr>
        <w:autoSpaceDE w:val="0"/>
        <w:autoSpaceDN w:val="0"/>
        <w:adjustRightInd w:val="0"/>
        <w:ind w:firstLine="709"/>
        <w:jc w:val="both"/>
        <w:rPr>
          <w:color w:val="000000"/>
          <w:sz w:val="28"/>
          <w:szCs w:val="28"/>
        </w:rPr>
      </w:pPr>
      <w:r w:rsidRPr="00C0172F">
        <w:rPr>
          <w:color w:val="000000"/>
          <w:sz w:val="28"/>
          <w:szCs w:val="28"/>
        </w:rPr>
        <w:t xml:space="preserve">2. </w:t>
      </w:r>
      <w:r>
        <w:rPr>
          <w:color w:val="000000"/>
          <w:sz w:val="28"/>
          <w:szCs w:val="28"/>
        </w:rPr>
        <w:t xml:space="preserve">Нехай </w:t>
      </w:r>
      <w:r w:rsidRPr="00C0172F">
        <w:rPr>
          <w:color w:val="000000"/>
          <w:position w:val="-12"/>
          <w:sz w:val="28"/>
          <w:szCs w:val="28"/>
        </w:rPr>
        <w:object w:dxaOrig="720" w:dyaOrig="380">
          <v:shape id="_x0000_i2439" type="#_x0000_t75" style="width:36pt;height:18.75pt" o:ole="">
            <v:imagedata r:id="rId2725" o:title=""/>
          </v:shape>
          <o:OLEObject Type="Embed" ProgID="Equation.3" ShapeID="_x0000_i2439" DrawAspect="Content" ObjectID="_1449653477" r:id="rId2726"/>
        </w:object>
      </w:r>
      <w:r w:rsidRPr="00C0172F">
        <w:rPr>
          <w:color w:val="000000"/>
          <w:sz w:val="28"/>
          <w:szCs w:val="28"/>
        </w:rPr>
        <w:t xml:space="preserve"> </w:t>
      </w:r>
      <w:r>
        <w:rPr>
          <w:color w:val="000000"/>
          <w:sz w:val="28"/>
          <w:szCs w:val="28"/>
        </w:rPr>
        <w:t>та</w:t>
      </w:r>
      <w:r w:rsidRPr="00C0172F">
        <w:rPr>
          <w:color w:val="000000"/>
          <w:sz w:val="28"/>
          <w:szCs w:val="28"/>
        </w:rPr>
        <w:t xml:space="preserve"> </w:t>
      </w:r>
      <w:r w:rsidRPr="00C0172F">
        <w:rPr>
          <w:color w:val="000000"/>
          <w:position w:val="-12"/>
          <w:sz w:val="28"/>
          <w:szCs w:val="28"/>
        </w:rPr>
        <w:object w:dxaOrig="680" w:dyaOrig="380">
          <v:shape id="_x0000_i2440" type="#_x0000_t75" style="width:33.75pt;height:18.75pt" o:ole="">
            <v:imagedata r:id="rId2727" o:title=""/>
          </v:shape>
          <o:OLEObject Type="Embed" ProgID="Equation.3" ShapeID="_x0000_i2440" DrawAspect="Content" ObjectID="_1449653478" r:id="rId2728"/>
        </w:object>
      </w:r>
      <w:r>
        <w:rPr>
          <w:color w:val="000000"/>
          <w:sz w:val="28"/>
          <w:szCs w:val="28"/>
        </w:rPr>
        <w:t xml:space="preserve">; </w:t>
      </w:r>
      <w:r w:rsidRPr="00C0172F">
        <w:rPr>
          <w:position w:val="-12"/>
          <w:sz w:val="28"/>
          <w:szCs w:val="28"/>
        </w:rPr>
        <w:object w:dxaOrig="2500" w:dyaOrig="380">
          <v:shape id="_x0000_i2441" type="#_x0000_t75" style="width:125.25pt;height:18.75pt" o:ole="">
            <v:imagedata r:id="rId2729" o:title=""/>
          </v:shape>
          <o:OLEObject Type="Embed" ProgID="Equation.3" ShapeID="_x0000_i2441" DrawAspect="Content" ObjectID="_1449653479" r:id="rId2730"/>
        </w:object>
      </w:r>
      <w:r>
        <w:rPr>
          <w:sz w:val="28"/>
          <w:szCs w:val="28"/>
        </w:rPr>
        <w:t>.</w:t>
      </w:r>
    </w:p>
    <w:p w:rsidR="007C29D4" w:rsidRPr="00C0172F" w:rsidRDefault="007C29D4" w:rsidP="007C29D4">
      <w:pPr>
        <w:autoSpaceDE w:val="0"/>
        <w:autoSpaceDN w:val="0"/>
        <w:adjustRightInd w:val="0"/>
        <w:ind w:firstLine="709"/>
        <w:jc w:val="both"/>
        <w:rPr>
          <w:color w:val="000000"/>
          <w:sz w:val="28"/>
          <w:szCs w:val="28"/>
        </w:rPr>
      </w:pPr>
      <w:r>
        <w:rPr>
          <w:color w:val="000000"/>
          <w:sz w:val="28"/>
          <w:szCs w:val="28"/>
        </w:rPr>
        <w:t>Оскільки</w:t>
      </w:r>
      <w:r w:rsidRPr="00C0172F">
        <w:rPr>
          <w:color w:val="000000"/>
          <w:sz w:val="28"/>
          <w:szCs w:val="28"/>
        </w:rPr>
        <w:t xml:space="preserve"> </w:t>
      </w:r>
      <w:r w:rsidRPr="00C0172F">
        <w:rPr>
          <w:color w:val="000000"/>
          <w:position w:val="-12"/>
          <w:sz w:val="28"/>
          <w:szCs w:val="28"/>
        </w:rPr>
        <w:object w:dxaOrig="1219" w:dyaOrig="380">
          <v:shape id="_x0000_i2442" type="#_x0000_t75" style="width:60.75pt;height:18.75pt" o:ole="">
            <v:imagedata r:id="rId2731" o:title=""/>
          </v:shape>
          <o:OLEObject Type="Embed" ProgID="Equation.3" ShapeID="_x0000_i2442" DrawAspect="Content" ObjectID="_1449653480" r:id="rId2732"/>
        </w:object>
      </w:r>
      <w:r w:rsidRPr="00C0172F">
        <w:rPr>
          <w:color w:val="000000"/>
          <w:sz w:val="28"/>
          <w:szCs w:val="28"/>
        </w:rPr>
        <w:t xml:space="preserve">, то при </w:t>
      </w:r>
      <w:r>
        <w:rPr>
          <w:color w:val="000000"/>
          <w:sz w:val="28"/>
          <w:szCs w:val="28"/>
        </w:rPr>
        <w:t>додаванні</w:t>
      </w:r>
      <w:r w:rsidRPr="00C0172F">
        <w:rPr>
          <w:color w:val="000000"/>
          <w:sz w:val="28"/>
          <w:szCs w:val="28"/>
        </w:rPr>
        <w:t xml:space="preserve"> поправка не </w:t>
      </w:r>
      <w:r>
        <w:rPr>
          <w:color w:val="000000"/>
          <w:sz w:val="28"/>
          <w:szCs w:val="28"/>
        </w:rPr>
        <w:t>вимагається</w:t>
      </w:r>
      <w:r w:rsidRPr="00C0172F">
        <w:rPr>
          <w:color w:val="000000"/>
          <w:sz w:val="28"/>
          <w:szCs w:val="28"/>
        </w:rPr>
        <w:t>.</w:t>
      </w:r>
    </w:p>
    <w:p w:rsidR="007C29D4" w:rsidRPr="00E76063" w:rsidRDefault="007C29D4" w:rsidP="007C29D4">
      <w:pPr>
        <w:autoSpaceDE w:val="0"/>
        <w:autoSpaceDN w:val="0"/>
        <w:adjustRightInd w:val="0"/>
        <w:ind w:firstLine="709"/>
        <w:jc w:val="both"/>
        <w:rPr>
          <w:color w:val="000000"/>
          <w:sz w:val="28"/>
          <w:szCs w:val="28"/>
        </w:rPr>
      </w:pPr>
      <w:r w:rsidRPr="00C0172F">
        <w:rPr>
          <w:color w:val="000000"/>
          <w:sz w:val="28"/>
          <w:szCs w:val="28"/>
        </w:rPr>
        <w:t xml:space="preserve">3. </w:t>
      </w:r>
      <w:r>
        <w:rPr>
          <w:color w:val="000000"/>
          <w:sz w:val="28"/>
          <w:szCs w:val="28"/>
        </w:rPr>
        <w:t xml:space="preserve">Нехай </w:t>
      </w:r>
      <w:r w:rsidRPr="00C0172F">
        <w:rPr>
          <w:color w:val="000000"/>
          <w:position w:val="-12"/>
          <w:sz w:val="28"/>
          <w:szCs w:val="28"/>
        </w:rPr>
        <w:object w:dxaOrig="720" w:dyaOrig="380">
          <v:shape id="_x0000_i2443" type="#_x0000_t75" style="width:36pt;height:18.75pt" o:ole="">
            <v:imagedata r:id="rId2725" o:title=""/>
          </v:shape>
          <o:OLEObject Type="Embed" ProgID="Equation.3" ShapeID="_x0000_i2443" DrawAspect="Content" ObjectID="_1449653481" r:id="rId2733"/>
        </w:object>
      </w:r>
      <w:r w:rsidRPr="00C0172F">
        <w:rPr>
          <w:color w:val="000000"/>
          <w:sz w:val="28"/>
          <w:szCs w:val="28"/>
        </w:rPr>
        <w:t xml:space="preserve"> </w:t>
      </w:r>
      <w:r>
        <w:rPr>
          <w:color w:val="000000"/>
          <w:sz w:val="28"/>
          <w:szCs w:val="28"/>
        </w:rPr>
        <w:t>та</w:t>
      </w:r>
      <w:r w:rsidRPr="00C0172F">
        <w:rPr>
          <w:color w:val="000000"/>
          <w:sz w:val="28"/>
          <w:szCs w:val="28"/>
        </w:rPr>
        <w:t xml:space="preserve"> </w:t>
      </w:r>
      <w:r w:rsidRPr="00C0172F">
        <w:rPr>
          <w:color w:val="000000"/>
          <w:position w:val="-12"/>
          <w:sz w:val="28"/>
          <w:szCs w:val="28"/>
        </w:rPr>
        <w:object w:dxaOrig="700" w:dyaOrig="380">
          <v:shape id="_x0000_i2444" type="#_x0000_t75" style="width:35.25pt;height:18.75pt" o:ole="">
            <v:imagedata r:id="rId2734" o:title=""/>
          </v:shape>
          <o:OLEObject Type="Embed" ProgID="Equation.3" ShapeID="_x0000_i2444" DrawAspect="Content" ObjectID="_1449653482" r:id="rId2735"/>
        </w:object>
      </w:r>
      <w:r>
        <w:rPr>
          <w:color w:val="000000"/>
          <w:sz w:val="28"/>
          <w:szCs w:val="28"/>
        </w:rPr>
        <w:t xml:space="preserve">, </w:t>
      </w:r>
      <w:r w:rsidRPr="00FC2A1A">
        <w:rPr>
          <w:position w:val="-12"/>
          <w:sz w:val="28"/>
          <w:szCs w:val="28"/>
        </w:rPr>
        <w:object w:dxaOrig="760" w:dyaOrig="380">
          <v:shape id="_x0000_i2445" type="#_x0000_t75" style="width:38.25pt;height:18.75pt" o:ole="">
            <v:imagedata r:id="rId2694" o:title=""/>
          </v:shape>
          <o:OLEObject Type="Embed" ProgID="Equation.3" ShapeID="_x0000_i2445" DrawAspect="Content" ObjectID="_1449653483" r:id="rId2736"/>
        </w:object>
      </w:r>
      <w:r w:rsidRPr="00C0172F">
        <w:rPr>
          <w:color w:val="000000"/>
          <w:sz w:val="28"/>
          <w:szCs w:val="28"/>
        </w:rPr>
        <w:t>. Тод</w:t>
      </w:r>
      <w:r>
        <w:rPr>
          <w:color w:val="000000"/>
          <w:sz w:val="28"/>
          <w:szCs w:val="28"/>
        </w:rPr>
        <w:t>і якщо</w:t>
      </w:r>
      <w:r w:rsidRPr="00C0172F">
        <w:rPr>
          <w:color w:val="000000"/>
          <w:sz w:val="28"/>
          <w:szCs w:val="28"/>
        </w:rPr>
        <w:t xml:space="preserve"> </w:t>
      </w:r>
      <w:r w:rsidRPr="00C0172F">
        <w:rPr>
          <w:position w:val="-12"/>
          <w:sz w:val="28"/>
          <w:szCs w:val="28"/>
        </w:rPr>
        <w:object w:dxaOrig="2620" w:dyaOrig="380">
          <v:shape id="_x0000_i2446" type="#_x0000_t75" style="width:131.25pt;height:18.75pt" o:ole="">
            <v:imagedata r:id="rId2737" o:title=""/>
          </v:shape>
          <o:OLEObject Type="Embed" ProgID="Equation.3" ShapeID="_x0000_i2446" DrawAspect="Content" ObjectID="_1449653484" r:id="rId2738"/>
        </w:object>
      </w:r>
      <w:r>
        <w:rPr>
          <w:sz w:val="28"/>
          <w:szCs w:val="28"/>
        </w:rPr>
        <w:t xml:space="preserve"> </w:t>
      </w:r>
      <w:r>
        <w:rPr>
          <w:color w:val="000000"/>
          <w:sz w:val="28"/>
          <w:szCs w:val="28"/>
        </w:rPr>
        <w:t>–</w:t>
      </w:r>
      <w:r w:rsidRPr="00C0172F">
        <w:rPr>
          <w:color w:val="000000"/>
          <w:sz w:val="28"/>
          <w:szCs w:val="28"/>
        </w:rPr>
        <w:t xml:space="preserve"> результат </w:t>
      </w:r>
      <w:r>
        <w:rPr>
          <w:color w:val="000000"/>
          <w:sz w:val="28"/>
          <w:szCs w:val="28"/>
        </w:rPr>
        <w:t>вимагає</w:t>
      </w:r>
      <w:r w:rsidRPr="00C0172F">
        <w:rPr>
          <w:color w:val="000000"/>
          <w:sz w:val="28"/>
          <w:szCs w:val="28"/>
        </w:rPr>
        <w:t xml:space="preserve"> корекц</w:t>
      </w:r>
      <w:r>
        <w:rPr>
          <w:color w:val="000000"/>
          <w:sz w:val="28"/>
          <w:szCs w:val="28"/>
        </w:rPr>
        <w:t>ії</w:t>
      </w:r>
      <w:r w:rsidRPr="00C0172F">
        <w:rPr>
          <w:color w:val="000000"/>
          <w:sz w:val="28"/>
          <w:szCs w:val="28"/>
        </w:rPr>
        <w:t xml:space="preserve"> </w:t>
      </w:r>
      <w:r>
        <w:rPr>
          <w:color w:val="000000"/>
          <w:sz w:val="28"/>
          <w:szCs w:val="28"/>
        </w:rPr>
        <w:t>шляхом</w:t>
      </w:r>
      <w:r w:rsidRPr="00C0172F">
        <w:rPr>
          <w:color w:val="000000"/>
          <w:sz w:val="28"/>
          <w:szCs w:val="28"/>
        </w:rPr>
        <w:t xml:space="preserve"> введен</w:t>
      </w:r>
      <w:r>
        <w:rPr>
          <w:color w:val="000000"/>
          <w:sz w:val="28"/>
          <w:szCs w:val="28"/>
        </w:rPr>
        <w:t>н</w:t>
      </w:r>
      <w:r w:rsidRPr="00C0172F">
        <w:rPr>
          <w:color w:val="000000"/>
          <w:sz w:val="28"/>
          <w:szCs w:val="28"/>
        </w:rPr>
        <w:t xml:space="preserve">я поправки </w:t>
      </w:r>
      <w:r>
        <w:rPr>
          <w:color w:val="000000"/>
          <w:sz w:val="28"/>
          <w:szCs w:val="28"/>
        </w:rPr>
        <w:t>-0110</w:t>
      </w:r>
      <w:r w:rsidRPr="00C0172F">
        <w:rPr>
          <w:color w:val="000000"/>
          <w:sz w:val="28"/>
          <w:szCs w:val="28"/>
        </w:rPr>
        <w:t xml:space="preserve">, </w:t>
      </w:r>
      <w:r>
        <w:rPr>
          <w:color w:val="000000"/>
          <w:sz w:val="28"/>
          <w:szCs w:val="28"/>
        </w:rPr>
        <w:t>оскільки</w:t>
      </w:r>
      <w:r w:rsidRPr="00C0172F">
        <w:rPr>
          <w:color w:val="000000"/>
          <w:sz w:val="28"/>
          <w:szCs w:val="28"/>
        </w:rPr>
        <w:t xml:space="preserve"> </w:t>
      </w:r>
      <w:r>
        <w:rPr>
          <w:color w:val="000000"/>
          <w:sz w:val="28"/>
          <w:szCs w:val="28"/>
        </w:rPr>
        <w:t>з’яв</w:t>
      </w:r>
      <w:r w:rsidRPr="00C0172F">
        <w:rPr>
          <w:color w:val="000000"/>
          <w:sz w:val="28"/>
          <w:szCs w:val="28"/>
        </w:rPr>
        <w:t>л</w:t>
      </w:r>
      <w:r>
        <w:rPr>
          <w:color w:val="000000"/>
          <w:sz w:val="28"/>
          <w:szCs w:val="28"/>
        </w:rPr>
        <w:t>яється</w:t>
      </w:r>
      <w:r w:rsidRPr="00C0172F">
        <w:rPr>
          <w:color w:val="000000"/>
          <w:sz w:val="28"/>
          <w:szCs w:val="28"/>
        </w:rPr>
        <w:t xml:space="preserve"> за</w:t>
      </w:r>
      <w:r>
        <w:rPr>
          <w:color w:val="000000"/>
          <w:sz w:val="28"/>
          <w:szCs w:val="28"/>
        </w:rPr>
        <w:t>боронена</w:t>
      </w:r>
      <w:r w:rsidRPr="00C0172F">
        <w:rPr>
          <w:color w:val="000000"/>
          <w:sz w:val="28"/>
          <w:szCs w:val="28"/>
        </w:rPr>
        <w:t xml:space="preserve"> комб</w:t>
      </w:r>
      <w:r>
        <w:rPr>
          <w:color w:val="000000"/>
          <w:sz w:val="28"/>
          <w:szCs w:val="28"/>
        </w:rPr>
        <w:t>і</w:t>
      </w:r>
      <w:r w:rsidRPr="00C0172F">
        <w:rPr>
          <w:color w:val="000000"/>
          <w:sz w:val="28"/>
          <w:szCs w:val="28"/>
        </w:rPr>
        <w:t>нац</w:t>
      </w:r>
      <w:r>
        <w:rPr>
          <w:color w:val="000000"/>
          <w:sz w:val="28"/>
          <w:szCs w:val="28"/>
        </w:rPr>
        <w:t xml:space="preserve">ія (виняток з цього випадку виникає при </w:t>
      </w:r>
      <w:r w:rsidRPr="00C0172F">
        <w:rPr>
          <w:position w:val="-12"/>
          <w:sz w:val="28"/>
          <w:szCs w:val="28"/>
        </w:rPr>
        <w:object w:dxaOrig="2100" w:dyaOrig="380">
          <v:shape id="_x0000_i2447" type="#_x0000_t75" style="width:105pt;height:18.75pt" o:ole="">
            <v:imagedata r:id="rId2739" o:title=""/>
          </v:shape>
          <o:OLEObject Type="Embed" ProgID="Equation.3" ShapeID="_x0000_i2447" DrawAspect="Content" ObjectID="_1449653485" r:id="rId2740"/>
        </w:object>
      </w:r>
      <w:r>
        <w:rPr>
          <w:sz w:val="28"/>
          <w:szCs w:val="28"/>
        </w:rPr>
        <w:t>,</w:t>
      </w:r>
      <w:r>
        <w:rPr>
          <w:color w:val="000000"/>
          <w:sz w:val="28"/>
          <w:szCs w:val="28"/>
        </w:rPr>
        <w:t xml:space="preserve"> коли немає необхідності вводити поправку, оскільки з’явиться дозволена комбінація)</w:t>
      </w:r>
      <w:r w:rsidRPr="00C0172F">
        <w:rPr>
          <w:color w:val="000000"/>
          <w:sz w:val="28"/>
          <w:szCs w:val="28"/>
        </w:rPr>
        <w:t>;</w:t>
      </w:r>
      <w:r>
        <w:rPr>
          <w:color w:val="000000"/>
          <w:sz w:val="28"/>
          <w:szCs w:val="28"/>
        </w:rPr>
        <w:t xml:space="preserve"> якщо </w:t>
      </w:r>
      <w:r w:rsidRPr="00C0172F">
        <w:rPr>
          <w:position w:val="-12"/>
          <w:sz w:val="28"/>
          <w:szCs w:val="28"/>
        </w:rPr>
        <w:object w:dxaOrig="2100" w:dyaOrig="380">
          <v:shape id="_x0000_i2448" type="#_x0000_t75" style="width:105pt;height:18.75pt" o:ole="">
            <v:imagedata r:id="rId2741" o:title=""/>
          </v:shape>
          <o:OLEObject Type="Embed" ProgID="Equation.3" ShapeID="_x0000_i2448" DrawAspect="Content" ObjectID="_1449653486" r:id="rId2742"/>
        </w:object>
      </w:r>
      <w:r w:rsidRPr="00E76063">
        <w:rPr>
          <w:color w:val="000000"/>
          <w:sz w:val="28"/>
          <w:szCs w:val="28"/>
        </w:rPr>
        <w:t xml:space="preserve"> </w:t>
      </w:r>
      <w:r>
        <w:rPr>
          <w:snapToGrid w:val="0"/>
          <w:sz w:val="28"/>
          <w:szCs w:val="28"/>
        </w:rPr>
        <w:t>–</w:t>
      </w:r>
      <w:r w:rsidRPr="00E76063">
        <w:rPr>
          <w:color w:val="000000"/>
          <w:sz w:val="28"/>
          <w:szCs w:val="28"/>
        </w:rPr>
        <w:t xml:space="preserve"> результат не </w:t>
      </w:r>
      <w:r>
        <w:rPr>
          <w:color w:val="000000"/>
          <w:sz w:val="28"/>
          <w:szCs w:val="28"/>
        </w:rPr>
        <w:t>вимагає</w:t>
      </w:r>
      <w:r w:rsidRPr="00E76063">
        <w:rPr>
          <w:color w:val="000000"/>
          <w:sz w:val="28"/>
          <w:szCs w:val="28"/>
        </w:rPr>
        <w:t xml:space="preserve"> корекц</w:t>
      </w:r>
      <w:r>
        <w:rPr>
          <w:color w:val="000000"/>
          <w:sz w:val="28"/>
          <w:szCs w:val="28"/>
        </w:rPr>
        <w:t>ії</w:t>
      </w:r>
      <w:r w:rsidRPr="00E76063">
        <w:rPr>
          <w:color w:val="000000"/>
          <w:sz w:val="28"/>
          <w:szCs w:val="28"/>
        </w:rPr>
        <w:t>.</w:t>
      </w:r>
    </w:p>
    <w:p w:rsidR="007C29D4" w:rsidRPr="00105CA9" w:rsidRDefault="007C29D4" w:rsidP="007C29D4">
      <w:pPr>
        <w:pStyle w:val="af1"/>
        <w:spacing w:before="0" w:beforeAutospacing="0" w:after="0" w:afterAutospacing="0"/>
        <w:ind w:firstLine="709"/>
        <w:jc w:val="both"/>
        <w:rPr>
          <w:sz w:val="28"/>
          <w:szCs w:val="28"/>
        </w:rPr>
      </w:pPr>
      <w:r w:rsidRPr="00105CA9">
        <w:rPr>
          <w:sz w:val="28"/>
          <w:szCs w:val="28"/>
        </w:rPr>
        <w:t>При потетрадн</w:t>
      </w:r>
      <w:r>
        <w:rPr>
          <w:sz w:val="28"/>
          <w:szCs w:val="28"/>
        </w:rPr>
        <w:t>ому</w:t>
      </w:r>
      <w:r w:rsidRPr="00105CA9">
        <w:rPr>
          <w:sz w:val="28"/>
          <w:szCs w:val="28"/>
        </w:rPr>
        <w:t xml:space="preserve"> </w:t>
      </w:r>
      <w:r>
        <w:rPr>
          <w:sz w:val="28"/>
          <w:szCs w:val="28"/>
        </w:rPr>
        <w:t>додаванні</w:t>
      </w:r>
      <w:r w:rsidRPr="00105CA9">
        <w:rPr>
          <w:sz w:val="28"/>
          <w:szCs w:val="28"/>
        </w:rPr>
        <w:t xml:space="preserve"> в Д</w:t>
      </w:r>
      <w:r w:rsidRPr="00105CA9">
        <w:rPr>
          <w:sz w:val="28"/>
          <w:szCs w:val="28"/>
          <w:vertAlign w:val="subscript"/>
        </w:rPr>
        <w:t>2</w:t>
      </w:r>
      <w:r>
        <w:rPr>
          <w:sz w:val="28"/>
          <w:szCs w:val="28"/>
        </w:rPr>
        <w:t>-коді результат додавання</w:t>
      </w:r>
      <w:r w:rsidRPr="00105CA9">
        <w:rPr>
          <w:sz w:val="28"/>
          <w:szCs w:val="28"/>
        </w:rPr>
        <w:t xml:space="preserve"> без корекції виходить в усіх випадках, окрім наступних:</w:t>
      </w:r>
      <w:r>
        <w:rPr>
          <w:sz w:val="28"/>
          <w:szCs w:val="28"/>
        </w:rPr>
        <w:t xml:space="preserve"> </w:t>
      </w:r>
      <w:r w:rsidRPr="00105CA9">
        <w:rPr>
          <w:sz w:val="28"/>
          <w:szCs w:val="28"/>
        </w:rPr>
        <w:t>якщо за відсутності пе</w:t>
      </w:r>
      <w:r>
        <w:rPr>
          <w:sz w:val="28"/>
          <w:szCs w:val="28"/>
        </w:rPr>
        <w:t xml:space="preserve">ренесення в </w:t>
      </w:r>
      <w:r>
        <w:rPr>
          <w:sz w:val="28"/>
          <w:szCs w:val="28"/>
        </w:rPr>
        <w:lastRenderedPageBreak/>
        <w:t>старшу тетраду (</w:t>
      </w:r>
      <w:r w:rsidRPr="00FC2A1A">
        <w:rPr>
          <w:position w:val="-12"/>
          <w:sz w:val="28"/>
          <w:szCs w:val="28"/>
        </w:rPr>
        <w:object w:dxaOrig="800" w:dyaOrig="380">
          <v:shape id="_x0000_i2449" type="#_x0000_t75" style="width:39.75pt;height:18.75pt" o:ole="">
            <v:imagedata r:id="rId2743" o:title=""/>
          </v:shape>
          <o:OLEObject Type="Embed" ProgID="Equation.3" ShapeID="_x0000_i2449" DrawAspect="Content" ObjectID="_1449653487" r:id="rId2744"/>
        </w:object>
      </w:r>
      <w:r w:rsidRPr="00105CA9">
        <w:rPr>
          <w:sz w:val="28"/>
          <w:szCs w:val="28"/>
        </w:rPr>
        <w:t xml:space="preserve">) </w:t>
      </w:r>
      <w:r>
        <w:rPr>
          <w:sz w:val="28"/>
          <w:szCs w:val="28"/>
        </w:rPr>
        <w:t>виникає</w:t>
      </w:r>
      <w:r w:rsidRPr="00105CA9">
        <w:rPr>
          <w:sz w:val="28"/>
          <w:szCs w:val="28"/>
        </w:rPr>
        <w:t xml:space="preserve"> заборонена комбінація, то </w:t>
      </w:r>
      <w:r>
        <w:rPr>
          <w:sz w:val="28"/>
          <w:szCs w:val="28"/>
        </w:rPr>
        <w:t>необхідно</w:t>
      </w:r>
      <w:r w:rsidRPr="00105CA9">
        <w:rPr>
          <w:sz w:val="28"/>
          <w:szCs w:val="28"/>
        </w:rPr>
        <w:t xml:space="preserve"> ввести поправку </w:t>
      </w:r>
      <w:r>
        <w:rPr>
          <w:sz w:val="28"/>
          <w:szCs w:val="28"/>
        </w:rPr>
        <w:t>+</w:t>
      </w:r>
      <w:r w:rsidRPr="00105CA9">
        <w:rPr>
          <w:sz w:val="28"/>
          <w:szCs w:val="28"/>
        </w:rPr>
        <w:t>0110;</w:t>
      </w:r>
      <w:r>
        <w:rPr>
          <w:sz w:val="28"/>
          <w:szCs w:val="28"/>
        </w:rPr>
        <w:t xml:space="preserve"> </w:t>
      </w:r>
      <w:r w:rsidRPr="00105CA9">
        <w:rPr>
          <w:sz w:val="28"/>
          <w:szCs w:val="28"/>
        </w:rPr>
        <w:t>якщо за наявності перенесення в старшу тетраду (</w:t>
      </w:r>
      <w:r w:rsidRPr="00FC2A1A">
        <w:rPr>
          <w:position w:val="-12"/>
          <w:sz w:val="28"/>
          <w:szCs w:val="28"/>
        </w:rPr>
        <w:object w:dxaOrig="760" w:dyaOrig="380">
          <v:shape id="_x0000_i2450" type="#_x0000_t75" style="width:38.25pt;height:18.75pt" o:ole="">
            <v:imagedata r:id="rId2694" o:title=""/>
          </v:shape>
          <o:OLEObject Type="Embed" ProgID="Equation.3" ShapeID="_x0000_i2450" DrawAspect="Content" ObjectID="_1449653488" r:id="rId2745"/>
        </w:object>
      </w:r>
      <w:r w:rsidRPr="00105CA9">
        <w:rPr>
          <w:sz w:val="28"/>
          <w:szCs w:val="28"/>
        </w:rPr>
        <w:t xml:space="preserve">) </w:t>
      </w:r>
      <w:r>
        <w:rPr>
          <w:sz w:val="28"/>
          <w:szCs w:val="28"/>
        </w:rPr>
        <w:t>виникає</w:t>
      </w:r>
      <w:r w:rsidRPr="00105CA9">
        <w:rPr>
          <w:sz w:val="28"/>
          <w:szCs w:val="28"/>
        </w:rPr>
        <w:t xml:space="preserve"> заборонена комбінація, то вимагається ввести поправку -</w:t>
      </w:r>
      <w:r>
        <w:rPr>
          <w:sz w:val="28"/>
          <w:szCs w:val="28"/>
        </w:rPr>
        <w:t>0110</w:t>
      </w:r>
      <w:r w:rsidRPr="00105CA9">
        <w:rPr>
          <w:sz w:val="28"/>
          <w:szCs w:val="28"/>
        </w:rPr>
        <w:t xml:space="preserve"> (1001 в зворотному коді або 1010 </w:t>
      </w:r>
      <w:r>
        <w:rPr>
          <w:sz w:val="28"/>
          <w:szCs w:val="28"/>
        </w:rPr>
        <w:t xml:space="preserve">– </w:t>
      </w:r>
      <w:r w:rsidRPr="00105CA9">
        <w:rPr>
          <w:sz w:val="28"/>
          <w:szCs w:val="28"/>
        </w:rPr>
        <w:t>в додатковому коді).</w:t>
      </w:r>
    </w:p>
    <w:p w:rsidR="007C29D4" w:rsidRPr="00105CA9" w:rsidRDefault="007C29D4" w:rsidP="007C29D4">
      <w:pPr>
        <w:pStyle w:val="af1"/>
        <w:spacing w:before="0" w:beforeAutospacing="0" w:after="0" w:afterAutospacing="0"/>
        <w:ind w:firstLine="709"/>
        <w:jc w:val="both"/>
        <w:rPr>
          <w:sz w:val="28"/>
          <w:szCs w:val="28"/>
        </w:rPr>
      </w:pPr>
      <w:r w:rsidRPr="00105CA9">
        <w:rPr>
          <w:sz w:val="28"/>
          <w:szCs w:val="28"/>
        </w:rPr>
        <w:t>Оскільки поправки бувають додатні або від</w:t>
      </w:r>
      <w:r>
        <w:rPr>
          <w:sz w:val="28"/>
          <w:szCs w:val="28"/>
        </w:rPr>
        <w:t>’</w:t>
      </w:r>
      <w:r w:rsidRPr="00105CA9">
        <w:rPr>
          <w:sz w:val="28"/>
          <w:szCs w:val="28"/>
        </w:rPr>
        <w:t>ємні, то їх введення супроводжується блокуванням ланцюгів міжтетрадного перенесення в період корекції результату.</w:t>
      </w:r>
    </w:p>
    <w:p w:rsidR="007C29D4" w:rsidRPr="00105CA9" w:rsidRDefault="007C29D4" w:rsidP="007C29D4">
      <w:pPr>
        <w:autoSpaceDE w:val="0"/>
        <w:autoSpaceDN w:val="0"/>
        <w:adjustRightInd w:val="0"/>
        <w:ind w:firstLine="709"/>
        <w:jc w:val="both"/>
        <w:rPr>
          <w:color w:val="000000"/>
          <w:sz w:val="28"/>
          <w:szCs w:val="28"/>
        </w:rPr>
      </w:pPr>
      <w:r w:rsidRPr="00105CA9">
        <w:rPr>
          <w:bCs/>
          <w:i/>
          <w:color w:val="000000"/>
          <w:sz w:val="28"/>
          <w:szCs w:val="28"/>
        </w:rPr>
        <w:t>Приклад</w:t>
      </w:r>
      <w:r>
        <w:rPr>
          <w:bCs/>
          <w:i/>
          <w:color w:val="000000"/>
          <w:sz w:val="28"/>
          <w:szCs w:val="28"/>
        </w:rPr>
        <w:t xml:space="preserve"> 4.20</w:t>
      </w:r>
      <w:r w:rsidRPr="00105CA9">
        <w:rPr>
          <w:bCs/>
          <w:i/>
          <w:color w:val="000000"/>
          <w:sz w:val="28"/>
          <w:szCs w:val="28"/>
        </w:rPr>
        <w:t>.</w:t>
      </w:r>
      <w:r w:rsidRPr="00105CA9">
        <w:rPr>
          <w:b/>
          <w:bCs/>
          <w:color w:val="000000"/>
          <w:sz w:val="28"/>
          <w:szCs w:val="28"/>
        </w:rPr>
        <w:t xml:space="preserve"> </w:t>
      </w:r>
      <w:r w:rsidRPr="00105CA9">
        <w:rPr>
          <w:color w:val="000000"/>
          <w:sz w:val="28"/>
          <w:szCs w:val="28"/>
        </w:rPr>
        <w:t xml:space="preserve">Додати числа </w:t>
      </w:r>
      <w:r w:rsidRPr="00105CA9">
        <w:rPr>
          <w:i/>
          <w:iCs/>
          <w:color w:val="000000"/>
          <w:sz w:val="28"/>
          <w:szCs w:val="28"/>
        </w:rPr>
        <w:t>А</w:t>
      </w:r>
      <w:r>
        <w:rPr>
          <w:color w:val="000000"/>
          <w:sz w:val="28"/>
          <w:szCs w:val="28"/>
        </w:rPr>
        <w:t>=0001 0011 1101 та В</w:t>
      </w:r>
      <w:r w:rsidRPr="00105CA9">
        <w:rPr>
          <w:color w:val="000000"/>
          <w:sz w:val="28"/>
          <w:szCs w:val="28"/>
        </w:rPr>
        <w:t>=0100 1011 1101,</w:t>
      </w:r>
      <w:r>
        <w:rPr>
          <w:color w:val="000000"/>
          <w:sz w:val="28"/>
          <w:szCs w:val="28"/>
        </w:rPr>
        <w:t xml:space="preserve"> </w:t>
      </w:r>
      <w:r w:rsidRPr="00105CA9">
        <w:rPr>
          <w:color w:val="000000"/>
          <w:sz w:val="28"/>
          <w:szCs w:val="28"/>
        </w:rPr>
        <w:t>записані в коді Д</w:t>
      </w:r>
      <w:r w:rsidRPr="00105CA9">
        <w:rPr>
          <w:color w:val="000000"/>
          <w:sz w:val="28"/>
          <w:szCs w:val="28"/>
          <w:vertAlign w:val="subscript"/>
        </w:rPr>
        <w:t>2</w:t>
      </w:r>
      <w:r w:rsidRPr="00F5210A">
        <w:rPr>
          <w:color w:val="000000"/>
          <w:sz w:val="28"/>
          <w:szCs w:val="28"/>
          <w:vertAlign w:val="subscript"/>
          <w:lang w:val="ru-RU"/>
        </w:rPr>
        <w:t xml:space="preserve"> </w:t>
      </w:r>
      <w:r w:rsidRPr="00F5210A">
        <w:rPr>
          <w:color w:val="000000"/>
          <w:sz w:val="28"/>
          <w:szCs w:val="28"/>
          <w:lang w:val="ru-RU"/>
        </w:rPr>
        <w:t>[</w:t>
      </w:r>
      <w:r w:rsidRPr="00AB63DB">
        <w:rPr>
          <w:color w:val="000000"/>
          <w:sz w:val="28"/>
          <w:szCs w:val="28"/>
          <w:shd w:val="clear" w:color="auto" w:fill="FF0000"/>
          <w:lang w:val="ru-RU"/>
        </w:rPr>
        <w:t>14</w:t>
      </w:r>
      <w:r w:rsidRPr="00F5210A">
        <w:rPr>
          <w:color w:val="000000"/>
          <w:sz w:val="28"/>
          <w:szCs w:val="28"/>
          <w:lang w:val="ru-RU"/>
        </w:rPr>
        <w:t>]</w:t>
      </w:r>
      <w:r w:rsidRPr="00105CA9">
        <w:rPr>
          <w:color w:val="000000"/>
          <w:sz w:val="28"/>
          <w:szCs w:val="28"/>
        </w:rPr>
        <w:t>.</w:t>
      </w:r>
    </w:p>
    <w:p w:rsidR="007C29D4" w:rsidRDefault="007C29D4" w:rsidP="007C29D4">
      <w:pPr>
        <w:autoSpaceDE w:val="0"/>
        <w:autoSpaceDN w:val="0"/>
        <w:adjustRightInd w:val="0"/>
        <w:ind w:firstLine="709"/>
        <w:jc w:val="both"/>
        <w:rPr>
          <w:color w:val="000000"/>
          <w:sz w:val="28"/>
          <w:szCs w:val="28"/>
        </w:rPr>
      </w:pPr>
      <w:r w:rsidRPr="00105CA9">
        <w:rPr>
          <w:color w:val="000000"/>
          <w:sz w:val="28"/>
          <w:szCs w:val="28"/>
        </w:rPr>
        <w:t>Спочатку проводиться потетрадне додавання, а потім кор</w:t>
      </w:r>
      <w:r w:rsidRPr="00105CA9">
        <w:rPr>
          <w:color w:val="000000"/>
          <w:sz w:val="28"/>
          <w:szCs w:val="28"/>
        </w:rPr>
        <w:softHyphen/>
        <w:t>екція:</w:t>
      </w:r>
    </w:p>
    <w:p w:rsidR="007C29D4" w:rsidRPr="00105CA9" w:rsidRDefault="007C29D4" w:rsidP="007C29D4">
      <w:pPr>
        <w:autoSpaceDE w:val="0"/>
        <w:autoSpaceDN w:val="0"/>
        <w:adjustRightInd w:val="0"/>
        <w:ind w:firstLine="709"/>
        <w:jc w:val="center"/>
        <w:rPr>
          <w:color w:val="000000"/>
          <w:sz w:val="28"/>
          <w:szCs w:val="28"/>
        </w:rPr>
      </w:pPr>
      <w:r w:rsidRPr="00BD1E15">
        <w:rPr>
          <w:color w:val="000000"/>
          <w:position w:val="-68"/>
          <w:sz w:val="28"/>
          <w:szCs w:val="28"/>
        </w:rPr>
        <w:object w:dxaOrig="2480" w:dyaOrig="2000">
          <v:shape id="_x0000_i2451" type="#_x0000_t75" style="width:123.75pt;height:99.75pt" o:ole="">
            <v:imagedata r:id="rId2746" o:title=""/>
          </v:shape>
          <o:OLEObject Type="Embed" ProgID="Equation.3" ShapeID="_x0000_i2451" DrawAspect="Content" ObjectID="_1449653489" r:id="rId2747"/>
        </w:object>
      </w:r>
    </w:p>
    <w:p w:rsidR="007C29D4" w:rsidRPr="00105CA9" w:rsidRDefault="007C29D4" w:rsidP="007C29D4">
      <w:pPr>
        <w:autoSpaceDE w:val="0"/>
        <w:autoSpaceDN w:val="0"/>
        <w:adjustRightInd w:val="0"/>
        <w:ind w:firstLine="709"/>
        <w:jc w:val="both"/>
        <w:rPr>
          <w:color w:val="000000"/>
          <w:sz w:val="28"/>
          <w:szCs w:val="28"/>
        </w:rPr>
      </w:pPr>
      <w:r>
        <w:rPr>
          <w:color w:val="000000"/>
          <w:sz w:val="28"/>
          <w:szCs w:val="28"/>
        </w:rPr>
        <w:t>У</w:t>
      </w:r>
      <w:r w:rsidRPr="00105CA9">
        <w:rPr>
          <w:color w:val="000000"/>
          <w:sz w:val="28"/>
          <w:szCs w:val="28"/>
        </w:rPr>
        <w:t xml:space="preserve"> молодшій тетрад</w:t>
      </w:r>
      <w:r>
        <w:rPr>
          <w:color w:val="000000"/>
          <w:sz w:val="28"/>
          <w:szCs w:val="28"/>
        </w:rPr>
        <w:t>і</w:t>
      </w:r>
      <w:r w:rsidRPr="00105CA9">
        <w:rPr>
          <w:color w:val="000000"/>
          <w:sz w:val="28"/>
          <w:szCs w:val="28"/>
        </w:rPr>
        <w:t xml:space="preserve"> виникає перенесення </w:t>
      </w:r>
      <w:r w:rsidRPr="00105CA9">
        <w:rPr>
          <w:position w:val="-12"/>
          <w:sz w:val="28"/>
          <w:szCs w:val="28"/>
        </w:rPr>
        <w:object w:dxaOrig="760" w:dyaOrig="380">
          <v:shape id="_x0000_i2452" type="#_x0000_t75" style="width:38.25pt;height:18.75pt" o:ole="">
            <v:imagedata r:id="rId2694" o:title=""/>
          </v:shape>
          <o:OLEObject Type="Embed" ProgID="Equation.3" ShapeID="_x0000_i2452" DrawAspect="Content" ObjectID="_1449653490" r:id="rId2748"/>
        </w:object>
      </w:r>
      <w:r w:rsidRPr="00105CA9">
        <w:rPr>
          <w:color w:val="000000"/>
          <w:sz w:val="28"/>
          <w:szCs w:val="28"/>
        </w:rPr>
        <w:t xml:space="preserve"> та заборонена комбінація </w:t>
      </w:r>
      <w:r>
        <w:rPr>
          <w:snapToGrid w:val="0"/>
          <w:sz w:val="28"/>
          <w:szCs w:val="28"/>
        </w:rPr>
        <w:t>–</w:t>
      </w:r>
      <w:r>
        <w:rPr>
          <w:color w:val="000000"/>
          <w:sz w:val="28"/>
          <w:szCs w:val="28"/>
        </w:rPr>
        <w:t xml:space="preserve"> вво</w:t>
      </w:r>
      <w:r w:rsidRPr="00105CA9">
        <w:rPr>
          <w:color w:val="000000"/>
          <w:sz w:val="28"/>
          <w:szCs w:val="28"/>
        </w:rPr>
        <w:t xml:space="preserve">диться поправка 1010 в додатковому коді; в старшій тетраді при </w:t>
      </w:r>
      <w:r w:rsidRPr="00105CA9">
        <w:rPr>
          <w:position w:val="-12"/>
          <w:sz w:val="28"/>
          <w:szCs w:val="28"/>
        </w:rPr>
        <w:object w:dxaOrig="800" w:dyaOrig="380">
          <v:shape id="_x0000_i2453" type="#_x0000_t75" style="width:39.75pt;height:18.75pt" o:ole="">
            <v:imagedata r:id="rId2749" o:title=""/>
          </v:shape>
          <o:OLEObject Type="Embed" ProgID="Equation.3" ShapeID="_x0000_i2453" DrawAspect="Content" ObjectID="_1449653491" r:id="rId2750"/>
        </w:object>
      </w:r>
      <w:r w:rsidRPr="00105CA9">
        <w:rPr>
          <w:sz w:val="28"/>
          <w:szCs w:val="28"/>
        </w:rPr>
        <w:t xml:space="preserve"> </w:t>
      </w:r>
      <w:r w:rsidRPr="00105CA9">
        <w:rPr>
          <w:color w:val="000000"/>
          <w:sz w:val="28"/>
          <w:szCs w:val="28"/>
        </w:rPr>
        <w:t xml:space="preserve">виникла заборонена комбінація </w:t>
      </w:r>
      <w:r>
        <w:rPr>
          <w:snapToGrid w:val="0"/>
          <w:sz w:val="28"/>
          <w:szCs w:val="28"/>
        </w:rPr>
        <w:t>–</w:t>
      </w:r>
      <w:r w:rsidRPr="00105CA9">
        <w:rPr>
          <w:color w:val="000000"/>
          <w:sz w:val="28"/>
          <w:szCs w:val="28"/>
        </w:rPr>
        <w:t xml:space="preserve"> поправка вводиться 0110.</w:t>
      </w:r>
    </w:p>
    <w:p w:rsidR="007C29D4" w:rsidRPr="00105CA9" w:rsidRDefault="007C29D4" w:rsidP="007C29D4">
      <w:pPr>
        <w:autoSpaceDE w:val="0"/>
        <w:autoSpaceDN w:val="0"/>
        <w:adjustRightInd w:val="0"/>
        <w:ind w:firstLine="709"/>
        <w:jc w:val="both"/>
        <w:rPr>
          <w:color w:val="000000"/>
          <w:sz w:val="28"/>
          <w:szCs w:val="28"/>
        </w:rPr>
      </w:pPr>
      <w:r w:rsidRPr="00105CA9">
        <w:rPr>
          <w:color w:val="000000"/>
          <w:sz w:val="28"/>
          <w:szCs w:val="28"/>
        </w:rPr>
        <w:t xml:space="preserve">Отже, </w:t>
      </w:r>
      <w:r w:rsidRPr="008A0E18">
        <w:rPr>
          <w:color w:val="000000"/>
          <w:position w:val="-16"/>
          <w:sz w:val="28"/>
          <w:szCs w:val="28"/>
        </w:rPr>
        <w:object w:dxaOrig="3180" w:dyaOrig="420">
          <v:shape id="_x0000_i2454" type="#_x0000_t75" style="width:159pt;height:21pt" o:ole="">
            <v:imagedata r:id="rId2751" o:title=""/>
          </v:shape>
          <o:OLEObject Type="Embed" ProgID="Equation.3" ShapeID="_x0000_i2454" DrawAspect="Content" ObjectID="_1449653492" r:id="rId2752"/>
        </w:object>
      </w:r>
      <w:r w:rsidRPr="00105CA9">
        <w:rPr>
          <w:color w:val="000000"/>
          <w:sz w:val="28"/>
          <w:szCs w:val="28"/>
        </w:rPr>
        <w:t>.</w:t>
      </w:r>
    </w:p>
    <w:p w:rsidR="007C29D4" w:rsidRPr="00896445" w:rsidRDefault="007C29D4" w:rsidP="007C29D4">
      <w:pPr>
        <w:autoSpaceDE w:val="0"/>
        <w:autoSpaceDN w:val="0"/>
        <w:adjustRightInd w:val="0"/>
        <w:ind w:firstLine="709"/>
        <w:jc w:val="both"/>
        <w:rPr>
          <w:color w:val="000000"/>
          <w:sz w:val="28"/>
          <w:szCs w:val="28"/>
        </w:rPr>
      </w:pPr>
      <w:r w:rsidRPr="008A0E18">
        <w:rPr>
          <w:color w:val="000000"/>
          <w:sz w:val="28"/>
          <w:szCs w:val="28"/>
        </w:rPr>
        <w:t>При додаванні чисел в коді</w:t>
      </w:r>
      <w:r>
        <w:rPr>
          <w:color w:val="000000"/>
          <w:sz w:val="28"/>
          <w:szCs w:val="28"/>
        </w:rPr>
        <w:t xml:space="preserve"> Д</w:t>
      </w:r>
      <w:r>
        <w:rPr>
          <w:color w:val="000000"/>
          <w:sz w:val="28"/>
          <w:szCs w:val="28"/>
          <w:vertAlign w:val="subscript"/>
        </w:rPr>
        <w:t>4</w:t>
      </w:r>
      <w:r w:rsidRPr="008A0E18">
        <w:rPr>
          <w:color w:val="000000"/>
          <w:sz w:val="28"/>
          <w:szCs w:val="28"/>
        </w:rPr>
        <w:t xml:space="preserve"> можливі наступні випадки</w:t>
      </w:r>
      <w:r>
        <w:rPr>
          <w:color w:val="000000"/>
          <w:sz w:val="28"/>
          <w:szCs w:val="28"/>
        </w:rPr>
        <w:t xml:space="preserve">. Нехай </w:t>
      </w:r>
      <w:r w:rsidRPr="008A0E18">
        <w:rPr>
          <w:color w:val="000000"/>
          <w:position w:val="-12"/>
          <w:sz w:val="28"/>
          <w:szCs w:val="28"/>
        </w:rPr>
        <w:object w:dxaOrig="1219" w:dyaOrig="380">
          <v:shape id="_x0000_i2455" type="#_x0000_t75" style="width:60.75pt;height:18.75pt" o:ole="">
            <v:imagedata r:id="rId2753" o:title=""/>
          </v:shape>
          <o:OLEObject Type="Embed" ProgID="Equation.3" ShapeID="_x0000_i2455" DrawAspect="Content" ObjectID="_1449653493" r:id="rId2754"/>
        </w:object>
      </w:r>
      <w:r>
        <w:rPr>
          <w:color w:val="000000"/>
          <w:sz w:val="28"/>
          <w:szCs w:val="28"/>
        </w:rPr>
        <w:t xml:space="preserve">, </w:t>
      </w:r>
      <w:r w:rsidRPr="008A0E18">
        <w:rPr>
          <w:color w:val="000000"/>
          <w:position w:val="-12"/>
          <w:sz w:val="28"/>
          <w:szCs w:val="28"/>
        </w:rPr>
        <w:object w:dxaOrig="1180" w:dyaOrig="380">
          <v:shape id="_x0000_i2456" type="#_x0000_t75" style="width:59.25pt;height:18.75pt" o:ole="">
            <v:imagedata r:id="rId2755" o:title=""/>
          </v:shape>
          <o:OLEObject Type="Embed" ProgID="Equation.3" ShapeID="_x0000_i2456" DrawAspect="Content" ObjectID="_1449653494" r:id="rId2756"/>
        </w:object>
      </w:r>
      <w:r>
        <w:rPr>
          <w:color w:val="000000"/>
          <w:sz w:val="28"/>
          <w:szCs w:val="28"/>
        </w:rPr>
        <w:t xml:space="preserve">, </w:t>
      </w:r>
      <w:r w:rsidRPr="008A0E18">
        <w:rPr>
          <w:color w:val="000000"/>
          <w:sz w:val="28"/>
          <w:szCs w:val="28"/>
        </w:rPr>
        <w:t xml:space="preserve">де </w:t>
      </w:r>
      <w:r w:rsidRPr="008A0E18">
        <w:rPr>
          <w:color w:val="000000"/>
          <w:position w:val="-12"/>
          <w:sz w:val="28"/>
          <w:szCs w:val="28"/>
        </w:rPr>
        <w:object w:dxaOrig="320" w:dyaOrig="380">
          <v:shape id="_x0000_i2457" type="#_x0000_t75" style="width:15.75pt;height:18.75pt" o:ole="">
            <v:imagedata r:id="rId2757" o:title=""/>
          </v:shape>
          <o:OLEObject Type="Embed" ProgID="Equation.3" ShapeID="_x0000_i2457" DrawAspect="Content" ObjectID="_1449653495" r:id="rId2758"/>
        </w:object>
      </w:r>
      <w:r w:rsidRPr="008A0E18">
        <w:rPr>
          <w:b/>
          <w:bCs/>
          <w:i/>
          <w:iCs/>
          <w:color w:val="000000"/>
          <w:sz w:val="28"/>
          <w:szCs w:val="28"/>
        </w:rPr>
        <w:t xml:space="preserve"> </w:t>
      </w:r>
      <w:r>
        <w:rPr>
          <w:color w:val="000000"/>
          <w:sz w:val="28"/>
          <w:szCs w:val="28"/>
        </w:rPr>
        <w:t xml:space="preserve">та </w:t>
      </w:r>
      <w:r w:rsidRPr="008A0E18">
        <w:rPr>
          <w:color w:val="000000"/>
          <w:position w:val="-12"/>
          <w:sz w:val="28"/>
          <w:szCs w:val="28"/>
        </w:rPr>
        <w:object w:dxaOrig="300" w:dyaOrig="380">
          <v:shape id="_x0000_i2458" type="#_x0000_t75" style="width:15pt;height:18.75pt" o:ole="">
            <v:imagedata r:id="rId2759" o:title=""/>
          </v:shape>
          <o:OLEObject Type="Embed" ProgID="Equation.3" ShapeID="_x0000_i2458" DrawAspect="Content" ObjectID="_1449653496" r:id="rId2760"/>
        </w:object>
      </w:r>
      <w:r w:rsidRPr="008A0E18">
        <w:rPr>
          <w:b/>
          <w:bCs/>
          <w:i/>
          <w:iCs/>
          <w:color w:val="000000"/>
          <w:sz w:val="28"/>
          <w:szCs w:val="28"/>
        </w:rPr>
        <w:t xml:space="preserve"> </w:t>
      </w:r>
      <w:r>
        <w:rPr>
          <w:snapToGrid w:val="0"/>
          <w:sz w:val="28"/>
          <w:szCs w:val="28"/>
        </w:rPr>
        <w:t>–</w:t>
      </w:r>
      <w:r w:rsidRPr="008A0E18">
        <w:rPr>
          <w:color w:val="000000"/>
          <w:sz w:val="28"/>
          <w:szCs w:val="28"/>
        </w:rPr>
        <w:t xml:space="preserve"> те</w:t>
      </w:r>
      <w:r>
        <w:rPr>
          <w:color w:val="000000"/>
          <w:sz w:val="28"/>
          <w:szCs w:val="28"/>
        </w:rPr>
        <w:t>тради для коду Д</w:t>
      </w:r>
      <w:r>
        <w:rPr>
          <w:color w:val="000000"/>
          <w:sz w:val="28"/>
          <w:szCs w:val="28"/>
          <w:vertAlign w:val="subscript"/>
        </w:rPr>
        <w:t>4</w:t>
      </w:r>
      <w:r>
        <w:rPr>
          <w:color w:val="000000"/>
          <w:sz w:val="28"/>
          <w:szCs w:val="28"/>
        </w:rPr>
        <w:t>. Тоді</w:t>
      </w:r>
      <w:r w:rsidRPr="008A0E18">
        <w:rPr>
          <w:color w:val="000000"/>
          <w:sz w:val="28"/>
          <w:szCs w:val="28"/>
        </w:rPr>
        <w:t>:</w:t>
      </w:r>
      <w:r>
        <w:rPr>
          <w:color w:val="000000"/>
          <w:sz w:val="28"/>
          <w:szCs w:val="28"/>
        </w:rPr>
        <w:t xml:space="preserve"> якщо </w:t>
      </w:r>
      <w:r w:rsidRPr="008A0E18">
        <w:rPr>
          <w:color w:val="000000"/>
          <w:sz w:val="28"/>
          <w:szCs w:val="28"/>
        </w:rPr>
        <w:t xml:space="preserve"> </w:t>
      </w:r>
      <w:r w:rsidRPr="008A0E18">
        <w:rPr>
          <w:color w:val="000000"/>
          <w:position w:val="-12"/>
          <w:sz w:val="28"/>
          <w:szCs w:val="28"/>
        </w:rPr>
        <w:object w:dxaOrig="2100" w:dyaOrig="380">
          <v:shape id="_x0000_i2459" type="#_x0000_t75" style="width:105pt;height:18.75pt" o:ole="">
            <v:imagedata r:id="rId2761" o:title=""/>
          </v:shape>
          <o:OLEObject Type="Embed" ProgID="Equation.3" ShapeID="_x0000_i2459" DrawAspect="Content" ObjectID="_1449653497" r:id="rId2762"/>
        </w:object>
      </w:r>
      <w:r w:rsidRPr="008A0E18">
        <w:rPr>
          <w:color w:val="000000"/>
          <w:sz w:val="28"/>
          <w:szCs w:val="28"/>
        </w:rPr>
        <w:t>,</w:t>
      </w:r>
      <w:r>
        <w:rPr>
          <w:color w:val="000000"/>
          <w:sz w:val="28"/>
          <w:szCs w:val="28"/>
        </w:rPr>
        <w:t xml:space="preserve"> то </w:t>
      </w:r>
      <w:r w:rsidRPr="008A0E18">
        <w:rPr>
          <w:color w:val="000000"/>
          <w:position w:val="-50"/>
          <w:sz w:val="28"/>
          <w:szCs w:val="28"/>
        </w:rPr>
        <w:object w:dxaOrig="5420" w:dyaOrig="760">
          <v:shape id="_x0000_i2460" type="#_x0000_t75" style="width:270.75pt;height:38.25pt" o:ole="">
            <v:imagedata r:id="rId2763" o:title=""/>
          </v:shape>
          <o:OLEObject Type="Embed" ProgID="Equation.3" ShapeID="_x0000_i2460" DrawAspect="Content" ObjectID="_1449653498" r:id="rId2764"/>
        </w:object>
      </w:r>
      <w:r w:rsidRPr="008A0E18">
        <w:rPr>
          <w:color w:val="000000"/>
          <w:sz w:val="28"/>
          <w:szCs w:val="28"/>
        </w:rPr>
        <w:t xml:space="preserve">; результат </w:t>
      </w:r>
      <w:r>
        <w:rPr>
          <w:color w:val="000000"/>
          <w:sz w:val="28"/>
          <w:szCs w:val="28"/>
        </w:rPr>
        <w:t xml:space="preserve">потребує </w:t>
      </w:r>
      <w:r w:rsidRPr="00896445">
        <w:rPr>
          <w:color w:val="000000"/>
          <w:sz w:val="28"/>
          <w:szCs w:val="28"/>
        </w:rPr>
        <w:t>корекції</w:t>
      </w:r>
      <w:r w:rsidRPr="000D2205">
        <w:rPr>
          <w:color w:val="000000"/>
          <w:sz w:val="28"/>
          <w:szCs w:val="28"/>
        </w:rPr>
        <w:t xml:space="preserve"> </w:t>
      </w:r>
      <w:r>
        <w:rPr>
          <w:color w:val="000000"/>
          <w:sz w:val="28"/>
          <w:szCs w:val="28"/>
        </w:rPr>
        <w:t xml:space="preserve">шляхом введення поправки </w:t>
      </w:r>
      <w:r w:rsidRPr="008A0E18">
        <w:rPr>
          <w:color w:val="000000"/>
          <w:position w:val="-6"/>
          <w:sz w:val="28"/>
          <w:szCs w:val="28"/>
        </w:rPr>
        <w:object w:dxaOrig="820" w:dyaOrig="300">
          <v:shape id="_x0000_i2461" type="#_x0000_t75" style="width:41.25pt;height:15pt" o:ole="">
            <v:imagedata r:id="rId2765" o:title=""/>
          </v:shape>
          <o:OLEObject Type="Embed" ProgID="Equation.3" ShapeID="_x0000_i2461" DrawAspect="Content" ObjectID="_1449653499" r:id="rId2766"/>
        </w:object>
      </w:r>
      <w:r w:rsidRPr="000D2205">
        <w:rPr>
          <w:color w:val="000000"/>
          <w:sz w:val="28"/>
          <w:szCs w:val="28"/>
        </w:rPr>
        <w:t>;</w:t>
      </w:r>
      <w:r>
        <w:rPr>
          <w:color w:val="000000"/>
          <w:sz w:val="28"/>
          <w:szCs w:val="28"/>
        </w:rPr>
        <w:t xml:space="preserve"> якщо </w:t>
      </w:r>
      <w:r w:rsidRPr="008A0E18">
        <w:rPr>
          <w:color w:val="000000"/>
          <w:position w:val="-12"/>
          <w:sz w:val="28"/>
          <w:szCs w:val="28"/>
        </w:rPr>
        <w:object w:dxaOrig="2100" w:dyaOrig="380">
          <v:shape id="_x0000_i2462" type="#_x0000_t75" style="width:105pt;height:18.75pt" o:ole="">
            <v:imagedata r:id="rId2767" o:title=""/>
          </v:shape>
          <o:OLEObject Type="Embed" ProgID="Equation.3" ShapeID="_x0000_i2462" DrawAspect="Content" ObjectID="_1449653500" r:id="rId2768"/>
        </w:object>
      </w:r>
      <w:r w:rsidRPr="000D2205">
        <w:rPr>
          <w:color w:val="000000"/>
          <w:sz w:val="28"/>
          <w:szCs w:val="28"/>
        </w:rPr>
        <w:t>, то</w:t>
      </w:r>
      <w:r>
        <w:rPr>
          <w:color w:val="000000"/>
          <w:sz w:val="28"/>
          <w:szCs w:val="28"/>
        </w:rPr>
        <w:t xml:space="preserve"> </w:t>
      </w:r>
      <w:r w:rsidRPr="008A0E18">
        <w:rPr>
          <w:color w:val="000000"/>
          <w:position w:val="-12"/>
          <w:sz w:val="28"/>
          <w:szCs w:val="28"/>
        </w:rPr>
        <w:object w:dxaOrig="2860" w:dyaOrig="380">
          <v:shape id="_x0000_i2463" type="#_x0000_t75" style="width:143.25pt;height:18.75pt" o:ole="">
            <v:imagedata r:id="rId2769" o:title=""/>
          </v:shape>
          <o:OLEObject Type="Embed" ProgID="Equation.3" ShapeID="_x0000_i2463" DrawAspect="Content" ObjectID="_1449653501" r:id="rId2770"/>
        </w:object>
      </w:r>
      <w:r w:rsidRPr="000D2205">
        <w:rPr>
          <w:color w:val="000000"/>
          <w:sz w:val="28"/>
          <w:szCs w:val="28"/>
        </w:rPr>
        <w:t>.</w:t>
      </w:r>
    </w:p>
    <w:p w:rsidR="007C29D4" w:rsidRPr="00AD299A" w:rsidRDefault="007C29D4" w:rsidP="007C29D4">
      <w:pPr>
        <w:autoSpaceDE w:val="0"/>
        <w:autoSpaceDN w:val="0"/>
        <w:adjustRightInd w:val="0"/>
        <w:ind w:firstLine="709"/>
        <w:jc w:val="both"/>
        <w:rPr>
          <w:color w:val="000000"/>
          <w:sz w:val="28"/>
          <w:szCs w:val="28"/>
        </w:rPr>
      </w:pPr>
      <w:r w:rsidRPr="00AD299A">
        <w:rPr>
          <w:color w:val="000000"/>
          <w:sz w:val="28"/>
          <w:szCs w:val="28"/>
        </w:rPr>
        <w:t xml:space="preserve">Тут виникає десяткове перенесення, яке, </w:t>
      </w:r>
      <w:r>
        <w:rPr>
          <w:color w:val="000000"/>
          <w:sz w:val="28"/>
          <w:szCs w:val="28"/>
        </w:rPr>
        <w:t>за</w:t>
      </w:r>
      <w:r w:rsidRPr="00AD299A">
        <w:rPr>
          <w:color w:val="000000"/>
          <w:sz w:val="28"/>
          <w:szCs w:val="28"/>
        </w:rPr>
        <w:t xml:space="preserve"> умов</w:t>
      </w:r>
      <w:r>
        <w:rPr>
          <w:color w:val="000000"/>
          <w:sz w:val="28"/>
          <w:szCs w:val="28"/>
        </w:rPr>
        <w:t>ою</w:t>
      </w:r>
      <w:r w:rsidRPr="00AD299A">
        <w:rPr>
          <w:color w:val="000000"/>
          <w:sz w:val="28"/>
          <w:szCs w:val="28"/>
        </w:rPr>
        <w:t>, "відносить" з собою шість надмірних комбінацій. Отже, в даному випадку потрібно</w:t>
      </w:r>
      <w:r>
        <w:rPr>
          <w:color w:val="000000"/>
          <w:sz w:val="28"/>
          <w:szCs w:val="28"/>
        </w:rPr>
        <w:t xml:space="preserve"> провести</w:t>
      </w:r>
      <w:r w:rsidRPr="00AD299A">
        <w:rPr>
          <w:color w:val="000000"/>
          <w:sz w:val="28"/>
          <w:szCs w:val="28"/>
        </w:rPr>
        <w:t xml:space="preserve"> корекцію результа</w:t>
      </w:r>
      <w:r>
        <w:rPr>
          <w:color w:val="000000"/>
          <w:sz w:val="28"/>
          <w:szCs w:val="28"/>
        </w:rPr>
        <w:t xml:space="preserve">ту шляхом введення поправки </w:t>
      </w:r>
      <w:r w:rsidRPr="00AD299A">
        <w:rPr>
          <w:color w:val="000000"/>
          <w:position w:val="-6"/>
          <w:sz w:val="28"/>
          <w:szCs w:val="28"/>
        </w:rPr>
        <w:object w:dxaOrig="820" w:dyaOrig="300">
          <v:shape id="_x0000_i2464" type="#_x0000_t75" style="width:41.25pt;height:15pt" o:ole="">
            <v:imagedata r:id="rId2771" o:title=""/>
          </v:shape>
          <o:OLEObject Type="Embed" ProgID="Equation.3" ShapeID="_x0000_i2464" DrawAspect="Content" ObjectID="_1449653502" r:id="rId2772"/>
        </w:object>
      </w:r>
      <w:r w:rsidRPr="00AD299A">
        <w:rPr>
          <w:color w:val="000000"/>
          <w:sz w:val="28"/>
          <w:szCs w:val="28"/>
        </w:rPr>
        <w:t xml:space="preserve">. </w:t>
      </w:r>
    </w:p>
    <w:p w:rsidR="007C29D4" w:rsidRPr="00896445" w:rsidRDefault="007C29D4" w:rsidP="007C29D4">
      <w:pPr>
        <w:autoSpaceDE w:val="0"/>
        <w:autoSpaceDN w:val="0"/>
        <w:adjustRightInd w:val="0"/>
        <w:ind w:firstLine="709"/>
        <w:jc w:val="both"/>
        <w:rPr>
          <w:color w:val="000000"/>
          <w:sz w:val="28"/>
          <w:szCs w:val="28"/>
        </w:rPr>
      </w:pPr>
      <w:r w:rsidRPr="00896445">
        <w:rPr>
          <w:i/>
          <w:color w:val="000000"/>
          <w:sz w:val="28"/>
          <w:szCs w:val="28"/>
        </w:rPr>
        <w:t>Приклад</w:t>
      </w:r>
      <w:r>
        <w:rPr>
          <w:i/>
          <w:color w:val="000000"/>
          <w:sz w:val="28"/>
          <w:szCs w:val="28"/>
        </w:rPr>
        <w:t xml:space="preserve"> 4.21</w:t>
      </w:r>
      <w:r w:rsidRPr="00896445">
        <w:rPr>
          <w:color w:val="000000"/>
          <w:sz w:val="28"/>
          <w:szCs w:val="28"/>
        </w:rPr>
        <w:t xml:space="preserve">. </w:t>
      </w:r>
      <w:r>
        <w:rPr>
          <w:color w:val="000000"/>
          <w:sz w:val="28"/>
          <w:szCs w:val="28"/>
        </w:rPr>
        <w:t>Додати</w:t>
      </w:r>
      <w:r w:rsidRPr="00896445">
        <w:rPr>
          <w:color w:val="000000"/>
          <w:sz w:val="28"/>
          <w:szCs w:val="28"/>
        </w:rPr>
        <w:t xml:space="preserve"> числа </w:t>
      </w:r>
      <w:r w:rsidRPr="00896445">
        <w:rPr>
          <w:i/>
          <w:color w:val="000000"/>
          <w:sz w:val="28"/>
          <w:szCs w:val="28"/>
        </w:rPr>
        <w:t>А</w:t>
      </w:r>
      <w:r>
        <w:rPr>
          <w:color w:val="000000"/>
          <w:sz w:val="28"/>
          <w:szCs w:val="28"/>
        </w:rPr>
        <w:t xml:space="preserve">=35=0110 </w:t>
      </w:r>
      <w:r w:rsidRPr="00896445">
        <w:rPr>
          <w:color w:val="000000"/>
          <w:sz w:val="28"/>
          <w:szCs w:val="28"/>
        </w:rPr>
        <w:t xml:space="preserve">1000 </w:t>
      </w:r>
      <w:r>
        <w:rPr>
          <w:color w:val="000000"/>
          <w:sz w:val="28"/>
          <w:szCs w:val="28"/>
        </w:rPr>
        <w:t>та</w:t>
      </w:r>
      <w:r w:rsidRPr="00896445">
        <w:rPr>
          <w:color w:val="000000"/>
          <w:sz w:val="28"/>
          <w:szCs w:val="28"/>
        </w:rPr>
        <w:t xml:space="preserve"> </w:t>
      </w:r>
      <w:r w:rsidRPr="00896445">
        <w:rPr>
          <w:i/>
          <w:color w:val="000000"/>
          <w:sz w:val="28"/>
          <w:szCs w:val="28"/>
        </w:rPr>
        <w:t>В</w:t>
      </w:r>
      <w:r>
        <w:rPr>
          <w:color w:val="000000"/>
          <w:sz w:val="28"/>
          <w:szCs w:val="28"/>
        </w:rPr>
        <w:t>=28=</w:t>
      </w:r>
      <w:r w:rsidRPr="00896445">
        <w:rPr>
          <w:color w:val="000000"/>
          <w:sz w:val="28"/>
          <w:szCs w:val="28"/>
        </w:rPr>
        <w:t>0101 1011, запис</w:t>
      </w:r>
      <w:r>
        <w:rPr>
          <w:color w:val="000000"/>
          <w:sz w:val="28"/>
          <w:szCs w:val="28"/>
        </w:rPr>
        <w:t>ані</w:t>
      </w:r>
      <w:r w:rsidRPr="00896445">
        <w:rPr>
          <w:color w:val="000000"/>
          <w:sz w:val="28"/>
          <w:szCs w:val="28"/>
        </w:rPr>
        <w:t xml:space="preserve"> в коді Д</w:t>
      </w:r>
      <w:r w:rsidRPr="00896445">
        <w:rPr>
          <w:color w:val="000000"/>
          <w:sz w:val="28"/>
          <w:szCs w:val="28"/>
          <w:vertAlign w:val="subscript"/>
        </w:rPr>
        <w:t>4</w:t>
      </w:r>
      <w:r w:rsidRPr="00F5210A">
        <w:rPr>
          <w:color w:val="000000"/>
          <w:sz w:val="28"/>
          <w:szCs w:val="28"/>
          <w:vertAlign w:val="subscript"/>
          <w:lang w:val="ru-RU"/>
        </w:rPr>
        <w:t xml:space="preserve"> </w:t>
      </w:r>
      <w:r w:rsidRPr="00F5210A">
        <w:rPr>
          <w:color w:val="000000"/>
          <w:sz w:val="28"/>
          <w:szCs w:val="28"/>
          <w:lang w:val="ru-RU"/>
        </w:rPr>
        <w:t>[</w:t>
      </w:r>
      <w:r w:rsidRPr="00AB63DB">
        <w:rPr>
          <w:color w:val="000000"/>
          <w:sz w:val="28"/>
          <w:szCs w:val="28"/>
          <w:shd w:val="clear" w:color="auto" w:fill="FF0000"/>
          <w:lang w:val="ru-RU"/>
        </w:rPr>
        <w:t>14</w:t>
      </w:r>
      <w:r w:rsidRPr="00F5210A">
        <w:rPr>
          <w:color w:val="000000"/>
          <w:sz w:val="28"/>
          <w:szCs w:val="28"/>
          <w:lang w:val="ru-RU"/>
        </w:rPr>
        <w:t>]</w:t>
      </w:r>
      <w:r w:rsidRPr="00896445">
        <w:rPr>
          <w:color w:val="000000"/>
          <w:sz w:val="28"/>
          <w:szCs w:val="28"/>
        </w:rPr>
        <w:t xml:space="preserve">. </w:t>
      </w:r>
    </w:p>
    <w:p w:rsidR="007C29D4" w:rsidRDefault="007C29D4" w:rsidP="007C29D4">
      <w:pPr>
        <w:autoSpaceDE w:val="0"/>
        <w:autoSpaceDN w:val="0"/>
        <w:adjustRightInd w:val="0"/>
        <w:ind w:firstLine="709"/>
        <w:jc w:val="both"/>
        <w:rPr>
          <w:color w:val="000000"/>
          <w:sz w:val="28"/>
          <w:szCs w:val="28"/>
        </w:rPr>
      </w:pPr>
      <w:r>
        <w:rPr>
          <w:color w:val="000000"/>
          <w:sz w:val="28"/>
          <w:szCs w:val="28"/>
        </w:rPr>
        <w:t>Спочатку робиться потетрадн</w:t>
      </w:r>
      <w:r w:rsidRPr="00896445">
        <w:rPr>
          <w:color w:val="000000"/>
          <w:sz w:val="28"/>
          <w:szCs w:val="28"/>
        </w:rPr>
        <w:t xml:space="preserve">е </w:t>
      </w:r>
      <w:r>
        <w:rPr>
          <w:color w:val="000000"/>
          <w:sz w:val="28"/>
          <w:szCs w:val="28"/>
        </w:rPr>
        <w:t>додавання, а потім введення поправок:</w:t>
      </w:r>
    </w:p>
    <w:p w:rsidR="007C29D4" w:rsidRPr="00896445" w:rsidRDefault="007C29D4" w:rsidP="007C29D4">
      <w:pPr>
        <w:autoSpaceDE w:val="0"/>
        <w:autoSpaceDN w:val="0"/>
        <w:adjustRightInd w:val="0"/>
        <w:ind w:firstLine="709"/>
        <w:jc w:val="center"/>
        <w:rPr>
          <w:color w:val="000000"/>
          <w:sz w:val="28"/>
          <w:szCs w:val="28"/>
        </w:rPr>
      </w:pPr>
      <w:r w:rsidRPr="00BD1E15">
        <w:rPr>
          <w:color w:val="000000"/>
          <w:position w:val="-68"/>
          <w:sz w:val="28"/>
          <w:szCs w:val="28"/>
        </w:rPr>
        <w:object w:dxaOrig="2240" w:dyaOrig="2000">
          <v:shape id="_x0000_i2465" type="#_x0000_t75" style="width:111.75pt;height:99.75pt" o:ole="">
            <v:imagedata r:id="rId2773" o:title=""/>
          </v:shape>
          <o:OLEObject Type="Embed" ProgID="Equation.3" ShapeID="_x0000_i2465" DrawAspect="Content" ObjectID="_1449653503" r:id="rId2774"/>
        </w:object>
      </w:r>
    </w:p>
    <w:p w:rsidR="007C29D4" w:rsidRDefault="007C29D4" w:rsidP="007C29D4">
      <w:pPr>
        <w:autoSpaceDE w:val="0"/>
        <w:autoSpaceDN w:val="0"/>
        <w:adjustRightInd w:val="0"/>
        <w:ind w:firstLine="709"/>
        <w:jc w:val="both"/>
        <w:rPr>
          <w:color w:val="000000"/>
          <w:sz w:val="28"/>
          <w:szCs w:val="28"/>
        </w:rPr>
      </w:pPr>
      <w:r w:rsidRPr="00896445">
        <w:rPr>
          <w:color w:val="000000"/>
          <w:sz w:val="28"/>
          <w:szCs w:val="28"/>
        </w:rPr>
        <w:t xml:space="preserve">Отже, </w:t>
      </w:r>
      <w:r w:rsidRPr="00896445">
        <w:rPr>
          <w:i/>
          <w:color w:val="000000"/>
          <w:sz w:val="28"/>
          <w:szCs w:val="28"/>
        </w:rPr>
        <w:t>С</w:t>
      </w:r>
      <w:r w:rsidRPr="00896445">
        <w:rPr>
          <w:color w:val="000000"/>
          <w:sz w:val="28"/>
          <w:szCs w:val="28"/>
        </w:rPr>
        <w:t xml:space="preserve"> = 63=1001 0110</w:t>
      </w:r>
      <w:r w:rsidRPr="00896445">
        <w:rPr>
          <w:color w:val="000000"/>
          <w:sz w:val="28"/>
          <w:szCs w:val="28"/>
          <w:vertAlign w:val="subscript"/>
        </w:rPr>
        <w:t>Д</w:t>
      </w:r>
      <w:r>
        <w:rPr>
          <w:color w:val="000000"/>
          <w:sz w:val="28"/>
          <w:szCs w:val="28"/>
          <w:vertAlign w:val="subscript"/>
        </w:rPr>
        <w:t>4</w:t>
      </w:r>
      <w:r w:rsidRPr="00896445">
        <w:rPr>
          <w:color w:val="000000"/>
          <w:sz w:val="28"/>
          <w:szCs w:val="28"/>
        </w:rPr>
        <w:t>.</w:t>
      </w:r>
    </w:p>
    <w:p w:rsidR="007C29D4" w:rsidRDefault="007C29D4" w:rsidP="007C29D4">
      <w:pPr>
        <w:autoSpaceDE w:val="0"/>
        <w:autoSpaceDN w:val="0"/>
        <w:adjustRightInd w:val="0"/>
        <w:ind w:firstLine="709"/>
        <w:jc w:val="both"/>
        <w:rPr>
          <w:color w:val="000000"/>
          <w:sz w:val="28"/>
          <w:szCs w:val="28"/>
        </w:rPr>
      </w:pPr>
      <w:r>
        <w:rPr>
          <w:color w:val="000000"/>
          <w:sz w:val="28"/>
          <w:szCs w:val="28"/>
        </w:rPr>
        <w:t>Тут поправки вводяться при блокуванні ланцюгів потетрадного перенесення.</w:t>
      </w:r>
    </w:p>
    <w:p w:rsidR="007C29D4" w:rsidRPr="00F0674E" w:rsidRDefault="007C29D4" w:rsidP="007C29D4">
      <w:pPr>
        <w:autoSpaceDE w:val="0"/>
        <w:autoSpaceDN w:val="0"/>
        <w:adjustRightInd w:val="0"/>
        <w:ind w:firstLine="709"/>
        <w:jc w:val="both"/>
        <w:rPr>
          <w:color w:val="000000"/>
          <w:sz w:val="28"/>
          <w:szCs w:val="28"/>
        </w:rPr>
      </w:pPr>
      <w:r>
        <w:rPr>
          <w:color w:val="000000"/>
          <w:sz w:val="28"/>
          <w:szCs w:val="28"/>
        </w:rPr>
        <w:t>Правила введенн</w:t>
      </w:r>
      <w:r w:rsidRPr="000D2205">
        <w:rPr>
          <w:color w:val="000000"/>
          <w:sz w:val="28"/>
          <w:szCs w:val="28"/>
        </w:rPr>
        <w:t>я поправок можн</w:t>
      </w:r>
      <w:r>
        <w:rPr>
          <w:color w:val="000000"/>
          <w:sz w:val="28"/>
          <w:szCs w:val="28"/>
        </w:rPr>
        <w:t>а</w:t>
      </w:r>
      <w:r w:rsidRPr="000D2205">
        <w:rPr>
          <w:color w:val="000000"/>
          <w:sz w:val="28"/>
          <w:szCs w:val="28"/>
        </w:rPr>
        <w:t xml:space="preserve"> сформул</w:t>
      </w:r>
      <w:r>
        <w:rPr>
          <w:color w:val="000000"/>
          <w:sz w:val="28"/>
          <w:szCs w:val="28"/>
        </w:rPr>
        <w:t>ювати</w:t>
      </w:r>
      <w:r w:rsidRPr="000D2205">
        <w:rPr>
          <w:color w:val="000000"/>
          <w:sz w:val="28"/>
          <w:szCs w:val="28"/>
        </w:rPr>
        <w:t xml:space="preserve"> так: </w:t>
      </w:r>
      <w:r w:rsidRPr="00DE6051">
        <w:rPr>
          <w:sz w:val="28"/>
          <w:szCs w:val="28"/>
        </w:rPr>
        <w:t xml:space="preserve">якщо при </w:t>
      </w:r>
      <w:r>
        <w:rPr>
          <w:sz w:val="28"/>
          <w:szCs w:val="28"/>
        </w:rPr>
        <w:t>додаванні</w:t>
      </w:r>
      <w:r w:rsidRPr="00DE6051">
        <w:rPr>
          <w:sz w:val="28"/>
          <w:szCs w:val="28"/>
        </w:rPr>
        <w:t xml:space="preserve"> тетрад не виникає перенесення </w:t>
      </w:r>
      <w:r w:rsidRPr="00DE6051">
        <w:rPr>
          <w:position w:val="-12"/>
          <w:sz w:val="28"/>
          <w:szCs w:val="28"/>
        </w:rPr>
        <w:object w:dxaOrig="980" w:dyaOrig="380">
          <v:shape id="_x0000_i2466" type="#_x0000_t75" style="width:48.75pt;height:18.75pt" o:ole="">
            <v:imagedata r:id="rId2775" o:title=""/>
          </v:shape>
          <o:OLEObject Type="Embed" ProgID="Equation.3" ShapeID="_x0000_i2466" DrawAspect="Content" ObjectID="_1449653504" r:id="rId2776"/>
        </w:object>
      </w:r>
      <w:r w:rsidRPr="00DE6051">
        <w:rPr>
          <w:sz w:val="28"/>
          <w:szCs w:val="28"/>
        </w:rPr>
        <w:t xml:space="preserve">, то поправка </w:t>
      </w:r>
      <w:r>
        <w:rPr>
          <w:sz w:val="28"/>
          <w:szCs w:val="28"/>
        </w:rPr>
        <w:t>до</w:t>
      </w:r>
      <w:r w:rsidRPr="00DE6051">
        <w:rPr>
          <w:sz w:val="28"/>
          <w:szCs w:val="28"/>
        </w:rPr>
        <w:t>рівн</w:t>
      </w:r>
      <w:r>
        <w:rPr>
          <w:sz w:val="28"/>
          <w:szCs w:val="28"/>
        </w:rPr>
        <w:t>ює</w:t>
      </w:r>
      <w:r w:rsidRPr="00DE6051">
        <w:rPr>
          <w:sz w:val="28"/>
          <w:szCs w:val="28"/>
        </w:rPr>
        <w:t xml:space="preserve"> </w:t>
      </w:r>
      <w:r w:rsidRPr="00DE6051">
        <w:rPr>
          <w:position w:val="-6"/>
          <w:sz w:val="28"/>
          <w:szCs w:val="28"/>
        </w:rPr>
        <w:object w:dxaOrig="820" w:dyaOrig="300">
          <v:shape id="_x0000_i2467" type="#_x0000_t75" style="width:41.25pt;height:15pt" o:ole="">
            <v:imagedata r:id="rId2777" o:title=""/>
          </v:shape>
          <o:OLEObject Type="Embed" ProgID="Equation.3" ShapeID="_x0000_i2467" DrawAspect="Content" ObjectID="_1449653505" r:id="rId2778"/>
        </w:object>
      </w:r>
      <w:r w:rsidRPr="00DE6051">
        <w:rPr>
          <w:sz w:val="28"/>
          <w:szCs w:val="28"/>
        </w:rPr>
        <w:t xml:space="preserve"> (чи </w:t>
      </w:r>
      <w:r w:rsidRPr="00DE6051">
        <w:rPr>
          <w:sz w:val="28"/>
          <w:szCs w:val="28"/>
        </w:rPr>
        <w:lastRenderedPageBreak/>
        <w:t xml:space="preserve">доповнення </w:t>
      </w:r>
      <w:r w:rsidRPr="00DE6051">
        <w:rPr>
          <w:position w:val="-6"/>
          <w:sz w:val="28"/>
          <w:szCs w:val="28"/>
        </w:rPr>
        <w:object w:dxaOrig="800" w:dyaOrig="300">
          <v:shape id="_x0000_i2468" type="#_x0000_t75" style="width:39.75pt;height:15pt" o:ole="">
            <v:imagedata r:id="rId2779" o:title=""/>
          </v:shape>
          <o:OLEObject Type="Embed" ProgID="Equation.3" ShapeID="_x0000_i2468" DrawAspect="Content" ObjectID="_1449653506" r:id="rId2780"/>
        </w:object>
      </w:r>
      <w:r w:rsidRPr="00DE6051">
        <w:rPr>
          <w:sz w:val="28"/>
          <w:szCs w:val="28"/>
        </w:rPr>
        <w:t xml:space="preserve">); якщо ж виникає потетрадне перенесення </w:t>
      </w:r>
      <w:r w:rsidRPr="00DE6051">
        <w:rPr>
          <w:position w:val="-12"/>
          <w:sz w:val="28"/>
          <w:szCs w:val="28"/>
        </w:rPr>
        <w:object w:dxaOrig="940" w:dyaOrig="380">
          <v:shape id="_x0000_i2469" type="#_x0000_t75" style="width:47.25pt;height:18.75pt" o:ole="">
            <v:imagedata r:id="rId2781" o:title=""/>
          </v:shape>
          <o:OLEObject Type="Embed" ProgID="Equation.3" ShapeID="_x0000_i2469" DrawAspect="Content" ObjectID="_1449653507" r:id="rId2782"/>
        </w:object>
      </w:r>
      <w:r w:rsidRPr="00DE6051">
        <w:rPr>
          <w:sz w:val="28"/>
          <w:szCs w:val="28"/>
        </w:rPr>
        <w:t xml:space="preserve">, то поправка дорівнює </w:t>
      </w:r>
      <w:r w:rsidRPr="00DE6051">
        <w:rPr>
          <w:position w:val="-6"/>
          <w:sz w:val="28"/>
          <w:szCs w:val="28"/>
        </w:rPr>
        <w:object w:dxaOrig="820" w:dyaOrig="300">
          <v:shape id="_x0000_i2470" type="#_x0000_t75" style="width:41.25pt;height:15pt" o:ole="">
            <v:imagedata r:id="rId2783" o:title=""/>
          </v:shape>
          <o:OLEObject Type="Embed" ProgID="Equation.3" ShapeID="_x0000_i2470" DrawAspect="Content" ObjectID="_1449653508" r:id="rId2784"/>
        </w:object>
      </w:r>
      <w:r w:rsidRPr="00DE6051">
        <w:rPr>
          <w:sz w:val="28"/>
          <w:szCs w:val="28"/>
        </w:rPr>
        <w:t xml:space="preserve">. </w:t>
      </w:r>
    </w:p>
    <w:p w:rsidR="007C29D4" w:rsidRDefault="007C29D4" w:rsidP="007C29D4">
      <w:pPr>
        <w:tabs>
          <w:tab w:val="left" w:pos="724"/>
        </w:tabs>
        <w:ind w:firstLine="724"/>
        <w:jc w:val="both"/>
        <w:rPr>
          <w:sz w:val="28"/>
          <w:szCs w:val="28"/>
        </w:rPr>
      </w:pPr>
      <w:r w:rsidRPr="00DE6051">
        <w:rPr>
          <w:sz w:val="28"/>
          <w:szCs w:val="28"/>
        </w:rPr>
        <w:t>Аналогічним чином можна ро</w:t>
      </w:r>
      <w:r>
        <w:rPr>
          <w:sz w:val="28"/>
          <w:szCs w:val="28"/>
        </w:rPr>
        <w:t>зглянути правила</w:t>
      </w:r>
      <w:r w:rsidRPr="00DE6051">
        <w:rPr>
          <w:sz w:val="28"/>
          <w:szCs w:val="28"/>
        </w:rPr>
        <w:t xml:space="preserve"> </w:t>
      </w:r>
      <w:r>
        <w:rPr>
          <w:sz w:val="28"/>
          <w:szCs w:val="28"/>
        </w:rPr>
        <w:t>додавання</w:t>
      </w:r>
      <w:r w:rsidRPr="00DE6051">
        <w:rPr>
          <w:sz w:val="28"/>
          <w:szCs w:val="28"/>
        </w:rPr>
        <w:t xml:space="preserve"> для інших </w:t>
      </w:r>
      <w:r>
        <w:rPr>
          <w:sz w:val="28"/>
          <w:szCs w:val="28"/>
        </w:rPr>
        <w:t>Д</w:t>
      </w:r>
      <w:r w:rsidRPr="00DE6051">
        <w:rPr>
          <w:sz w:val="28"/>
          <w:szCs w:val="28"/>
        </w:rPr>
        <w:t>-кодів.</w:t>
      </w:r>
    </w:p>
    <w:p w:rsidR="007C29D4" w:rsidRPr="00DE6051" w:rsidRDefault="007C29D4" w:rsidP="007C29D4">
      <w:pPr>
        <w:tabs>
          <w:tab w:val="left" w:pos="724"/>
        </w:tabs>
        <w:ind w:firstLine="724"/>
        <w:jc w:val="both"/>
        <w:rPr>
          <w:sz w:val="28"/>
          <w:szCs w:val="28"/>
        </w:rPr>
      </w:pPr>
    </w:p>
    <w:p w:rsidR="007C29D4" w:rsidRDefault="007C29D4" w:rsidP="007C29D4">
      <w:pPr>
        <w:tabs>
          <w:tab w:val="left" w:pos="724"/>
        </w:tabs>
        <w:ind w:firstLine="724"/>
        <w:jc w:val="both"/>
        <w:rPr>
          <w:b/>
          <w:sz w:val="28"/>
          <w:szCs w:val="28"/>
        </w:rPr>
      </w:pPr>
      <w:r>
        <w:rPr>
          <w:b/>
          <w:sz w:val="28"/>
          <w:szCs w:val="28"/>
        </w:rPr>
        <w:t>4.2.3. Подання від’ємних чисел у Д-кодах</w:t>
      </w:r>
    </w:p>
    <w:p w:rsidR="007C29D4" w:rsidRPr="00DE6051" w:rsidRDefault="007C29D4" w:rsidP="007C29D4">
      <w:pPr>
        <w:autoSpaceDE w:val="0"/>
        <w:autoSpaceDN w:val="0"/>
        <w:adjustRightInd w:val="0"/>
        <w:ind w:firstLine="709"/>
        <w:jc w:val="both"/>
        <w:rPr>
          <w:bCs/>
          <w:color w:val="000000"/>
          <w:sz w:val="28"/>
          <w:szCs w:val="28"/>
        </w:rPr>
      </w:pPr>
      <w:r>
        <w:rPr>
          <w:bCs/>
          <w:color w:val="000000"/>
          <w:sz w:val="28"/>
          <w:szCs w:val="28"/>
        </w:rPr>
        <w:t xml:space="preserve">Подавання </w:t>
      </w:r>
      <w:r w:rsidRPr="00F0674E">
        <w:rPr>
          <w:sz w:val="28"/>
          <w:szCs w:val="28"/>
        </w:rPr>
        <w:t>Д</w:t>
      </w:r>
      <w:r w:rsidRPr="00DE6051">
        <w:rPr>
          <w:bCs/>
          <w:color w:val="000000"/>
          <w:sz w:val="28"/>
          <w:szCs w:val="28"/>
        </w:rPr>
        <w:t xml:space="preserve">-коду в розрядній сітці машини може </w:t>
      </w:r>
      <w:r>
        <w:rPr>
          <w:bCs/>
          <w:color w:val="000000"/>
          <w:sz w:val="28"/>
          <w:szCs w:val="28"/>
        </w:rPr>
        <w:t>здійснюватися</w:t>
      </w:r>
      <w:r w:rsidRPr="00DE6051">
        <w:rPr>
          <w:bCs/>
          <w:color w:val="000000"/>
          <w:sz w:val="28"/>
          <w:szCs w:val="28"/>
        </w:rPr>
        <w:t xml:space="preserve"> у формі з фіксованою або плаваючою комою. При цьому </w:t>
      </w:r>
      <w:r>
        <w:rPr>
          <w:bCs/>
          <w:color w:val="000000"/>
          <w:sz w:val="28"/>
          <w:szCs w:val="28"/>
        </w:rPr>
        <w:t>від’ємні</w:t>
      </w:r>
      <w:r w:rsidRPr="00DE6051">
        <w:rPr>
          <w:bCs/>
          <w:color w:val="000000"/>
          <w:sz w:val="28"/>
          <w:szCs w:val="28"/>
        </w:rPr>
        <w:t xml:space="preserve"> числа повинні </w:t>
      </w:r>
      <w:r>
        <w:rPr>
          <w:bCs/>
          <w:color w:val="000000"/>
          <w:sz w:val="28"/>
          <w:szCs w:val="28"/>
        </w:rPr>
        <w:t>бути подані</w:t>
      </w:r>
      <w:r w:rsidRPr="00DE6051">
        <w:rPr>
          <w:bCs/>
          <w:color w:val="000000"/>
          <w:sz w:val="28"/>
          <w:szCs w:val="28"/>
        </w:rPr>
        <w:t xml:space="preserve"> в прямому, зворотному або додатковому кода</w:t>
      </w:r>
      <w:r>
        <w:rPr>
          <w:bCs/>
          <w:color w:val="000000"/>
          <w:sz w:val="28"/>
          <w:szCs w:val="28"/>
        </w:rPr>
        <w:t xml:space="preserve">х. Тому, якщо </w:t>
      </w:r>
      <w:r w:rsidRPr="00DE6051">
        <w:rPr>
          <w:bCs/>
          <w:color w:val="000000"/>
          <w:position w:val="-12"/>
          <w:sz w:val="28"/>
          <w:szCs w:val="28"/>
        </w:rPr>
        <w:object w:dxaOrig="2020" w:dyaOrig="440">
          <v:shape id="_x0000_i2471" type="#_x0000_t75" style="width:101.25pt;height:21.75pt" o:ole="">
            <v:imagedata r:id="rId2785" o:title=""/>
          </v:shape>
          <o:OLEObject Type="Embed" ProgID="Equation.3" ShapeID="_x0000_i2471" DrawAspect="Content" ObjectID="_1449653509" r:id="rId2786"/>
        </w:object>
      </w:r>
      <w:r>
        <w:rPr>
          <w:bCs/>
          <w:color w:val="000000"/>
          <w:sz w:val="28"/>
          <w:szCs w:val="28"/>
        </w:rPr>
        <w:t xml:space="preserve">, де </w:t>
      </w:r>
      <w:r w:rsidRPr="00DE6051">
        <w:rPr>
          <w:bCs/>
          <w:color w:val="000000"/>
          <w:position w:val="-12"/>
          <w:sz w:val="28"/>
          <w:szCs w:val="28"/>
        </w:rPr>
        <w:object w:dxaOrig="279" w:dyaOrig="380">
          <v:shape id="_x0000_i2472" type="#_x0000_t75" style="width:14.25pt;height:18.75pt" o:ole="">
            <v:imagedata r:id="rId2787" o:title=""/>
          </v:shape>
          <o:OLEObject Type="Embed" ProgID="Equation.3" ShapeID="_x0000_i2472" DrawAspect="Content" ObjectID="_1449653510" r:id="rId2788"/>
        </w:object>
      </w:r>
      <w:r w:rsidRPr="00DE6051">
        <w:rPr>
          <w:bCs/>
          <w:color w:val="000000"/>
          <w:sz w:val="28"/>
          <w:szCs w:val="28"/>
        </w:rPr>
        <w:t xml:space="preserve"> </w:t>
      </w:r>
      <w:r>
        <w:rPr>
          <w:snapToGrid w:val="0"/>
          <w:sz w:val="28"/>
          <w:szCs w:val="28"/>
        </w:rPr>
        <w:t>–</w:t>
      </w:r>
      <w:r w:rsidRPr="00DE6051">
        <w:rPr>
          <w:bCs/>
          <w:color w:val="000000"/>
          <w:sz w:val="28"/>
          <w:szCs w:val="28"/>
        </w:rPr>
        <w:t xml:space="preserve"> тетради, то </w:t>
      </w:r>
    </w:p>
    <w:p w:rsidR="007C29D4" w:rsidRPr="00DE6051" w:rsidRDefault="007C29D4" w:rsidP="007C29D4">
      <w:pPr>
        <w:autoSpaceDE w:val="0"/>
        <w:autoSpaceDN w:val="0"/>
        <w:adjustRightInd w:val="0"/>
        <w:ind w:firstLine="709"/>
        <w:jc w:val="right"/>
        <w:rPr>
          <w:bCs/>
          <w:color w:val="000000"/>
          <w:sz w:val="28"/>
          <w:szCs w:val="28"/>
        </w:rPr>
      </w:pPr>
      <w:r w:rsidRPr="00F17077">
        <w:rPr>
          <w:bCs/>
          <w:color w:val="000000"/>
          <w:position w:val="-56"/>
          <w:sz w:val="28"/>
          <w:szCs w:val="28"/>
        </w:rPr>
        <w:object w:dxaOrig="2280" w:dyaOrig="1300">
          <v:shape id="_x0000_i2473" type="#_x0000_t75" style="width:114pt;height:65.25pt" o:ole="">
            <v:imagedata r:id="rId2789" o:title=""/>
          </v:shape>
          <o:OLEObject Type="Embed" ProgID="Equation.3" ShapeID="_x0000_i2473" DrawAspect="Content" ObjectID="_1449653511" r:id="rId2790"/>
        </w:object>
      </w:r>
      <w:r>
        <w:rPr>
          <w:bCs/>
          <w:color w:val="000000"/>
          <w:sz w:val="28"/>
          <w:szCs w:val="28"/>
        </w:rPr>
        <w:t xml:space="preserve">                                       (4.24)</w:t>
      </w:r>
    </w:p>
    <w:p w:rsidR="007C29D4" w:rsidRPr="00DE6051" w:rsidRDefault="007C29D4" w:rsidP="007C29D4">
      <w:pPr>
        <w:autoSpaceDE w:val="0"/>
        <w:autoSpaceDN w:val="0"/>
        <w:adjustRightInd w:val="0"/>
        <w:jc w:val="both"/>
        <w:rPr>
          <w:bCs/>
          <w:color w:val="000000"/>
          <w:sz w:val="28"/>
          <w:szCs w:val="28"/>
        </w:rPr>
      </w:pPr>
      <w:r>
        <w:rPr>
          <w:bCs/>
          <w:color w:val="000000"/>
          <w:sz w:val="28"/>
          <w:szCs w:val="28"/>
        </w:rPr>
        <w:t xml:space="preserve">де </w:t>
      </w:r>
      <w:r w:rsidRPr="00DE6051">
        <w:rPr>
          <w:bCs/>
          <w:color w:val="000000"/>
          <w:position w:val="-12"/>
          <w:sz w:val="28"/>
          <w:szCs w:val="28"/>
        </w:rPr>
        <w:object w:dxaOrig="279" w:dyaOrig="380">
          <v:shape id="_x0000_i2474" type="#_x0000_t75" style="width:14.25pt;height:18.75pt" o:ole="">
            <v:imagedata r:id="rId2791" o:title=""/>
          </v:shape>
          <o:OLEObject Type="Embed" ProgID="Equation.3" ShapeID="_x0000_i2474" DrawAspect="Content" ObjectID="_1449653512" r:id="rId2792"/>
        </w:object>
      </w:r>
      <w:r>
        <w:rPr>
          <w:bCs/>
          <w:color w:val="000000"/>
          <w:sz w:val="28"/>
          <w:szCs w:val="28"/>
        </w:rPr>
        <w:t xml:space="preserve"> </w:t>
      </w:r>
      <w:r>
        <w:rPr>
          <w:snapToGrid w:val="0"/>
          <w:sz w:val="28"/>
          <w:szCs w:val="28"/>
        </w:rPr>
        <w:t>–</w:t>
      </w:r>
      <w:r>
        <w:rPr>
          <w:bCs/>
          <w:color w:val="000000"/>
          <w:sz w:val="28"/>
          <w:szCs w:val="28"/>
        </w:rPr>
        <w:t xml:space="preserve"> доповнення до </w:t>
      </w:r>
      <w:r w:rsidRPr="00DE6051">
        <w:rPr>
          <w:bCs/>
          <w:color w:val="000000"/>
          <w:position w:val="-12"/>
          <w:sz w:val="28"/>
          <w:szCs w:val="28"/>
        </w:rPr>
        <w:object w:dxaOrig="580" w:dyaOrig="360">
          <v:shape id="_x0000_i2475" type="#_x0000_t75" style="width:29.25pt;height:18pt" o:ole="">
            <v:imagedata r:id="rId2793" o:title=""/>
          </v:shape>
          <o:OLEObject Type="Embed" ProgID="Equation.3" ShapeID="_x0000_i2475" DrawAspect="Content" ObjectID="_1449653513" r:id="rId2794"/>
        </w:object>
      </w:r>
      <w:r>
        <w:rPr>
          <w:bCs/>
          <w:color w:val="000000"/>
          <w:sz w:val="28"/>
          <w:szCs w:val="28"/>
        </w:rPr>
        <w:t xml:space="preserve"> в усіх тетрадах; </w:t>
      </w:r>
      <w:r w:rsidRPr="00DE6051">
        <w:rPr>
          <w:bCs/>
          <w:color w:val="000000"/>
          <w:position w:val="-12"/>
          <w:sz w:val="28"/>
          <w:szCs w:val="28"/>
        </w:rPr>
        <w:object w:dxaOrig="279" w:dyaOrig="380">
          <v:shape id="_x0000_i2476" type="#_x0000_t75" style="width:14.25pt;height:18.75pt" o:ole="">
            <v:imagedata r:id="rId2795" o:title=""/>
          </v:shape>
          <o:OLEObject Type="Embed" ProgID="Equation.3" ShapeID="_x0000_i2476" DrawAspect="Content" ObjectID="_1449653514" r:id="rId2796"/>
        </w:object>
      </w:r>
      <w:r>
        <w:rPr>
          <w:bCs/>
          <w:color w:val="000000"/>
          <w:sz w:val="28"/>
          <w:szCs w:val="28"/>
        </w:rPr>
        <w:t xml:space="preserve"> </w:t>
      </w:r>
      <w:r>
        <w:rPr>
          <w:snapToGrid w:val="0"/>
          <w:sz w:val="28"/>
          <w:szCs w:val="28"/>
        </w:rPr>
        <w:t>–</w:t>
      </w:r>
      <w:r>
        <w:rPr>
          <w:bCs/>
          <w:color w:val="000000"/>
          <w:sz w:val="28"/>
          <w:szCs w:val="28"/>
        </w:rPr>
        <w:t xml:space="preserve"> доповнення до </w:t>
      </w:r>
      <w:r w:rsidRPr="00DE6051">
        <w:rPr>
          <w:bCs/>
          <w:color w:val="000000"/>
          <w:position w:val="-12"/>
          <w:sz w:val="28"/>
          <w:szCs w:val="28"/>
        </w:rPr>
        <w:object w:dxaOrig="580" w:dyaOrig="360">
          <v:shape id="_x0000_i2477" type="#_x0000_t75" style="width:29.25pt;height:18pt" o:ole="">
            <v:imagedata r:id="rId2797" o:title=""/>
          </v:shape>
          <o:OLEObject Type="Embed" ProgID="Equation.3" ShapeID="_x0000_i2477" DrawAspect="Content" ObjectID="_1449653515" r:id="rId2798"/>
        </w:object>
      </w:r>
      <w:r>
        <w:rPr>
          <w:bCs/>
          <w:color w:val="000000"/>
          <w:sz w:val="28"/>
          <w:szCs w:val="28"/>
        </w:rPr>
        <w:t xml:space="preserve"> в у</w:t>
      </w:r>
      <w:r w:rsidRPr="00DE6051">
        <w:rPr>
          <w:bCs/>
          <w:color w:val="000000"/>
          <w:sz w:val="28"/>
          <w:szCs w:val="28"/>
        </w:rPr>
        <w:t>сіх тетрадах, за винятком молодшої</w:t>
      </w:r>
      <w:r>
        <w:rPr>
          <w:bCs/>
          <w:color w:val="000000"/>
          <w:sz w:val="28"/>
          <w:szCs w:val="28"/>
        </w:rPr>
        <w:t xml:space="preserve">, для якої це доповнення до </w:t>
      </w:r>
      <w:r w:rsidRPr="00DE6051">
        <w:rPr>
          <w:bCs/>
          <w:color w:val="000000"/>
          <w:position w:val="-12"/>
          <w:sz w:val="28"/>
          <w:szCs w:val="28"/>
        </w:rPr>
        <w:object w:dxaOrig="760" w:dyaOrig="360">
          <v:shape id="_x0000_i2478" type="#_x0000_t75" style="width:38.25pt;height:18pt" o:ole="">
            <v:imagedata r:id="rId2799" o:title=""/>
          </v:shape>
          <o:OLEObject Type="Embed" ProgID="Equation.3" ShapeID="_x0000_i2478" DrawAspect="Content" ObjectID="_1449653516" r:id="rId2800"/>
        </w:object>
      </w:r>
      <w:r w:rsidRPr="00DE6051">
        <w:rPr>
          <w:bCs/>
          <w:color w:val="000000"/>
          <w:sz w:val="28"/>
          <w:szCs w:val="28"/>
        </w:rPr>
        <w:t xml:space="preserve">. </w:t>
      </w:r>
    </w:p>
    <w:p w:rsidR="007C29D4" w:rsidRDefault="007C29D4" w:rsidP="007C29D4">
      <w:pPr>
        <w:autoSpaceDE w:val="0"/>
        <w:autoSpaceDN w:val="0"/>
        <w:adjustRightInd w:val="0"/>
        <w:ind w:firstLine="709"/>
        <w:jc w:val="both"/>
        <w:rPr>
          <w:bCs/>
          <w:color w:val="000000"/>
          <w:sz w:val="28"/>
          <w:szCs w:val="28"/>
        </w:rPr>
      </w:pPr>
      <w:r w:rsidRPr="00DE6051">
        <w:rPr>
          <w:bCs/>
          <w:color w:val="000000"/>
          <w:sz w:val="28"/>
          <w:szCs w:val="28"/>
        </w:rPr>
        <w:t>З правил перетворення (</w:t>
      </w:r>
      <w:r>
        <w:rPr>
          <w:bCs/>
          <w:color w:val="000000"/>
          <w:sz w:val="28"/>
          <w:szCs w:val="28"/>
        </w:rPr>
        <w:t>4.24</w:t>
      </w:r>
      <w:r w:rsidRPr="00DE6051">
        <w:rPr>
          <w:bCs/>
          <w:color w:val="000000"/>
          <w:sz w:val="28"/>
          <w:szCs w:val="28"/>
        </w:rPr>
        <w:t>) виходить, що</w:t>
      </w:r>
    </w:p>
    <w:p w:rsidR="007C29D4" w:rsidRDefault="007C29D4" w:rsidP="007C29D4">
      <w:pPr>
        <w:autoSpaceDE w:val="0"/>
        <w:autoSpaceDN w:val="0"/>
        <w:adjustRightInd w:val="0"/>
        <w:ind w:firstLine="709"/>
        <w:jc w:val="right"/>
        <w:rPr>
          <w:bCs/>
          <w:color w:val="000000"/>
          <w:sz w:val="28"/>
          <w:szCs w:val="28"/>
        </w:rPr>
      </w:pPr>
      <w:r w:rsidRPr="00C220B0">
        <w:rPr>
          <w:bCs/>
          <w:color w:val="000000"/>
          <w:position w:val="-12"/>
          <w:sz w:val="28"/>
          <w:szCs w:val="28"/>
        </w:rPr>
        <w:object w:dxaOrig="1600" w:dyaOrig="380">
          <v:shape id="_x0000_i2479" type="#_x0000_t75" style="width:80.25pt;height:18.75pt" o:ole="">
            <v:imagedata r:id="rId2801" o:title=""/>
          </v:shape>
          <o:OLEObject Type="Embed" ProgID="Equation.3" ShapeID="_x0000_i2479" DrawAspect="Content" ObjectID="_1449653517" r:id="rId2802"/>
        </w:object>
      </w:r>
      <w:r>
        <w:rPr>
          <w:bCs/>
          <w:color w:val="000000"/>
          <w:sz w:val="28"/>
          <w:szCs w:val="28"/>
        </w:rPr>
        <w:t>.                                            (4.25)</w:t>
      </w:r>
    </w:p>
    <w:p w:rsidR="007C29D4" w:rsidRPr="00C220B0" w:rsidRDefault="007C29D4" w:rsidP="007C29D4">
      <w:pPr>
        <w:autoSpaceDE w:val="0"/>
        <w:autoSpaceDN w:val="0"/>
        <w:adjustRightInd w:val="0"/>
        <w:ind w:firstLine="709"/>
        <w:jc w:val="both"/>
        <w:rPr>
          <w:bCs/>
          <w:color w:val="000000"/>
          <w:sz w:val="28"/>
          <w:szCs w:val="28"/>
        </w:rPr>
      </w:pPr>
      <w:r>
        <w:rPr>
          <w:bCs/>
          <w:color w:val="000000"/>
          <w:sz w:val="28"/>
          <w:szCs w:val="28"/>
        </w:rPr>
        <w:t>Це означає, що для Д</w:t>
      </w:r>
      <w:r w:rsidRPr="00C220B0">
        <w:rPr>
          <w:bCs/>
          <w:color w:val="000000"/>
          <w:sz w:val="28"/>
          <w:szCs w:val="28"/>
        </w:rPr>
        <w:t xml:space="preserve">-кодів, для яких виконується </w:t>
      </w:r>
      <w:r>
        <w:rPr>
          <w:bCs/>
          <w:color w:val="000000"/>
          <w:sz w:val="28"/>
          <w:szCs w:val="28"/>
        </w:rPr>
        <w:t>умова</w:t>
      </w:r>
      <w:r w:rsidRPr="00C220B0">
        <w:rPr>
          <w:bCs/>
          <w:color w:val="000000"/>
          <w:sz w:val="28"/>
          <w:szCs w:val="28"/>
        </w:rPr>
        <w:t xml:space="preserve"> (</w:t>
      </w:r>
      <w:r>
        <w:rPr>
          <w:bCs/>
          <w:color w:val="000000"/>
          <w:sz w:val="28"/>
          <w:szCs w:val="28"/>
        </w:rPr>
        <w:t>4</w:t>
      </w:r>
      <w:r w:rsidRPr="00C220B0">
        <w:rPr>
          <w:bCs/>
          <w:color w:val="000000"/>
          <w:sz w:val="28"/>
          <w:szCs w:val="28"/>
        </w:rPr>
        <w:t>.2</w:t>
      </w:r>
      <w:r>
        <w:rPr>
          <w:bCs/>
          <w:color w:val="000000"/>
          <w:sz w:val="28"/>
          <w:szCs w:val="28"/>
        </w:rPr>
        <w:t>5</w:t>
      </w:r>
      <w:r w:rsidRPr="00C220B0">
        <w:rPr>
          <w:bCs/>
          <w:color w:val="000000"/>
          <w:sz w:val="28"/>
          <w:szCs w:val="28"/>
        </w:rPr>
        <w:t xml:space="preserve">), зворотний код виходить простим інвертуванням набору тетрад. </w:t>
      </w:r>
    </w:p>
    <w:p w:rsidR="007C29D4" w:rsidRPr="00F0674E" w:rsidRDefault="007C29D4" w:rsidP="007C29D4">
      <w:pPr>
        <w:autoSpaceDE w:val="0"/>
        <w:autoSpaceDN w:val="0"/>
        <w:adjustRightInd w:val="0"/>
        <w:ind w:firstLine="709"/>
        <w:jc w:val="both"/>
        <w:rPr>
          <w:bCs/>
          <w:color w:val="000000"/>
          <w:sz w:val="28"/>
          <w:szCs w:val="28"/>
        </w:rPr>
      </w:pPr>
      <w:r w:rsidRPr="00F0674E">
        <w:rPr>
          <w:bCs/>
          <w:i/>
          <w:color w:val="000000"/>
          <w:sz w:val="28"/>
          <w:szCs w:val="28"/>
        </w:rPr>
        <w:t>Приклад</w:t>
      </w:r>
      <w:r>
        <w:rPr>
          <w:bCs/>
          <w:i/>
          <w:color w:val="000000"/>
          <w:sz w:val="28"/>
          <w:szCs w:val="28"/>
        </w:rPr>
        <w:t xml:space="preserve"> 4.22</w:t>
      </w:r>
      <w:r w:rsidRPr="00F0674E">
        <w:rPr>
          <w:bCs/>
          <w:color w:val="000000"/>
          <w:sz w:val="28"/>
          <w:szCs w:val="28"/>
        </w:rPr>
        <w:t>. Знайти зворотний та додатковий коди в коді Д</w:t>
      </w:r>
      <w:r w:rsidRPr="00F0674E">
        <w:rPr>
          <w:bCs/>
          <w:color w:val="000000"/>
          <w:sz w:val="28"/>
          <w:szCs w:val="28"/>
          <w:vertAlign w:val="subscript"/>
        </w:rPr>
        <w:t>2</w:t>
      </w:r>
      <w:r w:rsidRPr="00F0674E">
        <w:rPr>
          <w:bCs/>
          <w:color w:val="000000"/>
          <w:sz w:val="28"/>
          <w:szCs w:val="28"/>
        </w:rPr>
        <w:t xml:space="preserve"> для числа </w:t>
      </w:r>
      <w:r w:rsidRPr="00F17077">
        <w:rPr>
          <w:bCs/>
          <w:color w:val="000000"/>
          <w:position w:val="-16"/>
          <w:sz w:val="28"/>
          <w:szCs w:val="28"/>
        </w:rPr>
        <w:object w:dxaOrig="3960" w:dyaOrig="420">
          <v:shape id="_x0000_i2480" type="#_x0000_t75" style="width:198pt;height:21pt" o:ole="">
            <v:imagedata r:id="rId2803" o:title=""/>
          </v:shape>
          <o:OLEObject Type="Embed" ProgID="Equation.3" ShapeID="_x0000_i2480" DrawAspect="Content" ObjectID="_1449653518" r:id="rId2804"/>
        </w:object>
      </w:r>
      <w:r w:rsidRPr="00F0674E">
        <w:rPr>
          <w:bCs/>
          <w:color w:val="000000"/>
          <w:sz w:val="28"/>
          <w:szCs w:val="28"/>
        </w:rPr>
        <w:t xml:space="preserve">. </w:t>
      </w:r>
    </w:p>
    <w:p w:rsidR="007C29D4" w:rsidRPr="00F0674E" w:rsidRDefault="007C29D4" w:rsidP="007C29D4">
      <w:pPr>
        <w:autoSpaceDE w:val="0"/>
        <w:autoSpaceDN w:val="0"/>
        <w:adjustRightInd w:val="0"/>
        <w:ind w:firstLine="709"/>
        <w:jc w:val="both"/>
        <w:rPr>
          <w:bCs/>
          <w:color w:val="000000"/>
          <w:sz w:val="28"/>
          <w:szCs w:val="28"/>
        </w:rPr>
      </w:pPr>
      <w:r w:rsidRPr="00F0674E">
        <w:rPr>
          <w:bCs/>
          <w:color w:val="000000"/>
          <w:sz w:val="28"/>
          <w:szCs w:val="28"/>
        </w:rPr>
        <w:t>На основі (</w:t>
      </w:r>
      <w:r>
        <w:rPr>
          <w:bCs/>
          <w:color w:val="000000"/>
          <w:sz w:val="28"/>
          <w:szCs w:val="28"/>
        </w:rPr>
        <w:t>4.24</w:t>
      </w:r>
      <w:r w:rsidRPr="00F0674E">
        <w:rPr>
          <w:bCs/>
          <w:color w:val="000000"/>
          <w:sz w:val="28"/>
          <w:szCs w:val="28"/>
        </w:rPr>
        <w:t>)</w:t>
      </w:r>
      <w:r>
        <w:rPr>
          <w:bCs/>
          <w:color w:val="000000"/>
          <w:sz w:val="28"/>
          <w:szCs w:val="28"/>
        </w:rPr>
        <w:t xml:space="preserve">, </w:t>
      </w:r>
      <w:r w:rsidRPr="00491AE3">
        <w:rPr>
          <w:bCs/>
          <w:color w:val="000000"/>
          <w:position w:val="-16"/>
          <w:sz w:val="28"/>
          <w:szCs w:val="28"/>
        </w:rPr>
        <w:object w:dxaOrig="3080" w:dyaOrig="420">
          <v:shape id="_x0000_i2481" type="#_x0000_t75" style="width:153.75pt;height:21pt" o:ole="">
            <v:imagedata r:id="rId2805" o:title=""/>
          </v:shape>
          <o:OLEObject Type="Embed" ProgID="Equation.3" ShapeID="_x0000_i2481" DrawAspect="Content" ObjectID="_1449653519" r:id="rId2806"/>
        </w:object>
      </w:r>
      <w:r w:rsidRPr="00F0674E">
        <w:rPr>
          <w:bCs/>
          <w:color w:val="000000"/>
          <w:sz w:val="28"/>
          <w:szCs w:val="28"/>
        </w:rPr>
        <w:t xml:space="preserve">. </w:t>
      </w:r>
    </w:p>
    <w:p w:rsidR="007C29D4" w:rsidRPr="00F0674E" w:rsidRDefault="007C29D4" w:rsidP="007C29D4">
      <w:pPr>
        <w:autoSpaceDE w:val="0"/>
        <w:autoSpaceDN w:val="0"/>
        <w:adjustRightInd w:val="0"/>
        <w:ind w:firstLine="709"/>
        <w:jc w:val="both"/>
        <w:rPr>
          <w:bCs/>
          <w:color w:val="000000"/>
          <w:sz w:val="28"/>
          <w:szCs w:val="28"/>
        </w:rPr>
      </w:pPr>
      <w:r w:rsidRPr="00F0674E">
        <w:rPr>
          <w:bCs/>
          <w:color w:val="000000"/>
          <w:sz w:val="28"/>
          <w:szCs w:val="28"/>
        </w:rPr>
        <w:t>Використовуючи</w:t>
      </w:r>
      <w:r>
        <w:rPr>
          <w:bCs/>
          <w:color w:val="000000"/>
          <w:sz w:val="28"/>
          <w:szCs w:val="28"/>
        </w:rPr>
        <w:t xml:space="preserve"> співвідношення </w:t>
      </w:r>
      <w:r w:rsidRPr="00F17077">
        <w:rPr>
          <w:bCs/>
          <w:color w:val="000000"/>
          <w:position w:val="-12"/>
          <w:sz w:val="28"/>
          <w:szCs w:val="28"/>
        </w:rPr>
        <w:object w:dxaOrig="2040" w:dyaOrig="440">
          <v:shape id="_x0000_i2482" type="#_x0000_t75" style="width:102pt;height:21.75pt" o:ole="">
            <v:imagedata r:id="rId2807" o:title=""/>
          </v:shape>
          <o:OLEObject Type="Embed" ProgID="Equation.3" ShapeID="_x0000_i2482" DrawAspect="Content" ObjectID="_1449653520" r:id="rId2808"/>
        </w:object>
      </w:r>
      <w:r w:rsidRPr="00F0674E">
        <w:rPr>
          <w:bCs/>
          <w:color w:val="000000"/>
          <w:sz w:val="28"/>
          <w:szCs w:val="28"/>
        </w:rPr>
        <w:t>, знаходимо додатко</w:t>
      </w:r>
      <w:r>
        <w:rPr>
          <w:bCs/>
          <w:color w:val="000000"/>
          <w:sz w:val="28"/>
          <w:szCs w:val="28"/>
        </w:rPr>
        <w:t xml:space="preserve">вий код </w:t>
      </w:r>
      <w:r w:rsidRPr="00491AE3">
        <w:rPr>
          <w:bCs/>
          <w:color w:val="000000"/>
          <w:position w:val="-16"/>
          <w:sz w:val="28"/>
          <w:szCs w:val="28"/>
        </w:rPr>
        <w:object w:dxaOrig="2960" w:dyaOrig="420">
          <v:shape id="_x0000_i2483" type="#_x0000_t75" style="width:147.75pt;height:21pt" o:ole="">
            <v:imagedata r:id="rId2809" o:title=""/>
          </v:shape>
          <o:OLEObject Type="Embed" ProgID="Equation.3" ShapeID="_x0000_i2483" DrawAspect="Content" ObjectID="_1449653521" r:id="rId2810"/>
        </w:object>
      </w:r>
      <w:r w:rsidRPr="00F0674E">
        <w:rPr>
          <w:bCs/>
          <w:color w:val="000000"/>
          <w:sz w:val="28"/>
          <w:szCs w:val="28"/>
        </w:rPr>
        <w:t xml:space="preserve">. </w:t>
      </w:r>
    </w:p>
    <w:p w:rsidR="007C29D4" w:rsidRPr="00F0674E" w:rsidRDefault="007C29D4" w:rsidP="007C29D4">
      <w:pPr>
        <w:autoSpaceDE w:val="0"/>
        <w:autoSpaceDN w:val="0"/>
        <w:adjustRightInd w:val="0"/>
        <w:ind w:firstLine="709"/>
        <w:jc w:val="both"/>
        <w:rPr>
          <w:bCs/>
          <w:color w:val="000000"/>
          <w:sz w:val="28"/>
          <w:szCs w:val="28"/>
        </w:rPr>
      </w:pPr>
      <w:r>
        <w:rPr>
          <w:bCs/>
          <w:color w:val="000000"/>
          <w:sz w:val="28"/>
          <w:szCs w:val="28"/>
        </w:rPr>
        <w:t>Додавання</w:t>
      </w:r>
      <w:r w:rsidRPr="00F0674E">
        <w:rPr>
          <w:bCs/>
          <w:color w:val="000000"/>
          <w:sz w:val="28"/>
          <w:szCs w:val="28"/>
        </w:rPr>
        <w:t xml:space="preserve"> одиниці в молодшу тетраду при утворенні додаткового коду в коді Д</w:t>
      </w:r>
      <w:r w:rsidRPr="00F17077">
        <w:rPr>
          <w:bCs/>
          <w:color w:val="000000"/>
          <w:sz w:val="28"/>
          <w:szCs w:val="28"/>
          <w:vertAlign w:val="subscript"/>
        </w:rPr>
        <w:t>2</w:t>
      </w:r>
      <w:r w:rsidRPr="00F0674E">
        <w:rPr>
          <w:bCs/>
          <w:color w:val="000000"/>
          <w:sz w:val="28"/>
          <w:szCs w:val="28"/>
        </w:rPr>
        <w:t xml:space="preserve"> здійснюється за правилами </w:t>
      </w:r>
      <w:r>
        <w:rPr>
          <w:bCs/>
          <w:color w:val="000000"/>
          <w:sz w:val="28"/>
          <w:szCs w:val="28"/>
        </w:rPr>
        <w:t>додавання</w:t>
      </w:r>
      <w:r w:rsidRPr="00F0674E">
        <w:rPr>
          <w:bCs/>
          <w:color w:val="000000"/>
          <w:sz w:val="28"/>
          <w:szCs w:val="28"/>
        </w:rPr>
        <w:t xml:space="preserve"> для цього коду. </w:t>
      </w:r>
    </w:p>
    <w:p w:rsidR="007C29D4" w:rsidRPr="00C220B0" w:rsidRDefault="007C29D4" w:rsidP="007C29D4">
      <w:pPr>
        <w:autoSpaceDE w:val="0"/>
        <w:autoSpaceDN w:val="0"/>
        <w:adjustRightInd w:val="0"/>
        <w:ind w:firstLine="709"/>
        <w:jc w:val="both"/>
        <w:rPr>
          <w:bCs/>
          <w:color w:val="000000"/>
          <w:sz w:val="28"/>
          <w:szCs w:val="28"/>
        </w:rPr>
      </w:pPr>
      <w:r>
        <w:rPr>
          <w:bCs/>
          <w:color w:val="000000"/>
          <w:sz w:val="28"/>
          <w:szCs w:val="28"/>
        </w:rPr>
        <w:t>Код Д</w:t>
      </w:r>
      <w:r>
        <w:rPr>
          <w:bCs/>
          <w:color w:val="000000"/>
          <w:sz w:val="28"/>
          <w:szCs w:val="28"/>
          <w:vertAlign w:val="subscript"/>
        </w:rPr>
        <w:t>1</w:t>
      </w:r>
      <w:r w:rsidRPr="00C220B0">
        <w:rPr>
          <w:bCs/>
          <w:color w:val="000000"/>
          <w:sz w:val="28"/>
          <w:szCs w:val="28"/>
        </w:rPr>
        <w:t xml:space="preserve"> відрізняється тим, що для нього не виконується умова </w:t>
      </w:r>
      <w:r w:rsidRPr="00D60C00">
        <w:rPr>
          <w:bCs/>
          <w:color w:val="000000"/>
          <w:sz w:val="28"/>
          <w:szCs w:val="28"/>
        </w:rPr>
        <w:t>(</w:t>
      </w:r>
      <w:r>
        <w:rPr>
          <w:bCs/>
          <w:color w:val="000000"/>
          <w:sz w:val="28"/>
          <w:szCs w:val="28"/>
        </w:rPr>
        <w:t>4</w:t>
      </w:r>
      <w:r w:rsidRPr="00D60C00">
        <w:rPr>
          <w:bCs/>
          <w:color w:val="000000"/>
          <w:sz w:val="28"/>
          <w:szCs w:val="28"/>
        </w:rPr>
        <w:t>.21).</w:t>
      </w:r>
      <w:r w:rsidRPr="00C220B0">
        <w:rPr>
          <w:bCs/>
          <w:color w:val="000000"/>
          <w:sz w:val="28"/>
          <w:szCs w:val="28"/>
        </w:rPr>
        <w:t xml:space="preserve"> Ця особливість коду впливає на утворення зворотного або додаткового коду, оскільки інвертування набору тетрад означає о</w:t>
      </w:r>
      <w:r>
        <w:rPr>
          <w:bCs/>
          <w:color w:val="000000"/>
          <w:sz w:val="28"/>
          <w:szCs w:val="28"/>
        </w:rPr>
        <w:t xml:space="preserve">тримання доповнення до </w:t>
      </w:r>
      <w:r w:rsidRPr="00C220B0">
        <w:rPr>
          <w:bCs/>
          <w:color w:val="000000"/>
          <w:position w:val="-6"/>
          <w:sz w:val="28"/>
          <w:szCs w:val="28"/>
        </w:rPr>
        <w:object w:dxaOrig="1240" w:dyaOrig="380">
          <v:shape id="_x0000_i2484" type="#_x0000_t75" style="width:62.25pt;height:18.75pt" o:ole="">
            <v:imagedata r:id="rId2811" o:title=""/>
          </v:shape>
          <o:OLEObject Type="Embed" ProgID="Equation.3" ShapeID="_x0000_i2484" DrawAspect="Content" ObjectID="_1449653522" r:id="rId2812"/>
        </w:object>
      </w:r>
      <w:r w:rsidRPr="00C220B0">
        <w:rPr>
          <w:bCs/>
          <w:color w:val="000000"/>
          <w:sz w:val="28"/>
          <w:szCs w:val="28"/>
        </w:rPr>
        <w:t xml:space="preserve">. Отже, </w:t>
      </w:r>
      <w:r>
        <w:rPr>
          <w:bCs/>
          <w:color w:val="000000"/>
          <w:sz w:val="28"/>
          <w:szCs w:val="28"/>
        </w:rPr>
        <w:t>необхідно</w:t>
      </w:r>
      <w:r w:rsidRPr="00C220B0">
        <w:rPr>
          <w:bCs/>
          <w:color w:val="000000"/>
          <w:sz w:val="28"/>
          <w:szCs w:val="28"/>
        </w:rPr>
        <w:t xml:space="preserve"> </w:t>
      </w:r>
      <w:r>
        <w:rPr>
          <w:bCs/>
          <w:color w:val="000000"/>
          <w:sz w:val="28"/>
          <w:szCs w:val="28"/>
        </w:rPr>
        <w:t>за</w:t>
      </w:r>
      <w:r w:rsidRPr="00C220B0">
        <w:rPr>
          <w:bCs/>
          <w:color w:val="000000"/>
          <w:sz w:val="28"/>
          <w:szCs w:val="28"/>
        </w:rPr>
        <w:t>брати різницю. Один</w:t>
      </w:r>
      <w:r>
        <w:rPr>
          <w:bCs/>
          <w:color w:val="000000"/>
          <w:sz w:val="28"/>
          <w:szCs w:val="28"/>
        </w:rPr>
        <w:t xml:space="preserve"> з</w:t>
      </w:r>
      <w:r w:rsidRPr="00C220B0">
        <w:rPr>
          <w:bCs/>
          <w:color w:val="000000"/>
          <w:sz w:val="28"/>
          <w:szCs w:val="28"/>
        </w:rPr>
        <w:t xml:space="preserve"> прийомів</w:t>
      </w:r>
      <w:r>
        <w:rPr>
          <w:bCs/>
          <w:color w:val="000000"/>
          <w:sz w:val="28"/>
          <w:szCs w:val="28"/>
        </w:rPr>
        <w:t>, який</w:t>
      </w:r>
      <w:r w:rsidRPr="00C220B0">
        <w:rPr>
          <w:bCs/>
          <w:color w:val="000000"/>
          <w:sz w:val="28"/>
          <w:szCs w:val="28"/>
        </w:rPr>
        <w:t xml:space="preserve"> використову</w:t>
      </w:r>
      <w:r>
        <w:rPr>
          <w:bCs/>
          <w:color w:val="000000"/>
          <w:sz w:val="28"/>
          <w:szCs w:val="28"/>
        </w:rPr>
        <w:t>ється</w:t>
      </w:r>
      <w:r w:rsidRPr="00C220B0">
        <w:rPr>
          <w:bCs/>
          <w:color w:val="000000"/>
          <w:sz w:val="28"/>
          <w:szCs w:val="28"/>
        </w:rPr>
        <w:t xml:space="preserve"> при цьому</w:t>
      </w:r>
      <w:r>
        <w:rPr>
          <w:bCs/>
          <w:color w:val="000000"/>
          <w:sz w:val="28"/>
          <w:szCs w:val="28"/>
        </w:rPr>
        <w:t>,</w:t>
      </w:r>
      <w:r w:rsidRPr="00C220B0">
        <w:rPr>
          <w:bCs/>
          <w:color w:val="000000"/>
          <w:sz w:val="28"/>
          <w:szCs w:val="28"/>
        </w:rPr>
        <w:t xml:space="preserve"> полягає в тому, що </w:t>
      </w:r>
      <w:r>
        <w:rPr>
          <w:bCs/>
          <w:color w:val="000000"/>
          <w:sz w:val="28"/>
          <w:szCs w:val="28"/>
        </w:rPr>
        <w:t>до</w:t>
      </w:r>
      <w:r w:rsidRPr="00C220B0">
        <w:rPr>
          <w:bCs/>
          <w:color w:val="000000"/>
          <w:sz w:val="28"/>
          <w:szCs w:val="28"/>
        </w:rPr>
        <w:t xml:space="preserve"> </w:t>
      </w:r>
      <w:r>
        <w:rPr>
          <w:bCs/>
          <w:color w:val="000000"/>
          <w:sz w:val="28"/>
          <w:szCs w:val="28"/>
        </w:rPr>
        <w:t>в</w:t>
      </w:r>
      <w:r w:rsidRPr="00C220B0">
        <w:rPr>
          <w:bCs/>
          <w:color w:val="000000"/>
          <w:sz w:val="28"/>
          <w:szCs w:val="28"/>
        </w:rPr>
        <w:t>сі</w:t>
      </w:r>
      <w:r>
        <w:rPr>
          <w:bCs/>
          <w:color w:val="000000"/>
          <w:sz w:val="28"/>
          <w:szCs w:val="28"/>
        </w:rPr>
        <w:t>х цифрових тетрад числа в коді Д</w:t>
      </w:r>
      <w:r>
        <w:rPr>
          <w:bCs/>
          <w:color w:val="000000"/>
          <w:sz w:val="28"/>
          <w:szCs w:val="28"/>
          <w:vertAlign w:val="subscript"/>
        </w:rPr>
        <w:t>1</w:t>
      </w:r>
      <w:r w:rsidRPr="00C220B0">
        <w:rPr>
          <w:bCs/>
          <w:color w:val="000000"/>
          <w:sz w:val="28"/>
          <w:szCs w:val="28"/>
        </w:rPr>
        <w:t xml:space="preserve"> </w:t>
      </w:r>
      <w:r>
        <w:rPr>
          <w:bCs/>
          <w:color w:val="000000"/>
          <w:sz w:val="28"/>
          <w:szCs w:val="28"/>
        </w:rPr>
        <w:t xml:space="preserve">додається </w:t>
      </w:r>
      <w:r w:rsidRPr="00C220B0">
        <w:rPr>
          <w:bCs/>
          <w:color w:val="000000"/>
          <w:position w:val="-6"/>
          <w:sz w:val="28"/>
          <w:szCs w:val="28"/>
        </w:rPr>
        <w:object w:dxaOrig="840" w:dyaOrig="300">
          <v:shape id="_x0000_i2485" type="#_x0000_t75" style="width:42pt;height:15pt" o:ole="">
            <v:imagedata r:id="rId2813" o:title=""/>
          </v:shape>
          <o:OLEObject Type="Embed" ProgID="Equation.3" ShapeID="_x0000_i2485" DrawAspect="Content" ObjectID="_1449653523" r:id="rId2814"/>
        </w:object>
      </w:r>
      <w:r w:rsidRPr="00C220B0">
        <w:rPr>
          <w:bCs/>
          <w:color w:val="000000"/>
          <w:sz w:val="28"/>
          <w:szCs w:val="28"/>
        </w:rPr>
        <w:t xml:space="preserve"> </w:t>
      </w:r>
      <w:r>
        <w:rPr>
          <w:bCs/>
          <w:color w:val="000000"/>
          <w:sz w:val="28"/>
          <w:szCs w:val="28"/>
        </w:rPr>
        <w:t>та</w:t>
      </w:r>
      <w:r w:rsidRPr="00C220B0">
        <w:rPr>
          <w:bCs/>
          <w:color w:val="000000"/>
          <w:sz w:val="28"/>
          <w:szCs w:val="28"/>
        </w:rPr>
        <w:t xml:space="preserve"> після цього робиться інвертування набору. Отримане зображення є зворотним кодом числа.</w:t>
      </w:r>
    </w:p>
    <w:p w:rsidR="007C29D4" w:rsidRPr="004557D8" w:rsidRDefault="007C29D4" w:rsidP="007C29D4">
      <w:pPr>
        <w:autoSpaceDE w:val="0"/>
        <w:autoSpaceDN w:val="0"/>
        <w:adjustRightInd w:val="0"/>
        <w:ind w:firstLine="708"/>
        <w:jc w:val="both"/>
        <w:rPr>
          <w:color w:val="000000"/>
          <w:sz w:val="28"/>
          <w:szCs w:val="28"/>
        </w:rPr>
      </w:pPr>
      <w:r w:rsidRPr="004557D8">
        <w:rPr>
          <w:bCs/>
          <w:i/>
          <w:color w:val="000000"/>
          <w:sz w:val="28"/>
          <w:szCs w:val="28"/>
        </w:rPr>
        <w:t>Приклад</w:t>
      </w:r>
      <w:r>
        <w:rPr>
          <w:bCs/>
          <w:i/>
          <w:color w:val="000000"/>
          <w:sz w:val="28"/>
          <w:szCs w:val="28"/>
        </w:rPr>
        <w:t xml:space="preserve"> 4.23</w:t>
      </w:r>
      <w:r w:rsidRPr="004557D8">
        <w:rPr>
          <w:bCs/>
          <w:i/>
          <w:color w:val="000000"/>
          <w:sz w:val="28"/>
          <w:szCs w:val="28"/>
        </w:rPr>
        <w:t>.</w:t>
      </w:r>
      <w:r w:rsidRPr="004557D8">
        <w:rPr>
          <w:b/>
          <w:bCs/>
          <w:color w:val="000000"/>
          <w:sz w:val="28"/>
          <w:szCs w:val="28"/>
        </w:rPr>
        <w:t xml:space="preserve"> </w:t>
      </w:r>
      <w:r w:rsidRPr="004557D8">
        <w:rPr>
          <w:color w:val="000000"/>
          <w:sz w:val="28"/>
          <w:szCs w:val="28"/>
        </w:rPr>
        <w:t xml:space="preserve">Отримати зворотний код </w:t>
      </w:r>
      <w:r>
        <w:rPr>
          <w:color w:val="000000"/>
          <w:sz w:val="28"/>
          <w:szCs w:val="28"/>
        </w:rPr>
        <w:t>у</w:t>
      </w:r>
      <w:r w:rsidRPr="004557D8">
        <w:rPr>
          <w:color w:val="000000"/>
          <w:sz w:val="28"/>
          <w:szCs w:val="28"/>
        </w:rPr>
        <w:t xml:space="preserve"> коді Д</w:t>
      </w:r>
      <w:r>
        <w:rPr>
          <w:color w:val="000000"/>
          <w:sz w:val="28"/>
          <w:szCs w:val="28"/>
          <w:vertAlign w:val="subscript"/>
        </w:rPr>
        <w:t>1</w:t>
      </w:r>
      <w:r w:rsidRPr="004557D8">
        <w:rPr>
          <w:color w:val="000000"/>
          <w:sz w:val="28"/>
          <w:szCs w:val="28"/>
        </w:rPr>
        <w:t xml:space="preserve"> для числа </w:t>
      </w:r>
      <w:r w:rsidRPr="00F17077">
        <w:rPr>
          <w:bCs/>
          <w:color w:val="000000"/>
          <w:position w:val="-16"/>
          <w:sz w:val="28"/>
          <w:szCs w:val="28"/>
        </w:rPr>
        <w:object w:dxaOrig="4000" w:dyaOrig="420">
          <v:shape id="_x0000_i2486" type="#_x0000_t75" style="width:200.25pt;height:21pt" o:ole="">
            <v:imagedata r:id="rId2815" o:title=""/>
          </v:shape>
          <o:OLEObject Type="Embed" ProgID="Equation.3" ShapeID="_x0000_i2486" DrawAspect="Content" ObjectID="_1449653524" r:id="rId2816"/>
        </w:object>
      </w:r>
      <w:r>
        <w:rPr>
          <w:bCs/>
          <w:color w:val="000000"/>
          <w:sz w:val="28"/>
          <w:szCs w:val="28"/>
        </w:rPr>
        <w:t>.</w:t>
      </w:r>
    </w:p>
    <w:p w:rsidR="007C29D4" w:rsidRDefault="007C29D4" w:rsidP="007C29D4">
      <w:pPr>
        <w:autoSpaceDE w:val="0"/>
        <w:autoSpaceDN w:val="0"/>
        <w:adjustRightInd w:val="0"/>
        <w:ind w:firstLine="708"/>
        <w:jc w:val="both"/>
        <w:rPr>
          <w:color w:val="000000"/>
          <w:sz w:val="28"/>
          <w:szCs w:val="28"/>
        </w:rPr>
      </w:pPr>
      <w:r w:rsidRPr="00B77C87">
        <w:rPr>
          <w:color w:val="000000"/>
          <w:sz w:val="28"/>
          <w:szCs w:val="28"/>
        </w:rPr>
        <w:t>Спочатку до всіх тетрад додається 0110:</w:t>
      </w:r>
    </w:p>
    <w:p w:rsidR="007C29D4" w:rsidRPr="00B77C87" w:rsidRDefault="007C29D4" w:rsidP="007C29D4">
      <w:pPr>
        <w:autoSpaceDE w:val="0"/>
        <w:autoSpaceDN w:val="0"/>
        <w:adjustRightInd w:val="0"/>
        <w:ind w:firstLine="708"/>
        <w:jc w:val="center"/>
        <w:rPr>
          <w:color w:val="000000"/>
          <w:sz w:val="28"/>
          <w:szCs w:val="28"/>
        </w:rPr>
      </w:pPr>
      <w:r w:rsidRPr="00B77C87">
        <w:rPr>
          <w:color w:val="000000"/>
          <w:position w:val="-54"/>
          <w:sz w:val="28"/>
          <w:szCs w:val="28"/>
        </w:rPr>
        <w:object w:dxaOrig="3159" w:dyaOrig="1620">
          <v:shape id="_x0000_i2487" type="#_x0000_t75" style="width:158.25pt;height:81pt" o:ole="">
            <v:imagedata r:id="rId2817" o:title=""/>
          </v:shape>
          <o:OLEObject Type="Embed" ProgID="Equation.3" ShapeID="_x0000_i2487" DrawAspect="Content" ObjectID="_1449653525" r:id="rId2818"/>
        </w:object>
      </w:r>
    </w:p>
    <w:p w:rsidR="007C29D4" w:rsidRPr="00B77C87" w:rsidRDefault="007C29D4" w:rsidP="007C29D4">
      <w:pPr>
        <w:tabs>
          <w:tab w:val="left" w:pos="724"/>
        </w:tabs>
        <w:ind w:firstLine="724"/>
        <w:jc w:val="both"/>
        <w:rPr>
          <w:b/>
          <w:sz w:val="28"/>
          <w:szCs w:val="28"/>
        </w:rPr>
      </w:pPr>
      <w:r w:rsidRPr="00B77C87">
        <w:rPr>
          <w:color w:val="000000"/>
          <w:sz w:val="28"/>
          <w:szCs w:val="28"/>
        </w:rPr>
        <w:t xml:space="preserve">Після інвертування цього набору </w:t>
      </w:r>
      <w:r>
        <w:rPr>
          <w:color w:val="000000"/>
          <w:sz w:val="28"/>
          <w:szCs w:val="28"/>
        </w:rPr>
        <w:t>отримаємо</w:t>
      </w:r>
      <w:r w:rsidRPr="00B77C87">
        <w:rPr>
          <w:color w:val="000000"/>
          <w:sz w:val="28"/>
          <w:szCs w:val="28"/>
        </w:rPr>
        <w:t xml:space="preserve"> </w:t>
      </w:r>
      <w:r w:rsidRPr="00B77C87">
        <w:rPr>
          <w:bCs/>
          <w:color w:val="000000"/>
          <w:position w:val="-16"/>
          <w:sz w:val="28"/>
          <w:szCs w:val="28"/>
        </w:rPr>
        <w:object w:dxaOrig="3080" w:dyaOrig="420">
          <v:shape id="_x0000_i2488" type="#_x0000_t75" style="width:153.75pt;height:21pt" o:ole="">
            <v:imagedata r:id="rId2819" o:title=""/>
          </v:shape>
          <o:OLEObject Type="Embed" ProgID="Equation.3" ShapeID="_x0000_i2488" DrawAspect="Content" ObjectID="_1449653526" r:id="rId2820"/>
        </w:object>
      </w:r>
      <w:r w:rsidRPr="00B77C87">
        <w:rPr>
          <w:color w:val="000000"/>
          <w:sz w:val="28"/>
          <w:szCs w:val="28"/>
        </w:rPr>
        <w:t>.</w:t>
      </w:r>
    </w:p>
    <w:p w:rsidR="007C29D4" w:rsidRDefault="007C29D4" w:rsidP="007C29D4">
      <w:pPr>
        <w:tabs>
          <w:tab w:val="left" w:pos="724"/>
        </w:tabs>
        <w:ind w:firstLine="724"/>
        <w:jc w:val="both"/>
        <w:rPr>
          <w:b/>
          <w:sz w:val="28"/>
          <w:szCs w:val="28"/>
        </w:rPr>
      </w:pPr>
    </w:p>
    <w:p w:rsidR="007C29D4" w:rsidRPr="00C17A52" w:rsidRDefault="007C29D4" w:rsidP="007C29D4">
      <w:pPr>
        <w:tabs>
          <w:tab w:val="left" w:pos="724"/>
        </w:tabs>
        <w:ind w:firstLine="724"/>
        <w:jc w:val="both"/>
        <w:rPr>
          <w:b/>
          <w:sz w:val="28"/>
          <w:szCs w:val="28"/>
        </w:rPr>
      </w:pPr>
      <w:r>
        <w:rPr>
          <w:b/>
          <w:sz w:val="28"/>
          <w:szCs w:val="28"/>
        </w:rPr>
        <w:t>4.2.4. Множення чисел у Д-кодах</w:t>
      </w:r>
    </w:p>
    <w:p w:rsidR="007C29D4" w:rsidRPr="00C17A52" w:rsidRDefault="007C29D4" w:rsidP="007C29D4">
      <w:pPr>
        <w:tabs>
          <w:tab w:val="left" w:pos="724"/>
        </w:tabs>
        <w:ind w:firstLine="724"/>
        <w:jc w:val="both"/>
        <w:rPr>
          <w:sz w:val="28"/>
          <w:szCs w:val="28"/>
        </w:rPr>
      </w:pPr>
      <w:r>
        <w:rPr>
          <w:sz w:val="28"/>
          <w:szCs w:val="28"/>
        </w:rPr>
        <w:t xml:space="preserve">Виконання операцій множення в </w:t>
      </w:r>
      <w:r w:rsidRPr="005727E2">
        <w:rPr>
          <w:sz w:val="28"/>
          <w:szCs w:val="28"/>
        </w:rPr>
        <w:t>Д</w:t>
      </w:r>
      <w:r>
        <w:rPr>
          <w:sz w:val="28"/>
          <w:szCs w:val="28"/>
        </w:rPr>
        <w:t>-кодах проводиться</w:t>
      </w:r>
      <w:r w:rsidRPr="00C17A52">
        <w:rPr>
          <w:sz w:val="28"/>
          <w:szCs w:val="28"/>
        </w:rPr>
        <w:t xml:space="preserve"> за класичною схемою:</w:t>
      </w:r>
      <w:r>
        <w:rPr>
          <w:sz w:val="28"/>
          <w:szCs w:val="28"/>
        </w:rPr>
        <w:t xml:space="preserve"> </w:t>
      </w:r>
      <w:r w:rsidRPr="00C17A52">
        <w:rPr>
          <w:sz w:val="28"/>
          <w:szCs w:val="28"/>
        </w:rPr>
        <w:t>множення чисел зводиться до послі</w:t>
      </w:r>
      <w:r>
        <w:rPr>
          <w:sz w:val="28"/>
          <w:szCs w:val="28"/>
        </w:rPr>
        <w:t>довного підсумовування частинних добутків</w:t>
      </w:r>
      <w:r w:rsidRPr="00C17A52">
        <w:rPr>
          <w:sz w:val="28"/>
          <w:szCs w:val="28"/>
        </w:rPr>
        <w:t xml:space="preserve">, отриманих </w:t>
      </w:r>
      <w:r>
        <w:rPr>
          <w:sz w:val="28"/>
          <w:szCs w:val="28"/>
        </w:rPr>
        <w:t>у результаті добутку</w:t>
      </w:r>
      <w:r w:rsidRPr="00C17A52">
        <w:rPr>
          <w:sz w:val="28"/>
          <w:szCs w:val="28"/>
        </w:rPr>
        <w:t xml:space="preserve"> множеного на чергову цифру множника. Оскільки кожна цифра множни</w:t>
      </w:r>
      <w:r>
        <w:rPr>
          <w:sz w:val="28"/>
          <w:szCs w:val="28"/>
        </w:rPr>
        <w:t xml:space="preserve">ка подається у вигляді </w:t>
      </w:r>
      <w:r w:rsidRPr="00C17A52">
        <w:rPr>
          <w:position w:val="-14"/>
          <w:sz w:val="28"/>
          <w:szCs w:val="28"/>
        </w:rPr>
        <w:object w:dxaOrig="1460" w:dyaOrig="400">
          <v:shape id="_x0000_i2489" type="#_x0000_t75" style="width:72.75pt;height:20.25pt" o:ole="">
            <v:imagedata r:id="rId2821" o:title=""/>
          </v:shape>
          <o:OLEObject Type="Embed" ProgID="Equation.3" ShapeID="_x0000_i2489" DrawAspect="Content" ObjectID="_1449653527" r:id="rId2822"/>
        </w:object>
      </w:r>
      <w:r>
        <w:rPr>
          <w:sz w:val="28"/>
          <w:szCs w:val="28"/>
        </w:rPr>
        <w:t xml:space="preserve">, де </w:t>
      </w:r>
      <w:r w:rsidRPr="00C17A52">
        <w:rPr>
          <w:position w:val="-6"/>
          <w:sz w:val="28"/>
          <w:szCs w:val="28"/>
        </w:rPr>
        <w:object w:dxaOrig="160" w:dyaOrig="279">
          <v:shape id="_x0000_i2490" type="#_x0000_t75" style="width:8.25pt;height:14.25pt" o:ole="">
            <v:imagedata r:id="rId2823" o:title=""/>
          </v:shape>
          <o:OLEObject Type="Embed" ProgID="Equation.3" ShapeID="_x0000_i2490" DrawAspect="Content" ObjectID="_1449653528" r:id="rId2824"/>
        </w:object>
      </w:r>
      <w:r w:rsidRPr="00C17A52">
        <w:rPr>
          <w:sz w:val="28"/>
          <w:szCs w:val="28"/>
        </w:rPr>
        <w:t xml:space="preserve"> </w:t>
      </w:r>
      <w:r>
        <w:rPr>
          <w:snapToGrid w:val="0"/>
          <w:sz w:val="28"/>
          <w:szCs w:val="28"/>
        </w:rPr>
        <w:t>–</w:t>
      </w:r>
      <w:r w:rsidRPr="00C17A52">
        <w:rPr>
          <w:sz w:val="28"/>
          <w:szCs w:val="28"/>
        </w:rPr>
        <w:t xml:space="preserve"> номер розряду, то </w:t>
      </w:r>
      <w:r>
        <w:rPr>
          <w:sz w:val="28"/>
          <w:szCs w:val="28"/>
        </w:rPr>
        <w:t>множення</w:t>
      </w:r>
      <w:r w:rsidRPr="00C17A52">
        <w:rPr>
          <w:sz w:val="28"/>
          <w:szCs w:val="28"/>
        </w:rPr>
        <w:t xml:space="preserve"> супроводжується розшифр</w:t>
      </w:r>
      <w:r>
        <w:rPr>
          <w:sz w:val="28"/>
          <w:szCs w:val="28"/>
        </w:rPr>
        <w:t>уванням</w:t>
      </w:r>
      <w:r w:rsidRPr="00C17A52">
        <w:rPr>
          <w:sz w:val="28"/>
          <w:szCs w:val="28"/>
        </w:rPr>
        <w:t xml:space="preserve"> значення чергової тетради множника </w:t>
      </w:r>
      <w:r>
        <w:rPr>
          <w:sz w:val="28"/>
          <w:szCs w:val="28"/>
        </w:rPr>
        <w:t>та</w:t>
      </w:r>
      <w:r w:rsidRPr="00C17A52">
        <w:rPr>
          <w:sz w:val="28"/>
          <w:szCs w:val="28"/>
        </w:rPr>
        <w:t xml:space="preserve"> з</w:t>
      </w:r>
      <w:r>
        <w:rPr>
          <w:sz w:val="28"/>
          <w:szCs w:val="28"/>
        </w:rPr>
        <w:t>сувом</w:t>
      </w:r>
      <w:r w:rsidRPr="00C17A52">
        <w:rPr>
          <w:sz w:val="28"/>
          <w:szCs w:val="28"/>
        </w:rPr>
        <w:t xml:space="preserve"> на чотири розряди відразу. Розшифр</w:t>
      </w:r>
      <w:r>
        <w:rPr>
          <w:sz w:val="28"/>
          <w:szCs w:val="28"/>
        </w:rPr>
        <w:t>ування</w:t>
      </w:r>
      <w:r w:rsidRPr="00C17A52">
        <w:rPr>
          <w:sz w:val="28"/>
          <w:szCs w:val="28"/>
        </w:rPr>
        <w:t xml:space="preserve"> можна здійснити різними способами.</w:t>
      </w:r>
      <w:r>
        <w:rPr>
          <w:sz w:val="28"/>
          <w:szCs w:val="28"/>
        </w:rPr>
        <w:t xml:space="preserve"> </w:t>
      </w:r>
      <w:r w:rsidRPr="00C17A52">
        <w:rPr>
          <w:sz w:val="28"/>
          <w:szCs w:val="28"/>
        </w:rPr>
        <w:t>Прос</w:t>
      </w:r>
      <w:r>
        <w:rPr>
          <w:sz w:val="28"/>
          <w:szCs w:val="28"/>
        </w:rPr>
        <w:t>тим прийомом є</w:t>
      </w:r>
      <w:r w:rsidRPr="00C17A52">
        <w:rPr>
          <w:sz w:val="28"/>
          <w:szCs w:val="28"/>
        </w:rPr>
        <w:t xml:space="preserve"> послідовне віднімання одиниці зі значення тетради до отримання нуля </w:t>
      </w:r>
      <w:r>
        <w:rPr>
          <w:sz w:val="28"/>
          <w:szCs w:val="28"/>
        </w:rPr>
        <w:t>та</w:t>
      </w:r>
      <w:r w:rsidRPr="00C17A52">
        <w:rPr>
          <w:sz w:val="28"/>
          <w:szCs w:val="28"/>
        </w:rPr>
        <w:t xml:space="preserve"> відповідно </w:t>
      </w:r>
      <w:r>
        <w:rPr>
          <w:sz w:val="28"/>
          <w:szCs w:val="28"/>
        </w:rPr>
        <w:t>додавання</w:t>
      </w:r>
      <w:r w:rsidRPr="00C17A52">
        <w:rPr>
          <w:sz w:val="28"/>
          <w:szCs w:val="28"/>
        </w:rPr>
        <w:t xml:space="preserve"> множеного в суматор на кожному такті.</w:t>
      </w:r>
      <w:r>
        <w:rPr>
          <w:sz w:val="28"/>
          <w:szCs w:val="28"/>
        </w:rPr>
        <w:t xml:space="preserve"> Оскільки при множенні множеного на тетраду можливе переповнення розрядної сітки суматора (внаслідок того, що множене додається до суми частинних добутків стільки разів, скільки одиниць знаходиться в даному десятковому розряді множника), то в ньому необхідно передбачити додаткову тетраду для перенесень</w:t>
      </w:r>
      <w:r w:rsidRPr="00C17A52">
        <w:rPr>
          <w:sz w:val="28"/>
          <w:szCs w:val="28"/>
        </w:rPr>
        <w:t>.</w:t>
      </w:r>
      <w:r>
        <w:rPr>
          <w:sz w:val="28"/>
          <w:szCs w:val="28"/>
        </w:rPr>
        <w:t xml:space="preserve"> З чотирьох можливих методів множення в Д-кодах доцільно використовувати тільки один: множення молодших розрядів множника із зсувом суматора частинних добутків вправо. Множення переважно проводиться в прямому коді. Тобто знак результату визначається сумою цифр множників за модулем 2.</w:t>
      </w:r>
    </w:p>
    <w:p w:rsidR="007C29D4" w:rsidRPr="007C29D4" w:rsidRDefault="007C29D4" w:rsidP="007C29D4">
      <w:pPr>
        <w:tabs>
          <w:tab w:val="left" w:pos="724"/>
        </w:tabs>
        <w:ind w:firstLine="724"/>
        <w:jc w:val="both"/>
        <w:rPr>
          <w:b/>
          <w:sz w:val="28"/>
          <w:szCs w:val="28"/>
          <w:lang w:val="ru-RU"/>
        </w:rPr>
      </w:pPr>
    </w:p>
    <w:p w:rsidR="007C29D4" w:rsidRDefault="007C29D4" w:rsidP="007C29D4">
      <w:pPr>
        <w:tabs>
          <w:tab w:val="left" w:pos="724"/>
        </w:tabs>
        <w:ind w:firstLine="724"/>
        <w:jc w:val="both"/>
        <w:rPr>
          <w:b/>
          <w:sz w:val="28"/>
          <w:szCs w:val="28"/>
        </w:rPr>
      </w:pPr>
      <w:r>
        <w:rPr>
          <w:b/>
          <w:sz w:val="28"/>
          <w:szCs w:val="28"/>
        </w:rPr>
        <w:t>4.2.5. Ділення чисел у Д-кодах</w:t>
      </w:r>
    </w:p>
    <w:p w:rsidR="007C29D4" w:rsidRPr="00C17A52" w:rsidRDefault="007C29D4" w:rsidP="007C29D4">
      <w:pPr>
        <w:tabs>
          <w:tab w:val="left" w:pos="724"/>
        </w:tabs>
        <w:ind w:firstLine="724"/>
        <w:jc w:val="both"/>
        <w:rPr>
          <w:sz w:val="28"/>
          <w:szCs w:val="28"/>
        </w:rPr>
      </w:pPr>
      <w:r>
        <w:rPr>
          <w:sz w:val="28"/>
          <w:szCs w:val="28"/>
        </w:rPr>
        <w:t xml:space="preserve">Ділення десяткових чисел у </w:t>
      </w:r>
      <w:r w:rsidRPr="005727E2">
        <w:rPr>
          <w:sz w:val="28"/>
          <w:szCs w:val="28"/>
        </w:rPr>
        <w:t>Д</w:t>
      </w:r>
      <w:r w:rsidRPr="00C17A52">
        <w:rPr>
          <w:sz w:val="28"/>
          <w:szCs w:val="28"/>
        </w:rPr>
        <w:t>-кодах виконується методом послідовного віднімання дільника з діл</w:t>
      </w:r>
      <w:r>
        <w:rPr>
          <w:sz w:val="28"/>
          <w:szCs w:val="28"/>
        </w:rPr>
        <w:t>ен</w:t>
      </w:r>
      <w:r w:rsidRPr="00C17A52">
        <w:rPr>
          <w:sz w:val="28"/>
          <w:szCs w:val="28"/>
        </w:rPr>
        <w:t xml:space="preserve">ого на першому кроці </w:t>
      </w:r>
      <w:r>
        <w:rPr>
          <w:sz w:val="28"/>
          <w:szCs w:val="28"/>
        </w:rPr>
        <w:t>та</w:t>
      </w:r>
      <w:r w:rsidRPr="00C17A52">
        <w:rPr>
          <w:sz w:val="28"/>
          <w:szCs w:val="28"/>
        </w:rPr>
        <w:t xml:space="preserve"> із залишків </w:t>
      </w:r>
      <w:r>
        <w:rPr>
          <w:snapToGrid w:val="0"/>
          <w:sz w:val="28"/>
          <w:szCs w:val="28"/>
        </w:rPr>
        <w:t>–</w:t>
      </w:r>
      <w:r w:rsidRPr="00C17A52">
        <w:rPr>
          <w:sz w:val="28"/>
          <w:szCs w:val="28"/>
        </w:rPr>
        <w:t xml:space="preserve"> на подальших кроках. Віднімання на кожному кроці робиться до тих пір, поки не вийде </w:t>
      </w:r>
      <w:r>
        <w:rPr>
          <w:sz w:val="28"/>
          <w:szCs w:val="28"/>
        </w:rPr>
        <w:t>від’ємний</w:t>
      </w:r>
      <w:r w:rsidRPr="00C17A52">
        <w:rPr>
          <w:sz w:val="28"/>
          <w:szCs w:val="28"/>
        </w:rPr>
        <w:t xml:space="preserve"> залишок. Кожного разу при о</w:t>
      </w:r>
      <w:r>
        <w:rPr>
          <w:sz w:val="28"/>
          <w:szCs w:val="28"/>
        </w:rPr>
        <w:t>триманні додатного залишку додає</w:t>
      </w:r>
      <w:r w:rsidRPr="00C17A52">
        <w:rPr>
          <w:sz w:val="28"/>
          <w:szCs w:val="28"/>
        </w:rPr>
        <w:t>т</w:t>
      </w:r>
      <w:r>
        <w:rPr>
          <w:sz w:val="28"/>
          <w:szCs w:val="28"/>
        </w:rPr>
        <w:t>ь</w:t>
      </w:r>
      <w:r w:rsidRPr="00C17A52">
        <w:rPr>
          <w:sz w:val="28"/>
          <w:szCs w:val="28"/>
        </w:rPr>
        <w:t xml:space="preserve">ся одиниця в спеціальний лічильник, де накопичується </w:t>
      </w:r>
      <w:r>
        <w:rPr>
          <w:sz w:val="28"/>
          <w:szCs w:val="28"/>
        </w:rPr>
        <w:t>чергова</w:t>
      </w:r>
      <w:r w:rsidRPr="00C17A52">
        <w:rPr>
          <w:sz w:val="28"/>
          <w:szCs w:val="28"/>
        </w:rPr>
        <w:t xml:space="preserve"> цифра частки. Потім здійснюється з</w:t>
      </w:r>
      <w:r>
        <w:rPr>
          <w:sz w:val="28"/>
          <w:szCs w:val="28"/>
        </w:rPr>
        <w:t>сув</w:t>
      </w:r>
      <w:r w:rsidRPr="00C17A52">
        <w:rPr>
          <w:sz w:val="28"/>
          <w:szCs w:val="28"/>
        </w:rPr>
        <w:t xml:space="preserve"> на чотири двійкові розряди </w:t>
      </w:r>
      <w:r>
        <w:rPr>
          <w:sz w:val="28"/>
          <w:szCs w:val="28"/>
        </w:rPr>
        <w:t>та</w:t>
      </w:r>
      <w:r w:rsidRPr="00C17A52">
        <w:rPr>
          <w:sz w:val="28"/>
          <w:szCs w:val="28"/>
        </w:rPr>
        <w:t xml:space="preserve"> </w:t>
      </w:r>
      <w:r>
        <w:rPr>
          <w:sz w:val="28"/>
          <w:szCs w:val="28"/>
        </w:rPr>
        <w:t>додавання</w:t>
      </w:r>
      <w:r w:rsidRPr="00C17A52">
        <w:rPr>
          <w:sz w:val="28"/>
          <w:szCs w:val="28"/>
        </w:rPr>
        <w:t xml:space="preserve"> дільника до тих пір, поки не </w:t>
      </w:r>
      <w:r>
        <w:rPr>
          <w:sz w:val="28"/>
          <w:szCs w:val="28"/>
        </w:rPr>
        <w:t>отримаємо</w:t>
      </w:r>
      <w:r w:rsidRPr="00C17A52">
        <w:rPr>
          <w:sz w:val="28"/>
          <w:szCs w:val="28"/>
        </w:rPr>
        <w:t xml:space="preserve"> </w:t>
      </w:r>
      <w:r>
        <w:rPr>
          <w:sz w:val="28"/>
          <w:szCs w:val="28"/>
        </w:rPr>
        <w:t>додатний</w:t>
      </w:r>
      <w:r w:rsidRPr="00C17A52">
        <w:rPr>
          <w:sz w:val="28"/>
          <w:szCs w:val="28"/>
        </w:rPr>
        <w:t xml:space="preserve"> залишок.</w:t>
      </w:r>
      <w:r>
        <w:rPr>
          <w:sz w:val="28"/>
          <w:szCs w:val="28"/>
        </w:rPr>
        <w:t xml:space="preserve"> </w:t>
      </w:r>
      <w:r w:rsidRPr="00C17A52">
        <w:rPr>
          <w:sz w:val="28"/>
          <w:szCs w:val="28"/>
        </w:rPr>
        <w:t xml:space="preserve">Кількість </w:t>
      </w:r>
      <w:r>
        <w:rPr>
          <w:sz w:val="28"/>
          <w:szCs w:val="28"/>
        </w:rPr>
        <w:t>додавань</w:t>
      </w:r>
      <w:r w:rsidRPr="00C17A52">
        <w:rPr>
          <w:sz w:val="28"/>
          <w:szCs w:val="28"/>
        </w:rPr>
        <w:t xml:space="preserve"> (без останнього) є доповненням відповідної цифри </w:t>
      </w:r>
      <w:r w:rsidRPr="00707589">
        <w:rPr>
          <w:sz w:val="28"/>
          <w:szCs w:val="28"/>
        </w:rPr>
        <w:t>частк</w:t>
      </w:r>
      <w:r>
        <w:rPr>
          <w:sz w:val="28"/>
          <w:szCs w:val="28"/>
        </w:rPr>
        <w:t>и</w:t>
      </w:r>
      <w:r w:rsidRPr="00C17A52">
        <w:rPr>
          <w:sz w:val="28"/>
          <w:szCs w:val="28"/>
        </w:rPr>
        <w:t xml:space="preserve"> до 9, що заноситься в лічильник чергової цифри частки.</w:t>
      </w:r>
    </w:p>
    <w:p w:rsidR="007C29D4" w:rsidRPr="00C17A52" w:rsidRDefault="007C29D4" w:rsidP="007C29D4">
      <w:pPr>
        <w:tabs>
          <w:tab w:val="left" w:pos="724"/>
        </w:tabs>
        <w:ind w:firstLine="724"/>
        <w:jc w:val="both"/>
        <w:rPr>
          <w:sz w:val="28"/>
          <w:szCs w:val="28"/>
        </w:rPr>
      </w:pPr>
      <w:r w:rsidRPr="00C17A52">
        <w:rPr>
          <w:sz w:val="28"/>
          <w:szCs w:val="28"/>
        </w:rPr>
        <w:t xml:space="preserve">Таким чином, процес ділення складається з ряду </w:t>
      </w:r>
      <w:r>
        <w:rPr>
          <w:sz w:val="28"/>
          <w:szCs w:val="28"/>
        </w:rPr>
        <w:t>послідовних</w:t>
      </w:r>
      <w:r w:rsidRPr="00C17A52">
        <w:rPr>
          <w:sz w:val="28"/>
          <w:szCs w:val="28"/>
        </w:rPr>
        <w:t xml:space="preserve"> циклів </w:t>
      </w:r>
      <w:r>
        <w:rPr>
          <w:sz w:val="28"/>
          <w:szCs w:val="28"/>
        </w:rPr>
        <w:t>додавання</w:t>
      </w:r>
      <w:r w:rsidRPr="00C17A52">
        <w:rPr>
          <w:sz w:val="28"/>
          <w:szCs w:val="28"/>
        </w:rPr>
        <w:t xml:space="preserve"> </w:t>
      </w:r>
      <w:r>
        <w:rPr>
          <w:sz w:val="28"/>
          <w:szCs w:val="28"/>
        </w:rPr>
        <w:t>та</w:t>
      </w:r>
      <w:r w:rsidRPr="00C17A52">
        <w:rPr>
          <w:sz w:val="28"/>
          <w:szCs w:val="28"/>
        </w:rPr>
        <w:t xml:space="preserve"> віднімання</w:t>
      </w:r>
      <w:r>
        <w:rPr>
          <w:sz w:val="28"/>
          <w:szCs w:val="28"/>
        </w:rPr>
        <w:t xml:space="preserve"> </w:t>
      </w:r>
      <w:r w:rsidRPr="005727E2">
        <w:rPr>
          <w:sz w:val="28"/>
          <w:szCs w:val="28"/>
        </w:rPr>
        <w:t xml:space="preserve">з </w:t>
      </w:r>
      <w:r>
        <w:rPr>
          <w:sz w:val="28"/>
          <w:szCs w:val="28"/>
        </w:rPr>
        <w:t>з</w:t>
      </w:r>
      <w:r w:rsidRPr="005727E2">
        <w:rPr>
          <w:sz w:val="28"/>
          <w:szCs w:val="28"/>
        </w:rPr>
        <w:t>сувом</w:t>
      </w:r>
      <w:r w:rsidRPr="00C17A52">
        <w:rPr>
          <w:sz w:val="28"/>
          <w:szCs w:val="28"/>
        </w:rPr>
        <w:t xml:space="preserve">. Знак частки виходить </w:t>
      </w:r>
      <w:r>
        <w:rPr>
          <w:sz w:val="28"/>
          <w:szCs w:val="28"/>
        </w:rPr>
        <w:t>як логічна сума за модулем 2 знакі</w:t>
      </w:r>
      <w:r w:rsidRPr="00C17A52">
        <w:rPr>
          <w:sz w:val="28"/>
          <w:szCs w:val="28"/>
        </w:rPr>
        <w:t>в чисел.</w:t>
      </w:r>
    </w:p>
    <w:p w:rsidR="007C29D4" w:rsidRPr="00C17A52" w:rsidRDefault="007C29D4" w:rsidP="007C29D4">
      <w:pPr>
        <w:tabs>
          <w:tab w:val="left" w:pos="724"/>
        </w:tabs>
        <w:ind w:firstLine="724"/>
        <w:jc w:val="both"/>
        <w:rPr>
          <w:sz w:val="28"/>
          <w:szCs w:val="28"/>
        </w:rPr>
      </w:pPr>
      <w:r w:rsidRPr="00C17A52">
        <w:rPr>
          <w:sz w:val="28"/>
          <w:szCs w:val="28"/>
        </w:rPr>
        <w:t xml:space="preserve">Усі дії при виконанні операції ділення повинні </w:t>
      </w:r>
      <w:r>
        <w:rPr>
          <w:sz w:val="28"/>
          <w:szCs w:val="28"/>
        </w:rPr>
        <w:t>здійснюватися</w:t>
      </w:r>
      <w:r w:rsidRPr="00C17A52">
        <w:rPr>
          <w:sz w:val="28"/>
          <w:szCs w:val="28"/>
        </w:rPr>
        <w:t xml:space="preserve"> на суматорі додаткового (зворотного) коду,</w:t>
      </w:r>
      <w:r>
        <w:rPr>
          <w:sz w:val="28"/>
          <w:szCs w:val="28"/>
        </w:rPr>
        <w:t xml:space="preserve"> який працює за правилами множення – віднімання відповідного </w:t>
      </w:r>
      <w:r w:rsidRPr="00707589">
        <w:rPr>
          <w:sz w:val="28"/>
          <w:szCs w:val="28"/>
        </w:rPr>
        <w:t>Д</w:t>
      </w:r>
      <w:r>
        <w:rPr>
          <w:sz w:val="28"/>
          <w:szCs w:val="28"/>
        </w:rPr>
        <w:t>-коду.</w:t>
      </w:r>
    </w:p>
    <w:p w:rsidR="007C29D4" w:rsidRDefault="007C29D4" w:rsidP="007C29D4">
      <w:pPr>
        <w:tabs>
          <w:tab w:val="left" w:pos="724"/>
        </w:tabs>
        <w:ind w:firstLine="724"/>
        <w:jc w:val="both"/>
        <w:rPr>
          <w:b/>
          <w:sz w:val="28"/>
          <w:szCs w:val="28"/>
        </w:rPr>
      </w:pPr>
    </w:p>
    <w:p w:rsidR="007C29D4" w:rsidRDefault="007C29D4" w:rsidP="007C29D4">
      <w:pPr>
        <w:tabs>
          <w:tab w:val="left" w:pos="724"/>
        </w:tabs>
        <w:ind w:firstLine="724"/>
        <w:jc w:val="both"/>
        <w:rPr>
          <w:b/>
          <w:sz w:val="28"/>
          <w:szCs w:val="28"/>
        </w:rPr>
      </w:pPr>
      <w:r>
        <w:rPr>
          <w:b/>
          <w:sz w:val="28"/>
          <w:szCs w:val="28"/>
        </w:rPr>
        <w:t>4.2.6. Переведення двійкових чисел у Д-коди та навпаки</w:t>
      </w:r>
    </w:p>
    <w:p w:rsidR="007C29D4" w:rsidRDefault="007C29D4" w:rsidP="007C29D4">
      <w:pPr>
        <w:tabs>
          <w:tab w:val="left" w:pos="724"/>
        </w:tabs>
        <w:ind w:firstLine="724"/>
        <w:jc w:val="both"/>
        <w:rPr>
          <w:sz w:val="28"/>
          <w:szCs w:val="28"/>
        </w:rPr>
      </w:pPr>
      <w:r>
        <w:rPr>
          <w:sz w:val="28"/>
          <w:szCs w:val="28"/>
        </w:rPr>
        <w:t xml:space="preserve">Розглянемо переведення цілих десяткових чисел, поданих у </w:t>
      </w:r>
      <w:r w:rsidRPr="00707589">
        <w:rPr>
          <w:sz w:val="28"/>
          <w:szCs w:val="28"/>
        </w:rPr>
        <w:t>Д</w:t>
      </w:r>
      <w:r>
        <w:rPr>
          <w:sz w:val="28"/>
          <w:szCs w:val="28"/>
        </w:rPr>
        <w:t>-коді, у двійкову систему числення.</w:t>
      </w:r>
    </w:p>
    <w:p w:rsidR="007C29D4" w:rsidRPr="009D28E8" w:rsidRDefault="007C29D4" w:rsidP="007C29D4">
      <w:pPr>
        <w:tabs>
          <w:tab w:val="left" w:pos="724"/>
        </w:tabs>
        <w:ind w:firstLine="724"/>
        <w:jc w:val="both"/>
        <w:rPr>
          <w:sz w:val="28"/>
          <w:szCs w:val="28"/>
        </w:rPr>
      </w:pPr>
      <w:r>
        <w:rPr>
          <w:sz w:val="28"/>
          <w:szCs w:val="28"/>
        </w:rPr>
        <w:t xml:space="preserve">Нехай задане десяткове число </w:t>
      </w:r>
      <w:r w:rsidRPr="002848D2">
        <w:rPr>
          <w:snapToGrid w:val="0"/>
          <w:position w:val="-12"/>
          <w:sz w:val="28"/>
          <w:szCs w:val="28"/>
        </w:rPr>
        <w:object w:dxaOrig="2060" w:dyaOrig="380">
          <v:shape id="_x0000_i2491" type="#_x0000_t75" style="width:102.75pt;height:18.75pt" o:ole="">
            <v:imagedata r:id="rId2825" o:title=""/>
          </v:shape>
          <o:OLEObject Type="Embed" ProgID="Equation.3" ShapeID="_x0000_i2491" DrawAspect="Content" ObjectID="_1449653529" r:id="rId2826"/>
        </w:object>
      </w:r>
      <w:r>
        <w:rPr>
          <w:snapToGrid w:val="0"/>
          <w:sz w:val="28"/>
          <w:szCs w:val="28"/>
        </w:rPr>
        <w:t xml:space="preserve">, де </w:t>
      </w:r>
      <w:r w:rsidRPr="002848D2">
        <w:rPr>
          <w:snapToGrid w:val="0"/>
          <w:position w:val="-12"/>
          <w:sz w:val="28"/>
          <w:szCs w:val="28"/>
        </w:rPr>
        <w:object w:dxaOrig="279" w:dyaOrig="380">
          <v:shape id="_x0000_i2492" type="#_x0000_t75" style="width:14.25pt;height:18.75pt" o:ole="">
            <v:imagedata r:id="rId2827" o:title=""/>
          </v:shape>
          <o:OLEObject Type="Embed" ProgID="Equation.3" ShapeID="_x0000_i2492" DrawAspect="Content" ObjectID="_1449653530" r:id="rId2828"/>
        </w:object>
      </w:r>
      <w:r>
        <w:rPr>
          <w:snapToGrid w:val="0"/>
          <w:sz w:val="28"/>
          <w:szCs w:val="28"/>
        </w:rPr>
        <w:t xml:space="preserve"> – десяткова цифра, що має бути подана в </w:t>
      </w:r>
      <w:r w:rsidRPr="00707589">
        <w:rPr>
          <w:sz w:val="28"/>
          <w:szCs w:val="28"/>
        </w:rPr>
        <w:t>Д</w:t>
      </w:r>
      <w:r>
        <w:rPr>
          <w:sz w:val="28"/>
          <w:szCs w:val="28"/>
        </w:rPr>
        <w:t xml:space="preserve">-коді у вигляді </w:t>
      </w:r>
      <w:r w:rsidRPr="002848D2">
        <w:rPr>
          <w:position w:val="-12"/>
          <w:sz w:val="28"/>
          <w:szCs w:val="28"/>
        </w:rPr>
        <w:object w:dxaOrig="1380" w:dyaOrig="440">
          <v:shape id="_x0000_i2493" type="#_x0000_t75" style="width:69pt;height:21.75pt" o:ole="">
            <v:imagedata r:id="rId2829" o:title=""/>
          </v:shape>
          <o:OLEObject Type="Embed" ProgID="Equation.3" ShapeID="_x0000_i2493" DrawAspect="Content" ObjectID="_1449653531" r:id="rId2830"/>
        </w:object>
      </w:r>
      <w:r>
        <w:rPr>
          <w:sz w:val="28"/>
          <w:szCs w:val="28"/>
        </w:rPr>
        <w:t>.</w:t>
      </w:r>
    </w:p>
    <w:p w:rsidR="007C29D4" w:rsidRDefault="007C29D4" w:rsidP="007C29D4">
      <w:pPr>
        <w:tabs>
          <w:tab w:val="left" w:pos="724"/>
        </w:tabs>
        <w:ind w:firstLine="724"/>
        <w:jc w:val="both"/>
        <w:rPr>
          <w:sz w:val="28"/>
          <w:szCs w:val="28"/>
        </w:rPr>
      </w:pPr>
      <w:r>
        <w:rPr>
          <w:sz w:val="28"/>
          <w:szCs w:val="28"/>
        </w:rPr>
        <w:t xml:space="preserve">Використовуючи рівність </w:t>
      </w:r>
      <w:r w:rsidRPr="009D28E8">
        <w:rPr>
          <w:position w:val="-6"/>
          <w:sz w:val="28"/>
          <w:szCs w:val="28"/>
        </w:rPr>
        <w:object w:dxaOrig="2180" w:dyaOrig="380">
          <v:shape id="_x0000_i2494" type="#_x0000_t75" style="width:108.75pt;height:18.75pt" o:ole="">
            <v:imagedata r:id="rId2831" o:title=""/>
          </v:shape>
          <o:OLEObject Type="Embed" ProgID="Equation.3" ShapeID="_x0000_i2494" DrawAspect="Content" ObjectID="_1449653532" r:id="rId2832"/>
        </w:object>
      </w:r>
      <w:r>
        <w:rPr>
          <w:sz w:val="28"/>
          <w:szCs w:val="28"/>
        </w:rPr>
        <w:t>, будь-яке десяткове число можна записати</w:t>
      </w:r>
    </w:p>
    <w:p w:rsidR="007C29D4" w:rsidRDefault="007C29D4" w:rsidP="007C29D4">
      <w:pPr>
        <w:tabs>
          <w:tab w:val="left" w:pos="724"/>
        </w:tabs>
        <w:ind w:firstLine="724"/>
        <w:jc w:val="center"/>
        <w:rPr>
          <w:sz w:val="28"/>
          <w:szCs w:val="28"/>
        </w:rPr>
      </w:pPr>
      <w:r w:rsidRPr="009D28E8">
        <w:rPr>
          <w:position w:val="-40"/>
          <w:sz w:val="28"/>
          <w:szCs w:val="28"/>
        </w:rPr>
        <w:object w:dxaOrig="7280" w:dyaOrig="940">
          <v:shape id="_x0000_i2495" type="#_x0000_t75" style="width:363.75pt;height:47.25pt" o:ole="">
            <v:imagedata r:id="rId2833" o:title=""/>
          </v:shape>
          <o:OLEObject Type="Embed" ProgID="Equation.3" ShapeID="_x0000_i2495" DrawAspect="Content" ObjectID="_1449653533" r:id="rId2834"/>
        </w:object>
      </w:r>
    </w:p>
    <w:p w:rsidR="007C29D4" w:rsidRDefault="007C29D4" w:rsidP="007C29D4">
      <w:pPr>
        <w:tabs>
          <w:tab w:val="left" w:pos="724"/>
        </w:tabs>
        <w:ind w:firstLine="724"/>
        <w:jc w:val="both"/>
        <w:rPr>
          <w:sz w:val="28"/>
          <w:szCs w:val="28"/>
        </w:rPr>
      </w:pPr>
      <w:r>
        <w:rPr>
          <w:sz w:val="28"/>
          <w:szCs w:val="28"/>
        </w:rPr>
        <w:t xml:space="preserve">Множення на </w:t>
      </w:r>
      <w:r w:rsidRPr="009D28E8">
        <w:rPr>
          <w:position w:val="-4"/>
          <w:sz w:val="28"/>
          <w:szCs w:val="28"/>
        </w:rPr>
        <w:object w:dxaOrig="340" w:dyaOrig="360">
          <v:shape id="_x0000_i2496" type="#_x0000_t75" style="width:17.25pt;height:18pt" o:ole="">
            <v:imagedata r:id="rId2835" o:title=""/>
          </v:shape>
          <o:OLEObject Type="Embed" ProgID="Equation.3" ShapeID="_x0000_i2496" DrawAspect="Content" ObjectID="_1449653534" r:id="rId2836"/>
        </w:object>
      </w:r>
      <w:r>
        <w:rPr>
          <w:sz w:val="28"/>
          <w:szCs w:val="28"/>
        </w:rPr>
        <w:t xml:space="preserve"> означає зсув двійкового коду на </w:t>
      </w:r>
      <w:r w:rsidRPr="009D28E8">
        <w:rPr>
          <w:position w:val="-6"/>
          <w:sz w:val="28"/>
          <w:szCs w:val="28"/>
        </w:rPr>
        <w:object w:dxaOrig="220" w:dyaOrig="300">
          <v:shape id="_x0000_i2497" type="#_x0000_t75" style="width:11.25pt;height:15pt" o:ole="">
            <v:imagedata r:id="rId2837" o:title=""/>
          </v:shape>
          <o:OLEObject Type="Embed" ProgID="Equation.3" ShapeID="_x0000_i2497" DrawAspect="Content" ObjectID="_1449653535" r:id="rId2838"/>
        </w:object>
      </w:r>
      <w:r>
        <w:rPr>
          <w:sz w:val="28"/>
          <w:szCs w:val="28"/>
        </w:rPr>
        <w:t xml:space="preserve"> розрядів вліво. Отже, переведення чисел зводиться до зсуву відповідних тетрад та їх послідовному додаванню.</w:t>
      </w:r>
    </w:p>
    <w:p w:rsidR="007C29D4" w:rsidRDefault="007C29D4" w:rsidP="007C29D4">
      <w:pPr>
        <w:tabs>
          <w:tab w:val="left" w:pos="724"/>
        </w:tabs>
        <w:ind w:firstLine="724"/>
        <w:jc w:val="both"/>
        <w:rPr>
          <w:sz w:val="28"/>
          <w:szCs w:val="28"/>
        </w:rPr>
      </w:pPr>
      <w:r>
        <w:rPr>
          <w:sz w:val="28"/>
          <w:szCs w:val="28"/>
        </w:rPr>
        <w:t xml:space="preserve">Для переведення правильних дробів використовують наступний метод. Заданий </w:t>
      </w:r>
      <w:r w:rsidRPr="009D28E8">
        <w:rPr>
          <w:position w:val="-6"/>
          <w:sz w:val="28"/>
          <w:szCs w:val="28"/>
        </w:rPr>
        <w:object w:dxaOrig="220" w:dyaOrig="300">
          <v:shape id="_x0000_i2498" type="#_x0000_t75" style="width:11.25pt;height:15pt" o:ole="">
            <v:imagedata r:id="rId2837" o:title=""/>
          </v:shape>
          <o:OLEObject Type="Embed" ProgID="Equation.3" ShapeID="_x0000_i2498" DrawAspect="Content" ObjectID="_1449653536" r:id="rId2839"/>
        </w:object>
      </w:r>
      <w:r>
        <w:rPr>
          <w:sz w:val="28"/>
          <w:szCs w:val="28"/>
        </w:rPr>
        <w:t xml:space="preserve">-розрядний десятковий дріб спочатку розглядають як ціле число та переводять за описаним вище алгоритмом, а потім ділять на </w:t>
      </w:r>
      <w:r w:rsidRPr="009D28E8">
        <w:rPr>
          <w:position w:val="-6"/>
          <w:sz w:val="28"/>
          <w:szCs w:val="28"/>
        </w:rPr>
        <w:object w:dxaOrig="440" w:dyaOrig="380">
          <v:shape id="_x0000_i2499" type="#_x0000_t75" style="width:21.75pt;height:18.75pt" o:ole="">
            <v:imagedata r:id="rId2840" o:title=""/>
          </v:shape>
          <o:OLEObject Type="Embed" ProgID="Equation.3" ShapeID="_x0000_i2499" DrawAspect="Content" ObjectID="_1449653537" r:id="rId2841"/>
        </w:object>
      </w:r>
      <w:r>
        <w:rPr>
          <w:sz w:val="28"/>
          <w:szCs w:val="28"/>
        </w:rPr>
        <w:t>, що записане двійковими числами.</w:t>
      </w:r>
    </w:p>
    <w:p w:rsidR="007C29D4" w:rsidRDefault="007C29D4" w:rsidP="007C29D4">
      <w:pPr>
        <w:tabs>
          <w:tab w:val="left" w:pos="724"/>
        </w:tabs>
        <w:ind w:firstLine="724"/>
        <w:jc w:val="both"/>
        <w:rPr>
          <w:sz w:val="28"/>
          <w:szCs w:val="28"/>
        </w:rPr>
      </w:pPr>
      <w:r w:rsidRPr="009D28E8">
        <w:rPr>
          <w:i/>
          <w:sz w:val="28"/>
          <w:szCs w:val="28"/>
        </w:rPr>
        <w:t>Приклад</w:t>
      </w:r>
      <w:r>
        <w:rPr>
          <w:i/>
          <w:sz w:val="28"/>
          <w:szCs w:val="28"/>
        </w:rPr>
        <w:t xml:space="preserve"> 4.24</w:t>
      </w:r>
      <w:r>
        <w:rPr>
          <w:sz w:val="28"/>
          <w:szCs w:val="28"/>
        </w:rPr>
        <w:t xml:space="preserve">. Перевести </w:t>
      </w:r>
      <w:r w:rsidRPr="009D28E8">
        <w:rPr>
          <w:position w:val="-16"/>
          <w:sz w:val="28"/>
          <w:szCs w:val="28"/>
        </w:rPr>
        <w:object w:dxaOrig="3120" w:dyaOrig="420">
          <v:shape id="_x0000_i2500" type="#_x0000_t75" style="width:156pt;height:21pt" o:ole="">
            <v:imagedata r:id="rId2842" o:title=""/>
          </v:shape>
          <o:OLEObject Type="Embed" ProgID="Equation.3" ShapeID="_x0000_i2500" DrawAspect="Content" ObjectID="_1449653538" r:id="rId2843"/>
        </w:object>
      </w:r>
      <w:r>
        <w:rPr>
          <w:sz w:val="28"/>
          <w:szCs w:val="28"/>
        </w:rPr>
        <w:t xml:space="preserve"> у двійкову систему числення </w:t>
      </w:r>
      <w:r w:rsidRPr="009D28E8">
        <w:rPr>
          <w:position w:val="-12"/>
          <w:sz w:val="28"/>
          <w:szCs w:val="28"/>
        </w:rPr>
        <w:object w:dxaOrig="360" w:dyaOrig="380">
          <v:shape id="_x0000_i2501" type="#_x0000_t75" style="width:18pt;height:18.75pt" o:ole="">
            <v:imagedata r:id="rId2844" o:title=""/>
          </v:shape>
          <o:OLEObject Type="Embed" ProgID="Equation.3" ShapeID="_x0000_i2501" DrawAspect="Content" ObjectID="_1449653539" r:id="rId2845"/>
        </w:object>
      </w:r>
      <w:r>
        <w:rPr>
          <w:sz w:val="28"/>
          <w:szCs w:val="28"/>
        </w:rPr>
        <w:t>.</w:t>
      </w:r>
    </w:p>
    <w:p w:rsidR="007C29D4" w:rsidRDefault="007C29D4" w:rsidP="007C29D4">
      <w:pPr>
        <w:tabs>
          <w:tab w:val="left" w:pos="724"/>
        </w:tabs>
        <w:ind w:firstLine="724"/>
        <w:jc w:val="both"/>
        <w:rPr>
          <w:sz w:val="28"/>
          <w:szCs w:val="28"/>
        </w:rPr>
      </w:pPr>
      <w:r>
        <w:rPr>
          <w:sz w:val="28"/>
          <w:szCs w:val="28"/>
        </w:rPr>
        <w:t xml:space="preserve"> </w:t>
      </w:r>
      <w:r w:rsidRPr="009D28E8">
        <w:rPr>
          <w:position w:val="-12"/>
          <w:sz w:val="28"/>
          <w:szCs w:val="28"/>
        </w:rPr>
        <w:object w:dxaOrig="5720" w:dyaOrig="440">
          <v:shape id="_x0000_i2502" type="#_x0000_t75" style="width:285.75pt;height:21.75pt" o:ole="">
            <v:imagedata r:id="rId2846" o:title=""/>
          </v:shape>
          <o:OLEObject Type="Embed" ProgID="Equation.3" ShapeID="_x0000_i2502" DrawAspect="Content" ObjectID="_1449653540" r:id="rId2847"/>
        </w:object>
      </w:r>
      <w:r>
        <w:rPr>
          <w:sz w:val="28"/>
          <w:szCs w:val="28"/>
        </w:rPr>
        <w:t>,</w:t>
      </w:r>
    </w:p>
    <w:p w:rsidR="007C29D4" w:rsidRDefault="007C29D4" w:rsidP="007C29D4">
      <w:pPr>
        <w:tabs>
          <w:tab w:val="left" w:pos="724"/>
        </w:tabs>
        <w:ind w:firstLine="724"/>
        <w:jc w:val="both"/>
        <w:rPr>
          <w:sz w:val="28"/>
          <w:szCs w:val="28"/>
        </w:rPr>
      </w:pPr>
      <w:r w:rsidRPr="009D28E8">
        <w:rPr>
          <w:position w:val="-6"/>
          <w:sz w:val="28"/>
          <w:szCs w:val="28"/>
        </w:rPr>
        <w:object w:dxaOrig="2180" w:dyaOrig="380">
          <v:shape id="_x0000_i2503" type="#_x0000_t75" style="width:108.75pt;height:18.75pt" o:ole="">
            <v:imagedata r:id="rId2848" o:title=""/>
          </v:shape>
          <o:OLEObject Type="Embed" ProgID="Equation.3" ShapeID="_x0000_i2503" DrawAspect="Content" ObjectID="_1449653541" r:id="rId2849"/>
        </w:object>
      </w:r>
    </w:p>
    <w:p w:rsidR="007C29D4" w:rsidRDefault="007C29D4" w:rsidP="007C29D4">
      <w:pPr>
        <w:tabs>
          <w:tab w:val="left" w:pos="724"/>
        </w:tabs>
        <w:ind w:firstLine="724"/>
        <w:jc w:val="both"/>
        <w:rPr>
          <w:sz w:val="28"/>
          <w:szCs w:val="28"/>
        </w:rPr>
      </w:pPr>
      <w:r w:rsidRPr="0044688D">
        <w:rPr>
          <w:position w:val="-26"/>
          <w:sz w:val="28"/>
          <w:szCs w:val="28"/>
        </w:rPr>
        <w:object w:dxaOrig="2860" w:dyaOrig="700">
          <v:shape id="_x0000_i2504" type="#_x0000_t75" style="width:143.25pt;height:35.25pt" o:ole="">
            <v:imagedata r:id="rId2850" o:title=""/>
          </v:shape>
          <o:OLEObject Type="Embed" ProgID="Equation.3" ShapeID="_x0000_i2504" DrawAspect="Content" ObjectID="_1449653542" r:id="rId2851"/>
        </w:object>
      </w:r>
      <w:r>
        <w:rPr>
          <w:sz w:val="28"/>
          <w:szCs w:val="28"/>
        </w:rPr>
        <w:t>.</w:t>
      </w:r>
    </w:p>
    <w:p w:rsidR="007C29D4" w:rsidRDefault="007C29D4" w:rsidP="007C29D4">
      <w:pPr>
        <w:tabs>
          <w:tab w:val="left" w:pos="724"/>
        </w:tabs>
        <w:ind w:firstLine="724"/>
        <w:jc w:val="both"/>
        <w:rPr>
          <w:sz w:val="28"/>
          <w:szCs w:val="28"/>
        </w:rPr>
      </w:pPr>
      <w:r>
        <w:rPr>
          <w:sz w:val="28"/>
          <w:szCs w:val="28"/>
        </w:rPr>
        <w:t>Переведення чисел з двійкової системи числення у Д-код може здійснюватися різними способами. Наприклад, діленням цілих двійкових чисел на число 1010. При цьому десяткові цифри отримуються послідовно одна за одною. При дробових числах ця операція видозмінюється таким чином, щоб при множенні на число 1010 можна було отримати відповідні цифри десяткових дробів.</w:t>
      </w:r>
    </w:p>
    <w:p w:rsidR="007C29D4" w:rsidRDefault="007C29D4" w:rsidP="007C29D4">
      <w:pPr>
        <w:tabs>
          <w:tab w:val="left" w:pos="724"/>
        </w:tabs>
        <w:ind w:firstLine="724"/>
        <w:jc w:val="both"/>
        <w:rPr>
          <w:sz w:val="28"/>
          <w:szCs w:val="28"/>
        </w:rPr>
      </w:pPr>
      <w:r w:rsidRPr="009D28E8">
        <w:rPr>
          <w:i/>
          <w:sz w:val="28"/>
          <w:szCs w:val="28"/>
        </w:rPr>
        <w:t>Приклад</w:t>
      </w:r>
      <w:r>
        <w:rPr>
          <w:i/>
          <w:sz w:val="28"/>
          <w:szCs w:val="28"/>
        </w:rPr>
        <w:t xml:space="preserve"> 4.25</w:t>
      </w:r>
      <w:r>
        <w:rPr>
          <w:sz w:val="28"/>
          <w:szCs w:val="28"/>
        </w:rPr>
        <w:t xml:space="preserve">. Задано </w:t>
      </w:r>
      <w:r w:rsidRPr="0044688D">
        <w:rPr>
          <w:position w:val="-12"/>
          <w:sz w:val="28"/>
          <w:szCs w:val="28"/>
        </w:rPr>
        <w:object w:dxaOrig="3240" w:dyaOrig="380">
          <v:shape id="_x0000_i2505" type="#_x0000_t75" style="width:162pt;height:18.75pt" o:ole="">
            <v:imagedata r:id="rId2852" o:title=""/>
          </v:shape>
          <o:OLEObject Type="Embed" ProgID="Equation.3" ShapeID="_x0000_i2505" DrawAspect="Content" ObjectID="_1449653543" r:id="rId2853"/>
        </w:object>
      </w:r>
      <w:r>
        <w:rPr>
          <w:sz w:val="28"/>
          <w:szCs w:val="28"/>
        </w:rPr>
        <w:t>. Знайти двійково-десятковий код цього числа</w:t>
      </w:r>
      <w:r w:rsidRPr="00DD0A6D">
        <w:rPr>
          <w:sz w:val="28"/>
          <w:szCs w:val="28"/>
          <w:lang w:val="ru-RU"/>
        </w:rPr>
        <w:t xml:space="preserve"> [</w:t>
      </w:r>
      <w:r w:rsidRPr="00AB63DB">
        <w:rPr>
          <w:sz w:val="28"/>
          <w:szCs w:val="28"/>
          <w:shd w:val="clear" w:color="auto" w:fill="FF0000"/>
          <w:lang w:val="ru-RU"/>
        </w:rPr>
        <w:t>15</w:t>
      </w:r>
      <w:r w:rsidRPr="00DD0A6D">
        <w:rPr>
          <w:sz w:val="28"/>
          <w:szCs w:val="28"/>
          <w:lang w:val="ru-RU"/>
        </w:rPr>
        <w:t>]</w:t>
      </w:r>
      <w:r>
        <w:rPr>
          <w:sz w:val="28"/>
          <w:szCs w:val="28"/>
        </w:rPr>
        <w:t xml:space="preserve">. </w:t>
      </w:r>
    </w:p>
    <w:p w:rsidR="007C29D4" w:rsidRDefault="007C29D4" w:rsidP="007C29D4">
      <w:pPr>
        <w:tabs>
          <w:tab w:val="left" w:pos="724"/>
        </w:tabs>
        <w:ind w:firstLine="724"/>
        <w:jc w:val="both"/>
        <w:rPr>
          <w:sz w:val="28"/>
          <w:szCs w:val="28"/>
        </w:rPr>
      </w:pPr>
      <w:r>
        <w:rPr>
          <w:sz w:val="28"/>
          <w:szCs w:val="28"/>
        </w:rPr>
        <w:t xml:space="preserve">При знаходженні коду кожної десяткової цифри числа множення </w:t>
      </w:r>
      <w:r w:rsidRPr="00E073E1">
        <w:rPr>
          <w:position w:val="-4"/>
          <w:sz w:val="28"/>
          <w:szCs w:val="28"/>
        </w:rPr>
        <w:object w:dxaOrig="260" w:dyaOrig="279">
          <v:shape id="_x0000_i2506" type="#_x0000_t75" style="width:12.75pt;height:14.25pt" o:ole="">
            <v:imagedata r:id="rId2854" o:title=""/>
          </v:shape>
          <o:OLEObject Type="Embed" ProgID="Equation.3" ShapeID="_x0000_i2506" DrawAspect="Content" ObjectID="_1449653544" r:id="rId2855"/>
        </w:object>
      </w:r>
      <w:r>
        <w:rPr>
          <w:sz w:val="28"/>
          <w:szCs w:val="28"/>
        </w:rPr>
        <w:t xml:space="preserve"> на 1010</w:t>
      </w:r>
      <w:r>
        <w:rPr>
          <w:sz w:val="28"/>
          <w:szCs w:val="28"/>
          <w:vertAlign w:val="subscript"/>
        </w:rPr>
        <w:t>2</w:t>
      </w:r>
      <w:r>
        <w:rPr>
          <w:sz w:val="28"/>
          <w:szCs w:val="28"/>
        </w:rPr>
        <w:t xml:space="preserve"> замінюємо додаванням </w:t>
      </w:r>
      <w:r w:rsidRPr="00E073E1">
        <w:rPr>
          <w:position w:val="-4"/>
          <w:sz w:val="28"/>
          <w:szCs w:val="28"/>
        </w:rPr>
        <w:object w:dxaOrig="660" w:dyaOrig="360">
          <v:shape id="_x0000_i2507" type="#_x0000_t75" style="width:33pt;height:18pt" o:ole="">
            <v:imagedata r:id="rId2856" o:title=""/>
          </v:shape>
          <o:OLEObject Type="Embed" ProgID="Equation.3" ShapeID="_x0000_i2507" DrawAspect="Content" ObjectID="_1449653545" r:id="rId2857"/>
        </w:object>
      </w:r>
      <w:r>
        <w:rPr>
          <w:sz w:val="28"/>
          <w:szCs w:val="28"/>
        </w:rPr>
        <w:t xml:space="preserve"> та </w:t>
      </w:r>
      <w:r w:rsidRPr="00E073E1">
        <w:rPr>
          <w:position w:val="-4"/>
          <w:sz w:val="28"/>
          <w:szCs w:val="28"/>
        </w:rPr>
        <w:object w:dxaOrig="639" w:dyaOrig="360">
          <v:shape id="_x0000_i2508" type="#_x0000_t75" style="width:32.25pt;height:18pt" o:ole="">
            <v:imagedata r:id="rId2858" o:title=""/>
          </v:shape>
          <o:OLEObject Type="Embed" ProgID="Equation.3" ShapeID="_x0000_i2508" DrawAspect="Content" ObjectID="_1449653546" r:id="rId2859"/>
        </w:object>
      </w:r>
      <w:r>
        <w:rPr>
          <w:sz w:val="28"/>
          <w:szCs w:val="28"/>
        </w:rPr>
        <w:t>.</w:t>
      </w:r>
    </w:p>
    <w:p w:rsidR="007C29D4" w:rsidRDefault="007C29D4" w:rsidP="007C29D4">
      <w:pPr>
        <w:tabs>
          <w:tab w:val="left" w:pos="724"/>
        </w:tabs>
        <w:ind w:firstLine="724"/>
        <w:jc w:val="both"/>
        <w:rPr>
          <w:sz w:val="28"/>
          <w:szCs w:val="28"/>
        </w:rPr>
      </w:pPr>
      <w:r w:rsidRPr="00E073E1">
        <w:rPr>
          <w:position w:val="-12"/>
          <w:sz w:val="28"/>
          <w:szCs w:val="28"/>
        </w:rPr>
        <w:object w:dxaOrig="200" w:dyaOrig="380">
          <v:shape id="_x0000_i2509" type="#_x0000_t75" style="width:9.75pt;height:18.75pt" o:ole="">
            <v:imagedata r:id="rId2860" o:title=""/>
          </v:shape>
          <o:OLEObject Type="Embed" ProgID="Equation.3" ShapeID="_x0000_i2509" DrawAspect="Content" ObjectID="_1449653547" r:id="rId2861"/>
        </w:object>
      </w:r>
      <w:r w:rsidRPr="006762C4">
        <w:rPr>
          <w:position w:val="-138"/>
          <w:sz w:val="28"/>
          <w:szCs w:val="28"/>
        </w:rPr>
        <w:object w:dxaOrig="4840" w:dyaOrig="2900">
          <v:shape id="_x0000_i2510" type="#_x0000_t75" style="width:242.25pt;height:144.75pt" o:ole="">
            <v:imagedata r:id="rId2862" o:title=""/>
          </v:shape>
          <o:OLEObject Type="Embed" ProgID="Equation.3" ShapeID="_x0000_i2510" DrawAspect="Content" ObjectID="_1449653548" r:id="rId2863"/>
        </w:object>
      </w:r>
    </w:p>
    <w:p w:rsidR="007C29D4" w:rsidRDefault="007C29D4" w:rsidP="007C29D4">
      <w:pPr>
        <w:tabs>
          <w:tab w:val="left" w:pos="724"/>
        </w:tabs>
        <w:ind w:firstLine="724"/>
        <w:jc w:val="both"/>
        <w:rPr>
          <w:sz w:val="28"/>
          <w:szCs w:val="28"/>
        </w:rPr>
      </w:pPr>
    </w:p>
    <w:p w:rsidR="007C29D4" w:rsidRDefault="007C29D4" w:rsidP="007C29D4">
      <w:pPr>
        <w:tabs>
          <w:tab w:val="left" w:pos="724"/>
        </w:tabs>
        <w:ind w:firstLine="724"/>
        <w:jc w:val="both"/>
        <w:rPr>
          <w:sz w:val="28"/>
          <w:szCs w:val="28"/>
        </w:rPr>
      </w:pPr>
      <w:r>
        <w:rPr>
          <w:sz w:val="28"/>
          <w:szCs w:val="28"/>
        </w:rPr>
        <w:t xml:space="preserve">Отже, </w:t>
      </w:r>
      <w:r w:rsidRPr="00BC1597">
        <w:rPr>
          <w:position w:val="-12"/>
          <w:sz w:val="28"/>
          <w:szCs w:val="28"/>
        </w:rPr>
        <w:object w:dxaOrig="2900" w:dyaOrig="380">
          <v:shape id="_x0000_i2511" type="#_x0000_t75" style="width:144.75pt;height:18.75pt" o:ole="">
            <v:imagedata r:id="rId2864" o:title=""/>
          </v:shape>
          <o:OLEObject Type="Embed" ProgID="Equation.3" ShapeID="_x0000_i2511" DrawAspect="Content" ObjectID="_1449653549" r:id="rId2865"/>
        </w:object>
      </w:r>
      <w:r>
        <w:rPr>
          <w:sz w:val="28"/>
          <w:szCs w:val="28"/>
        </w:rPr>
        <w:t>.</w:t>
      </w:r>
    </w:p>
    <w:p w:rsidR="007C29D4" w:rsidRDefault="007C29D4" w:rsidP="007C29D4">
      <w:pPr>
        <w:tabs>
          <w:tab w:val="left" w:pos="724"/>
        </w:tabs>
        <w:ind w:firstLine="724"/>
        <w:jc w:val="both"/>
        <w:rPr>
          <w:sz w:val="28"/>
          <w:szCs w:val="28"/>
        </w:rPr>
      </w:pPr>
    </w:p>
    <w:p w:rsidR="007C29D4" w:rsidRPr="00C31F2A" w:rsidRDefault="007C29D4" w:rsidP="007C29D4">
      <w:pPr>
        <w:ind w:firstLine="724"/>
        <w:jc w:val="both"/>
        <w:rPr>
          <w:b/>
          <w:sz w:val="28"/>
          <w:szCs w:val="28"/>
        </w:rPr>
      </w:pPr>
      <w:r w:rsidRPr="00C31F2A">
        <w:rPr>
          <w:b/>
          <w:sz w:val="28"/>
          <w:szCs w:val="28"/>
        </w:rPr>
        <w:t>Висновки</w:t>
      </w:r>
    </w:p>
    <w:p w:rsidR="007C29D4" w:rsidRDefault="007C29D4" w:rsidP="007C29D4">
      <w:pPr>
        <w:numPr>
          <w:ilvl w:val="0"/>
          <w:numId w:val="3"/>
        </w:numPr>
        <w:tabs>
          <w:tab w:val="clear" w:pos="1819"/>
          <w:tab w:val="left" w:pos="1276"/>
          <w:tab w:val="left" w:pos="1418"/>
        </w:tabs>
        <w:ind w:left="0" w:firstLine="709"/>
        <w:jc w:val="both"/>
        <w:rPr>
          <w:color w:val="000000"/>
          <w:sz w:val="28"/>
          <w:szCs w:val="28"/>
        </w:rPr>
      </w:pPr>
      <w:r>
        <w:rPr>
          <w:color w:val="000000"/>
          <w:sz w:val="28"/>
          <w:szCs w:val="28"/>
        </w:rPr>
        <w:t>Алгебраїчне додавання двійкових чисел у формі з фіксованою комою проводиться на двійкових суматорах прямого, додаткового та зворотного коду. При цьому від’ємні числа подаються у зворотному або додатковому коді.</w:t>
      </w:r>
    </w:p>
    <w:p w:rsidR="007C29D4" w:rsidRDefault="007C29D4" w:rsidP="007C29D4">
      <w:pPr>
        <w:numPr>
          <w:ilvl w:val="0"/>
          <w:numId w:val="3"/>
        </w:numPr>
        <w:tabs>
          <w:tab w:val="clear" w:pos="1819"/>
          <w:tab w:val="left" w:pos="1276"/>
          <w:tab w:val="left" w:pos="1418"/>
        </w:tabs>
        <w:ind w:left="0" w:firstLine="709"/>
        <w:jc w:val="both"/>
        <w:rPr>
          <w:color w:val="000000"/>
          <w:sz w:val="28"/>
          <w:szCs w:val="28"/>
        </w:rPr>
      </w:pPr>
      <w:r>
        <w:rPr>
          <w:color w:val="000000"/>
          <w:sz w:val="28"/>
          <w:szCs w:val="28"/>
        </w:rPr>
        <w:t xml:space="preserve">Алгебраїчне додавання двійкових чисел у формі з плаваючою комою проводиться в такій послідовності: нормалізація числа, відокремлення мантис </w:t>
      </w:r>
      <w:r>
        <w:rPr>
          <w:color w:val="000000"/>
          <w:sz w:val="28"/>
          <w:szCs w:val="28"/>
        </w:rPr>
        <w:lastRenderedPageBreak/>
        <w:t>від порядків, додавання мантис за правилами додавання для чисел з фіксованою комою, перевірка результату умові нормалізації, дописування до мантиси порядку одного з доданків.</w:t>
      </w:r>
    </w:p>
    <w:p w:rsidR="007C29D4" w:rsidRDefault="007C29D4" w:rsidP="007C29D4">
      <w:pPr>
        <w:numPr>
          <w:ilvl w:val="0"/>
          <w:numId w:val="3"/>
        </w:numPr>
        <w:tabs>
          <w:tab w:val="clear" w:pos="1819"/>
          <w:tab w:val="left" w:pos="1276"/>
          <w:tab w:val="left" w:pos="1418"/>
        </w:tabs>
        <w:ind w:left="0" w:firstLine="709"/>
        <w:jc w:val="both"/>
        <w:rPr>
          <w:color w:val="000000"/>
          <w:sz w:val="28"/>
          <w:szCs w:val="28"/>
        </w:rPr>
      </w:pPr>
      <w:r>
        <w:rPr>
          <w:color w:val="000000"/>
          <w:sz w:val="28"/>
          <w:szCs w:val="28"/>
        </w:rPr>
        <w:t>Множення двійкових чисел у формі з фіксованою комою полягає в послідовності циклів додавання частинних добутків на двійкових суматорах та операції зсуву.</w:t>
      </w:r>
    </w:p>
    <w:p w:rsidR="007C29D4" w:rsidRDefault="007C29D4" w:rsidP="007C29D4">
      <w:pPr>
        <w:numPr>
          <w:ilvl w:val="0"/>
          <w:numId w:val="3"/>
        </w:numPr>
        <w:tabs>
          <w:tab w:val="clear" w:pos="1819"/>
          <w:tab w:val="left" w:pos="1276"/>
          <w:tab w:val="left" w:pos="1418"/>
        </w:tabs>
        <w:ind w:left="0" w:firstLine="709"/>
        <w:jc w:val="both"/>
        <w:rPr>
          <w:color w:val="000000"/>
          <w:sz w:val="28"/>
          <w:szCs w:val="28"/>
        </w:rPr>
      </w:pPr>
      <w:r>
        <w:rPr>
          <w:color w:val="000000"/>
          <w:sz w:val="28"/>
          <w:szCs w:val="28"/>
        </w:rPr>
        <w:t>При множенні двійкових чисел у формі з плаваючою комою обов’язковою умовою є подання числа у нормальній формі. Операція множення полягає в перемножуванні мантис та додаванні порядків.</w:t>
      </w:r>
    </w:p>
    <w:p w:rsidR="007C29D4" w:rsidRDefault="007C29D4" w:rsidP="007C29D4">
      <w:pPr>
        <w:numPr>
          <w:ilvl w:val="0"/>
          <w:numId w:val="3"/>
        </w:numPr>
        <w:tabs>
          <w:tab w:val="clear" w:pos="1819"/>
          <w:tab w:val="left" w:pos="1276"/>
          <w:tab w:val="left" w:pos="1418"/>
        </w:tabs>
        <w:ind w:left="0" w:firstLine="709"/>
        <w:jc w:val="both"/>
        <w:rPr>
          <w:color w:val="000000"/>
          <w:sz w:val="28"/>
          <w:szCs w:val="28"/>
        </w:rPr>
      </w:pPr>
      <w:r>
        <w:rPr>
          <w:color w:val="000000"/>
          <w:sz w:val="28"/>
          <w:szCs w:val="28"/>
        </w:rPr>
        <w:t>Ділення двійкових чисел у формі з фіксованою комою полягає в послідовності циклів операцій віднімання на двійкових суматорах та операції зсуву до досягнення заданої точності.</w:t>
      </w:r>
    </w:p>
    <w:p w:rsidR="007C29D4" w:rsidRDefault="007C29D4" w:rsidP="007C29D4">
      <w:pPr>
        <w:numPr>
          <w:ilvl w:val="0"/>
          <w:numId w:val="3"/>
        </w:numPr>
        <w:tabs>
          <w:tab w:val="clear" w:pos="1819"/>
          <w:tab w:val="left" w:pos="1276"/>
          <w:tab w:val="left" w:pos="1418"/>
        </w:tabs>
        <w:ind w:left="0" w:firstLine="709"/>
        <w:jc w:val="both"/>
        <w:rPr>
          <w:color w:val="000000"/>
          <w:sz w:val="28"/>
          <w:szCs w:val="28"/>
        </w:rPr>
      </w:pPr>
      <w:r>
        <w:rPr>
          <w:color w:val="000000"/>
          <w:sz w:val="28"/>
          <w:szCs w:val="28"/>
        </w:rPr>
        <w:t>При діленні двійкових чисел у формі з плаваючою комою проходить ділення мантис та знаходиться різниця порядків.</w:t>
      </w:r>
    </w:p>
    <w:p w:rsidR="007C29D4" w:rsidRPr="0012566D" w:rsidRDefault="007C29D4" w:rsidP="007C29D4">
      <w:pPr>
        <w:numPr>
          <w:ilvl w:val="0"/>
          <w:numId w:val="3"/>
        </w:numPr>
        <w:tabs>
          <w:tab w:val="clear" w:pos="1819"/>
          <w:tab w:val="left" w:pos="1276"/>
          <w:tab w:val="left" w:pos="1418"/>
        </w:tabs>
        <w:ind w:left="0" w:firstLine="709"/>
        <w:jc w:val="both"/>
        <w:rPr>
          <w:color w:val="000000"/>
          <w:sz w:val="28"/>
          <w:szCs w:val="28"/>
        </w:rPr>
      </w:pPr>
      <w:r w:rsidRPr="0012566D">
        <w:rPr>
          <w:sz w:val="28"/>
          <w:szCs w:val="28"/>
        </w:rPr>
        <w:t>Д-код десяткового числа</w:t>
      </w:r>
      <w:r w:rsidRPr="007306D6">
        <w:rPr>
          <w:sz w:val="28"/>
          <w:szCs w:val="28"/>
        </w:rPr>
        <w:t xml:space="preserve"> </w:t>
      </w:r>
      <w:r>
        <w:rPr>
          <w:snapToGrid w:val="0"/>
          <w:sz w:val="28"/>
          <w:szCs w:val="28"/>
        </w:rPr>
        <w:t>–</w:t>
      </w:r>
      <w:r>
        <w:rPr>
          <w:sz w:val="28"/>
          <w:szCs w:val="28"/>
        </w:rPr>
        <w:t xml:space="preserve"> таке </w:t>
      </w:r>
      <w:r w:rsidRPr="007306D6">
        <w:rPr>
          <w:sz w:val="28"/>
          <w:szCs w:val="28"/>
        </w:rPr>
        <w:t>п</w:t>
      </w:r>
      <w:r>
        <w:rPr>
          <w:sz w:val="28"/>
          <w:szCs w:val="28"/>
        </w:rPr>
        <w:t>ода</w:t>
      </w:r>
      <w:r w:rsidRPr="007306D6">
        <w:rPr>
          <w:sz w:val="28"/>
          <w:szCs w:val="28"/>
        </w:rPr>
        <w:t>ння</w:t>
      </w:r>
      <w:r>
        <w:rPr>
          <w:sz w:val="28"/>
          <w:szCs w:val="28"/>
        </w:rPr>
        <w:t xml:space="preserve"> числа</w:t>
      </w:r>
      <w:r w:rsidRPr="007306D6">
        <w:rPr>
          <w:sz w:val="28"/>
          <w:szCs w:val="28"/>
        </w:rPr>
        <w:t>, в якому кожна десяткова цифра зображується тетрадою з двійкових символів</w:t>
      </w:r>
      <w:r>
        <w:rPr>
          <w:sz w:val="28"/>
          <w:szCs w:val="28"/>
        </w:rPr>
        <w:t>. Характерною особливістю Д-кодів є наявність дозволених та заборонених комбінацій.</w:t>
      </w:r>
    </w:p>
    <w:p w:rsidR="007C29D4" w:rsidRPr="0012566D" w:rsidRDefault="007C29D4" w:rsidP="007C29D4">
      <w:pPr>
        <w:numPr>
          <w:ilvl w:val="0"/>
          <w:numId w:val="3"/>
        </w:numPr>
        <w:tabs>
          <w:tab w:val="clear" w:pos="1819"/>
          <w:tab w:val="left" w:pos="1276"/>
          <w:tab w:val="left" w:pos="1418"/>
        </w:tabs>
        <w:ind w:left="0" w:firstLine="709"/>
        <w:jc w:val="both"/>
        <w:rPr>
          <w:color w:val="000000"/>
          <w:sz w:val="28"/>
          <w:szCs w:val="28"/>
        </w:rPr>
      </w:pPr>
      <w:r w:rsidRPr="0012566D">
        <w:rPr>
          <w:sz w:val="28"/>
          <w:szCs w:val="28"/>
        </w:rPr>
        <w:t>Формальні пр</w:t>
      </w:r>
      <w:r>
        <w:rPr>
          <w:sz w:val="28"/>
          <w:szCs w:val="28"/>
        </w:rPr>
        <w:t xml:space="preserve">авила </w:t>
      </w:r>
      <w:r w:rsidRPr="0012566D">
        <w:rPr>
          <w:sz w:val="28"/>
          <w:szCs w:val="28"/>
        </w:rPr>
        <w:t>додавання в Д-кодах</w:t>
      </w:r>
      <w:r>
        <w:rPr>
          <w:sz w:val="28"/>
          <w:szCs w:val="28"/>
        </w:rPr>
        <w:t xml:space="preserve"> полягають у потетрадному додаванні чисел з обов’язковою корекцією результату.</w:t>
      </w:r>
    </w:p>
    <w:p w:rsidR="007C29D4" w:rsidRPr="0012566D" w:rsidRDefault="007C29D4" w:rsidP="007C29D4">
      <w:pPr>
        <w:numPr>
          <w:ilvl w:val="0"/>
          <w:numId w:val="3"/>
        </w:numPr>
        <w:tabs>
          <w:tab w:val="clear" w:pos="1819"/>
          <w:tab w:val="left" w:pos="1276"/>
          <w:tab w:val="left" w:pos="1418"/>
        </w:tabs>
        <w:ind w:left="0" w:firstLine="709"/>
        <w:jc w:val="both"/>
        <w:rPr>
          <w:color w:val="000000"/>
          <w:sz w:val="28"/>
          <w:szCs w:val="28"/>
        </w:rPr>
      </w:pPr>
      <w:r>
        <w:rPr>
          <w:sz w:val="28"/>
          <w:szCs w:val="28"/>
        </w:rPr>
        <w:t xml:space="preserve">Виконання операцій множення в </w:t>
      </w:r>
      <w:r w:rsidRPr="005727E2">
        <w:rPr>
          <w:sz w:val="28"/>
          <w:szCs w:val="28"/>
        </w:rPr>
        <w:t>Д</w:t>
      </w:r>
      <w:r>
        <w:rPr>
          <w:sz w:val="28"/>
          <w:szCs w:val="28"/>
        </w:rPr>
        <w:t>-кодах проводиться</w:t>
      </w:r>
      <w:r w:rsidRPr="00C17A52">
        <w:rPr>
          <w:sz w:val="28"/>
          <w:szCs w:val="28"/>
        </w:rPr>
        <w:t xml:space="preserve"> за класичною схемою:</w:t>
      </w:r>
      <w:r>
        <w:rPr>
          <w:sz w:val="28"/>
          <w:szCs w:val="28"/>
        </w:rPr>
        <w:t xml:space="preserve"> </w:t>
      </w:r>
      <w:r w:rsidRPr="00C17A52">
        <w:rPr>
          <w:sz w:val="28"/>
          <w:szCs w:val="28"/>
        </w:rPr>
        <w:t>множення чисел зводиться до послі</w:t>
      </w:r>
      <w:r>
        <w:rPr>
          <w:sz w:val="28"/>
          <w:szCs w:val="28"/>
        </w:rPr>
        <w:t>довного підсумовування частинних добутків</w:t>
      </w:r>
      <w:r w:rsidRPr="00C17A52">
        <w:rPr>
          <w:sz w:val="28"/>
          <w:szCs w:val="28"/>
        </w:rPr>
        <w:t xml:space="preserve">, отриманих </w:t>
      </w:r>
      <w:r>
        <w:rPr>
          <w:sz w:val="28"/>
          <w:szCs w:val="28"/>
        </w:rPr>
        <w:t>у результаті добутку</w:t>
      </w:r>
      <w:r w:rsidRPr="00C17A52">
        <w:rPr>
          <w:sz w:val="28"/>
          <w:szCs w:val="28"/>
        </w:rPr>
        <w:t xml:space="preserve"> множеного на чергову цифру множника.</w:t>
      </w:r>
    </w:p>
    <w:p w:rsidR="007C29D4" w:rsidRPr="0012566D" w:rsidRDefault="007C29D4" w:rsidP="007C29D4">
      <w:pPr>
        <w:numPr>
          <w:ilvl w:val="0"/>
          <w:numId w:val="3"/>
        </w:numPr>
        <w:tabs>
          <w:tab w:val="clear" w:pos="1819"/>
          <w:tab w:val="left" w:pos="1276"/>
          <w:tab w:val="left" w:pos="1418"/>
        </w:tabs>
        <w:ind w:left="0" w:firstLine="709"/>
        <w:jc w:val="both"/>
        <w:rPr>
          <w:color w:val="000000"/>
          <w:sz w:val="28"/>
          <w:szCs w:val="28"/>
        </w:rPr>
      </w:pPr>
      <w:r>
        <w:rPr>
          <w:sz w:val="28"/>
          <w:szCs w:val="28"/>
        </w:rPr>
        <w:t>П</w:t>
      </w:r>
      <w:r w:rsidRPr="00C17A52">
        <w:rPr>
          <w:sz w:val="28"/>
          <w:szCs w:val="28"/>
        </w:rPr>
        <w:t>роцес ділення</w:t>
      </w:r>
      <w:r>
        <w:rPr>
          <w:sz w:val="28"/>
          <w:szCs w:val="28"/>
        </w:rPr>
        <w:t xml:space="preserve"> в </w:t>
      </w:r>
      <w:r w:rsidRPr="005727E2">
        <w:rPr>
          <w:sz w:val="28"/>
          <w:szCs w:val="28"/>
        </w:rPr>
        <w:t>Д</w:t>
      </w:r>
      <w:r>
        <w:rPr>
          <w:sz w:val="28"/>
          <w:szCs w:val="28"/>
        </w:rPr>
        <w:t>-кодах</w:t>
      </w:r>
      <w:r w:rsidRPr="00C17A52">
        <w:rPr>
          <w:sz w:val="28"/>
          <w:szCs w:val="28"/>
        </w:rPr>
        <w:t xml:space="preserve"> складається з ряду </w:t>
      </w:r>
      <w:r>
        <w:rPr>
          <w:sz w:val="28"/>
          <w:szCs w:val="28"/>
        </w:rPr>
        <w:t>послідовних</w:t>
      </w:r>
      <w:r w:rsidRPr="00C17A52">
        <w:rPr>
          <w:sz w:val="28"/>
          <w:szCs w:val="28"/>
        </w:rPr>
        <w:t xml:space="preserve"> циклів </w:t>
      </w:r>
      <w:r>
        <w:rPr>
          <w:sz w:val="28"/>
          <w:szCs w:val="28"/>
        </w:rPr>
        <w:t>додавання</w:t>
      </w:r>
      <w:r w:rsidRPr="00C17A52">
        <w:rPr>
          <w:sz w:val="28"/>
          <w:szCs w:val="28"/>
        </w:rPr>
        <w:t xml:space="preserve"> </w:t>
      </w:r>
      <w:r>
        <w:rPr>
          <w:sz w:val="28"/>
          <w:szCs w:val="28"/>
        </w:rPr>
        <w:t>та</w:t>
      </w:r>
      <w:r w:rsidRPr="00C17A52">
        <w:rPr>
          <w:sz w:val="28"/>
          <w:szCs w:val="28"/>
        </w:rPr>
        <w:t xml:space="preserve"> віднімання</w:t>
      </w:r>
      <w:r>
        <w:rPr>
          <w:sz w:val="28"/>
          <w:szCs w:val="28"/>
        </w:rPr>
        <w:t xml:space="preserve"> </w:t>
      </w:r>
      <w:r w:rsidRPr="005727E2">
        <w:rPr>
          <w:sz w:val="28"/>
          <w:szCs w:val="28"/>
        </w:rPr>
        <w:t>з</w:t>
      </w:r>
      <w:r>
        <w:rPr>
          <w:sz w:val="28"/>
          <w:szCs w:val="28"/>
        </w:rPr>
        <w:t>і</w:t>
      </w:r>
      <w:r w:rsidRPr="005727E2">
        <w:rPr>
          <w:sz w:val="28"/>
          <w:szCs w:val="28"/>
        </w:rPr>
        <w:t xml:space="preserve"> </w:t>
      </w:r>
      <w:r>
        <w:rPr>
          <w:sz w:val="28"/>
          <w:szCs w:val="28"/>
        </w:rPr>
        <w:t>з</w:t>
      </w:r>
      <w:r w:rsidRPr="005727E2">
        <w:rPr>
          <w:sz w:val="28"/>
          <w:szCs w:val="28"/>
        </w:rPr>
        <w:t>сувом</w:t>
      </w:r>
      <w:r>
        <w:rPr>
          <w:sz w:val="28"/>
          <w:szCs w:val="28"/>
        </w:rPr>
        <w:t>.</w:t>
      </w:r>
    </w:p>
    <w:p w:rsidR="007C29D4" w:rsidRPr="00C31F2A" w:rsidRDefault="007C29D4" w:rsidP="007C29D4">
      <w:pPr>
        <w:jc w:val="both"/>
        <w:rPr>
          <w:sz w:val="28"/>
          <w:szCs w:val="28"/>
        </w:rPr>
      </w:pPr>
    </w:p>
    <w:p w:rsidR="007C29D4" w:rsidRPr="00C31F2A" w:rsidRDefault="007C29D4" w:rsidP="007C29D4">
      <w:pPr>
        <w:ind w:firstLine="709"/>
        <w:jc w:val="both"/>
        <w:rPr>
          <w:b/>
          <w:sz w:val="28"/>
          <w:szCs w:val="28"/>
        </w:rPr>
      </w:pPr>
      <w:r w:rsidRPr="00C31F2A">
        <w:rPr>
          <w:b/>
          <w:sz w:val="28"/>
          <w:szCs w:val="28"/>
        </w:rPr>
        <w:t>Контрольні запитання та завдання</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Наведіть формальні правила двійкової арифметики.</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Дайте означення двійкового суматора. Наведіть їх види та особливості додавання на них.</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Дайте означення поняття «переповнення розрядної сітки». Коли виникає таке переповнення?</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Охарактеризуйте правила додавання чисел, що подані у формі з плаваючою  комою.</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Наведіть методи множення двійкових чисел.</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Охарактеризуйте множення двійкових чисел, поданих у формі з фіксованою комою.</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Охарактеризуйте особливість множення двійкових чисел, поданих у формі з плаваючою комою.</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Наведіть принцип ділення двійкових чисел.</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Дайте означення Д-коду. Назвіть їх особливість відносно інших позиційних систем числення.</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Наведіть формальні правила порозрядного додавання в Д-кодах.</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Охарактеризуйте особливості множення та ділення чисел у Д-кодах.</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Наведіть правила переведення двійкових чисел у Д-коди та навпаки.</w:t>
      </w:r>
    </w:p>
    <w:p w:rsidR="007C29D4" w:rsidRPr="00C31F2A" w:rsidRDefault="007C29D4" w:rsidP="007C29D4">
      <w:pPr>
        <w:numPr>
          <w:ilvl w:val="0"/>
          <w:numId w:val="39"/>
        </w:numPr>
        <w:tabs>
          <w:tab w:val="clear" w:pos="1084"/>
          <w:tab w:val="left" w:pos="724"/>
          <w:tab w:val="left" w:pos="1134"/>
        </w:tabs>
        <w:ind w:left="0" w:firstLine="709"/>
        <w:jc w:val="both"/>
        <w:rPr>
          <w:sz w:val="28"/>
          <w:szCs w:val="28"/>
        </w:rPr>
      </w:pPr>
      <w:r w:rsidRPr="00C31F2A">
        <w:rPr>
          <w:snapToGrid w:val="0"/>
          <w:sz w:val="28"/>
          <w:szCs w:val="28"/>
        </w:rPr>
        <w:lastRenderedPageBreak/>
        <w:t xml:space="preserve">Додати числа </w:t>
      </w:r>
      <w:r w:rsidRPr="00C31F2A">
        <w:rPr>
          <w:snapToGrid w:val="0"/>
          <w:position w:val="-10"/>
          <w:sz w:val="28"/>
          <w:szCs w:val="28"/>
        </w:rPr>
        <w:object w:dxaOrig="1719" w:dyaOrig="340">
          <v:shape id="_x0000_i2512" type="#_x0000_t75" style="width:86.25pt;height:17.25pt" o:ole="">
            <v:imagedata r:id="rId2866" o:title=""/>
          </v:shape>
          <o:OLEObject Type="Embed" ProgID="Equation.3" ShapeID="_x0000_i2512" DrawAspect="Content" ObjectID="_1449653550" r:id="rId2867"/>
        </w:object>
      </w:r>
      <w:r w:rsidRPr="00C31F2A">
        <w:rPr>
          <w:snapToGrid w:val="0"/>
          <w:sz w:val="28"/>
          <w:szCs w:val="28"/>
        </w:rPr>
        <w:t xml:space="preserve"> та </w:t>
      </w:r>
      <w:r w:rsidRPr="00C31F2A">
        <w:rPr>
          <w:snapToGrid w:val="0"/>
          <w:position w:val="-10"/>
          <w:sz w:val="28"/>
          <w:szCs w:val="28"/>
        </w:rPr>
        <w:object w:dxaOrig="1660" w:dyaOrig="340">
          <v:shape id="_x0000_i2513" type="#_x0000_t75" style="width:83.25pt;height:17.25pt" o:ole="">
            <v:imagedata r:id="rId2868" o:title=""/>
          </v:shape>
          <o:OLEObject Type="Embed" ProgID="Equation.3" ShapeID="_x0000_i2513" DrawAspect="Content" ObjectID="_1449653551" r:id="rId2869"/>
        </w:object>
      </w:r>
      <w:r w:rsidRPr="00C31F2A">
        <w:rPr>
          <w:snapToGrid w:val="0"/>
          <w:sz w:val="28"/>
          <w:szCs w:val="28"/>
        </w:rPr>
        <w:t xml:space="preserve"> на двійковому суматорі прямого коду</w:t>
      </w:r>
      <w:r>
        <w:rPr>
          <w:snapToGrid w:val="0"/>
          <w:sz w:val="28"/>
          <w:szCs w:val="28"/>
        </w:rPr>
        <w:t>.</w:t>
      </w:r>
    </w:p>
    <w:p w:rsidR="007C29D4" w:rsidRPr="00C31F2A" w:rsidRDefault="007C29D4" w:rsidP="007C29D4">
      <w:pPr>
        <w:numPr>
          <w:ilvl w:val="0"/>
          <w:numId w:val="39"/>
        </w:numPr>
        <w:tabs>
          <w:tab w:val="clear" w:pos="1084"/>
          <w:tab w:val="left" w:pos="724"/>
          <w:tab w:val="left" w:pos="1134"/>
        </w:tabs>
        <w:ind w:left="0" w:firstLine="709"/>
        <w:jc w:val="both"/>
        <w:rPr>
          <w:sz w:val="28"/>
          <w:szCs w:val="28"/>
        </w:rPr>
      </w:pPr>
      <w:r w:rsidRPr="00C31F2A">
        <w:rPr>
          <w:snapToGrid w:val="0"/>
          <w:sz w:val="28"/>
          <w:szCs w:val="28"/>
        </w:rPr>
        <w:t xml:space="preserve">Додати числа </w:t>
      </w:r>
      <w:r w:rsidRPr="00C31F2A">
        <w:rPr>
          <w:snapToGrid w:val="0"/>
          <w:position w:val="-10"/>
          <w:sz w:val="28"/>
          <w:szCs w:val="28"/>
        </w:rPr>
        <w:object w:dxaOrig="1540" w:dyaOrig="340">
          <v:shape id="_x0000_i2514" type="#_x0000_t75" style="width:77.25pt;height:17.25pt" o:ole="">
            <v:imagedata r:id="rId2870" o:title=""/>
          </v:shape>
          <o:OLEObject Type="Embed" ProgID="Equation.3" ShapeID="_x0000_i2514" DrawAspect="Content" ObjectID="_1449653552" r:id="rId2871"/>
        </w:object>
      </w:r>
      <w:r w:rsidRPr="00C31F2A">
        <w:rPr>
          <w:snapToGrid w:val="0"/>
          <w:sz w:val="28"/>
          <w:szCs w:val="28"/>
        </w:rPr>
        <w:t xml:space="preserve"> та </w:t>
      </w:r>
      <w:r w:rsidRPr="00C31F2A">
        <w:rPr>
          <w:snapToGrid w:val="0"/>
          <w:position w:val="-10"/>
          <w:sz w:val="28"/>
          <w:szCs w:val="28"/>
        </w:rPr>
        <w:object w:dxaOrig="1740" w:dyaOrig="340">
          <v:shape id="_x0000_i2515" type="#_x0000_t75" style="width:87pt;height:17.25pt" o:ole="">
            <v:imagedata r:id="rId2872" o:title=""/>
          </v:shape>
          <o:OLEObject Type="Embed" ProgID="Equation.3" ShapeID="_x0000_i2515" DrawAspect="Content" ObjectID="_1449653553" r:id="rId2873"/>
        </w:object>
      </w:r>
      <w:r w:rsidRPr="00C31F2A">
        <w:rPr>
          <w:snapToGrid w:val="0"/>
          <w:sz w:val="28"/>
          <w:szCs w:val="28"/>
        </w:rPr>
        <w:t xml:space="preserve"> на двійковому суматорі зворотного коду.</w:t>
      </w:r>
    </w:p>
    <w:p w:rsidR="007C29D4" w:rsidRPr="00C31F2A" w:rsidRDefault="007C29D4" w:rsidP="007C29D4">
      <w:pPr>
        <w:numPr>
          <w:ilvl w:val="0"/>
          <w:numId w:val="39"/>
        </w:numPr>
        <w:tabs>
          <w:tab w:val="clear" w:pos="1084"/>
          <w:tab w:val="left" w:pos="724"/>
          <w:tab w:val="left" w:pos="1134"/>
        </w:tabs>
        <w:ind w:left="0" w:firstLine="709"/>
        <w:jc w:val="both"/>
        <w:rPr>
          <w:sz w:val="28"/>
          <w:szCs w:val="28"/>
        </w:rPr>
      </w:pPr>
      <w:r w:rsidRPr="00C31F2A">
        <w:rPr>
          <w:snapToGrid w:val="0"/>
          <w:sz w:val="28"/>
          <w:szCs w:val="28"/>
        </w:rPr>
        <w:t xml:space="preserve">Додати числа </w:t>
      </w:r>
      <w:r w:rsidRPr="00C31F2A">
        <w:rPr>
          <w:snapToGrid w:val="0"/>
          <w:position w:val="-10"/>
          <w:sz w:val="28"/>
          <w:szCs w:val="28"/>
        </w:rPr>
        <w:object w:dxaOrig="1860" w:dyaOrig="340">
          <v:shape id="_x0000_i2516" type="#_x0000_t75" style="width:93pt;height:17.25pt" o:ole="">
            <v:imagedata r:id="rId2874" o:title=""/>
          </v:shape>
          <o:OLEObject Type="Embed" ProgID="Equation.3" ShapeID="_x0000_i2516" DrawAspect="Content" ObjectID="_1449653554" r:id="rId2875"/>
        </w:object>
      </w:r>
      <w:r w:rsidRPr="00C31F2A">
        <w:rPr>
          <w:snapToGrid w:val="0"/>
          <w:sz w:val="28"/>
          <w:szCs w:val="28"/>
        </w:rPr>
        <w:t xml:space="preserve"> та </w:t>
      </w:r>
      <w:r w:rsidRPr="00C31F2A">
        <w:rPr>
          <w:snapToGrid w:val="0"/>
          <w:position w:val="-10"/>
          <w:sz w:val="28"/>
          <w:szCs w:val="28"/>
        </w:rPr>
        <w:object w:dxaOrig="1700" w:dyaOrig="340">
          <v:shape id="_x0000_i2517" type="#_x0000_t75" style="width:84.75pt;height:17.25pt" o:ole="">
            <v:imagedata r:id="rId2876" o:title=""/>
          </v:shape>
          <o:OLEObject Type="Embed" ProgID="Equation.3" ShapeID="_x0000_i2517" DrawAspect="Content" ObjectID="_1449653555" r:id="rId2877"/>
        </w:object>
      </w:r>
      <w:r w:rsidRPr="00C31F2A">
        <w:rPr>
          <w:snapToGrid w:val="0"/>
          <w:sz w:val="28"/>
          <w:szCs w:val="28"/>
        </w:rPr>
        <w:t xml:space="preserve"> на двійковому суматорі додаткового коду.</w:t>
      </w:r>
    </w:p>
    <w:p w:rsidR="007C29D4" w:rsidRPr="009D32D0" w:rsidRDefault="007C29D4" w:rsidP="007C29D4">
      <w:pPr>
        <w:numPr>
          <w:ilvl w:val="0"/>
          <w:numId w:val="39"/>
        </w:numPr>
        <w:tabs>
          <w:tab w:val="clear" w:pos="1084"/>
          <w:tab w:val="left" w:pos="724"/>
          <w:tab w:val="left" w:pos="1134"/>
        </w:tabs>
        <w:ind w:left="0" w:firstLine="709"/>
        <w:jc w:val="both"/>
        <w:rPr>
          <w:sz w:val="28"/>
          <w:szCs w:val="28"/>
        </w:rPr>
      </w:pPr>
      <w:r>
        <w:rPr>
          <w:snapToGrid w:val="0"/>
          <w:sz w:val="28"/>
          <w:szCs w:val="28"/>
        </w:rPr>
        <w:t xml:space="preserve">Знайти суму </w:t>
      </w:r>
      <w:r w:rsidRPr="00EE369B">
        <w:rPr>
          <w:snapToGrid w:val="0"/>
          <w:position w:val="-6"/>
          <w:sz w:val="28"/>
          <w:szCs w:val="28"/>
        </w:rPr>
        <w:object w:dxaOrig="260" w:dyaOrig="300">
          <v:shape id="_x0000_i2518" type="#_x0000_t75" style="width:12.75pt;height:15pt" o:ole="">
            <v:imagedata r:id="rId2232" o:title=""/>
          </v:shape>
          <o:OLEObject Type="Embed" ProgID="Equation.3" ShapeID="_x0000_i2518" DrawAspect="Content" ObjectID="_1449653556" r:id="rId2878"/>
        </w:object>
      </w:r>
      <w:r>
        <w:rPr>
          <w:snapToGrid w:val="0"/>
          <w:sz w:val="28"/>
          <w:szCs w:val="28"/>
        </w:rPr>
        <w:t xml:space="preserve"> чисел </w:t>
      </w:r>
      <w:r w:rsidRPr="004011A6">
        <w:rPr>
          <w:snapToGrid w:val="0"/>
          <w:position w:val="-10"/>
          <w:sz w:val="28"/>
          <w:szCs w:val="28"/>
        </w:rPr>
        <w:object w:dxaOrig="1820" w:dyaOrig="420">
          <v:shape id="_x0000_i2519" type="#_x0000_t75" style="width:90.75pt;height:21pt" o:ole="">
            <v:imagedata r:id="rId2879" o:title=""/>
          </v:shape>
          <o:OLEObject Type="Embed" ProgID="Equation.3" ShapeID="_x0000_i2519" DrawAspect="Content" ObjectID="_1449653557" r:id="rId2880"/>
        </w:object>
      </w:r>
      <w:r w:rsidRPr="00B353E4">
        <w:rPr>
          <w:snapToGrid w:val="0"/>
          <w:sz w:val="28"/>
          <w:szCs w:val="28"/>
        </w:rPr>
        <w:t xml:space="preserve"> </w:t>
      </w:r>
      <w:r>
        <w:rPr>
          <w:snapToGrid w:val="0"/>
          <w:sz w:val="28"/>
          <w:szCs w:val="28"/>
        </w:rPr>
        <w:t>та</w:t>
      </w:r>
      <w:r w:rsidRPr="00B353E4">
        <w:rPr>
          <w:snapToGrid w:val="0"/>
          <w:sz w:val="28"/>
          <w:szCs w:val="28"/>
        </w:rPr>
        <w:t xml:space="preserve"> </w:t>
      </w:r>
      <w:r w:rsidRPr="004011A6">
        <w:rPr>
          <w:snapToGrid w:val="0"/>
          <w:position w:val="-10"/>
          <w:sz w:val="28"/>
          <w:szCs w:val="28"/>
        </w:rPr>
        <w:object w:dxaOrig="1920" w:dyaOrig="420">
          <v:shape id="_x0000_i2520" type="#_x0000_t75" style="width:96pt;height:21pt" o:ole="">
            <v:imagedata r:id="rId2881" o:title=""/>
          </v:shape>
          <o:OLEObject Type="Embed" ProgID="Equation.3" ShapeID="_x0000_i2520" DrawAspect="Content" ObjectID="_1449653558" r:id="rId2882"/>
        </w:object>
      </w:r>
      <w:r>
        <w:rPr>
          <w:snapToGrid w:val="0"/>
          <w:sz w:val="28"/>
          <w:szCs w:val="28"/>
        </w:rPr>
        <w:t>, якщо мантиси</w:t>
      </w:r>
      <w:r w:rsidRPr="00B353E4">
        <w:rPr>
          <w:snapToGrid w:val="0"/>
          <w:sz w:val="28"/>
          <w:szCs w:val="28"/>
        </w:rPr>
        <w:t xml:space="preserve"> </w:t>
      </w:r>
      <w:r>
        <w:rPr>
          <w:snapToGrid w:val="0"/>
          <w:sz w:val="28"/>
          <w:szCs w:val="28"/>
        </w:rPr>
        <w:t>та</w:t>
      </w:r>
      <w:r w:rsidRPr="00B353E4">
        <w:rPr>
          <w:snapToGrid w:val="0"/>
          <w:sz w:val="28"/>
          <w:szCs w:val="28"/>
        </w:rPr>
        <w:t xml:space="preserve"> порядок обробляються на суматорах додаткового коду (шість розрядів для мантиси </w:t>
      </w:r>
      <w:r>
        <w:rPr>
          <w:snapToGrid w:val="0"/>
          <w:sz w:val="28"/>
          <w:szCs w:val="28"/>
        </w:rPr>
        <w:t>та</w:t>
      </w:r>
      <w:r w:rsidRPr="00B353E4">
        <w:rPr>
          <w:snapToGrid w:val="0"/>
          <w:sz w:val="28"/>
          <w:szCs w:val="28"/>
        </w:rPr>
        <w:t xml:space="preserve"> чотири розряди для порядку).</w:t>
      </w:r>
    </w:p>
    <w:p w:rsidR="007C29D4" w:rsidRPr="009D32D0" w:rsidRDefault="007C29D4" w:rsidP="007C29D4">
      <w:pPr>
        <w:numPr>
          <w:ilvl w:val="0"/>
          <w:numId w:val="39"/>
        </w:numPr>
        <w:tabs>
          <w:tab w:val="clear" w:pos="1084"/>
          <w:tab w:val="left" w:pos="724"/>
          <w:tab w:val="left" w:pos="1134"/>
        </w:tabs>
        <w:ind w:left="0" w:firstLine="709"/>
        <w:jc w:val="both"/>
        <w:rPr>
          <w:sz w:val="28"/>
          <w:szCs w:val="28"/>
        </w:rPr>
      </w:pPr>
      <w:r>
        <w:rPr>
          <w:snapToGrid w:val="0"/>
          <w:sz w:val="28"/>
          <w:szCs w:val="28"/>
        </w:rPr>
        <w:t>Додати</w:t>
      </w:r>
      <w:r w:rsidRPr="00F67BCD">
        <w:rPr>
          <w:snapToGrid w:val="0"/>
          <w:sz w:val="28"/>
          <w:szCs w:val="28"/>
        </w:rPr>
        <w:t xml:space="preserve"> числа </w:t>
      </w:r>
      <w:r w:rsidRPr="004011A6">
        <w:rPr>
          <w:snapToGrid w:val="0"/>
          <w:position w:val="-10"/>
          <w:sz w:val="28"/>
          <w:szCs w:val="28"/>
        </w:rPr>
        <w:object w:dxaOrig="1780" w:dyaOrig="420">
          <v:shape id="_x0000_i2521" type="#_x0000_t75" style="width:89.25pt;height:21pt" o:ole="">
            <v:imagedata r:id="rId2883" o:title=""/>
          </v:shape>
          <o:OLEObject Type="Embed" ProgID="Equation.3" ShapeID="_x0000_i2521" DrawAspect="Content" ObjectID="_1449653559" r:id="rId2884"/>
        </w:object>
      </w:r>
      <w:r>
        <w:rPr>
          <w:snapToGrid w:val="0"/>
          <w:sz w:val="28"/>
          <w:szCs w:val="28"/>
        </w:rPr>
        <w:t xml:space="preserve"> та</w:t>
      </w:r>
      <w:r w:rsidRPr="00F67BCD">
        <w:rPr>
          <w:snapToGrid w:val="0"/>
          <w:sz w:val="28"/>
          <w:szCs w:val="28"/>
        </w:rPr>
        <w:t xml:space="preserve"> </w:t>
      </w:r>
      <w:r w:rsidRPr="004011A6">
        <w:rPr>
          <w:snapToGrid w:val="0"/>
          <w:position w:val="-10"/>
          <w:sz w:val="28"/>
          <w:szCs w:val="28"/>
        </w:rPr>
        <w:object w:dxaOrig="1960" w:dyaOrig="420">
          <v:shape id="_x0000_i2522" type="#_x0000_t75" style="width:98.25pt;height:21pt" o:ole="">
            <v:imagedata r:id="rId2885" o:title=""/>
          </v:shape>
          <o:OLEObject Type="Embed" ProgID="Equation.3" ShapeID="_x0000_i2522" DrawAspect="Content" ObjectID="_1449653560" r:id="rId2886"/>
        </w:object>
      </w:r>
      <w:r>
        <w:rPr>
          <w:snapToGrid w:val="0"/>
          <w:sz w:val="28"/>
          <w:szCs w:val="28"/>
        </w:rPr>
        <w:t xml:space="preserve"> </w:t>
      </w:r>
      <w:r w:rsidRPr="00F67BCD">
        <w:rPr>
          <w:snapToGrid w:val="0"/>
          <w:sz w:val="28"/>
          <w:szCs w:val="28"/>
        </w:rPr>
        <w:t xml:space="preserve">на суматорах зворотного коду (шість двійкових розрядів для мантиси </w:t>
      </w:r>
      <w:r>
        <w:rPr>
          <w:snapToGrid w:val="0"/>
          <w:sz w:val="28"/>
          <w:szCs w:val="28"/>
        </w:rPr>
        <w:t>та</w:t>
      </w:r>
      <w:r w:rsidRPr="00F67BCD">
        <w:rPr>
          <w:snapToGrid w:val="0"/>
          <w:sz w:val="28"/>
          <w:szCs w:val="28"/>
        </w:rPr>
        <w:t xml:space="preserve"> чотири двійкових </w:t>
      </w:r>
      <w:r>
        <w:rPr>
          <w:snapToGrid w:val="0"/>
          <w:sz w:val="28"/>
          <w:szCs w:val="28"/>
        </w:rPr>
        <w:t>розряди</w:t>
      </w:r>
      <w:r w:rsidRPr="00F67BCD">
        <w:rPr>
          <w:snapToGrid w:val="0"/>
          <w:sz w:val="28"/>
          <w:szCs w:val="28"/>
        </w:rPr>
        <w:t xml:space="preserve"> для порядку).</w:t>
      </w:r>
    </w:p>
    <w:p w:rsidR="007C29D4" w:rsidRPr="009D32D0" w:rsidRDefault="007C29D4" w:rsidP="007C29D4">
      <w:pPr>
        <w:numPr>
          <w:ilvl w:val="0"/>
          <w:numId w:val="39"/>
        </w:numPr>
        <w:tabs>
          <w:tab w:val="clear" w:pos="1084"/>
          <w:tab w:val="left" w:pos="724"/>
          <w:tab w:val="left" w:pos="1134"/>
        </w:tabs>
        <w:ind w:left="0" w:firstLine="709"/>
        <w:jc w:val="both"/>
        <w:rPr>
          <w:sz w:val="28"/>
          <w:szCs w:val="28"/>
        </w:rPr>
      </w:pPr>
      <w:r>
        <w:rPr>
          <w:snapToGrid w:val="0"/>
          <w:sz w:val="28"/>
          <w:szCs w:val="28"/>
        </w:rPr>
        <w:t xml:space="preserve">Перемножити числа </w:t>
      </w:r>
      <w:r w:rsidRPr="00AA397E">
        <w:rPr>
          <w:snapToGrid w:val="0"/>
          <w:position w:val="-16"/>
          <w:sz w:val="28"/>
          <w:szCs w:val="28"/>
        </w:rPr>
        <w:object w:dxaOrig="1840" w:dyaOrig="420">
          <v:shape id="_x0000_i2523" type="#_x0000_t75" style="width:92.25pt;height:21pt" o:ole="">
            <v:imagedata r:id="rId2887" o:title=""/>
          </v:shape>
          <o:OLEObject Type="Embed" ProgID="Equation.3" ShapeID="_x0000_i2523" DrawAspect="Content" ObjectID="_1449653561" r:id="rId2888"/>
        </w:object>
      </w:r>
      <w:r>
        <w:rPr>
          <w:snapToGrid w:val="0"/>
          <w:sz w:val="28"/>
          <w:szCs w:val="28"/>
        </w:rPr>
        <w:t xml:space="preserve"> та </w:t>
      </w:r>
      <w:r w:rsidRPr="00AA397E">
        <w:rPr>
          <w:snapToGrid w:val="0"/>
          <w:position w:val="-16"/>
          <w:sz w:val="28"/>
          <w:szCs w:val="28"/>
        </w:rPr>
        <w:object w:dxaOrig="1840" w:dyaOrig="420">
          <v:shape id="_x0000_i2524" type="#_x0000_t75" style="width:92.25pt;height:21pt" o:ole="">
            <v:imagedata r:id="rId2889" o:title=""/>
          </v:shape>
          <o:OLEObject Type="Embed" ProgID="Equation.3" ShapeID="_x0000_i2524" DrawAspect="Content" ObjectID="_1449653562" r:id="rId2890"/>
        </w:object>
      </w:r>
      <w:r>
        <w:rPr>
          <w:snapToGrid w:val="0"/>
          <w:sz w:val="28"/>
          <w:szCs w:val="28"/>
        </w:rPr>
        <w:t xml:space="preserve"> на суматорах прямого коду.</w:t>
      </w:r>
    </w:p>
    <w:p w:rsidR="007C29D4" w:rsidRPr="009D32D0" w:rsidRDefault="007C29D4" w:rsidP="007C29D4">
      <w:pPr>
        <w:numPr>
          <w:ilvl w:val="0"/>
          <w:numId w:val="39"/>
        </w:numPr>
        <w:tabs>
          <w:tab w:val="clear" w:pos="1084"/>
          <w:tab w:val="left" w:pos="724"/>
          <w:tab w:val="left" w:pos="1134"/>
        </w:tabs>
        <w:ind w:left="0" w:firstLine="709"/>
        <w:jc w:val="both"/>
        <w:rPr>
          <w:sz w:val="28"/>
          <w:szCs w:val="28"/>
        </w:rPr>
      </w:pPr>
      <w:r>
        <w:rPr>
          <w:snapToGrid w:val="0"/>
          <w:sz w:val="28"/>
          <w:szCs w:val="28"/>
        </w:rPr>
        <w:t xml:space="preserve">Перемножити числа </w:t>
      </w:r>
      <w:r w:rsidRPr="009D32D0">
        <w:rPr>
          <w:snapToGrid w:val="0"/>
          <w:position w:val="-12"/>
          <w:sz w:val="28"/>
          <w:szCs w:val="28"/>
        </w:rPr>
        <w:object w:dxaOrig="1740" w:dyaOrig="380">
          <v:shape id="_x0000_i2525" type="#_x0000_t75" style="width:87pt;height:18.75pt" o:ole="">
            <v:imagedata r:id="rId2891" o:title=""/>
          </v:shape>
          <o:OLEObject Type="Embed" ProgID="Equation.3" ShapeID="_x0000_i2525" DrawAspect="Content" ObjectID="_1449653563" r:id="rId2892"/>
        </w:object>
      </w:r>
      <w:r>
        <w:rPr>
          <w:snapToGrid w:val="0"/>
          <w:sz w:val="28"/>
          <w:szCs w:val="28"/>
        </w:rPr>
        <w:t xml:space="preserve"> та </w:t>
      </w:r>
      <w:r w:rsidRPr="009D32D0">
        <w:rPr>
          <w:snapToGrid w:val="0"/>
          <w:position w:val="-12"/>
          <w:sz w:val="28"/>
          <w:szCs w:val="28"/>
        </w:rPr>
        <w:object w:dxaOrig="1760" w:dyaOrig="380">
          <v:shape id="_x0000_i2526" type="#_x0000_t75" style="width:87.75pt;height:18.75pt" o:ole="">
            <v:imagedata r:id="rId2893" o:title=""/>
          </v:shape>
          <o:OLEObject Type="Embed" ProgID="Equation.3" ShapeID="_x0000_i2526" DrawAspect="Content" ObjectID="_1449653564" r:id="rId2894"/>
        </w:object>
      </w:r>
      <w:r>
        <w:rPr>
          <w:snapToGrid w:val="0"/>
          <w:sz w:val="28"/>
          <w:szCs w:val="28"/>
        </w:rPr>
        <w:t xml:space="preserve"> на суматорах додаткового коду.</w:t>
      </w:r>
    </w:p>
    <w:p w:rsidR="007C29D4" w:rsidRPr="009D32D0" w:rsidRDefault="007C29D4" w:rsidP="007C29D4">
      <w:pPr>
        <w:numPr>
          <w:ilvl w:val="0"/>
          <w:numId w:val="39"/>
        </w:numPr>
        <w:tabs>
          <w:tab w:val="clear" w:pos="1084"/>
          <w:tab w:val="left" w:pos="724"/>
          <w:tab w:val="left" w:pos="1134"/>
        </w:tabs>
        <w:ind w:left="0" w:firstLine="709"/>
        <w:jc w:val="both"/>
        <w:rPr>
          <w:sz w:val="28"/>
          <w:szCs w:val="28"/>
        </w:rPr>
      </w:pPr>
      <w:r>
        <w:rPr>
          <w:snapToGrid w:val="0"/>
          <w:sz w:val="28"/>
          <w:szCs w:val="28"/>
        </w:rPr>
        <w:t xml:space="preserve">Перемножити числа </w:t>
      </w:r>
      <w:r w:rsidRPr="009D32D0">
        <w:rPr>
          <w:snapToGrid w:val="0"/>
          <w:position w:val="-12"/>
          <w:sz w:val="28"/>
          <w:szCs w:val="28"/>
        </w:rPr>
        <w:object w:dxaOrig="1820" w:dyaOrig="380">
          <v:shape id="_x0000_i2527" type="#_x0000_t75" style="width:90.75pt;height:18.75pt" o:ole="">
            <v:imagedata r:id="rId2895" o:title=""/>
          </v:shape>
          <o:OLEObject Type="Embed" ProgID="Equation.3" ShapeID="_x0000_i2527" DrawAspect="Content" ObjectID="_1449653565" r:id="rId2896"/>
        </w:object>
      </w:r>
      <w:r>
        <w:rPr>
          <w:snapToGrid w:val="0"/>
          <w:sz w:val="28"/>
          <w:szCs w:val="28"/>
        </w:rPr>
        <w:t xml:space="preserve"> та </w:t>
      </w:r>
      <w:r w:rsidRPr="009D32D0">
        <w:rPr>
          <w:snapToGrid w:val="0"/>
          <w:position w:val="-12"/>
          <w:sz w:val="28"/>
          <w:szCs w:val="28"/>
        </w:rPr>
        <w:object w:dxaOrig="1820" w:dyaOrig="380">
          <v:shape id="_x0000_i2528" type="#_x0000_t75" style="width:90.75pt;height:18.75pt" o:ole="">
            <v:imagedata r:id="rId2897" o:title=""/>
          </v:shape>
          <o:OLEObject Type="Embed" ProgID="Equation.3" ShapeID="_x0000_i2528" DrawAspect="Content" ObjectID="_1449653566" r:id="rId2898"/>
        </w:object>
      </w:r>
      <w:r>
        <w:rPr>
          <w:snapToGrid w:val="0"/>
          <w:sz w:val="28"/>
          <w:szCs w:val="28"/>
        </w:rPr>
        <w:t xml:space="preserve"> на суматорах зворотного коду.</w:t>
      </w:r>
    </w:p>
    <w:p w:rsidR="007C29D4" w:rsidRPr="009D32D0" w:rsidRDefault="007C29D4" w:rsidP="007C29D4">
      <w:pPr>
        <w:numPr>
          <w:ilvl w:val="0"/>
          <w:numId w:val="39"/>
        </w:numPr>
        <w:tabs>
          <w:tab w:val="clear" w:pos="1084"/>
          <w:tab w:val="left" w:pos="724"/>
          <w:tab w:val="left" w:pos="1134"/>
        </w:tabs>
        <w:ind w:left="0" w:firstLine="709"/>
        <w:jc w:val="both"/>
        <w:rPr>
          <w:sz w:val="28"/>
          <w:szCs w:val="28"/>
        </w:rPr>
      </w:pPr>
      <w:r>
        <w:rPr>
          <w:snapToGrid w:val="0"/>
          <w:sz w:val="28"/>
          <w:szCs w:val="28"/>
        </w:rPr>
        <w:t xml:space="preserve">Перемножити числа </w:t>
      </w:r>
      <w:r w:rsidRPr="00727221">
        <w:rPr>
          <w:snapToGrid w:val="0"/>
          <w:position w:val="-10"/>
          <w:sz w:val="28"/>
          <w:szCs w:val="28"/>
        </w:rPr>
        <w:object w:dxaOrig="2079" w:dyaOrig="420">
          <v:shape id="_x0000_i2529" type="#_x0000_t75" style="width:104.25pt;height:21pt" o:ole="">
            <v:imagedata r:id="rId2899" o:title=""/>
          </v:shape>
          <o:OLEObject Type="Embed" ProgID="Equation.3" ShapeID="_x0000_i2529" DrawAspect="Content" ObjectID="_1449653567" r:id="rId2900"/>
        </w:object>
      </w:r>
      <w:r>
        <w:rPr>
          <w:snapToGrid w:val="0"/>
          <w:sz w:val="28"/>
          <w:szCs w:val="28"/>
        </w:rPr>
        <w:t xml:space="preserve"> та </w:t>
      </w:r>
      <w:r w:rsidRPr="00727221">
        <w:rPr>
          <w:snapToGrid w:val="0"/>
          <w:position w:val="-10"/>
          <w:sz w:val="28"/>
          <w:szCs w:val="28"/>
        </w:rPr>
        <w:object w:dxaOrig="1920" w:dyaOrig="420">
          <v:shape id="_x0000_i2530" type="#_x0000_t75" style="width:96pt;height:21pt" o:ole="">
            <v:imagedata r:id="rId2901" o:title=""/>
          </v:shape>
          <o:OLEObject Type="Embed" ProgID="Equation.3" ShapeID="_x0000_i2530" DrawAspect="Content" ObjectID="_1449653568" r:id="rId2902"/>
        </w:object>
      </w:r>
      <w:r>
        <w:rPr>
          <w:snapToGrid w:val="0"/>
          <w:sz w:val="28"/>
          <w:szCs w:val="28"/>
        </w:rPr>
        <w:t>, що задані в прямому коді.</w:t>
      </w:r>
    </w:p>
    <w:p w:rsidR="007C29D4" w:rsidRPr="00614383" w:rsidRDefault="007C29D4" w:rsidP="007C29D4">
      <w:pPr>
        <w:numPr>
          <w:ilvl w:val="0"/>
          <w:numId w:val="39"/>
        </w:numPr>
        <w:tabs>
          <w:tab w:val="clear" w:pos="1084"/>
          <w:tab w:val="left" w:pos="724"/>
          <w:tab w:val="left" w:pos="1134"/>
        </w:tabs>
        <w:ind w:left="0" w:firstLine="709"/>
        <w:jc w:val="both"/>
        <w:rPr>
          <w:sz w:val="28"/>
          <w:szCs w:val="28"/>
        </w:rPr>
      </w:pPr>
      <w:r>
        <w:rPr>
          <w:snapToGrid w:val="0"/>
          <w:sz w:val="28"/>
          <w:szCs w:val="28"/>
        </w:rPr>
        <w:t xml:space="preserve">Поділити задані в прямому коді числа </w:t>
      </w:r>
      <w:r w:rsidRPr="00AA397E">
        <w:rPr>
          <w:snapToGrid w:val="0"/>
          <w:position w:val="-16"/>
          <w:sz w:val="28"/>
          <w:szCs w:val="28"/>
        </w:rPr>
        <w:object w:dxaOrig="1939" w:dyaOrig="420">
          <v:shape id="_x0000_i2531" type="#_x0000_t75" style="width:96.75pt;height:21pt" o:ole="">
            <v:imagedata r:id="rId2903" o:title=""/>
          </v:shape>
          <o:OLEObject Type="Embed" ProgID="Equation.3" ShapeID="_x0000_i2531" DrawAspect="Content" ObjectID="_1449653569" r:id="rId2904"/>
        </w:object>
      </w:r>
      <w:r>
        <w:rPr>
          <w:snapToGrid w:val="0"/>
          <w:sz w:val="28"/>
          <w:szCs w:val="28"/>
        </w:rPr>
        <w:t xml:space="preserve"> та </w:t>
      </w:r>
      <w:r w:rsidRPr="00AA397E">
        <w:rPr>
          <w:snapToGrid w:val="0"/>
          <w:position w:val="-16"/>
          <w:sz w:val="28"/>
          <w:szCs w:val="28"/>
        </w:rPr>
        <w:object w:dxaOrig="1939" w:dyaOrig="420">
          <v:shape id="_x0000_i2532" type="#_x0000_t75" style="width:96.75pt;height:21pt" o:ole="">
            <v:imagedata r:id="rId2905" o:title=""/>
          </v:shape>
          <o:OLEObject Type="Embed" ProgID="Equation.3" ShapeID="_x0000_i2532" DrawAspect="Content" ObjectID="_1449653570" r:id="rId2906"/>
        </w:object>
      </w:r>
      <w:r>
        <w:rPr>
          <w:snapToGrid w:val="0"/>
          <w:sz w:val="28"/>
          <w:szCs w:val="28"/>
        </w:rPr>
        <w:t>.</w:t>
      </w:r>
    </w:p>
    <w:p w:rsidR="007C29D4" w:rsidRPr="00E75D35" w:rsidRDefault="007C29D4" w:rsidP="007C29D4">
      <w:pPr>
        <w:numPr>
          <w:ilvl w:val="0"/>
          <w:numId w:val="39"/>
        </w:numPr>
        <w:tabs>
          <w:tab w:val="clear" w:pos="1084"/>
          <w:tab w:val="left" w:pos="724"/>
          <w:tab w:val="left" w:pos="1134"/>
        </w:tabs>
        <w:ind w:left="0" w:firstLine="709"/>
        <w:jc w:val="both"/>
        <w:rPr>
          <w:sz w:val="28"/>
          <w:szCs w:val="28"/>
        </w:rPr>
      </w:pPr>
      <w:r>
        <w:rPr>
          <w:snapToGrid w:val="0"/>
          <w:sz w:val="28"/>
          <w:szCs w:val="28"/>
        </w:rPr>
        <w:t xml:space="preserve">Провести на суматорах зворотного коду ділення чисел </w:t>
      </w:r>
      <w:r w:rsidRPr="00727221">
        <w:rPr>
          <w:snapToGrid w:val="0"/>
          <w:position w:val="-10"/>
          <w:sz w:val="28"/>
          <w:szCs w:val="28"/>
        </w:rPr>
        <w:object w:dxaOrig="2079" w:dyaOrig="420">
          <v:shape id="_x0000_i2533" type="#_x0000_t75" style="width:104.25pt;height:21pt" o:ole="">
            <v:imagedata r:id="rId2907" o:title=""/>
          </v:shape>
          <o:OLEObject Type="Embed" ProgID="Equation.3" ShapeID="_x0000_i2533" DrawAspect="Content" ObjectID="_1449653571" r:id="rId2908"/>
        </w:object>
      </w:r>
      <w:r>
        <w:rPr>
          <w:snapToGrid w:val="0"/>
          <w:sz w:val="28"/>
          <w:szCs w:val="28"/>
        </w:rPr>
        <w:t xml:space="preserve"> та </w:t>
      </w:r>
      <w:r w:rsidRPr="00727221">
        <w:rPr>
          <w:snapToGrid w:val="0"/>
          <w:position w:val="-10"/>
          <w:sz w:val="28"/>
          <w:szCs w:val="28"/>
        </w:rPr>
        <w:object w:dxaOrig="2060" w:dyaOrig="420">
          <v:shape id="_x0000_i2534" type="#_x0000_t75" style="width:102.75pt;height:21pt" o:ole="">
            <v:imagedata r:id="rId2909" o:title=""/>
          </v:shape>
          <o:OLEObject Type="Embed" ProgID="Equation.3" ShapeID="_x0000_i2534" DrawAspect="Content" ObjectID="_1449653572" r:id="rId2910"/>
        </w:object>
      </w:r>
      <w:r>
        <w:rPr>
          <w:snapToGrid w:val="0"/>
          <w:sz w:val="28"/>
          <w:szCs w:val="28"/>
        </w:rPr>
        <w:t>, що подані у формі з плаваючою комою.</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 xml:space="preserve">Перетворити число </w:t>
      </w:r>
      <w:r w:rsidRPr="001003BA">
        <w:rPr>
          <w:position w:val="-10"/>
          <w:sz w:val="28"/>
          <w:szCs w:val="28"/>
        </w:rPr>
        <w:object w:dxaOrig="1460" w:dyaOrig="340">
          <v:shape id="_x0000_i2535" type="#_x0000_t75" style="width:72.75pt;height:17.25pt" o:ole="">
            <v:imagedata r:id="rId2911" o:title=""/>
          </v:shape>
          <o:OLEObject Type="Embed" ProgID="Equation.3" ShapeID="_x0000_i2535" DrawAspect="Content" ObjectID="_1449653573" r:id="rId2912"/>
        </w:object>
      </w:r>
      <w:r>
        <w:rPr>
          <w:sz w:val="28"/>
          <w:szCs w:val="28"/>
        </w:rPr>
        <w:t xml:space="preserve"> в додатковий код у кодах Д</w:t>
      </w:r>
      <w:r>
        <w:rPr>
          <w:sz w:val="28"/>
          <w:szCs w:val="28"/>
          <w:vertAlign w:val="subscript"/>
        </w:rPr>
        <w:t>1</w:t>
      </w:r>
      <w:r>
        <w:rPr>
          <w:sz w:val="28"/>
          <w:szCs w:val="28"/>
        </w:rPr>
        <w:t xml:space="preserve"> та Д</w:t>
      </w:r>
      <w:r>
        <w:rPr>
          <w:sz w:val="28"/>
          <w:szCs w:val="28"/>
          <w:vertAlign w:val="subscript"/>
        </w:rPr>
        <w:t>2</w:t>
      </w:r>
      <w:r>
        <w:rPr>
          <w:sz w:val="28"/>
          <w:szCs w:val="28"/>
        </w:rPr>
        <w:t>.</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 xml:space="preserve">Перетворити число </w:t>
      </w:r>
      <w:r w:rsidRPr="001003BA">
        <w:rPr>
          <w:position w:val="-10"/>
          <w:sz w:val="28"/>
          <w:szCs w:val="28"/>
        </w:rPr>
        <w:object w:dxaOrig="1460" w:dyaOrig="340">
          <v:shape id="_x0000_i2536" type="#_x0000_t75" style="width:72.75pt;height:17.25pt" o:ole="">
            <v:imagedata r:id="rId2913" o:title=""/>
          </v:shape>
          <o:OLEObject Type="Embed" ProgID="Equation.3" ShapeID="_x0000_i2536" DrawAspect="Content" ObjectID="_1449653574" r:id="rId2914"/>
        </w:object>
      </w:r>
      <w:r>
        <w:rPr>
          <w:sz w:val="28"/>
          <w:szCs w:val="28"/>
        </w:rPr>
        <w:t xml:space="preserve"> у зворотний код у кодах Д</w:t>
      </w:r>
      <w:r>
        <w:rPr>
          <w:sz w:val="28"/>
          <w:szCs w:val="28"/>
          <w:vertAlign w:val="subscript"/>
        </w:rPr>
        <w:t>1</w:t>
      </w:r>
      <w:r>
        <w:rPr>
          <w:sz w:val="28"/>
          <w:szCs w:val="28"/>
        </w:rPr>
        <w:t xml:space="preserve"> та Д</w:t>
      </w:r>
      <w:r>
        <w:rPr>
          <w:sz w:val="28"/>
          <w:szCs w:val="28"/>
          <w:vertAlign w:val="subscript"/>
        </w:rPr>
        <w:t>2</w:t>
      </w:r>
      <w:r>
        <w:rPr>
          <w:sz w:val="28"/>
          <w:szCs w:val="28"/>
        </w:rPr>
        <w:t>.</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 xml:space="preserve">Додати числа </w:t>
      </w:r>
      <w:r w:rsidRPr="001003BA">
        <w:rPr>
          <w:position w:val="-10"/>
          <w:sz w:val="28"/>
          <w:szCs w:val="28"/>
        </w:rPr>
        <w:object w:dxaOrig="1460" w:dyaOrig="340">
          <v:shape id="_x0000_i2537" type="#_x0000_t75" style="width:72.75pt;height:17.25pt" o:ole="">
            <v:imagedata r:id="rId2915" o:title=""/>
          </v:shape>
          <o:OLEObject Type="Embed" ProgID="Equation.3" ShapeID="_x0000_i2537" DrawAspect="Content" ObjectID="_1449653575" r:id="rId2916"/>
        </w:object>
      </w:r>
      <w:r>
        <w:rPr>
          <w:sz w:val="28"/>
          <w:szCs w:val="28"/>
        </w:rPr>
        <w:t xml:space="preserve"> та </w:t>
      </w:r>
      <w:r w:rsidRPr="001003BA">
        <w:rPr>
          <w:position w:val="-10"/>
          <w:sz w:val="28"/>
          <w:szCs w:val="28"/>
        </w:rPr>
        <w:object w:dxaOrig="1300" w:dyaOrig="340">
          <v:shape id="_x0000_i2538" type="#_x0000_t75" style="width:65.25pt;height:17.25pt" o:ole="">
            <v:imagedata r:id="rId2917" o:title=""/>
          </v:shape>
          <o:OLEObject Type="Embed" ProgID="Equation.3" ShapeID="_x0000_i2538" DrawAspect="Content" ObjectID="_1449653576" r:id="rId2918"/>
        </w:object>
      </w:r>
      <w:r>
        <w:rPr>
          <w:sz w:val="28"/>
          <w:szCs w:val="28"/>
        </w:rPr>
        <w:t xml:space="preserve"> на суматорі додаткового коду в коді Д</w:t>
      </w:r>
      <w:r>
        <w:rPr>
          <w:sz w:val="28"/>
          <w:szCs w:val="28"/>
          <w:vertAlign w:val="subscript"/>
        </w:rPr>
        <w:t>1</w:t>
      </w:r>
      <w:r>
        <w:rPr>
          <w:sz w:val="28"/>
          <w:szCs w:val="28"/>
        </w:rPr>
        <w:t>.</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 xml:space="preserve">Додати числа </w:t>
      </w:r>
      <w:r w:rsidRPr="001003BA">
        <w:rPr>
          <w:position w:val="-10"/>
          <w:sz w:val="28"/>
          <w:szCs w:val="28"/>
        </w:rPr>
        <w:object w:dxaOrig="1300" w:dyaOrig="340">
          <v:shape id="_x0000_i2539" type="#_x0000_t75" style="width:65.25pt;height:17.25pt" o:ole="">
            <v:imagedata r:id="rId2919" o:title=""/>
          </v:shape>
          <o:OLEObject Type="Embed" ProgID="Equation.3" ShapeID="_x0000_i2539" DrawAspect="Content" ObjectID="_1449653577" r:id="rId2920"/>
        </w:object>
      </w:r>
      <w:r>
        <w:rPr>
          <w:sz w:val="28"/>
          <w:szCs w:val="28"/>
        </w:rPr>
        <w:t xml:space="preserve"> та </w:t>
      </w:r>
      <w:r w:rsidRPr="001003BA">
        <w:rPr>
          <w:position w:val="-10"/>
          <w:sz w:val="28"/>
          <w:szCs w:val="28"/>
        </w:rPr>
        <w:object w:dxaOrig="1460" w:dyaOrig="340">
          <v:shape id="_x0000_i2540" type="#_x0000_t75" style="width:72.75pt;height:17.25pt" o:ole="">
            <v:imagedata r:id="rId2921" o:title=""/>
          </v:shape>
          <o:OLEObject Type="Embed" ProgID="Equation.3" ShapeID="_x0000_i2540" DrawAspect="Content" ObjectID="_1449653578" r:id="rId2922"/>
        </w:object>
      </w:r>
      <w:r>
        <w:rPr>
          <w:sz w:val="28"/>
          <w:szCs w:val="28"/>
        </w:rPr>
        <w:t xml:space="preserve"> на суматорі зворотного коду в коді Д</w:t>
      </w:r>
      <w:r>
        <w:rPr>
          <w:sz w:val="28"/>
          <w:szCs w:val="28"/>
          <w:vertAlign w:val="subscript"/>
        </w:rPr>
        <w:t>2</w:t>
      </w:r>
      <w:r>
        <w:rPr>
          <w:sz w:val="28"/>
          <w:szCs w:val="28"/>
        </w:rPr>
        <w:t>.</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 xml:space="preserve">Додати числа </w:t>
      </w:r>
      <w:r w:rsidRPr="001003BA">
        <w:rPr>
          <w:position w:val="-10"/>
          <w:sz w:val="28"/>
          <w:szCs w:val="28"/>
        </w:rPr>
        <w:object w:dxaOrig="1300" w:dyaOrig="340">
          <v:shape id="_x0000_i2541" type="#_x0000_t75" style="width:65.25pt;height:17.25pt" o:ole="">
            <v:imagedata r:id="rId2923" o:title=""/>
          </v:shape>
          <o:OLEObject Type="Embed" ProgID="Equation.3" ShapeID="_x0000_i2541" DrawAspect="Content" ObjectID="_1449653579" r:id="rId2924"/>
        </w:object>
      </w:r>
      <w:r>
        <w:rPr>
          <w:sz w:val="28"/>
          <w:szCs w:val="28"/>
        </w:rPr>
        <w:t xml:space="preserve"> та </w:t>
      </w:r>
      <w:r w:rsidRPr="001003BA">
        <w:rPr>
          <w:position w:val="-10"/>
          <w:sz w:val="28"/>
          <w:szCs w:val="28"/>
        </w:rPr>
        <w:object w:dxaOrig="1460" w:dyaOrig="340">
          <v:shape id="_x0000_i2542" type="#_x0000_t75" style="width:72.75pt;height:17.25pt" o:ole="">
            <v:imagedata r:id="rId2925" o:title=""/>
          </v:shape>
          <o:OLEObject Type="Embed" ProgID="Equation.3" ShapeID="_x0000_i2542" DrawAspect="Content" ObjectID="_1449653580" r:id="rId2926"/>
        </w:object>
      </w:r>
      <w:r>
        <w:rPr>
          <w:sz w:val="28"/>
          <w:szCs w:val="28"/>
        </w:rPr>
        <w:t xml:space="preserve"> на суматорі додаткового коду в коді Д</w:t>
      </w:r>
      <w:r>
        <w:rPr>
          <w:sz w:val="28"/>
          <w:szCs w:val="28"/>
          <w:vertAlign w:val="subscript"/>
        </w:rPr>
        <w:t>4</w:t>
      </w:r>
      <w:r>
        <w:rPr>
          <w:sz w:val="28"/>
          <w:szCs w:val="28"/>
        </w:rPr>
        <w:t>.</w:t>
      </w:r>
    </w:p>
    <w:p w:rsidR="007C29D4"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 xml:space="preserve">Перемножити числа </w:t>
      </w:r>
      <w:r w:rsidRPr="001003BA">
        <w:rPr>
          <w:position w:val="-10"/>
          <w:sz w:val="28"/>
          <w:szCs w:val="28"/>
        </w:rPr>
        <w:object w:dxaOrig="1020" w:dyaOrig="340">
          <v:shape id="_x0000_i2543" type="#_x0000_t75" style="width:51pt;height:17.25pt" o:ole="">
            <v:imagedata r:id="rId2927" o:title=""/>
          </v:shape>
          <o:OLEObject Type="Embed" ProgID="Equation.3" ShapeID="_x0000_i2543" DrawAspect="Content" ObjectID="_1449653581" r:id="rId2928"/>
        </w:object>
      </w:r>
      <w:r>
        <w:rPr>
          <w:sz w:val="28"/>
          <w:szCs w:val="28"/>
        </w:rPr>
        <w:t xml:space="preserve"> та </w:t>
      </w:r>
      <w:r w:rsidRPr="001003BA">
        <w:rPr>
          <w:position w:val="-10"/>
          <w:sz w:val="28"/>
          <w:szCs w:val="28"/>
        </w:rPr>
        <w:object w:dxaOrig="1020" w:dyaOrig="340">
          <v:shape id="_x0000_i2544" type="#_x0000_t75" style="width:51pt;height:17.25pt" o:ole="">
            <v:imagedata r:id="rId2929" o:title=""/>
          </v:shape>
          <o:OLEObject Type="Embed" ProgID="Equation.3" ShapeID="_x0000_i2544" DrawAspect="Content" ObjectID="_1449653582" r:id="rId2930"/>
        </w:object>
      </w:r>
      <w:r>
        <w:rPr>
          <w:sz w:val="28"/>
          <w:szCs w:val="28"/>
        </w:rPr>
        <w:t xml:space="preserve"> на суматорі прямого коду в коді Д</w:t>
      </w:r>
      <w:r>
        <w:rPr>
          <w:sz w:val="28"/>
          <w:szCs w:val="28"/>
          <w:vertAlign w:val="subscript"/>
        </w:rPr>
        <w:t>1</w:t>
      </w:r>
      <w:r>
        <w:rPr>
          <w:sz w:val="28"/>
          <w:szCs w:val="28"/>
        </w:rPr>
        <w:t>.</w:t>
      </w:r>
    </w:p>
    <w:p w:rsidR="007C29D4" w:rsidRPr="00E073E1" w:rsidRDefault="007C29D4" w:rsidP="007C29D4">
      <w:pPr>
        <w:numPr>
          <w:ilvl w:val="0"/>
          <w:numId w:val="39"/>
        </w:numPr>
        <w:tabs>
          <w:tab w:val="clear" w:pos="1084"/>
          <w:tab w:val="left" w:pos="724"/>
          <w:tab w:val="left" w:pos="1134"/>
        </w:tabs>
        <w:ind w:left="0" w:firstLine="709"/>
        <w:jc w:val="both"/>
        <w:rPr>
          <w:sz w:val="28"/>
          <w:szCs w:val="28"/>
        </w:rPr>
      </w:pPr>
      <w:r>
        <w:rPr>
          <w:sz w:val="28"/>
          <w:szCs w:val="28"/>
        </w:rPr>
        <w:t xml:space="preserve">Поділити число </w:t>
      </w:r>
      <w:r w:rsidRPr="001003BA">
        <w:rPr>
          <w:position w:val="-10"/>
          <w:sz w:val="28"/>
          <w:szCs w:val="28"/>
        </w:rPr>
        <w:object w:dxaOrig="1300" w:dyaOrig="340">
          <v:shape id="_x0000_i2545" type="#_x0000_t75" style="width:65.25pt;height:17.25pt" o:ole="">
            <v:imagedata r:id="rId2931" o:title=""/>
          </v:shape>
          <o:OLEObject Type="Embed" ProgID="Equation.3" ShapeID="_x0000_i2545" DrawAspect="Content" ObjectID="_1449653583" r:id="rId2932"/>
        </w:object>
      </w:r>
      <w:r>
        <w:rPr>
          <w:sz w:val="28"/>
          <w:szCs w:val="28"/>
        </w:rPr>
        <w:t xml:space="preserve"> на </w:t>
      </w:r>
      <w:r w:rsidRPr="001003BA">
        <w:rPr>
          <w:position w:val="-10"/>
          <w:sz w:val="28"/>
          <w:szCs w:val="28"/>
        </w:rPr>
        <w:object w:dxaOrig="999" w:dyaOrig="340">
          <v:shape id="_x0000_i2546" type="#_x0000_t75" style="width:50.25pt;height:17.25pt" o:ole="">
            <v:imagedata r:id="rId2933" o:title=""/>
          </v:shape>
          <o:OLEObject Type="Embed" ProgID="Equation.3" ShapeID="_x0000_i2546" DrawAspect="Content" ObjectID="_1449653584" r:id="rId2934"/>
        </w:object>
      </w:r>
      <w:r>
        <w:rPr>
          <w:sz w:val="28"/>
          <w:szCs w:val="28"/>
        </w:rPr>
        <w:t xml:space="preserve"> на суматорі додаткового коду в коді Д</w:t>
      </w:r>
      <w:r>
        <w:rPr>
          <w:sz w:val="28"/>
          <w:szCs w:val="28"/>
          <w:vertAlign w:val="subscript"/>
        </w:rPr>
        <w:t>2</w:t>
      </w:r>
      <w:r>
        <w:rPr>
          <w:sz w:val="28"/>
          <w:szCs w:val="28"/>
        </w:rPr>
        <w:t>.</w:t>
      </w:r>
    </w:p>
    <w:p w:rsidR="007C29D4" w:rsidRDefault="007C29D4" w:rsidP="007C29D4">
      <w:pPr>
        <w:pStyle w:val="a"/>
      </w:pPr>
      <w:bookmarkStart w:id="9" w:name="_GoBack"/>
      <w:bookmarkEnd w:id="9"/>
    </w:p>
    <w:p w:rsidR="007C29D4" w:rsidRDefault="007C29D4" w:rsidP="007C29D4">
      <w:pPr>
        <w:pStyle w:val="a"/>
      </w:pPr>
    </w:p>
    <w:p w:rsidR="007C29D4" w:rsidRDefault="007C29D4" w:rsidP="007C29D4">
      <w:pPr>
        <w:pStyle w:val="a"/>
      </w:pPr>
    </w:p>
    <w:p w:rsidR="007C29D4" w:rsidRDefault="007C29D4" w:rsidP="007C29D4">
      <w:pPr>
        <w:pStyle w:val="a"/>
      </w:pPr>
    </w:p>
    <w:p w:rsidR="007C29D4" w:rsidRDefault="007C29D4" w:rsidP="007C29D4">
      <w:pPr>
        <w:rPr>
          <w:sz w:val="28"/>
        </w:rPr>
      </w:pPr>
    </w:p>
    <w:p w:rsidR="007C29D4" w:rsidRPr="0094206E" w:rsidRDefault="007C29D4" w:rsidP="007C29D4">
      <w:pPr>
        <w:pStyle w:val="af1"/>
        <w:tabs>
          <w:tab w:val="num" w:pos="1448"/>
        </w:tabs>
        <w:spacing w:before="0" w:beforeAutospacing="0" w:after="0" w:afterAutospacing="0"/>
        <w:ind w:firstLine="709"/>
        <w:jc w:val="both"/>
        <w:rPr>
          <w:b/>
          <w:sz w:val="28"/>
          <w:szCs w:val="28"/>
        </w:rPr>
      </w:pPr>
    </w:p>
    <w:p w:rsidR="00E93CAF" w:rsidRDefault="00E93CAF"/>
    <w:sectPr w:rsidR="00E93CAF" w:rsidSect="00C45B65">
      <w:footerReference w:type="even" r:id="rId2935"/>
      <w:footerReference w:type="default" r:id="rId2936"/>
      <w:pgSz w:w="11906" w:h="16838"/>
      <w:pgMar w:top="850" w:right="850" w:bottom="850" w:left="1417" w:header="708" w:footer="708" w:gutter="0"/>
      <w:pgNumType w:start="8"/>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65" w:rsidRDefault="007C29D4" w:rsidP="000B5DD0">
    <w:pPr>
      <w:pStyle w:val="ae"/>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C45B65" w:rsidRDefault="007C29D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65" w:rsidRDefault="007C29D4" w:rsidP="000B5DD0">
    <w:pPr>
      <w:pStyle w:val="ae"/>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107</w:t>
    </w:r>
    <w:r>
      <w:rPr>
        <w:rStyle w:val="af4"/>
      </w:rPr>
      <w:fldChar w:fldCharType="end"/>
    </w:r>
  </w:p>
  <w:p w:rsidR="00C45B65" w:rsidRDefault="007C29D4">
    <w:pPr>
      <w:pStyle w:val="ae"/>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632E"/>
    <w:multiLevelType w:val="hybridMultilevel"/>
    <w:tmpl w:val="FFA8625C"/>
    <w:lvl w:ilvl="0" w:tplc="550C1C46">
      <w:start w:val="1"/>
      <w:numFmt w:val="decimal"/>
      <w:lvlText w:val="%1."/>
      <w:lvlJc w:val="left"/>
      <w:pPr>
        <w:tabs>
          <w:tab w:val="num" w:pos="1819"/>
        </w:tabs>
        <w:ind w:left="1819" w:hanging="1095"/>
      </w:pPr>
      <w:rPr>
        <w:rFonts w:hint="default"/>
      </w:rPr>
    </w:lvl>
    <w:lvl w:ilvl="1" w:tplc="04220019" w:tentative="1">
      <w:start w:val="1"/>
      <w:numFmt w:val="lowerLetter"/>
      <w:lvlText w:val="%2."/>
      <w:lvlJc w:val="left"/>
      <w:pPr>
        <w:tabs>
          <w:tab w:val="num" w:pos="1804"/>
        </w:tabs>
        <w:ind w:left="1804" w:hanging="360"/>
      </w:pPr>
    </w:lvl>
    <w:lvl w:ilvl="2" w:tplc="0422001B" w:tentative="1">
      <w:start w:val="1"/>
      <w:numFmt w:val="lowerRoman"/>
      <w:lvlText w:val="%3."/>
      <w:lvlJc w:val="right"/>
      <w:pPr>
        <w:tabs>
          <w:tab w:val="num" w:pos="2524"/>
        </w:tabs>
        <w:ind w:left="2524" w:hanging="180"/>
      </w:pPr>
    </w:lvl>
    <w:lvl w:ilvl="3" w:tplc="0422000F" w:tentative="1">
      <w:start w:val="1"/>
      <w:numFmt w:val="decimal"/>
      <w:lvlText w:val="%4."/>
      <w:lvlJc w:val="left"/>
      <w:pPr>
        <w:tabs>
          <w:tab w:val="num" w:pos="3244"/>
        </w:tabs>
        <w:ind w:left="3244" w:hanging="360"/>
      </w:pPr>
    </w:lvl>
    <w:lvl w:ilvl="4" w:tplc="04220019" w:tentative="1">
      <w:start w:val="1"/>
      <w:numFmt w:val="lowerLetter"/>
      <w:lvlText w:val="%5."/>
      <w:lvlJc w:val="left"/>
      <w:pPr>
        <w:tabs>
          <w:tab w:val="num" w:pos="3964"/>
        </w:tabs>
        <w:ind w:left="3964" w:hanging="360"/>
      </w:pPr>
    </w:lvl>
    <w:lvl w:ilvl="5" w:tplc="0422001B" w:tentative="1">
      <w:start w:val="1"/>
      <w:numFmt w:val="lowerRoman"/>
      <w:lvlText w:val="%6."/>
      <w:lvlJc w:val="right"/>
      <w:pPr>
        <w:tabs>
          <w:tab w:val="num" w:pos="4684"/>
        </w:tabs>
        <w:ind w:left="4684" w:hanging="180"/>
      </w:pPr>
    </w:lvl>
    <w:lvl w:ilvl="6" w:tplc="0422000F" w:tentative="1">
      <w:start w:val="1"/>
      <w:numFmt w:val="decimal"/>
      <w:lvlText w:val="%7."/>
      <w:lvlJc w:val="left"/>
      <w:pPr>
        <w:tabs>
          <w:tab w:val="num" w:pos="5404"/>
        </w:tabs>
        <w:ind w:left="5404" w:hanging="360"/>
      </w:pPr>
    </w:lvl>
    <w:lvl w:ilvl="7" w:tplc="04220019" w:tentative="1">
      <w:start w:val="1"/>
      <w:numFmt w:val="lowerLetter"/>
      <w:lvlText w:val="%8."/>
      <w:lvlJc w:val="left"/>
      <w:pPr>
        <w:tabs>
          <w:tab w:val="num" w:pos="6124"/>
        </w:tabs>
        <w:ind w:left="6124" w:hanging="360"/>
      </w:pPr>
    </w:lvl>
    <w:lvl w:ilvl="8" w:tplc="0422001B" w:tentative="1">
      <w:start w:val="1"/>
      <w:numFmt w:val="lowerRoman"/>
      <w:lvlText w:val="%9."/>
      <w:lvlJc w:val="right"/>
      <w:pPr>
        <w:tabs>
          <w:tab w:val="num" w:pos="6844"/>
        </w:tabs>
        <w:ind w:left="6844" w:hanging="180"/>
      </w:pPr>
    </w:lvl>
  </w:abstractNum>
  <w:abstractNum w:abstractNumId="1">
    <w:nsid w:val="09A7768C"/>
    <w:multiLevelType w:val="hybridMultilevel"/>
    <w:tmpl w:val="4A10CE10"/>
    <w:lvl w:ilvl="0" w:tplc="291EBF44">
      <w:numFmt w:val="bullet"/>
      <w:lvlText w:val="-"/>
      <w:lvlJc w:val="left"/>
      <w:pPr>
        <w:tabs>
          <w:tab w:val="num" w:pos="1698"/>
        </w:tabs>
        <w:ind w:left="1698" w:hanging="99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0C7B6E94"/>
    <w:multiLevelType w:val="hybridMultilevel"/>
    <w:tmpl w:val="D9647C0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0E811531"/>
    <w:multiLevelType w:val="hybridMultilevel"/>
    <w:tmpl w:val="4448CF46"/>
    <w:lvl w:ilvl="0" w:tplc="681EB326">
      <w:start w:val="1"/>
      <w:numFmt w:val="bullet"/>
      <w:lvlText w:val="–"/>
      <w:lvlJc w:val="left"/>
      <w:pPr>
        <w:tabs>
          <w:tab w:val="num" w:pos="720"/>
        </w:tabs>
        <w:ind w:left="720" w:hanging="360"/>
      </w:pPr>
      <w:rPr>
        <w:rFonts w:ascii="Times New Roman" w:hAnsi="Times New Roman" w:hint="default"/>
      </w:rPr>
    </w:lvl>
    <w:lvl w:ilvl="1" w:tplc="5D060C92">
      <w:start w:val="267"/>
      <w:numFmt w:val="bullet"/>
      <w:lvlText w:val="–"/>
      <w:lvlJc w:val="left"/>
      <w:pPr>
        <w:tabs>
          <w:tab w:val="num" w:pos="1440"/>
        </w:tabs>
        <w:ind w:left="1440" w:hanging="360"/>
      </w:pPr>
      <w:rPr>
        <w:rFonts w:ascii="Times New Roman" w:hAnsi="Times New Roman" w:hint="default"/>
      </w:rPr>
    </w:lvl>
    <w:lvl w:ilvl="2" w:tplc="A8D6B948" w:tentative="1">
      <w:start w:val="1"/>
      <w:numFmt w:val="bullet"/>
      <w:lvlText w:val="–"/>
      <w:lvlJc w:val="left"/>
      <w:pPr>
        <w:tabs>
          <w:tab w:val="num" w:pos="2160"/>
        </w:tabs>
        <w:ind w:left="2160" w:hanging="360"/>
      </w:pPr>
      <w:rPr>
        <w:rFonts w:ascii="Times New Roman" w:hAnsi="Times New Roman" w:hint="default"/>
      </w:rPr>
    </w:lvl>
    <w:lvl w:ilvl="3" w:tplc="89A6493C" w:tentative="1">
      <w:start w:val="1"/>
      <w:numFmt w:val="bullet"/>
      <w:lvlText w:val="–"/>
      <w:lvlJc w:val="left"/>
      <w:pPr>
        <w:tabs>
          <w:tab w:val="num" w:pos="2880"/>
        </w:tabs>
        <w:ind w:left="2880" w:hanging="360"/>
      </w:pPr>
      <w:rPr>
        <w:rFonts w:ascii="Times New Roman" w:hAnsi="Times New Roman" w:hint="default"/>
      </w:rPr>
    </w:lvl>
    <w:lvl w:ilvl="4" w:tplc="D11E170E" w:tentative="1">
      <w:start w:val="1"/>
      <w:numFmt w:val="bullet"/>
      <w:lvlText w:val="–"/>
      <w:lvlJc w:val="left"/>
      <w:pPr>
        <w:tabs>
          <w:tab w:val="num" w:pos="3600"/>
        </w:tabs>
        <w:ind w:left="3600" w:hanging="360"/>
      </w:pPr>
      <w:rPr>
        <w:rFonts w:ascii="Times New Roman" w:hAnsi="Times New Roman" w:hint="default"/>
      </w:rPr>
    </w:lvl>
    <w:lvl w:ilvl="5" w:tplc="D20236A2" w:tentative="1">
      <w:start w:val="1"/>
      <w:numFmt w:val="bullet"/>
      <w:lvlText w:val="–"/>
      <w:lvlJc w:val="left"/>
      <w:pPr>
        <w:tabs>
          <w:tab w:val="num" w:pos="4320"/>
        </w:tabs>
        <w:ind w:left="4320" w:hanging="360"/>
      </w:pPr>
      <w:rPr>
        <w:rFonts w:ascii="Times New Roman" w:hAnsi="Times New Roman" w:hint="default"/>
      </w:rPr>
    </w:lvl>
    <w:lvl w:ilvl="6" w:tplc="5162B15A" w:tentative="1">
      <w:start w:val="1"/>
      <w:numFmt w:val="bullet"/>
      <w:lvlText w:val="–"/>
      <w:lvlJc w:val="left"/>
      <w:pPr>
        <w:tabs>
          <w:tab w:val="num" w:pos="5040"/>
        </w:tabs>
        <w:ind w:left="5040" w:hanging="360"/>
      </w:pPr>
      <w:rPr>
        <w:rFonts w:ascii="Times New Roman" w:hAnsi="Times New Roman" w:hint="default"/>
      </w:rPr>
    </w:lvl>
    <w:lvl w:ilvl="7" w:tplc="5420D4EE" w:tentative="1">
      <w:start w:val="1"/>
      <w:numFmt w:val="bullet"/>
      <w:lvlText w:val="–"/>
      <w:lvlJc w:val="left"/>
      <w:pPr>
        <w:tabs>
          <w:tab w:val="num" w:pos="5760"/>
        </w:tabs>
        <w:ind w:left="5760" w:hanging="360"/>
      </w:pPr>
      <w:rPr>
        <w:rFonts w:ascii="Times New Roman" w:hAnsi="Times New Roman" w:hint="default"/>
      </w:rPr>
    </w:lvl>
    <w:lvl w:ilvl="8" w:tplc="6F9E774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1175F78"/>
    <w:multiLevelType w:val="hybridMultilevel"/>
    <w:tmpl w:val="7E3C37E8"/>
    <w:lvl w:ilvl="0" w:tplc="291EBF44">
      <w:numFmt w:val="bullet"/>
      <w:lvlText w:val="-"/>
      <w:lvlJc w:val="left"/>
      <w:pPr>
        <w:tabs>
          <w:tab w:val="num" w:pos="1350"/>
        </w:tabs>
        <w:ind w:left="1350" w:hanging="99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17A30D68"/>
    <w:multiLevelType w:val="hybridMultilevel"/>
    <w:tmpl w:val="0E10D1C2"/>
    <w:lvl w:ilvl="0" w:tplc="0CA80B8A">
      <w:start w:val="1"/>
      <w:numFmt w:val="decimal"/>
      <w:lvlText w:val="%1."/>
      <w:lvlJc w:val="left"/>
      <w:pPr>
        <w:tabs>
          <w:tab w:val="num" w:pos="1819"/>
        </w:tabs>
        <w:ind w:left="1819" w:hanging="111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6">
    <w:nsid w:val="1B2758CC"/>
    <w:multiLevelType w:val="hybridMultilevel"/>
    <w:tmpl w:val="AC0E4AA2"/>
    <w:lvl w:ilvl="0" w:tplc="CAAE332E">
      <w:start w:val="1"/>
      <w:numFmt w:val="bullet"/>
      <w:lvlText w:val="-"/>
      <w:lvlJc w:val="left"/>
      <w:pPr>
        <w:tabs>
          <w:tab w:val="num" w:pos="1789"/>
        </w:tabs>
        <w:ind w:left="1789" w:hanging="360"/>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7">
    <w:nsid w:val="1B8732C0"/>
    <w:multiLevelType w:val="hybridMultilevel"/>
    <w:tmpl w:val="76A648CC"/>
    <w:lvl w:ilvl="0" w:tplc="2BB6472C">
      <w:start w:val="1"/>
      <w:numFmt w:val="bullet"/>
      <w:lvlText w:val="–"/>
      <w:lvlJc w:val="left"/>
      <w:pPr>
        <w:tabs>
          <w:tab w:val="num" w:pos="720"/>
        </w:tabs>
        <w:ind w:left="720" w:hanging="360"/>
      </w:pPr>
      <w:rPr>
        <w:rFonts w:ascii="Times New Roman" w:hAnsi="Times New Roman" w:hint="default"/>
      </w:rPr>
    </w:lvl>
    <w:lvl w:ilvl="1" w:tplc="C4B61E0E">
      <w:start w:val="262"/>
      <w:numFmt w:val="bullet"/>
      <w:lvlText w:val="–"/>
      <w:lvlJc w:val="left"/>
      <w:pPr>
        <w:tabs>
          <w:tab w:val="num" w:pos="1440"/>
        </w:tabs>
        <w:ind w:left="1440" w:hanging="360"/>
      </w:pPr>
      <w:rPr>
        <w:rFonts w:ascii="Times New Roman" w:hAnsi="Times New Roman" w:hint="default"/>
      </w:rPr>
    </w:lvl>
    <w:lvl w:ilvl="2" w:tplc="8670FACC" w:tentative="1">
      <w:start w:val="1"/>
      <w:numFmt w:val="bullet"/>
      <w:lvlText w:val="–"/>
      <w:lvlJc w:val="left"/>
      <w:pPr>
        <w:tabs>
          <w:tab w:val="num" w:pos="2160"/>
        </w:tabs>
        <w:ind w:left="2160" w:hanging="360"/>
      </w:pPr>
      <w:rPr>
        <w:rFonts w:ascii="Times New Roman" w:hAnsi="Times New Roman" w:hint="default"/>
      </w:rPr>
    </w:lvl>
    <w:lvl w:ilvl="3" w:tplc="F1061098" w:tentative="1">
      <w:start w:val="1"/>
      <w:numFmt w:val="bullet"/>
      <w:lvlText w:val="–"/>
      <w:lvlJc w:val="left"/>
      <w:pPr>
        <w:tabs>
          <w:tab w:val="num" w:pos="2880"/>
        </w:tabs>
        <w:ind w:left="2880" w:hanging="360"/>
      </w:pPr>
      <w:rPr>
        <w:rFonts w:ascii="Times New Roman" w:hAnsi="Times New Roman" w:hint="default"/>
      </w:rPr>
    </w:lvl>
    <w:lvl w:ilvl="4" w:tplc="EC4A973C" w:tentative="1">
      <w:start w:val="1"/>
      <w:numFmt w:val="bullet"/>
      <w:lvlText w:val="–"/>
      <w:lvlJc w:val="left"/>
      <w:pPr>
        <w:tabs>
          <w:tab w:val="num" w:pos="3600"/>
        </w:tabs>
        <w:ind w:left="3600" w:hanging="360"/>
      </w:pPr>
      <w:rPr>
        <w:rFonts w:ascii="Times New Roman" w:hAnsi="Times New Roman" w:hint="default"/>
      </w:rPr>
    </w:lvl>
    <w:lvl w:ilvl="5" w:tplc="8724D508" w:tentative="1">
      <w:start w:val="1"/>
      <w:numFmt w:val="bullet"/>
      <w:lvlText w:val="–"/>
      <w:lvlJc w:val="left"/>
      <w:pPr>
        <w:tabs>
          <w:tab w:val="num" w:pos="4320"/>
        </w:tabs>
        <w:ind w:left="4320" w:hanging="360"/>
      </w:pPr>
      <w:rPr>
        <w:rFonts w:ascii="Times New Roman" w:hAnsi="Times New Roman" w:hint="default"/>
      </w:rPr>
    </w:lvl>
    <w:lvl w:ilvl="6" w:tplc="2B0CDBD6" w:tentative="1">
      <w:start w:val="1"/>
      <w:numFmt w:val="bullet"/>
      <w:lvlText w:val="–"/>
      <w:lvlJc w:val="left"/>
      <w:pPr>
        <w:tabs>
          <w:tab w:val="num" w:pos="5040"/>
        </w:tabs>
        <w:ind w:left="5040" w:hanging="360"/>
      </w:pPr>
      <w:rPr>
        <w:rFonts w:ascii="Times New Roman" w:hAnsi="Times New Roman" w:hint="default"/>
      </w:rPr>
    </w:lvl>
    <w:lvl w:ilvl="7" w:tplc="20A22B9A" w:tentative="1">
      <w:start w:val="1"/>
      <w:numFmt w:val="bullet"/>
      <w:lvlText w:val="–"/>
      <w:lvlJc w:val="left"/>
      <w:pPr>
        <w:tabs>
          <w:tab w:val="num" w:pos="5760"/>
        </w:tabs>
        <w:ind w:left="5760" w:hanging="360"/>
      </w:pPr>
      <w:rPr>
        <w:rFonts w:ascii="Times New Roman" w:hAnsi="Times New Roman" w:hint="default"/>
      </w:rPr>
    </w:lvl>
    <w:lvl w:ilvl="8" w:tplc="FCD2A7D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39703A"/>
    <w:multiLevelType w:val="hybridMultilevel"/>
    <w:tmpl w:val="6B866782"/>
    <w:lvl w:ilvl="0" w:tplc="CAAE332E">
      <w:start w:val="1"/>
      <w:numFmt w:val="bullet"/>
      <w:lvlText w:val="-"/>
      <w:lvlJc w:val="left"/>
      <w:pPr>
        <w:tabs>
          <w:tab w:val="num" w:pos="1789"/>
        </w:tabs>
        <w:ind w:left="1789" w:hanging="360"/>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9">
    <w:nsid w:val="234B1F26"/>
    <w:multiLevelType w:val="hybridMultilevel"/>
    <w:tmpl w:val="51FA3814"/>
    <w:lvl w:ilvl="0" w:tplc="627C8730">
      <w:start w:val="2"/>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nsid w:val="25DA504D"/>
    <w:multiLevelType w:val="hybridMultilevel"/>
    <w:tmpl w:val="E45C42F0"/>
    <w:lvl w:ilvl="0" w:tplc="8156465A">
      <w:start w:val="1"/>
      <w:numFmt w:val="bullet"/>
      <w:lvlText w:val="–"/>
      <w:lvlJc w:val="left"/>
      <w:pPr>
        <w:tabs>
          <w:tab w:val="num" w:pos="720"/>
        </w:tabs>
        <w:ind w:left="720" w:hanging="360"/>
      </w:pPr>
      <w:rPr>
        <w:rFonts w:ascii="Times New Roman" w:hAnsi="Times New Roman" w:hint="default"/>
      </w:rPr>
    </w:lvl>
    <w:lvl w:ilvl="1" w:tplc="6CD21928">
      <w:start w:val="267"/>
      <w:numFmt w:val="bullet"/>
      <w:lvlText w:val="–"/>
      <w:lvlJc w:val="left"/>
      <w:pPr>
        <w:tabs>
          <w:tab w:val="num" w:pos="1440"/>
        </w:tabs>
        <w:ind w:left="1440" w:hanging="360"/>
      </w:pPr>
      <w:rPr>
        <w:rFonts w:ascii="Times New Roman" w:hAnsi="Times New Roman" w:hint="default"/>
      </w:rPr>
    </w:lvl>
    <w:lvl w:ilvl="2" w:tplc="7B864AE8" w:tentative="1">
      <w:start w:val="1"/>
      <w:numFmt w:val="bullet"/>
      <w:lvlText w:val="–"/>
      <w:lvlJc w:val="left"/>
      <w:pPr>
        <w:tabs>
          <w:tab w:val="num" w:pos="2160"/>
        </w:tabs>
        <w:ind w:left="2160" w:hanging="360"/>
      </w:pPr>
      <w:rPr>
        <w:rFonts w:ascii="Times New Roman" w:hAnsi="Times New Roman" w:hint="default"/>
      </w:rPr>
    </w:lvl>
    <w:lvl w:ilvl="3" w:tplc="2F5EB65E" w:tentative="1">
      <w:start w:val="1"/>
      <w:numFmt w:val="bullet"/>
      <w:lvlText w:val="–"/>
      <w:lvlJc w:val="left"/>
      <w:pPr>
        <w:tabs>
          <w:tab w:val="num" w:pos="2880"/>
        </w:tabs>
        <w:ind w:left="2880" w:hanging="360"/>
      </w:pPr>
      <w:rPr>
        <w:rFonts w:ascii="Times New Roman" w:hAnsi="Times New Roman" w:hint="default"/>
      </w:rPr>
    </w:lvl>
    <w:lvl w:ilvl="4" w:tplc="D42C478E" w:tentative="1">
      <w:start w:val="1"/>
      <w:numFmt w:val="bullet"/>
      <w:lvlText w:val="–"/>
      <w:lvlJc w:val="left"/>
      <w:pPr>
        <w:tabs>
          <w:tab w:val="num" w:pos="3600"/>
        </w:tabs>
        <w:ind w:left="3600" w:hanging="360"/>
      </w:pPr>
      <w:rPr>
        <w:rFonts w:ascii="Times New Roman" w:hAnsi="Times New Roman" w:hint="default"/>
      </w:rPr>
    </w:lvl>
    <w:lvl w:ilvl="5" w:tplc="8FB69B4A" w:tentative="1">
      <w:start w:val="1"/>
      <w:numFmt w:val="bullet"/>
      <w:lvlText w:val="–"/>
      <w:lvlJc w:val="left"/>
      <w:pPr>
        <w:tabs>
          <w:tab w:val="num" w:pos="4320"/>
        </w:tabs>
        <w:ind w:left="4320" w:hanging="360"/>
      </w:pPr>
      <w:rPr>
        <w:rFonts w:ascii="Times New Roman" w:hAnsi="Times New Roman" w:hint="default"/>
      </w:rPr>
    </w:lvl>
    <w:lvl w:ilvl="6" w:tplc="0366AED8" w:tentative="1">
      <w:start w:val="1"/>
      <w:numFmt w:val="bullet"/>
      <w:lvlText w:val="–"/>
      <w:lvlJc w:val="left"/>
      <w:pPr>
        <w:tabs>
          <w:tab w:val="num" w:pos="5040"/>
        </w:tabs>
        <w:ind w:left="5040" w:hanging="360"/>
      </w:pPr>
      <w:rPr>
        <w:rFonts w:ascii="Times New Roman" w:hAnsi="Times New Roman" w:hint="default"/>
      </w:rPr>
    </w:lvl>
    <w:lvl w:ilvl="7" w:tplc="420C41E2" w:tentative="1">
      <w:start w:val="1"/>
      <w:numFmt w:val="bullet"/>
      <w:lvlText w:val="–"/>
      <w:lvlJc w:val="left"/>
      <w:pPr>
        <w:tabs>
          <w:tab w:val="num" w:pos="5760"/>
        </w:tabs>
        <w:ind w:left="5760" w:hanging="360"/>
      </w:pPr>
      <w:rPr>
        <w:rFonts w:ascii="Times New Roman" w:hAnsi="Times New Roman" w:hint="default"/>
      </w:rPr>
    </w:lvl>
    <w:lvl w:ilvl="8" w:tplc="EA52FF3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70D46BD"/>
    <w:multiLevelType w:val="hybridMultilevel"/>
    <w:tmpl w:val="EE6A1A0A"/>
    <w:lvl w:ilvl="0" w:tplc="291EBF44">
      <w:numFmt w:val="bullet"/>
      <w:lvlText w:val="-"/>
      <w:lvlJc w:val="left"/>
      <w:pPr>
        <w:tabs>
          <w:tab w:val="num" w:pos="1350"/>
        </w:tabs>
        <w:ind w:left="1350" w:hanging="99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nsid w:val="29E86CCC"/>
    <w:multiLevelType w:val="hybridMultilevel"/>
    <w:tmpl w:val="38EACCB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nsid w:val="2B8B327C"/>
    <w:multiLevelType w:val="hybridMultilevel"/>
    <w:tmpl w:val="F58C872C"/>
    <w:lvl w:ilvl="0" w:tplc="256E3D1C">
      <w:start w:val="1"/>
      <w:numFmt w:val="bullet"/>
      <w:lvlText w:val="–"/>
      <w:lvlJc w:val="left"/>
      <w:pPr>
        <w:tabs>
          <w:tab w:val="num" w:pos="720"/>
        </w:tabs>
        <w:ind w:left="720" w:hanging="360"/>
      </w:pPr>
      <w:rPr>
        <w:rFonts w:ascii="Times New Roman" w:hAnsi="Times New Roman" w:hint="default"/>
      </w:rPr>
    </w:lvl>
    <w:lvl w:ilvl="1" w:tplc="BF584E04">
      <w:start w:val="262"/>
      <w:numFmt w:val="bullet"/>
      <w:lvlText w:val="–"/>
      <w:lvlJc w:val="left"/>
      <w:pPr>
        <w:tabs>
          <w:tab w:val="num" w:pos="1440"/>
        </w:tabs>
        <w:ind w:left="1440" w:hanging="360"/>
      </w:pPr>
      <w:rPr>
        <w:rFonts w:ascii="Times New Roman" w:hAnsi="Times New Roman" w:hint="default"/>
      </w:rPr>
    </w:lvl>
    <w:lvl w:ilvl="2" w:tplc="7FE8528C" w:tentative="1">
      <w:start w:val="1"/>
      <w:numFmt w:val="bullet"/>
      <w:lvlText w:val="–"/>
      <w:lvlJc w:val="left"/>
      <w:pPr>
        <w:tabs>
          <w:tab w:val="num" w:pos="2160"/>
        </w:tabs>
        <w:ind w:left="2160" w:hanging="360"/>
      </w:pPr>
      <w:rPr>
        <w:rFonts w:ascii="Times New Roman" w:hAnsi="Times New Roman" w:hint="default"/>
      </w:rPr>
    </w:lvl>
    <w:lvl w:ilvl="3" w:tplc="36E0B190" w:tentative="1">
      <w:start w:val="1"/>
      <w:numFmt w:val="bullet"/>
      <w:lvlText w:val="–"/>
      <w:lvlJc w:val="left"/>
      <w:pPr>
        <w:tabs>
          <w:tab w:val="num" w:pos="2880"/>
        </w:tabs>
        <w:ind w:left="2880" w:hanging="360"/>
      </w:pPr>
      <w:rPr>
        <w:rFonts w:ascii="Times New Roman" w:hAnsi="Times New Roman" w:hint="default"/>
      </w:rPr>
    </w:lvl>
    <w:lvl w:ilvl="4" w:tplc="89F4FA6C" w:tentative="1">
      <w:start w:val="1"/>
      <w:numFmt w:val="bullet"/>
      <w:lvlText w:val="–"/>
      <w:lvlJc w:val="left"/>
      <w:pPr>
        <w:tabs>
          <w:tab w:val="num" w:pos="3600"/>
        </w:tabs>
        <w:ind w:left="3600" w:hanging="360"/>
      </w:pPr>
      <w:rPr>
        <w:rFonts w:ascii="Times New Roman" w:hAnsi="Times New Roman" w:hint="default"/>
      </w:rPr>
    </w:lvl>
    <w:lvl w:ilvl="5" w:tplc="9B80F1A8" w:tentative="1">
      <w:start w:val="1"/>
      <w:numFmt w:val="bullet"/>
      <w:lvlText w:val="–"/>
      <w:lvlJc w:val="left"/>
      <w:pPr>
        <w:tabs>
          <w:tab w:val="num" w:pos="4320"/>
        </w:tabs>
        <w:ind w:left="4320" w:hanging="360"/>
      </w:pPr>
      <w:rPr>
        <w:rFonts w:ascii="Times New Roman" w:hAnsi="Times New Roman" w:hint="default"/>
      </w:rPr>
    </w:lvl>
    <w:lvl w:ilvl="6" w:tplc="3B68680C" w:tentative="1">
      <w:start w:val="1"/>
      <w:numFmt w:val="bullet"/>
      <w:lvlText w:val="–"/>
      <w:lvlJc w:val="left"/>
      <w:pPr>
        <w:tabs>
          <w:tab w:val="num" w:pos="5040"/>
        </w:tabs>
        <w:ind w:left="5040" w:hanging="360"/>
      </w:pPr>
      <w:rPr>
        <w:rFonts w:ascii="Times New Roman" w:hAnsi="Times New Roman" w:hint="default"/>
      </w:rPr>
    </w:lvl>
    <w:lvl w:ilvl="7" w:tplc="F1587A06" w:tentative="1">
      <w:start w:val="1"/>
      <w:numFmt w:val="bullet"/>
      <w:lvlText w:val="–"/>
      <w:lvlJc w:val="left"/>
      <w:pPr>
        <w:tabs>
          <w:tab w:val="num" w:pos="5760"/>
        </w:tabs>
        <w:ind w:left="5760" w:hanging="360"/>
      </w:pPr>
      <w:rPr>
        <w:rFonts w:ascii="Times New Roman" w:hAnsi="Times New Roman" w:hint="default"/>
      </w:rPr>
    </w:lvl>
    <w:lvl w:ilvl="8" w:tplc="B51C705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F1917DD"/>
    <w:multiLevelType w:val="hybridMultilevel"/>
    <w:tmpl w:val="604839F6"/>
    <w:lvl w:ilvl="0" w:tplc="650CEE66">
      <w:start w:val="1"/>
      <w:numFmt w:val="decimal"/>
      <w:lvlText w:val="%1."/>
      <w:lvlJc w:val="left"/>
      <w:pPr>
        <w:tabs>
          <w:tab w:val="num" w:pos="1084"/>
        </w:tabs>
        <w:ind w:left="1084" w:hanging="360"/>
      </w:pPr>
      <w:rPr>
        <w:rFonts w:hint="default"/>
      </w:rPr>
    </w:lvl>
    <w:lvl w:ilvl="1" w:tplc="04220019" w:tentative="1">
      <w:start w:val="1"/>
      <w:numFmt w:val="lowerLetter"/>
      <w:lvlText w:val="%2."/>
      <w:lvlJc w:val="left"/>
      <w:pPr>
        <w:tabs>
          <w:tab w:val="num" w:pos="1804"/>
        </w:tabs>
        <w:ind w:left="1804" w:hanging="360"/>
      </w:pPr>
    </w:lvl>
    <w:lvl w:ilvl="2" w:tplc="0422001B" w:tentative="1">
      <w:start w:val="1"/>
      <w:numFmt w:val="lowerRoman"/>
      <w:lvlText w:val="%3."/>
      <w:lvlJc w:val="right"/>
      <w:pPr>
        <w:tabs>
          <w:tab w:val="num" w:pos="2524"/>
        </w:tabs>
        <w:ind w:left="2524" w:hanging="180"/>
      </w:pPr>
    </w:lvl>
    <w:lvl w:ilvl="3" w:tplc="0422000F" w:tentative="1">
      <w:start w:val="1"/>
      <w:numFmt w:val="decimal"/>
      <w:lvlText w:val="%4."/>
      <w:lvlJc w:val="left"/>
      <w:pPr>
        <w:tabs>
          <w:tab w:val="num" w:pos="3244"/>
        </w:tabs>
        <w:ind w:left="3244" w:hanging="360"/>
      </w:pPr>
    </w:lvl>
    <w:lvl w:ilvl="4" w:tplc="04220019" w:tentative="1">
      <w:start w:val="1"/>
      <w:numFmt w:val="lowerLetter"/>
      <w:lvlText w:val="%5."/>
      <w:lvlJc w:val="left"/>
      <w:pPr>
        <w:tabs>
          <w:tab w:val="num" w:pos="3964"/>
        </w:tabs>
        <w:ind w:left="3964" w:hanging="360"/>
      </w:pPr>
    </w:lvl>
    <w:lvl w:ilvl="5" w:tplc="0422001B" w:tentative="1">
      <w:start w:val="1"/>
      <w:numFmt w:val="lowerRoman"/>
      <w:lvlText w:val="%6."/>
      <w:lvlJc w:val="right"/>
      <w:pPr>
        <w:tabs>
          <w:tab w:val="num" w:pos="4684"/>
        </w:tabs>
        <w:ind w:left="4684" w:hanging="180"/>
      </w:pPr>
    </w:lvl>
    <w:lvl w:ilvl="6" w:tplc="0422000F" w:tentative="1">
      <w:start w:val="1"/>
      <w:numFmt w:val="decimal"/>
      <w:lvlText w:val="%7."/>
      <w:lvlJc w:val="left"/>
      <w:pPr>
        <w:tabs>
          <w:tab w:val="num" w:pos="5404"/>
        </w:tabs>
        <w:ind w:left="5404" w:hanging="360"/>
      </w:pPr>
    </w:lvl>
    <w:lvl w:ilvl="7" w:tplc="04220019" w:tentative="1">
      <w:start w:val="1"/>
      <w:numFmt w:val="lowerLetter"/>
      <w:lvlText w:val="%8."/>
      <w:lvlJc w:val="left"/>
      <w:pPr>
        <w:tabs>
          <w:tab w:val="num" w:pos="6124"/>
        </w:tabs>
        <w:ind w:left="6124" w:hanging="360"/>
      </w:pPr>
    </w:lvl>
    <w:lvl w:ilvl="8" w:tplc="0422001B" w:tentative="1">
      <w:start w:val="1"/>
      <w:numFmt w:val="lowerRoman"/>
      <w:lvlText w:val="%9."/>
      <w:lvlJc w:val="right"/>
      <w:pPr>
        <w:tabs>
          <w:tab w:val="num" w:pos="6844"/>
        </w:tabs>
        <w:ind w:left="6844" w:hanging="180"/>
      </w:pPr>
    </w:lvl>
  </w:abstractNum>
  <w:abstractNum w:abstractNumId="15">
    <w:nsid w:val="335D2C40"/>
    <w:multiLevelType w:val="hybridMultilevel"/>
    <w:tmpl w:val="94CE328E"/>
    <w:lvl w:ilvl="0" w:tplc="C7409F68">
      <w:start w:val="1"/>
      <w:numFmt w:val="decimal"/>
      <w:lvlText w:val="%1."/>
      <w:lvlJc w:val="left"/>
      <w:pPr>
        <w:tabs>
          <w:tab w:val="num" w:pos="720"/>
        </w:tabs>
        <w:ind w:left="720" w:hanging="360"/>
      </w:pPr>
    </w:lvl>
    <w:lvl w:ilvl="1" w:tplc="D61ED14E">
      <w:start w:val="1"/>
      <w:numFmt w:val="decimal"/>
      <w:lvlText w:val="%2."/>
      <w:lvlJc w:val="left"/>
      <w:pPr>
        <w:tabs>
          <w:tab w:val="num" w:pos="1440"/>
        </w:tabs>
        <w:ind w:left="1440" w:hanging="360"/>
      </w:pPr>
    </w:lvl>
    <w:lvl w:ilvl="2" w:tplc="1F78A794" w:tentative="1">
      <w:start w:val="1"/>
      <w:numFmt w:val="decimal"/>
      <w:lvlText w:val="%3."/>
      <w:lvlJc w:val="left"/>
      <w:pPr>
        <w:tabs>
          <w:tab w:val="num" w:pos="2160"/>
        </w:tabs>
        <w:ind w:left="2160" w:hanging="360"/>
      </w:pPr>
    </w:lvl>
    <w:lvl w:ilvl="3" w:tplc="4EACAA6C" w:tentative="1">
      <w:start w:val="1"/>
      <w:numFmt w:val="decimal"/>
      <w:lvlText w:val="%4."/>
      <w:lvlJc w:val="left"/>
      <w:pPr>
        <w:tabs>
          <w:tab w:val="num" w:pos="2880"/>
        </w:tabs>
        <w:ind w:left="2880" w:hanging="360"/>
      </w:pPr>
    </w:lvl>
    <w:lvl w:ilvl="4" w:tplc="6EECC44C" w:tentative="1">
      <w:start w:val="1"/>
      <w:numFmt w:val="decimal"/>
      <w:lvlText w:val="%5."/>
      <w:lvlJc w:val="left"/>
      <w:pPr>
        <w:tabs>
          <w:tab w:val="num" w:pos="3600"/>
        </w:tabs>
        <w:ind w:left="3600" w:hanging="360"/>
      </w:pPr>
    </w:lvl>
    <w:lvl w:ilvl="5" w:tplc="2DCEA3E2" w:tentative="1">
      <w:start w:val="1"/>
      <w:numFmt w:val="decimal"/>
      <w:lvlText w:val="%6."/>
      <w:lvlJc w:val="left"/>
      <w:pPr>
        <w:tabs>
          <w:tab w:val="num" w:pos="4320"/>
        </w:tabs>
        <w:ind w:left="4320" w:hanging="360"/>
      </w:pPr>
    </w:lvl>
    <w:lvl w:ilvl="6" w:tplc="7D98BB36" w:tentative="1">
      <w:start w:val="1"/>
      <w:numFmt w:val="decimal"/>
      <w:lvlText w:val="%7."/>
      <w:lvlJc w:val="left"/>
      <w:pPr>
        <w:tabs>
          <w:tab w:val="num" w:pos="5040"/>
        </w:tabs>
        <w:ind w:left="5040" w:hanging="360"/>
      </w:pPr>
    </w:lvl>
    <w:lvl w:ilvl="7" w:tplc="78D04424" w:tentative="1">
      <w:start w:val="1"/>
      <w:numFmt w:val="decimal"/>
      <w:lvlText w:val="%8."/>
      <w:lvlJc w:val="left"/>
      <w:pPr>
        <w:tabs>
          <w:tab w:val="num" w:pos="5760"/>
        </w:tabs>
        <w:ind w:left="5760" w:hanging="360"/>
      </w:pPr>
    </w:lvl>
    <w:lvl w:ilvl="8" w:tplc="A224BEB0" w:tentative="1">
      <w:start w:val="1"/>
      <w:numFmt w:val="decimal"/>
      <w:lvlText w:val="%9."/>
      <w:lvlJc w:val="left"/>
      <w:pPr>
        <w:tabs>
          <w:tab w:val="num" w:pos="6480"/>
        </w:tabs>
        <w:ind w:left="6480" w:hanging="360"/>
      </w:pPr>
    </w:lvl>
  </w:abstractNum>
  <w:abstractNum w:abstractNumId="16">
    <w:nsid w:val="35A538EE"/>
    <w:multiLevelType w:val="hybridMultilevel"/>
    <w:tmpl w:val="83EA2E5A"/>
    <w:lvl w:ilvl="0" w:tplc="0422000F">
      <w:start w:val="1"/>
      <w:numFmt w:val="decimal"/>
      <w:lvlText w:val="%1."/>
      <w:lvlJc w:val="left"/>
      <w:pPr>
        <w:tabs>
          <w:tab w:val="num" w:pos="1446"/>
        </w:tabs>
        <w:ind w:left="1446" w:hanging="360"/>
      </w:pPr>
    </w:lvl>
    <w:lvl w:ilvl="1" w:tplc="04220019" w:tentative="1">
      <w:start w:val="1"/>
      <w:numFmt w:val="lowerLetter"/>
      <w:lvlText w:val="%2."/>
      <w:lvlJc w:val="left"/>
      <w:pPr>
        <w:tabs>
          <w:tab w:val="num" w:pos="2166"/>
        </w:tabs>
        <w:ind w:left="2166" w:hanging="360"/>
      </w:pPr>
    </w:lvl>
    <w:lvl w:ilvl="2" w:tplc="0422001B" w:tentative="1">
      <w:start w:val="1"/>
      <w:numFmt w:val="lowerRoman"/>
      <w:lvlText w:val="%3."/>
      <w:lvlJc w:val="right"/>
      <w:pPr>
        <w:tabs>
          <w:tab w:val="num" w:pos="2886"/>
        </w:tabs>
        <w:ind w:left="2886" w:hanging="180"/>
      </w:pPr>
    </w:lvl>
    <w:lvl w:ilvl="3" w:tplc="0422000F" w:tentative="1">
      <w:start w:val="1"/>
      <w:numFmt w:val="decimal"/>
      <w:lvlText w:val="%4."/>
      <w:lvlJc w:val="left"/>
      <w:pPr>
        <w:tabs>
          <w:tab w:val="num" w:pos="3606"/>
        </w:tabs>
        <w:ind w:left="3606" w:hanging="360"/>
      </w:pPr>
    </w:lvl>
    <w:lvl w:ilvl="4" w:tplc="04220019" w:tentative="1">
      <w:start w:val="1"/>
      <w:numFmt w:val="lowerLetter"/>
      <w:lvlText w:val="%5."/>
      <w:lvlJc w:val="left"/>
      <w:pPr>
        <w:tabs>
          <w:tab w:val="num" w:pos="4326"/>
        </w:tabs>
        <w:ind w:left="4326" w:hanging="360"/>
      </w:pPr>
    </w:lvl>
    <w:lvl w:ilvl="5" w:tplc="0422001B" w:tentative="1">
      <w:start w:val="1"/>
      <w:numFmt w:val="lowerRoman"/>
      <w:lvlText w:val="%6."/>
      <w:lvlJc w:val="right"/>
      <w:pPr>
        <w:tabs>
          <w:tab w:val="num" w:pos="5046"/>
        </w:tabs>
        <w:ind w:left="5046" w:hanging="180"/>
      </w:pPr>
    </w:lvl>
    <w:lvl w:ilvl="6" w:tplc="0422000F" w:tentative="1">
      <w:start w:val="1"/>
      <w:numFmt w:val="decimal"/>
      <w:lvlText w:val="%7."/>
      <w:lvlJc w:val="left"/>
      <w:pPr>
        <w:tabs>
          <w:tab w:val="num" w:pos="5766"/>
        </w:tabs>
        <w:ind w:left="5766" w:hanging="360"/>
      </w:pPr>
    </w:lvl>
    <w:lvl w:ilvl="7" w:tplc="04220019" w:tentative="1">
      <w:start w:val="1"/>
      <w:numFmt w:val="lowerLetter"/>
      <w:lvlText w:val="%8."/>
      <w:lvlJc w:val="left"/>
      <w:pPr>
        <w:tabs>
          <w:tab w:val="num" w:pos="6486"/>
        </w:tabs>
        <w:ind w:left="6486" w:hanging="360"/>
      </w:pPr>
    </w:lvl>
    <w:lvl w:ilvl="8" w:tplc="0422001B" w:tentative="1">
      <w:start w:val="1"/>
      <w:numFmt w:val="lowerRoman"/>
      <w:lvlText w:val="%9."/>
      <w:lvlJc w:val="right"/>
      <w:pPr>
        <w:tabs>
          <w:tab w:val="num" w:pos="7206"/>
        </w:tabs>
        <w:ind w:left="7206" w:hanging="180"/>
      </w:pPr>
    </w:lvl>
  </w:abstractNum>
  <w:abstractNum w:abstractNumId="17">
    <w:nsid w:val="44A111AC"/>
    <w:multiLevelType w:val="hybridMultilevel"/>
    <w:tmpl w:val="CD3C32DE"/>
    <w:lvl w:ilvl="0" w:tplc="D220A010">
      <w:start w:val="1"/>
      <w:numFmt w:val="decimal"/>
      <w:lvlText w:val="%1."/>
      <w:lvlJc w:val="left"/>
      <w:pPr>
        <w:tabs>
          <w:tab w:val="num" w:pos="1444"/>
        </w:tabs>
        <w:ind w:left="1444" w:hanging="360"/>
      </w:pPr>
      <w:rPr>
        <w:b w:val="0"/>
      </w:rPr>
    </w:lvl>
    <w:lvl w:ilvl="1" w:tplc="04220019" w:tentative="1">
      <w:start w:val="1"/>
      <w:numFmt w:val="lowerLetter"/>
      <w:lvlText w:val="%2."/>
      <w:lvlJc w:val="left"/>
      <w:pPr>
        <w:tabs>
          <w:tab w:val="num" w:pos="2164"/>
        </w:tabs>
        <w:ind w:left="2164" w:hanging="360"/>
      </w:pPr>
    </w:lvl>
    <w:lvl w:ilvl="2" w:tplc="0422001B" w:tentative="1">
      <w:start w:val="1"/>
      <w:numFmt w:val="lowerRoman"/>
      <w:lvlText w:val="%3."/>
      <w:lvlJc w:val="right"/>
      <w:pPr>
        <w:tabs>
          <w:tab w:val="num" w:pos="2884"/>
        </w:tabs>
        <w:ind w:left="2884" w:hanging="180"/>
      </w:pPr>
    </w:lvl>
    <w:lvl w:ilvl="3" w:tplc="0422000F" w:tentative="1">
      <w:start w:val="1"/>
      <w:numFmt w:val="decimal"/>
      <w:lvlText w:val="%4."/>
      <w:lvlJc w:val="left"/>
      <w:pPr>
        <w:tabs>
          <w:tab w:val="num" w:pos="3604"/>
        </w:tabs>
        <w:ind w:left="3604" w:hanging="360"/>
      </w:pPr>
    </w:lvl>
    <w:lvl w:ilvl="4" w:tplc="04220019" w:tentative="1">
      <w:start w:val="1"/>
      <w:numFmt w:val="lowerLetter"/>
      <w:lvlText w:val="%5."/>
      <w:lvlJc w:val="left"/>
      <w:pPr>
        <w:tabs>
          <w:tab w:val="num" w:pos="4324"/>
        </w:tabs>
        <w:ind w:left="4324" w:hanging="360"/>
      </w:pPr>
    </w:lvl>
    <w:lvl w:ilvl="5" w:tplc="0422001B" w:tentative="1">
      <w:start w:val="1"/>
      <w:numFmt w:val="lowerRoman"/>
      <w:lvlText w:val="%6."/>
      <w:lvlJc w:val="right"/>
      <w:pPr>
        <w:tabs>
          <w:tab w:val="num" w:pos="5044"/>
        </w:tabs>
        <w:ind w:left="5044" w:hanging="180"/>
      </w:pPr>
    </w:lvl>
    <w:lvl w:ilvl="6" w:tplc="0422000F" w:tentative="1">
      <w:start w:val="1"/>
      <w:numFmt w:val="decimal"/>
      <w:lvlText w:val="%7."/>
      <w:lvlJc w:val="left"/>
      <w:pPr>
        <w:tabs>
          <w:tab w:val="num" w:pos="5764"/>
        </w:tabs>
        <w:ind w:left="5764" w:hanging="360"/>
      </w:pPr>
    </w:lvl>
    <w:lvl w:ilvl="7" w:tplc="04220019" w:tentative="1">
      <w:start w:val="1"/>
      <w:numFmt w:val="lowerLetter"/>
      <w:lvlText w:val="%8."/>
      <w:lvlJc w:val="left"/>
      <w:pPr>
        <w:tabs>
          <w:tab w:val="num" w:pos="6484"/>
        </w:tabs>
        <w:ind w:left="6484" w:hanging="360"/>
      </w:pPr>
    </w:lvl>
    <w:lvl w:ilvl="8" w:tplc="0422001B" w:tentative="1">
      <w:start w:val="1"/>
      <w:numFmt w:val="lowerRoman"/>
      <w:lvlText w:val="%9."/>
      <w:lvlJc w:val="right"/>
      <w:pPr>
        <w:tabs>
          <w:tab w:val="num" w:pos="7204"/>
        </w:tabs>
        <w:ind w:left="7204" w:hanging="180"/>
      </w:pPr>
    </w:lvl>
  </w:abstractNum>
  <w:abstractNum w:abstractNumId="18">
    <w:nsid w:val="44D7375A"/>
    <w:multiLevelType w:val="hybridMultilevel"/>
    <w:tmpl w:val="2788DD98"/>
    <w:lvl w:ilvl="0" w:tplc="4EFEF2E6">
      <w:start w:val="1"/>
      <w:numFmt w:val="decimal"/>
      <w:lvlText w:val="%1."/>
      <w:lvlJc w:val="left"/>
      <w:pPr>
        <w:tabs>
          <w:tab w:val="num" w:pos="1069"/>
        </w:tabs>
        <w:ind w:left="1069" w:hanging="36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19">
    <w:nsid w:val="463B7D4E"/>
    <w:multiLevelType w:val="hybridMultilevel"/>
    <w:tmpl w:val="79A4FBB8"/>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0">
    <w:nsid w:val="46486C0B"/>
    <w:multiLevelType w:val="hybridMultilevel"/>
    <w:tmpl w:val="4E84A752"/>
    <w:lvl w:ilvl="0" w:tplc="80E42020">
      <w:start w:val="1"/>
      <w:numFmt w:val="bullet"/>
      <w:lvlText w:val=""/>
      <w:lvlJc w:val="left"/>
      <w:pPr>
        <w:tabs>
          <w:tab w:val="num" w:pos="1789"/>
        </w:tabs>
        <w:ind w:left="1789" w:hanging="360"/>
      </w:pPr>
      <w:rPr>
        <w:rFonts w:ascii="Symbol" w:eastAsia="Times New Roman" w:hAnsi="Symbol" w:cs="Times New Roman" w:hint="default"/>
        <w:color w:val="auto"/>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1">
    <w:nsid w:val="49685901"/>
    <w:multiLevelType w:val="hybridMultilevel"/>
    <w:tmpl w:val="8DD6DC6A"/>
    <w:lvl w:ilvl="0" w:tplc="291EBF44">
      <w:numFmt w:val="bullet"/>
      <w:lvlText w:val="-"/>
      <w:lvlJc w:val="left"/>
      <w:pPr>
        <w:tabs>
          <w:tab w:val="num" w:pos="1350"/>
        </w:tabs>
        <w:ind w:left="1350" w:hanging="99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nsid w:val="4DC82752"/>
    <w:multiLevelType w:val="hybridMultilevel"/>
    <w:tmpl w:val="62501C64"/>
    <w:lvl w:ilvl="0" w:tplc="B03ED690">
      <w:start w:val="1"/>
      <w:numFmt w:val="bullet"/>
      <w:lvlText w:val="–"/>
      <w:lvlJc w:val="left"/>
      <w:pPr>
        <w:tabs>
          <w:tab w:val="num" w:pos="720"/>
        </w:tabs>
        <w:ind w:left="720" w:hanging="360"/>
      </w:pPr>
      <w:rPr>
        <w:rFonts w:ascii="Times New Roman" w:hAnsi="Times New Roman" w:hint="default"/>
      </w:rPr>
    </w:lvl>
    <w:lvl w:ilvl="1" w:tplc="0A942DFA">
      <w:start w:val="267"/>
      <w:numFmt w:val="bullet"/>
      <w:lvlText w:val="–"/>
      <w:lvlJc w:val="left"/>
      <w:pPr>
        <w:tabs>
          <w:tab w:val="num" w:pos="1440"/>
        </w:tabs>
        <w:ind w:left="1440" w:hanging="360"/>
      </w:pPr>
      <w:rPr>
        <w:rFonts w:ascii="Times New Roman" w:hAnsi="Times New Roman" w:hint="default"/>
      </w:rPr>
    </w:lvl>
    <w:lvl w:ilvl="2" w:tplc="3802FF5A" w:tentative="1">
      <w:start w:val="1"/>
      <w:numFmt w:val="bullet"/>
      <w:lvlText w:val="–"/>
      <w:lvlJc w:val="left"/>
      <w:pPr>
        <w:tabs>
          <w:tab w:val="num" w:pos="2160"/>
        </w:tabs>
        <w:ind w:left="2160" w:hanging="360"/>
      </w:pPr>
      <w:rPr>
        <w:rFonts w:ascii="Times New Roman" w:hAnsi="Times New Roman" w:hint="default"/>
      </w:rPr>
    </w:lvl>
    <w:lvl w:ilvl="3" w:tplc="BA4EDDFC" w:tentative="1">
      <w:start w:val="1"/>
      <w:numFmt w:val="bullet"/>
      <w:lvlText w:val="–"/>
      <w:lvlJc w:val="left"/>
      <w:pPr>
        <w:tabs>
          <w:tab w:val="num" w:pos="2880"/>
        </w:tabs>
        <w:ind w:left="2880" w:hanging="360"/>
      </w:pPr>
      <w:rPr>
        <w:rFonts w:ascii="Times New Roman" w:hAnsi="Times New Roman" w:hint="default"/>
      </w:rPr>
    </w:lvl>
    <w:lvl w:ilvl="4" w:tplc="913AD5FE" w:tentative="1">
      <w:start w:val="1"/>
      <w:numFmt w:val="bullet"/>
      <w:lvlText w:val="–"/>
      <w:lvlJc w:val="left"/>
      <w:pPr>
        <w:tabs>
          <w:tab w:val="num" w:pos="3600"/>
        </w:tabs>
        <w:ind w:left="3600" w:hanging="360"/>
      </w:pPr>
      <w:rPr>
        <w:rFonts w:ascii="Times New Roman" w:hAnsi="Times New Roman" w:hint="default"/>
      </w:rPr>
    </w:lvl>
    <w:lvl w:ilvl="5" w:tplc="0332CE14" w:tentative="1">
      <w:start w:val="1"/>
      <w:numFmt w:val="bullet"/>
      <w:lvlText w:val="–"/>
      <w:lvlJc w:val="left"/>
      <w:pPr>
        <w:tabs>
          <w:tab w:val="num" w:pos="4320"/>
        </w:tabs>
        <w:ind w:left="4320" w:hanging="360"/>
      </w:pPr>
      <w:rPr>
        <w:rFonts w:ascii="Times New Roman" w:hAnsi="Times New Roman" w:hint="default"/>
      </w:rPr>
    </w:lvl>
    <w:lvl w:ilvl="6" w:tplc="82708B54" w:tentative="1">
      <w:start w:val="1"/>
      <w:numFmt w:val="bullet"/>
      <w:lvlText w:val="–"/>
      <w:lvlJc w:val="left"/>
      <w:pPr>
        <w:tabs>
          <w:tab w:val="num" w:pos="5040"/>
        </w:tabs>
        <w:ind w:left="5040" w:hanging="360"/>
      </w:pPr>
      <w:rPr>
        <w:rFonts w:ascii="Times New Roman" w:hAnsi="Times New Roman" w:hint="default"/>
      </w:rPr>
    </w:lvl>
    <w:lvl w:ilvl="7" w:tplc="9ABA4666" w:tentative="1">
      <w:start w:val="1"/>
      <w:numFmt w:val="bullet"/>
      <w:lvlText w:val="–"/>
      <w:lvlJc w:val="left"/>
      <w:pPr>
        <w:tabs>
          <w:tab w:val="num" w:pos="5760"/>
        </w:tabs>
        <w:ind w:left="5760" w:hanging="360"/>
      </w:pPr>
      <w:rPr>
        <w:rFonts w:ascii="Times New Roman" w:hAnsi="Times New Roman" w:hint="default"/>
      </w:rPr>
    </w:lvl>
    <w:lvl w:ilvl="8" w:tplc="3BA6BB8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1196A5C"/>
    <w:multiLevelType w:val="hybridMultilevel"/>
    <w:tmpl w:val="1B46C6A0"/>
    <w:lvl w:ilvl="0" w:tplc="80E42020">
      <w:start w:val="1"/>
      <w:numFmt w:val="bullet"/>
      <w:lvlText w:val=""/>
      <w:lvlJc w:val="left"/>
      <w:pPr>
        <w:tabs>
          <w:tab w:val="num" w:pos="2515"/>
        </w:tabs>
        <w:ind w:left="2515" w:hanging="360"/>
      </w:pPr>
      <w:rPr>
        <w:rFonts w:ascii="Symbol" w:eastAsia="Times New Roman" w:hAnsi="Symbol" w:cs="Times New Roman" w:hint="default"/>
        <w:color w:val="auto"/>
      </w:rPr>
    </w:lvl>
    <w:lvl w:ilvl="1" w:tplc="B2CE0D02">
      <w:start w:val="1"/>
      <w:numFmt w:val="bullet"/>
      <w:pStyle w:val="a"/>
      <w:lvlText w:val="-"/>
      <w:lvlJc w:val="left"/>
      <w:pPr>
        <w:tabs>
          <w:tab w:val="num" w:pos="2166"/>
        </w:tabs>
        <w:ind w:left="2166" w:hanging="360"/>
      </w:pPr>
      <w:rPr>
        <w:rFonts w:ascii="Times New Roman" w:eastAsia="Times New Roman" w:hAnsi="Times New Roman" w:cs="Times New Roman" w:hint="default"/>
        <w:color w:val="auto"/>
      </w:rPr>
    </w:lvl>
    <w:lvl w:ilvl="2" w:tplc="04220005" w:tentative="1">
      <w:start w:val="1"/>
      <w:numFmt w:val="bullet"/>
      <w:lvlText w:val=""/>
      <w:lvlJc w:val="left"/>
      <w:pPr>
        <w:tabs>
          <w:tab w:val="num" w:pos="2886"/>
        </w:tabs>
        <w:ind w:left="2886" w:hanging="360"/>
      </w:pPr>
      <w:rPr>
        <w:rFonts w:ascii="Wingdings" w:hAnsi="Wingdings" w:hint="default"/>
      </w:rPr>
    </w:lvl>
    <w:lvl w:ilvl="3" w:tplc="04220001" w:tentative="1">
      <w:start w:val="1"/>
      <w:numFmt w:val="bullet"/>
      <w:lvlText w:val=""/>
      <w:lvlJc w:val="left"/>
      <w:pPr>
        <w:tabs>
          <w:tab w:val="num" w:pos="3606"/>
        </w:tabs>
        <w:ind w:left="3606" w:hanging="360"/>
      </w:pPr>
      <w:rPr>
        <w:rFonts w:ascii="Symbol" w:hAnsi="Symbol" w:hint="default"/>
      </w:rPr>
    </w:lvl>
    <w:lvl w:ilvl="4" w:tplc="04220003" w:tentative="1">
      <w:start w:val="1"/>
      <w:numFmt w:val="bullet"/>
      <w:lvlText w:val="o"/>
      <w:lvlJc w:val="left"/>
      <w:pPr>
        <w:tabs>
          <w:tab w:val="num" w:pos="4326"/>
        </w:tabs>
        <w:ind w:left="4326" w:hanging="360"/>
      </w:pPr>
      <w:rPr>
        <w:rFonts w:ascii="Courier New" w:hAnsi="Courier New" w:cs="Courier New" w:hint="default"/>
      </w:rPr>
    </w:lvl>
    <w:lvl w:ilvl="5" w:tplc="04220005" w:tentative="1">
      <w:start w:val="1"/>
      <w:numFmt w:val="bullet"/>
      <w:lvlText w:val=""/>
      <w:lvlJc w:val="left"/>
      <w:pPr>
        <w:tabs>
          <w:tab w:val="num" w:pos="5046"/>
        </w:tabs>
        <w:ind w:left="5046" w:hanging="360"/>
      </w:pPr>
      <w:rPr>
        <w:rFonts w:ascii="Wingdings" w:hAnsi="Wingdings" w:hint="default"/>
      </w:rPr>
    </w:lvl>
    <w:lvl w:ilvl="6" w:tplc="04220001" w:tentative="1">
      <w:start w:val="1"/>
      <w:numFmt w:val="bullet"/>
      <w:lvlText w:val=""/>
      <w:lvlJc w:val="left"/>
      <w:pPr>
        <w:tabs>
          <w:tab w:val="num" w:pos="5766"/>
        </w:tabs>
        <w:ind w:left="5766" w:hanging="360"/>
      </w:pPr>
      <w:rPr>
        <w:rFonts w:ascii="Symbol" w:hAnsi="Symbol" w:hint="default"/>
      </w:rPr>
    </w:lvl>
    <w:lvl w:ilvl="7" w:tplc="04220003" w:tentative="1">
      <w:start w:val="1"/>
      <w:numFmt w:val="bullet"/>
      <w:lvlText w:val="o"/>
      <w:lvlJc w:val="left"/>
      <w:pPr>
        <w:tabs>
          <w:tab w:val="num" w:pos="6486"/>
        </w:tabs>
        <w:ind w:left="6486" w:hanging="360"/>
      </w:pPr>
      <w:rPr>
        <w:rFonts w:ascii="Courier New" w:hAnsi="Courier New" w:cs="Courier New" w:hint="default"/>
      </w:rPr>
    </w:lvl>
    <w:lvl w:ilvl="8" w:tplc="04220005" w:tentative="1">
      <w:start w:val="1"/>
      <w:numFmt w:val="bullet"/>
      <w:lvlText w:val=""/>
      <w:lvlJc w:val="left"/>
      <w:pPr>
        <w:tabs>
          <w:tab w:val="num" w:pos="7206"/>
        </w:tabs>
        <w:ind w:left="7206" w:hanging="360"/>
      </w:pPr>
      <w:rPr>
        <w:rFonts w:ascii="Wingdings" w:hAnsi="Wingdings" w:hint="default"/>
      </w:rPr>
    </w:lvl>
  </w:abstractNum>
  <w:abstractNum w:abstractNumId="24">
    <w:nsid w:val="525963A4"/>
    <w:multiLevelType w:val="hybridMultilevel"/>
    <w:tmpl w:val="B54EE39C"/>
    <w:lvl w:ilvl="0" w:tplc="292603F2">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5">
    <w:nsid w:val="52890D68"/>
    <w:multiLevelType w:val="hybridMultilevel"/>
    <w:tmpl w:val="D9F2D3A4"/>
    <w:lvl w:ilvl="0" w:tplc="A5507668">
      <w:start w:val="1"/>
      <w:numFmt w:val="decimal"/>
      <w:lvlText w:val="%1."/>
      <w:lvlJc w:val="left"/>
      <w:pPr>
        <w:tabs>
          <w:tab w:val="num" w:pos="1759"/>
        </w:tabs>
        <w:ind w:left="1759" w:hanging="105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26">
    <w:nsid w:val="5377521C"/>
    <w:multiLevelType w:val="hybridMultilevel"/>
    <w:tmpl w:val="6B04E8EA"/>
    <w:lvl w:ilvl="0" w:tplc="627C8730">
      <w:start w:val="2"/>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7">
    <w:nsid w:val="53AF1998"/>
    <w:multiLevelType w:val="hybridMultilevel"/>
    <w:tmpl w:val="14205D38"/>
    <w:lvl w:ilvl="0" w:tplc="A26A52C2">
      <w:start w:val="1"/>
      <w:numFmt w:val="decimal"/>
      <w:lvlText w:val="%1."/>
      <w:lvlJc w:val="left"/>
      <w:pPr>
        <w:tabs>
          <w:tab w:val="num" w:pos="720"/>
        </w:tabs>
        <w:ind w:left="720" w:hanging="360"/>
      </w:pPr>
    </w:lvl>
    <w:lvl w:ilvl="1" w:tplc="6CEC0042">
      <w:start w:val="1"/>
      <w:numFmt w:val="decimal"/>
      <w:lvlText w:val="%2."/>
      <w:lvlJc w:val="left"/>
      <w:pPr>
        <w:tabs>
          <w:tab w:val="num" w:pos="1440"/>
        </w:tabs>
        <w:ind w:left="1440" w:hanging="360"/>
      </w:pPr>
    </w:lvl>
    <w:lvl w:ilvl="2" w:tplc="22CE87AE" w:tentative="1">
      <w:start w:val="1"/>
      <w:numFmt w:val="decimal"/>
      <w:lvlText w:val="%3."/>
      <w:lvlJc w:val="left"/>
      <w:pPr>
        <w:tabs>
          <w:tab w:val="num" w:pos="2160"/>
        </w:tabs>
        <w:ind w:left="2160" w:hanging="360"/>
      </w:pPr>
    </w:lvl>
    <w:lvl w:ilvl="3" w:tplc="9702C2D0" w:tentative="1">
      <w:start w:val="1"/>
      <w:numFmt w:val="decimal"/>
      <w:lvlText w:val="%4."/>
      <w:lvlJc w:val="left"/>
      <w:pPr>
        <w:tabs>
          <w:tab w:val="num" w:pos="2880"/>
        </w:tabs>
        <w:ind w:left="2880" w:hanging="360"/>
      </w:pPr>
    </w:lvl>
    <w:lvl w:ilvl="4" w:tplc="3F6CA0CE" w:tentative="1">
      <w:start w:val="1"/>
      <w:numFmt w:val="decimal"/>
      <w:lvlText w:val="%5."/>
      <w:lvlJc w:val="left"/>
      <w:pPr>
        <w:tabs>
          <w:tab w:val="num" w:pos="3600"/>
        </w:tabs>
        <w:ind w:left="3600" w:hanging="360"/>
      </w:pPr>
    </w:lvl>
    <w:lvl w:ilvl="5" w:tplc="82AEF202" w:tentative="1">
      <w:start w:val="1"/>
      <w:numFmt w:val="decimal"/>
      <w:lvlText w:val="%6."/>
      <w:lvlJc w:val="left"/>
      <w:pPr>
        <w:tabs>
          <w:tab w:val="num" w:pos="4320"/>
        </w:tabs>
        <w:ind w:left="4320" w:hanging="360"/>
      </w:pPr>
    </w:lvl>
    <w:lvl w:ilvl="6" w:tplc="C29C881A" w:tentative="1">
      <w:start w:val="1"/>
      <w:numFmt w:val="decimal"/>
      <w:lvlText w:val="%7."/>
      <w:lvlJc w:val="left"/>
      <w:pPr>
        <w:tabs>
          <w:tab w:val="num" w:pos="5040"/>
        </w:tabs>
        <w:ind w:left="5040" w:hanging="360"/>
      </w:pPr>
    </w:lvl>
    <w:lvl w:ilvl="7" w:tplc="B386D2BE" w:tentative="1">
      <w:start w:val="1"/>
      <w:numFmt w:val="decimal"/>
      <w:lvlText w:val="%8."/>
      <w:lvlJc w:val="left"/>
      <w:pPr>
        <w:tabs>
          <w:tab w:val="num" w:pos="5760"/>
        </w:tabs>
        <w:ind w:left="5760" w:hanging="360"/>
      </w:pPr>
    </w:lvl>
    <w:lvl w:ilvl="8" w:tplc="45CE5682" w:tentative="1">
      <w:start w:val="1"/>
      <w:numFmt w:val="decimal"/>
      <w:lvlText w:val="%9."/>
      <w:lvlJc w:val="left"/>
      <w:pPr>
        <w:tabs>
          <w:tab w:val="num" w:pos="6480"/>
        </w:tabs>
        <w:ind w:left="6480" w:hanging="360"/>
      </w:pPr>
    </w:lvl>
  </w:abstractNum>
  <w:abstractNum w:abstractNumId="28">
    <w:nsid w:val="55B37948"/>
    <w:multiLevelType w:val="hybridMultilevel"/>
    <w:tmpl w:val="0F70AE26"/>
    <w:lvl w:ilvl="0" w:tplc="525E5ABE">
      <w:start w:val="1"/>
      <w:numFmt w:val="decimal"/>
      <w:lvlText w:val="%1."/>
      <w:lvlJc w:val="left"/>
      <w:pPr>
        <w:tabs>
          <w:tab w:val="num" w:pos="720"/>
        </w:tabs>
        <w:ind w:left="720" w:hanging="360"/>
      </w:pPr>
    </w:lvl>
    <w:lvl w:ilvl="1" w:tplc="B8761124">
      <w:start w:val="1"/>
      <w:numFmt w:val="decimal"/>
      <w:lvlText w:val="%2."/>
      <w:lvlJc w:val="left"/>
      <w:pPr>
        <w:tabs>
          <w:tab w:val="num" w:pos="1440"/>
        </w:tabs>
        <w:ind w:left="1440" w:hanging="360"/>
      </w:pPr>
    </w:lvl>
    <w:lvl w:ilvl="2" w:tplc="FD50929C" w:tentative="1">
      <w:start w:val="1"/>
      <w:numFmt w:val="decimal"/>
      <w:lvlText w:val="%3."/>
      <w:lvlJc w:val="left"/>
      <w:pPr>
        <w:tabs>
          <w:tab w:val="num" w:pos="2160"/>
        </w:tabs>
        <w:ind w:left="2160" w:hanging="360"/>
      </w:pPr>
    </w:lvl>
    <w:lvl w:ilvl="3" w:tplc="F38E4606" w:tentative="1">
      <w:start w:val="1"/>
      <w:numFmt w:val="decimal"/>
      <w:lvlText w:val="%4."/>
      <w:lvlJc w:val="left"/>
      <w:pPr>
        <w:tabs>
          <w:tab w:val="num" w:pos="2880"/>
        </w:tabs>
        <w:ind w:left="2880" w:hanging="360"/>
      </w:pPr>
    </w:lvl>
    <w:lvl w:ilvl="4" w:tplc="A1D4CCEE" w:tentative="1">
      <w:start w:val="1"/>
      <w:numFmt w:val="decimal"/>
      <w:lvlText w:val="%5."/>
      <w:lvlJc w:val="left"/>
      <w:pPr>
        <w:tabs>
          <w:tab w:val="num" w:pos="3600"/>
        </w:tabs>
        <w:ind w:left="3600" w:hanging="360"/>
      </w:pPr>
    </w:lvl>
    <w:lvl w:ilvl="5" w:tplc="73DA0076" w:tentative="1">
      <w:start w:val="1"/>
      <w:numFmt w:val="decimal"/>
      <w:lvlText w:val="%6."/>
      <w:lvlJc w:val="left"/>
      <w:pPr>
        <w:tabs>
          <w:tab w:val="num" w:pos="4320"/>
        </w:tabs>
        <w:ind w:left="4320" w:hanging="360"/>
      </w:pPr>
    </w:lvl>
    <w:lvl w:ilvl="6" w:tplc="F1029E80" w:tentative="1">
      <w:start w:val="1"/>
      <w:numFmt w:val="decimal"/>
      <w:lvlText w:val="%7."/>
      <w:lvlJc w:val="left"/>
      <w:pPr>
        <w:tabs>
          <w:tab w:val="num" w:pos="5040"/>
        </w:tabs>
        <w:ind w:left="5040" w:hanging="360"/>
      </w:pPr>
    </w:lvl>
    <w:lvl w:ilvl="7" w:tplc="22685AFE" w:tentative="1">
      <w:start w:val="1"/>
      <w:numFmt w:val="decimal"/>
      <w:lvlText w:val="%8."/>
      <w:lvlJc w:val="left"/>
      <w:pPr>
        <w:tabs>
          <w:tab w:val="num" w:pos="5760"/>
        </w:tabs>
        <w:ind w:left="5760" w:hanging="360"/>
      </w:pPr>
    </w:lvl>
    <w:lvl w:ilvl="8" w:tplc="54F25194" w:tentative="1">
      <w:start w:val="1"/>
      <w:numFmt w:val="decimal"/>
      <w:lvlText w:val="%9."/>
      <w:lvlJc w:val="left"/>
      <w:pPr>
        <w:tabs>
          <w:tab w:val="num" w:pos="6480"/>
        </w:tabs>
        <w:ind w:left="6480" w:hanging="360"/>
      </w:pPr>
    </w:lvl>
  </w:abstractNum>
  <w:abstractNum w:abstractNumId="29">
    <w:nsid w:val="55D221E2"/>
    <w:multiLevelType w:val="hybridMultilevel"/>
    <w:tmpl w:val="01207310"/>
    <w:lvl w:ilvl="0" w:tplc="627C8730">
      <w:start w:val="2"/>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0">
    <w:nsid w:val="55F14F64"/>
    <w:multiLevelType w:val="hybridMultilevel"/>
    <w:tmpl w:val="D56C2298"/>
    <w:lvl w:ilvl="0" w:tplc="627C8730">
      <w:start w:val="2"/>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1">
    <w:nsid w:val="591C4962"/>
    <w:multiLevelType w:val="hybridMultilevel"/>
    <w:tmpl w:val="109A33D4"/>
    <w:lvl w:ilvl="0" w:tplc="CAAE332E">
      <w:start w:val="1"/>
      <w:numFmt w:val="bullet"/>
      <w:lvlText w:val="-"/>
      <w:lvlJc w:val="left"/>
      <w:pPr>
        <w:tabs>
          <w:tab w:val="num" w:pos="1789"/>
        </w:tabs>
        <w:ind w:left="1789" w:hanging="360"/>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2">
    <w:nsid w:val="620F20A8"/>
    <w:multiLevelType w:val="hybridMultilevel"/>
    <w:tmpl w:val="E69EE13E"/>
    <w:lvl w:ilvl="0" w:tplc="9AB8231E">
      <w:start w:val="1"/>
      <w:numFmt w:val="bullet"/>
      <w:lvlText w:val="–"/>
      <w:lvlJc w:val="left"/>
      <w:pPr>
        <w:tabs>
          <w:tab w:val="num" w:pos="720"/>
        </w:tabs>
        <w:ind w:left="720" w:hanging="360"/>
      </w:pPr>
      <w:rPr>
        <w:rFonts w:ascii="Times New Roman" w:hAnsi="Times New Roman" w:hint="default"/>
      </w:rPr>
    </w:lvl>
    <w:lvl w:ilvl="1" w:tplc="96EC5CB0">
      <w:start w:val="267"/>
      <w:numFmt w:val="bullet"/>
      <w:lvlText w:val="–"/>
      <w:lvlJc w:val="left"/>
      <w:pPr>
        <w:tabs>
          <w:tab w:val="num" w:pos="1440"/>
        </w:tabs>
        <w:ind w:left="1440" w:hanging="360"/>
      </w:pPr>
      <w:rPr>
        <w:rFonts w:ascii="Times New Roman" w:hAnsi="Times New Roman" w:hint="default"/>
      </w:rPr>
    </w:lvl>
    <w:lvl w:ilvl="2" w:tplc="36A4C14E" w:tentative="1">
      <w:start w:val="1"/>
      <w:numFmt w:val="bullet"/>
      <w:lvlText w:val="–"/>
      <w:lvlJc w:val="left"/>
      <w:pPr>
        <w:tabs>
          <w:tab w:val="num" w:pos="2160"/>
        </w:tabs>
        <w:ind w:left="2160" w:hanging="360"/>
      </w:pPr>
      <w:rPr>
        <w:rFonts w:ascii="Times New Roman" w:hAnsi="Times New Roman" w:hint="default"/>
      </w:rPr>
    </w:lvl>
    <w:lvl w:ilvl="3" w:tplc="7DD0F060" w:tentative="1">
      <w:start w:val="1"/>
      <w:numFmt w:val="bullet"/>
      <w:lvlText w:val="–"/>
      <w:lvlJc w:val="left"/>
      <w:pPr>
        <w:tabs>
          <w:tab w:val="num" w:pos="2880"/>
        </w:tabs>
        <w:ind w:left="2880" w:hanging="360"/>
      </w:pPr>
      <w:rPr>
        <w:rFonts w:ascii="Times New Roman" w:hAnsi="Times New Roman" w:hint="default"/>
      </w:rPr>
    </w:lvl>
    <w:lvl w:ilvl="4" w:tplc="47781A74" w:tentative="1">
      <w:start w:val="1"/>
      <w:numFmt w:val="bullet"/>
      <w:lvlText w:val="–"/>
      <w:lvlJc w:val="left"/>
      <w:pPr>
        <w:tabs>
          <w:tab w:val="num" w:pos="3600"/>
        </w:tabs>
        <w:ind w:left="3600" w:hanging="360"/>
      </w:pPr>
      <w:rPr>
        <w:rFonts w:ascii="Times New Roman" w:hAnsi="Times New Roman" w:hint="default"/>
      </w:rPr>
    </w:lvl>
    <w:lvl w:ilvl="5" w:tplc="55540296" w:tentative="1">
      <w:start w:val="1"/>
      <w:numFmt w:val="bullet"/>
      <w:lvlText w:val="–"/>
      <w:lvlJc w:val="left"/>
      <w:pPr>
        <w:tabs>
          <w:tab w:val="num" w:pos="4320"/>
        </w:tabs>
        <w:ind w:left="4320" w:hanging="360"/>
      </w:pPr>
      <w:rPr>
        <w:rFonts w:ascii="Times New Roman" w:hAnsi="Times New Roman" w:hint="default"/>
      </w:rPr>
    </w:lvl>
    <w:lvl w:ilvl="6" w:tplc="807CBA06" w:tentative="1">
      <w:start w:val="1"/>
      <w:numFmt w:val="bullet"/>
      <w:lvlText w:val="–"/>
      <w:lvlJc w:val="left"/>
      <w:pPr>
        <w:tabs>
          <w:tab w:val="num" w:pos="5040"/>
        </w:tabs>
        <w:ind w:left="5040" w:hanging="360"/>
      </w:pPr>
      <w:rPr>
        <w:rFonts w:ascii="Times New Roman" w:hAnsi="Times New Roman" w:hint="default"/>
      </w:rPr>
    </w:lvl>
    <w:lvl w:ilvl="7" w:tplc="E82EB1CC" w:tentative="1">
      <w:start w:val="1"/>
      <w:numFmt w:val="bullet"/>
      <w:lvlText w:val="–"/>
      <w:lvlJc w:val="left"/>
      <w:pPr>
        <w:tabs>
          <w:tab w:val="num" w:pos="5760"/>
        </w:tabs>
        <w:ind w:left="5760" w:hanging="360"/>
      </w:pPr>
      <w:rPr>
        <w:rFonts w:ascii="Times New Roman" w:hAnsi="Times New Roman" w:hint="default"/>
      </w:rPr>
    </w:lvl>
    <w:lvl w:ilvl="8" w:tplc="60C039F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3783B39"/>
    <w:multiLevelType w:val="hybridMultilevel"/>
    <w:tmpl w:val="60262750"/>
    <w:lvl w:ilvl="0" w:tplc="814267BC">
      <w:start w:val="1"/>
      <w:numFmt w:val="decimal"/>
      <w:lvlText w:val="%1."/>
      <w:lvlJc w:val="left"/>
      <w:pPr>
        <w:tabs>
          <w:tab w:val="num" w:pos="720"/>
        </w:tabs>
        <w:ind w:left="720" w:hanging="360"/>
      </w:pPr>
      <w:rPr>
        <w:rFonts w:ascii="Times New Roman" w:eastAsia="Times New Roman" w:hAnsi="Times New Roman" w:cs="Times New Roman"/>
      </w:rPr>
    </w:lvl>
    <w:lvl w:ilvl="1" w:tplc="25A0F1C8">
      <w:start w:val="220"/>
      <w:numFmt w:val="bullet"/>
      <w:lvlText w:val="–"/>
      <w:lvlJc w:val="left"/>
      <w:pPr>
        <w:tabs>
          <w:tab w:val="num" w:pos="1440"/>
        </w:tabs>
        <w:ind w:left="1440" w:hanging="360"/>
      </w:pPr>
      <w:rPr>
        <w:rFonts w:ascii="Times New Roman" w:hAnsi="Times New Roman" w:hint="default"/>
      </w:rPr>
    </w:lvl>
    <w:lvl w:ilvl="2" w:tplc="2D044B42" w:tentative="1">
      <w:start w:val="1"/>
      <w:numFmt w:val="bullet"/>
      <w:lvlText w:val="•"/>
      <w:lvlJc w:val="left"/>
      <w:pPr>
        <w:tabs>
          <w:tab w:val="num" w:pos="2160"/>
        </w:tabs>
        <w:ind w:left="2160" w:hanging="360"/>
      </w:pPr>
      <w:rPr>
        <w:rFonts w:ascii="Times New Roman" w:hAnsi="Times New Roman" w:hint="default"/>
      </w:rPr>
    </w:lvl>
    <w:lvl w:ilvl="3" w:tplc="724417C4" w:tentative="1">
      <w:start w:val="1"/>
      <w:numFmt w:val="bullet"/>
      <w:lvlText w:val="•"/>
      <w:lvlJc w:val="left"/>
      <w:pPr>
        <w:tabs>
          <w:tab w:val="num" w:pos="2880"/>
        </w:tabs>
        <w:ind w:left="2880" w:hanging="360"/>
      </w:pPr>
      <w:rPr>
        <w:rFonts w:ascii="Times New Roman" w:hAnsi="Times New Roman" w:hint="default"/>
      </w:rPr>
    </w:lvl>
    <w:lvl w:ilvl="4" w:tplc="2C588C02" w:tentative="1">
      <w:start w:val="1"/>
      <w:numFmt w:val="bullet"/>
      <w:lvlText w:val="•"/>
      <w:lvlJc w:val="left"/>
      <w:pPr>
        <w:tabs>
          <w:tab w:val="num" w:pos="3600"/>
        </w:tabs>
        <w:ind w:left="3600" w:hanging="360"/>
      </w:pPr>
      <w:rPr>
        <w:rFonts w:ascii="Times New Roman" w:hAnsi="Times New Roman" w:hint="default"/>
      </w:rPr>
    </w:lvl>
    <w:lvl w:ilvl="5" w:tplc="D376E010" w:tentative="1">
      <w:start w:val="1"/>
      <w:numFmt w:val="bullet"/>
      <w:lvlText w:val="•"/>
      <w:lvlJc w:val="left"/>
      <w:pPr>
        <w:tabs>
          <w:tab w:val="num" w:pos="4320"/>
        </w:tabs>
        <w:ind w:left="4320" w:hanging="360"/>
      </w:pPr>
      <w:rPr>
        <w:rFonts w:ascii="Times New Roman" w:hAnsi="Times New Roman" w:hint="default"/>
      </w:rPr>
    </w:lvl>
    <w:lvl w:ilvl="6" w:tplc="58E49E8E" w:tentative="1">
      <w:start w:val="1"/>
      <w:numFmt w:val="bullet"/>
      <w:lvlText w:val="•"/>
      <w:lvlJc w:val="left"/>
      <w:pPr>
        <w:tabs>
          <w:tab w:val="num" w:pos="5040"/>
        </w:tabs>
        <w:ind w:left="5040" w:hanging="360"/>
      </w:pPr>
      <w:rPr>
        <w:rFonts w:ascii="Times New Roman" w:hAnsi="Times New Roman" w:hint="default"/>
      </w:rPr>
    </w:lvl>
    <w:lvl w:ilvl="7" w:tplc="5E929F32" w:tentative="1">
      <w:start w:val="1"/>
      <w:numFmt w:val="bullet"/>
      <w:lvlText w:val="•"/>
      <w:lvlJc w:val="left"/>
      <w:pPr>
        <w:tabs>
          <w:tab w:val="num" w:pos="5760"/>
        </w:tabs>
        <w:ind w:left="5760" w:hanging="360"/>
      </w:pPr>
      <w:rPr>
        <w:rFonts w:ascii="Times New Roman" w:hAnsi="Times New Roman" w:hint="default"/>
      </w:rPr>
    </w:lvl>
    <w:lvl w:ilvl="8" w:tplc="DEF4E4A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6576033"/>
    <w:multiLevelType w:val="multilevel"/>
    <w:tmpl w:val="64268ED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928"/>
        </w:tabs>
        <w:ind w:left="928" w:hanging="360"/>
      </w:pPr>
      <w:rPr>
        <w:rFonts w:hint="default"/>
        <w:b/>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440"/>
        </w:tabs>
        <w:ind w:left="1440" w:hanging="1080"/>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800"/>
        </w:tabs>
        <w:ind w:left="1800" w:hanging="144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2160"/>
        </w:tabs>
        <w:ind w:left="2160" w:hanging="1800"/>
      </w:pPr>
      <w:rPr>
        <w:rFonts w:hint="default"/>
        <w:b w:val="0"/>
      </w:rPr>
    </w:lvl>
    <w:lvl w:ilvl="8">
      <w:start w:val="1"/>
      <w:numFmt w:val="decimal"/>
      <w:isLgl/>
      <w:lvlText w:val="%1.%2.%3.%4.%5.%6.%7.%8.%9"/>
      <w:lvlJc w:val="left"/>
      <w:pPr>
        <w:tabs>
          <w:tab w:val="num" w:pos="2520"/>
        </w:tabs>
        <w:ind w:left="2520" w:hanging="2160"/>
      </w:pPr>
      <w:rPr>
        <w:rFonts w:hint="default"/>
        <w:b w:val="0"/>
      </w:rPr>
    </w:lvl>
  </w:abstractNum>
  <w:abstractNum w:abstractNumId="35">
    <w:nsid w:val="73E740D3"/>
    <w:multiLevelType w:val="hybridMultilevel"/>
    <w:tmpl w:val="2780E530"/>
    <w:lvl w:ilvl="0" w:tplc="F87C46F0">
      <w:start w:val="1"/>
      <w:numFmt w:val="bullet"/>
      <w:lvlText w:val="•"/>
      <w:lvlJc w:val="left"/>
      <w:pPr>
        <w:tabs>
          <w:tab w:val="num" w:pos="720"/>
        </w:tabs>
        <w:ind w:left="720" w:hanging="360"/>
      </w:pPr>
      <w:rPr>
        <w:rFonts w:ascii="Times New Roman" w:hAnsi="Times New Roman" w:hint="default"/>
      </w:rPr>
    </w:lvl>
    <w:lvl w:ilvl="1" w:tplc="CEAC249A">
      <w:start w:val="220"/>
      <w:numFmt w:val="bullet"/>
      <w:lvlText w:val="–"/>
      <w:lvlJc w:val="left"/>
      <w:pPr>
        <w:tabs>
          <w:tab w:val="num" w:pos="1440"/>
        </w:tabs>
        <w:ind w:left="1440" w:hanging="360"/>
      </w:pPr>
      <w:rPr>
        <w:rFonts w:ascii="Times New Roman" w:hAnsi="Times New Roman" w:hint="default"/>
      </w:rPr>
    </w:lvl>
    <w:lvl w:ilvl="2" w:tplc="694CF728" w:tentative="1">
      <w:start w:val="1"/>
      <w:numFmt w:val="bullet"/>
      <w:lvlText w:val="•"/>
      <w:lvlJc w:val="left"/>
      <w:pPr>
        <w:tabs>
          <w:tab w:val="num" w:pos="2160"/>
        </w:tabs>
        <w:ind w:left="2160" w:hanging="360"/>
      </w:pPr>
      <w:rPr>
        <w:rFonts w:ascii="Times New Roman" w:hAnsi="Times New Roman" w:hint="default"/>
      </w:rPr>
    </w:lvl>
    <w:lvl w:ilvl="3" w:tplc="82240532" w:tentative="1">
      <w:start w:val="1"/>
      <w:numFmt w:val="bullet"/>
      <w:lvlText w:val="•"/>
      <w:lvlJc w:val="left"/>
      <w:pPr>
        <w:tabs>
          <w:tab w:val="num" w:pos="2880"/>
        </w:tabs>
        <w:ind w:left="2880" w:hanging="360"/>
      </w:pPr>
      <w:rPr>
        <w:rFonts w:ascii="Times New Roman" w:hAnsi="Times New Roman" w:hint="default"/>
      </w:rPr>
    </w:lvl>
    <w:lvl w:ilvl="4" w:tplc="BA68E04E" w:tentative="1">
      <w:start w:val="1"/>
      <w:numFmt w:val="bullet"/>
      <w:lvlText w:val="•"/>
      <w:lvlJc w:val="left"/>
      <w:pPr>
        <w:tabs>
          <w:tab w:val="num" w:pos="3600"/>
        </w:tabs>
        <w:ind w:left="3600" w:hanging="360"/>
      </w:pPr>
      <w:rPr>
        <w:rFonts w:ascii="Times New Roman" w:hAnsi="Times New Roman" w:hint="default"/>
      </w:rPr>
    </w:lvl>
    <w:lvl w:ilvl="5" w:tplc="ACC0F54C" w:tentative="1">
      <w:start w:val="1"/>
      <w:numFmt w:val="bullet"/>
      <w:lvlText w:val="•"/>
      <w:lvlJc w:val="left"/>
      <w:pPr>
        <w:tabs>
          <w:tab w:val="num" w:pos="4320"/>
        </w:tabs>
        <w:ind w:left="4320" w:hanging="360"/>
      </w:pPr>
      <w:rPr>
        <w:rFonts w:ascii="Times New Roman" w:hAnsi="Times New Roman" w:hint="default"/>
      </w:rPr>
    </w:lvl>
    <w:lvl w:ilvl="6" w:tplc="069CF502" w:tentative="1">
      <w:start w:val="1"/>
      <w:numFmt w:val="bullet"/>
      <w:lvlText w:val="•"/>
      <w:lvlJc w:val="left"/>
      <w:pPr>
        <w:tabs>
          <w:tab w:val="num" w:pos="5040"/>
        </w:tabs>
        <w:ind w:left="5040" w:hanging="360"/>
      </w:pPr>
      <w:rPr>
        <w:rFonts w:ascii="Times New Roman" w:hAnsi="Times New Roman" w:hint="default"/>
      </w:rPr>
    </w:lvl>
    <w:lvl w:ilvl="7" w:tplc="DE74C6B8" w:tentative="1">
      <w:start w:val="1"/>
      <w:numFmt w:val="bullet"/>
      <w:lvlText w:val="•"/>
      <w:lvlJc w:val="left"/>
      <w:pPr>
        <w:tabs>
          <w:tab w:val="num" w:pos="5760"/>
        </w:tabs>
        <w:ind w:left="5760" w:hanging="360"/>
      </w:pPr>
      <w:rPr>
        <w:rFonts w:ascii="Times New Roman" w:hAnsi="Times New Roman" w:hint="default"/>
      </w:rPr>
    </w:lvl>
    <w:lvl w:ilvl="8" w:tplc="13F0563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A9F744B"/>
    <w:multiLevelType w:val="hybridMultilevel"/>
    <w:tmpl w:val="85AEC446"/>
    <w:lvl w:ilvl="0" w:tplc="291EBF44">
      <w:numFmt w:val="bullet"/>
      <w:lvlText w:val="-"/>
      <w:lvlJc w:val="left"/>
      <w:pPr>
        <w:tabs>
          <w:tab w:val="num" w:pos="1350"/>
        </w:tabs>
        <w:ind w:left="1350" w:hanging="99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7">
    <w:nsid w:val="7B0D651E"/>
    <w:multiLevelType w:val="hybridMultilevel"/>
    <w:tmpl w:val="F522C3C8"/>
    <w:lvl w:ilvl="0" w:tplc="5B2409E0">
      <w:start w:val="1"/>
      <w:numFmt w:val="bullet"/>
      <w:lvlText w:val=""/>
      <w:lvlJc w:val="left"/>
      <w:pPr>
        <w:tabs>
          <w:tab w:val="num" w:pos="720"/>
        </w:tabs>
        <w:ind w:left="720" w:hanging="360"/>
      </w:pPr>
      <w:rPr>
        <w:rFonts w:ascii="Symbol" w:hAnsi="Symbol" w:hint="default"/>
      </w:rPr>
    </w:lvl>
    <w:lvl w:ilvl="1" w:tplc="373A3374">
      <w:start w:val="262"/>
      <w:numFmt w:val="bullet"/>
      <w:lvlText w:val=""/>
      <w:lvlJc w:val="left"/>
      <w:pPr>
        <w:tabs>
          <w:tab w:val="num" w:pos="1440"/>
        </w:tabs>
        <w:ind w:left="1440" w:hanging="360"/>
      </w:pPr>
      <w:rPr>
        <w:rFonts w:ascii="Symbol" w:hAnsi="Symbol" w:hint="default"/>
      </w:rPr>
    </w:lvl>
    <w:lvl w:ilvl="2" w:tplc="3D02D702" w:tentative="1">
      <w:start w:val="1"/>
      <w:numFmt w:val="bullet"/>
      <w:lvlText w:val=""/>
      <w:lvlJc w:val="left"/>
      <w:pPr>
        <w:tabs>
          <w:tab w:val="num" w:pos="2160"/>
        </w:tabs>
        <w:ind w:left="2160" w:hanging="360"/>
      </w:pPr>
      <w:rPr>
        <w:rFonts w:ascii="Symbol" w:hAnsi="Symbol" w:hint="default"/>
      </w:rPr>
    </w:lvl>
    <w:lvl w:ilvl="3" w:tplc="1884FB3A" w:tentative="1">
      <w:start w:val="1"/>
      <w:numFmt w:val="bullet"/>
      <w:lvlText w:val=""/>
      <w:lvlJc w:val="left"/>
      <w:pPr>
        <w:tabs>
          <w:tab w:val="num" w:pos="2880"/>
        </w:tabs>
        <w:ind w:left="2880" w:hanging="360"/>
      </w:pPr>
      <w:rPr>
        <w:rFonts w:ascii="Symbol" w:hAnsi="Symbol" w:hint="default"/>
      </w:rPr>
    </w:lvl>
    <w:lvl w:ilvl="4" w:tplc="9E768AFA" w:tentative="1">
      <w:start w:val="1"/>
      <w:numFmt w:val="bullet"/>
      <w:lvlText w:val=""/>
      <w:lvlJc w:val="left"/>
      <w:pPr>
        <w:tabs>
          <w:tab w:val="num" w:pos="3600"/>
        </w:tabs>
        <w:ind w:left="3600" w:hanging="360"/>
      </w:pPr>
      <w:rPr>
        <w:rFonts w:ascii="Symbol" w:hAnsi="Symbol" w:hint="default"/>
      </w:rPr>
    </w:lvl>
    <w:lvl w:ilvl="5" w:tplc="203623C4" w:tentative="1">
      <w:start w:val="1"/>
      <w:numFmt w:val="bullet"/>
      <w:lvlText w:val=""/>
      <w:lvlJc w:val="left"/>
      <w:pPr>
        <w:tabs>
          <w:tab w:val="num" w:pos="4320"/>
        </w:tabs>
        <w:ind w:left="4320" w:hanging="360"/>
      </w:pPr>
      <w:rPr>
        <w:rFonts w:ascii="Symbol" w:hAnsi="Symbol" w:hint="default"/>
      </w:rPr>
    </w:lvl>
    <w:lvl w:ilvl="6" w:tplc="9C249DF6" w:tentative="1">
      <w:start w:val="1"/>
      <w:numFmt w:val="bullet"/>
      <w:lvlText w:val=""/>
      <w:lvlJc w:val="left"/>
      <w:pPr>
        <w:tabs>
          <w:tab w:val="num" w:pos="5040"/>
        </w:tabs>
        <w:ind w:left="5040" w:hanging="360"/>
      </w:pPr>
      <w:rPr>
        <w:rFonts w:ascii="Symbol" w:hAnsi="Symbol" w:hint="default"/>
      </w:rPr>
    </w:lvl>
    <w:lvl w:ilvl="7" w:tplc="700CF5B6" w:tentative="1">
      <w:start w:val="1"/>
      <w:numFmt w:val="bullet"/>
      <w:lvlText w:val=""/>
      <w:lvlJc w:val="left"/>
      <w:pPr>
        <w:tabs>
          <w:tab w:val="num" w:pos="5760"/>
        </w:tabs>
        <w:ind w:left="5760" w:hanging="360"/>
      </w:pPr>
      <w:rPr>
        <w:rFonts w:ascii="Symbol" w:hAnsi="Symbol" w:hint="default"/>
      </w:rPr>
    </w:lvl>
    <w:lvl w:ilvl="8" w:tplc="F25C7836" w:tentative="1">
      <w:start w:val="1"/>
      <w:numFmt w:val="bullet"/>
      <w:lvlText w:val=""/>
      <w:lvlJc w:val="left"/>
      <w:pPr>
        <w:tabs>
          <w:tab w:val="num" w:pos="6480"/>
        </w:tabs>
        <w:ind w:left="6480" w:hanging="360"/>
      </w:pPr>
      <w:rPr>
        <w:rFonts w:ascii="Symbol" w:hAnsi="Symbol" w:hint="default"/>
      </w:rPr>
    </w:lvl>
  </w:abstractNum>
  <w:abstractNum w:abstractNumId="38">
    <w:nsid w:val="7E264F0A"/>
    <w:multiLevelType w:val="hybridMultilevel"/>
    <w:tmpl w:val="00BC9F96"/>
    <w:lvl w:ilvl="0" w:tplc="CAAE332E">
      <w:start w:val="1"/>
      <w:numFmt w:val="bullet"/>
      <w:lvlText w:val="-"/>
      <w:lvlJc w:val="left"/>
      <w:pPr>
        <w:tabs>
          <w:tab w:val="num" w:pos="1789"/>
        </w:tabs>
        <w:ind w:left="1789" w:hanging="360"/>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20"/>
  </w:num>
  <w:num w:numId="2">
    <w:abstractNumId w:val="12"/>
  </w:num>
  <w:num w:numId="3">
    <w:abstractNumId w:val="0"/>
  </w:num>
  <w:num w:numId="4">
    <w:abstractNumId w:val="9"/>
  </w:num>
  <w:num w:numId="5">
    <w:abstractNumId w:val="30"/>
  </w:num>
  <w:num w:numId="6">
    <w:abstractNumId w:val="29"/>
  </w:num>
  <w:num w:numId="7">
    <w:abstractNumId w:val="26"/>
  </w:num>
  <w:num w:numId="8">
    <w:abstractNumId w:val="34"/>
  </w:num>
  <w:num w:numId="9">
    <w:abstractNumId w:val="19"/>
  </w:num>
  <w:num w:numId="10">
    <w:abstractNumId w:val="17"/>
  </w:num>
  <w:num w:numId="11">
    <w:abstractNumId w:val="2"/>
  </w:num>
  <w:num w:numId="12">
    <w:abstractNumId w:val="37"/>
  </w:num>
  <w:num w:numId="13">
    <w:abstractNumId w:val="13"/>
  </w:num>
  <w:num w:numId="14">
    <w:abstractNumId w:val="7"/>
  </w:num>
  <w:num w:numId="15">
    <w:abstractNumId w:val="22"/>
  </w:num>
  <w:num w:numId="16">
    <w:abstractNumId w:val="10"/>
  </w:num>
  <w:num w:numId="17">
    <w:abstractNumId w:val="32"/>
  </w:num>
  <w:num w:numId="18">
    <w:abstractNumId w:val="3"/>
  </w:num>
  <w:num w:numId="19">
    <w:abstractNumId w:val="28"/>
  </w:num>
  <w:num w:numId="20">
    <w:abstractNumId w:val="15"/>
  </w:num>
  <w:num w:numId="21">
    <w:abstractNumId w:val="27"/>
  </w:num>
  <w:num w:numId="22">
    <w:abstractNumId w:val="1"/>
  </w:num>
  <w:num w:numId="23">
    <w:abstractNumId w:val="33"/>
  </w:num>
  <w:num w:numId="24">
    <w:abstractNumId w:val="35"/>
  </w:num>
  <w:num w:numId="25">
    <w:abstractNumId w:val="11"/>
  </w:num>
  <w:num w:numId="26">
    <w:abstractNumId w:val="21"/>
  </w:num>
  <w:num w:numId="27">
    <w:abstractNumId w:val="4"/>
  </w:num>
  <w:num w:numId="28">
    <w:abstractNumId w:val="36"/>
  </w:num>
  <w:num w:numId="29">
    <w:abstractNumId w:val="25"/>
  </w:num>
  <w:num w:numId="30">
    <w:abstractNumId w:val="5"/>
  </w:num>
  <w:num w:numId="31">
    <w:abstractNumId w:val="24"/>
  </w:num>
  <w:num w:numId="32">
    <w:abstractNumId w:val="38"/>
  </w:num>
  <w:num w:numId="33">
    <w:abstractNumId w:val="31"/>
  </w:num>
  <w:num w:numId="34">
    <w:abstractNumId w:val="8"/>
  </w:num>
  <w:num w:numId="35">
    <w:abstractNumId w:val="16"/>
  </w:num>
  <w:num w:numId="36">
    <w:abstractNumId w:val="6"/>
  </w:num>
  <w:num w:numId="37">
    <w:abstractNumId w:val="18"/>
  </w:num>
  <w:num w:numId="38">
    <w:abstractNumId w:val="23"/>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212"/>
    <w:rsid w:val="00140212"/>
    <w:rsid w:val="007C29D4"/>
    <w:rsid w:val="00E93C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C49C688-249F-4573-9F90-9E57A2B4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C29D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C29D4"/>
    <w:pPr>
      <w:keepNext/>
      <w:overflowPunct w:val="0"/>
      <w:autoSpaceDE w:val="0"/>
      <w:autoSpaceDN w:val="0"/>
      <w:adjustRightInd w:val="0"/>
      <w:spacing w:before="240" w:after="60"/>
      <w:textAlignment w:val="baseline"/>
      <w:outlineLvl w:val="0"/>
    </w:pPr>
    <w:rPr>
      <w:rFonts w:ascii="Arial" w:hAnsi="Arial" w:cs="Arial"/>
      <w:b/>
      <w:bCs/>
      <w:kern w:val="28"/>
      <w:sz w:val="28"/>
      <w:szCs w:val="28"/>
    </w:rPr>
  </w:style>
  <w:style w:type="paragraph" w:styleId="2">
    <w:name w:val="heading 2"/>
    <w:basedOn w:val="a0"/>
    <w:next w:val="a0"/>
    <w:link w:val="20"/>
    <w:qFormat/>
    <w:rsid w:val="007C29D4"/>
    <w:pPr>
      <w:keepNext/>
      <w:overflowPunct w:val="0"/>
      <w:autoSpaceDE w:val="0"/>
      <w:autoSpaceDN w:val="0"/>
      <w:adjustRightInd w:val="0"/>
      <w:spacing w:before="240" w:after="60"/>
      <w:textAlignment w:val="baseline"/>
      <w:outlineLvl w:val="1"/>
    </w:pPr>
    <w:rPr>
      <w:rFonts w:ascii="Arial" w:hAnsi="Arial" w:cs="Arial"/>
      <w:b/>
      <w:bCs/>
      <w:i/>
      <w:iCs/>
    </w:rPr>
  </w:style>
  <w:style w:type="paragraph" w:styleId="3">
    <w:name w:val="heading 3"/>
    <w:basedOn w:val="a0"/>
    <w:next w:val="a0"/>
    <w:link w:val="30"/>
    <w:qFormat/>
    <w:rsid w:val="007C29D4"/>
    <w:pPr>
      <w:keepNext/>
      <w:overflowPunct w:val="0"/>
      <w:autoSpaceDE w:val="0"/>
      <w:autoSpaceDN w:val="0"/>
      <w:adjustRightInd w:val="0"/>
      <w:spacing w:before="240" w:after="60"/>
      <w:textAlignment w:val="baseline"/>
      <w:outlineLvl w:val="2"/>
    </w:pPr>
    <w:rPr>
      <w:rFonts w:ascii="Arial" w:hAnsi="Arial" w:cs="Arial"/>
    </w:rPr>
  </w:style>
  <w:style w:type="paragraph" w:styleId="4">
    <w:name w:val="heading 4"/>
    <w:basedOn w:val="a0"/>
    <w:next w:val="a0"/>
    <w:link w:val="40"/>
    <w:qFormat/>
    <w:rsid w:val="007C29D4"/>
    <w:pPr>
      <w:keepNext/>
      <w:outlineLvl w:val="3"/>
    </w:pPr>
    <w:rPr>
      <w:b/>
      <w:bCs/>
      <w:color w:val="000000"/>
      <w:sz w:val="28"/>
      <w:szCs w:val="36"/>
    </w:rPr>
  </w:style>
  <w:style w:type="paragraph" w:styleId="5">
    <w:name w:val="heading 5"/>
    <w:basedOn w:val="a0"/>
    <w:next w:val="a0"/>
    <w:link w:val="50"/>
    <w:qFormat/>
    <w:rsid w:val="007C29D4"/>
    <w:pPr>
      <w:keepNext/>
      <w:outlineLvl w:val="4"/>
    </w:pPr>
    <w:rPr>
      <w:color w:val="000000"/>
      <w:sz w:val="28"/>
      <w:szCs w:val="32"/>
    </w:rPr>
  </w:style>
  <w:style w:type="paragraph" w:styleId="6">
    <w:name w:val="heading 6"/>
    <w:basedOn w:val="a0"/>
    <w:next w:val="a0"/>
    <w:link w:val="60"/>
    <w:qFormat/>
    <w:rsid w:val="007C29D4"/>
    <w:pPr>
      <w:keepNext/>
      <w:jc w:val="center"/>
      <w:outlineLvl w:val="5"/>
    </w:pPr>
    <w:rPr>
      <w:b/>
      <w:bCs/>
      <w:i/>
      <w:iCs/>
      <w:sz w:val="32"/>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7C29D4"/>
    <w:rPr>
      <w:rFonts w:ascii="Arial" w:eastAsia="Times New Roman" w:hAnsi="Arial" w:cs="Arial"/>
      <w:b/>
      <w:bCs/>
      <w:kern w:val="28"/>
      <w:sz w:val="28"/>
      <w:szCs w:val="28"/>
      <w:lang w:eastAsia="ru-RU"/>
    </w:rPr>
  </w:style>
  <w:style w:type="character" w:customStyle="1" w:styleId="20">
    <w:name w:val="Заголовок 2 Знак"/>
    <w:basedOn w:val="a1"/>
    <w:link w:val="2"/>
    <w:rsid w:val="007C29D4"/>
    <w:rPr>
      <w:rFonts w:ascii="Arial" w:eastAsia="Times New Roman" w:hAnsi="Arial" w:cs="Arial"/>
      <w:b/>
      <w:bCs/>
      <w:i/>
      <w:iCs/>
      <w:sz w:val="24"/>
      <w:szCs w:val="24"/>
      <w:lang w:eastAsia="ru-RU"/>
    </w:rPr>
  </w:style>
  <w:style w:type="character" w:customStyle="1" w:styleId="30">
    <w:name w:val="Заголовок 3 Знак"/>
    <w:basedOn w:val="a1"/>
    <w:link w:val="3"/>
    <w:rsid w:val="007C29D4"/>
    <w:rPr>
      <w:rFonts w:ascii="Arial" w:eastAsia="Times New Roman" w:hAnsi="Arial" w:cs="Arial"/>
      <w:sz w:val="24"/>
      <w:szCs w:val="24"/>
      <w:lang w:eastAsia="ru-RU"/>
    </w:rPr>
  </w:style>
  <w:style w:type="character" w:customStyle="1" w:styleId="40">
    <w:name w:val="Заголовок 4 Знак"/>
    <w:basedOn w:val="a1"/>
    <w:link w:val="4"/>
    <w:rsid w:val="007C29D4"/>
    <w:rPr>
      <w:rFonts w:ascii="Times New Roman" w:eastAsia="Times New Roman" w:hAnsi="Times New Roman" w:cs="Times New Roman"/>
      <w:b/>
      <w:bCs/>
      <w:color w:val="000000"/>
      <w:sz w:val="28"/>
      <w:szCs w:val="36"/>
      <w:lang w:eastAsia="ru-RU"/>
    </w:rPr>
  </w:style>
  <w:style w:type="character" w:customStyle="1" w:styleId="50">
    <w:name w:val="Заголовок 5 Знак"/>
    <w:basedOn w:val="a1"/>
    <w:link w:val="5"/>
    <w:rsid w:val="007C29D4"/>
    <w:rPr>
      <w:rFonts w:ascii="Times New Roman" w:eastAsia="Times New Roman" w:hAnsi="Times New Roman" w:cs="Times New Roman"/>
      <w:color w:val="000000"/>
      <w:sz w:val="28"/>
      <w:szCs w:val="32"/>
      <w:lang w:eastAsia="ru-RU"/>
    </w:rPr>
  </w:style>
  <w:style w:type="paragraph" w:customStyle="1" w:styleId="11">
    <w:name w:val="заголовок 1"/>
    <w:basedOn w:val="a0"/>
    <w:next w:val="a0"/>
    <w:rsid w:val="007C29D4"/>
    <w:pPr>
      <w:keepNext/>
      <w:suppressLineNumbers/>
      <w:overflowPunct w:val="0"/>
      <w:autoSpaceDE w:val="0"/>
      <w:autoSpaceDN w:val="0"/>
      <w:adjustRightInd w:val="0"/>
      <w:jc w:val="center"/>
      <w:textAlignment w:val="baseline"/>
    </w:pPr>
    <w:rPr>
      <w:kern w:val="2"/>
      <w:lang w:val="en-US"/>
    </w:rPr>
  </w:style>
  <w:style w:type="paragraph" w:styleId="a">
    <w:name w:val="Body Text Indent"/>
    <w:basedOn w:val="a0"/>
    <w:link w:val="a4"/>
    <w:rsid w:val="007C29D4"/>
    <w:pPr>
      <w:suppressLineNumbers/>
      <w:overflowPunct w:val="0"/>
      <w:autoSpaceDE w:val="0"/>
      <w:autoSpaceDN w:val="0"/>
      <w:adjustRightInd w:val="0"/>
      <w:ind w:firstLine="720"/>
      <w:textAlignment w:val="baseline"/>
    </w:pPr>
    <w:rPr>
      <w:kern w:val="2"/>
    </w:rPr>
  </w:style>
  <w:style w:type="character" w:customStyle="1" w:styleId="a4">
    <w:name w:val="Основной текст с отступом Знак"/>
    <w:basedOn w:val="a1"/>
    <w:link w:val="a"/>
    <w:rsid w:val="007C29D4"/>
    <w:rPr>
      <w:rFonts w:ascii="Times New Roman" w:eastAsia="Times New Roman" w:hAnsi="Times New Roman" w:cs="Times New Roman"/>
      <w:kern w:val="2"/>
      <w:sz w:val="24"/>
      <w:szCs w:val="24"/>
      <w:lang w:eastAsia="ru-RU"/>
    </w:rPr>
  </w:style>
  <w:style w:type="paragraph" w:styleId="21">
    <w:name w:val="Body Text Indent 2"/>
    <w:basedOn w:val="a0"/>
    <w:link w:val="22"/>
    <w:rsid w:val="007C29D4"/>
    <w:pPr>
      <w:suppressLineNumbers/>
      <w:overflowPunct w:val="0"/>
      <w:autoSpaceDE w:val="0"/>
      <w:autoSpaceDN w:val="0"/>
      <w:adjustRightInd w:val="0"/>
      <w:ind w:firstLine="780"/>
      <w:textAlignment w:val="baseline"/>
    </w:pPr>
    <w:rPr>
      <w:kern w:val="2"/>
    </w:rPr>
  </w:style>
  <w:style w:type="character" w:customStyle="1" w:styleId="22">
    <w:name w:val="Основной текст с отступом 2 Знак"/>
    <w:basedOn w:val="a1"/>
    <w:link w:val="21"/>
    <w:rsid w:val="007C29D4"/>
    <w:rPr>
      <w:rFonts w:ascii="Times New Roman" w:eastAsia="Times New Roman" w:hAnsi="Times New Roman" w:cs="Times New Roman"/>
      <w:kern w:val="2"/>
      <w:sz w:val="24"/>
      <w:szCs w:val="24"/>
      <w:lang w:eastAsia="ru-RU"/>
    </w:rPr>
  </w:style>
  <w:style w:type="paragraph" w:styleId="a5">
    <w:name w:val="Body Text"/>
    <w:basedOn w:val="a0"/>
    <w:link w:val="a6"/>
    <w:rsid w:val="007C29D4"/>
    <w:pPr>
      <w:overflowPunct w:val="0"/>
      <w:autoSpaceDE w:val="0"/>
      <w:autoSpaceDN w:val="0"/>
      <w:adjustRightInd w:val="0"/>
      <w:spacing w:after="120"/>
      <w:textAlignment w:val="baseline"/>
    </w:pPr>
    <w:rPr>
      <w:sz w:val="20"/>
      <w:szCs w:val="20"/>
    </w:rPr>
  </w:style>
  <w:style w:type="character" w:customStyle="1" w:styleId="a6">
    <w:name w:val="Основной текст Знак"/>
    <w:basedOn w:val="a1"/>
    <w:link w:val="a5"/>
    <w:rsid w:val="007C29D4"/>
    <w:rPr>
      <w:rFonts w:ascii="Times New Roman" w:eastAsia="Times New Roman" w:hAnsi="Times New Roman" w:cs="Times New Roman"/>
      <w:sz w:val="20"/>
      <w:szCs w:val="20"/>
      <w:lang w:eastAsia="ru-RU"/>
    </w:rPr>
  </w:style>
  <w:style w:type="paragraph" w:styleId="a7">
    <w:name w:val="List Bullet"/>
    <w:basedOn w:val="a0"/>
    <w:autoRedefine/>
    <w:rsid w:val="007C29D4"/>
    <w:pPr>
      <w:overflowPunct w:val="0"/>
      <w:autoSpaceDE w:val="0"/>
      <w:autoSpaceDN w:val="0"/>
      <w:adjustRightInd w:val="0"/>
      <w:ind w:left="283" w:hanging="283"/>
      <w:textAlignment w:val="baseline"/>
    </w:pPr>
    <w:rPr>
      <w:sz w:val="20"/>
      <w:szCs w:val="20"/>
    </w:rPr>
  </w:style>
  <w:style w:type="paragraph" w:customStyle="1" w:styleId="23">
    <w:name w:val="заголовок 2"/>
    <w:basedOn w:val="a0"/>
    <w:next w:val="a0"/>
    <w:rsid w:val="007C29D4"/>
    <w:pPr>
      <w:keepNext/>
      <w:suppressLineNumbers/>
      <w:overflowPunct w:val="0"/>
      <w:autoSpaceDE w:val="0"/>
      <w:autoSpaceDN w:val="0"/>
      <w:adjustRightInd w:val="0"/>
      <w:ind w:firstLine="720"/>
      <w:textAlignment w:val="baseline"/>
    </w:pPr>
    <w:rPr>
      <w:kern w:val="2"/>
    </w:rPr>
  </w:style>
  <w:style w:type="paragraph" w:customStyle="1" w:styleId="41">
    <w:name w:val="заголовок 4"/>
    <w:basedOn w:val="a0"/>
    <w:next w:val="a0"/>
    <w:rsid w:val="007C29D4"/>
    <w:pPr>
      <w:keepNext/>
      <w:overflowPunct w:val="0"/>
      <w:autoSpaceDE w:val="0"/>
      <w:autoSpaceDN w:val="0"/>
      <w:adjustRightInd w:val="0"/>
      <w:spacing w:before="240" w:after="60"/>
      <w:textAlignment w:val="baseline"/>
    </w:pPr>
    <w:rPr>
      <w:rFonts w:ascii="Arial" w:hAnsi="Arial" w:cs="Arial"/>
      <w:b/>
      <w:bCs/>
    </w:rPr>
  </w:style>
  <w:style w:type="paragraph" w:styleId="24">
    <w:name w:val="Body Text 2"/>
    <w:basedOn w:val="a0"/>
    <w:link w:val="25"/>
    <w:rsid w:val="007C29D4"/>
    <w:pPr>
      <w:suppressLineNumbers/>
      <w:overflowPunct w:val="0"/>
      <w:autoSpaceDE w:val="0"/>
      <w:autoSpaceDN w:val="0"/>
      <w:adjustRightInd w:val="0"/>
      <w:ind w:firstLine="720"/>
      <w:textAlignment w:val="baseline"/>
    </w:pPr>
    <w:rPr>
      <w:kern w:val="2"/>
      <w:szCs w:val="20"/>
    </w:rPr>
  </w:style>
  <w:style w:type="character" w:customStyle="1" w:styleId="25">
    <w:name w:val="Основной текст 2 Знак"/>
    <w:basedOn w:val="a1"/>
    <w:link w:val="24"/>
    <w:rsid w:val="007C29D4"/>
    <w:rPr>
      <w:rFonts w:ascii="Times New Roman" w:eastAsia="Times New Roman" w:hAnsi="Times New Roman" w:cs="Times New Roman"/>
      <w:kern w:val="2"/>
      <w:sz w:val="24"/>
      <w:szCs w:val="20"/>
      <w:lang w:eastAsia="ru-RU"/>
    </w:rPr>
  </w:style>
  <w:style w:type="paragraph" w:styleId="a8">
    <w:name w:val="Plain Text"/>
    <w:basedOn w:val="a0"/>
    <w:link w:val="a9"/>
    <w:rsid w:val="007C29D4"/>
    <w:pPr>
      <w:overflowPunct w:val="0"/>
      <w:autoSpaceDE w:val="0"/>
      <w:autoSpaceDN w:val="0"/>
      <w:adjustRightInd w:val="0"/>
      <w:textAlignment w:val="baseline"/>
    </w:pPr>
    <w:rPr>
      <w:rFonts w:ascii="Courier New" w:hAnsi="Courier New" w:cs="Courier New"/>
      <w:sz w:val="20"/>
      <w:szCs w:val="20"/>
    </w:rPr>
  </w:style>
  <w:style w:type="character" w:customStyle="1" w:styleId="a9">
    <w:name w:val="Текст Знак"/>
    <w:basedOn w:val="a1"/>
    <w:link w:val="a8"/>
    <w:rsid w:val="007C29D4"/>
    <w:rPr>
      <w:rFonts w:ascii="Courier New" w:eastAsia="Times New Roman" w:hAnsi="Courier New" w:cs="Courier New"/>
      <w:sz w:val="20"/>
      <w:szCs w:val="20"/>
      <w:lang w:eastAsia="ru-RU"/>
    </w:rPr>
  </w:style>
  <w:style w:type="paragraph" w:styleId="aa">
    <w:name w:val="List"/>
    <w:basedOn w:val="a0"/>
    <w:rsid w:val="007C29D4"/>
    <w:pPr>
      <w:widowControl w:val="0"/>
      <w:overflowPunct w:val="0"/>
      <w:autoSpaceDE w:val="0"/>
      <w:autoSpaceDN w:val="0"/>
      <w:adjustRightInd w:val="0"/>
      <w:ind w:left="283" w:hanging="283"/>
      <w:textAlignment w:val="baseline"/>
    </w:pPr>
    <w:rPr>
      <w:sz w:val="20"/>
      <w:szCs w:val="20"/>
    </w:rPr>
  </w:style>
  <w:style w:type="paragraph" w:customStyle="1" w:styleId="ab">
    <w:name w:val="Обычный текст с отступом"/>
    <w:basedOn w:val="a0"/>
    <w:rsid w:val="007C29D4"/>
    <w:pPr>
      <w:overflowPunct w:val="0"/>
      <w:autoSpaceDE w:val="0"/>
      <w:autoSpaceDN w:val="0"/>
      <w:adjustRightInd w:val="0"/>
      <w:ind w:left="720"/>
      <w:textAlignment w:val="baseline"/>
    </w:pPr>
    <w:rPr>
      <w:sz w:val="20"/>
      <w:szCs w:val="20"/>
    </w:rPr>
  </w:style>
  <w:style w:type="paragraph" w:customStyle="1" w:styleId="31">
    <w:name w:val="заголовок 3"/>
    <w:basedOn w:val="a0"/>
    <w:next w:val="a0"/>
    <w:rsid w:val="007C29D4"/>
    <w:pPr>
      <w:keepNext/>
      <w:overflowPunct w:val="0"/>
      <w:autoSpaceDE w:val="0"/>
      <w:autoSpaceDN w:val="0"/>
      <w:adjustRightInd w:val="0"/>
      <w:spacing w:before="240" w:after="60"/>
      <w:textAlignment w:val="baseline"/>
    </w:pPr>
    <w:rPr>
      <w:rFonts w:ascii="Arial" w:hAnsi="Arial" w:cs="Arial"/>
    </w:rPr>
  </w:style>
  <w:style w:type="paragraph" w:customStyle="1" w:styleId="51">
    <w:name w:val="заголовок 5"/>
    <w:basedOn w:val="a0"/>
    <w:next w:val="a0"/>
    <w:rsid w:val="007C29D4"/>
    <w:pPr>
      <w:overflowPunct w:val="0"/>
      <w:autoSpaceDE w:val="0"/>
      <w:autoSpaceDN w:val="0"/>
      <w:adjustRightInd w:val="0"/>
      <w:spacing w:before="240" w:after="60"/>
      <w:textAlignment w:val="baseline"/>
    </w:pPr>
    <w:rPr>
      <w:sz w:val="22"/>
      <w:szCs w:val="22"/>
    </w:rPr>
  </w:style>
  <w:style w:type="paragraph" w:styleId="26">
    <w:name w:val="List 2"/>
    <w:basedOn w:val="a0"/>
    <w:rsid w:val="007C29D4"/>
    <w:pPr>
      <w:overflowPunct w:val="0"/>
      <w:autoSpaceDE w:val="0"/>
      <w:autoSpaceDN w:val="0"/>
      <w:adjustRightInd w:val="0"/>
      <w:ind w:left="566" w:hanging="283"/>
      <w:textAlignment w:val="baseline"/>
    </w:pPr>
    <w:rPr>
      <w:sz w:val="20"/>
      <w:szCs w:val="20"/>
    </w:rPr>
  </w:style>
  <w:style w:type="paragraph" w:styleId="ac">
    <w:name w:val="header"/>
    <w:basedOn w:val="a0"/>
    <w:link w:val="ad"/>
    <w:rsid w:val="007C29D4"/>
    <w:pPr>
      <w:tabs>
        <w:tab w:val="center" w:pos="4153"/>
        <w:tab w:val="right" w:pos="8306"/>
      </w:tabs>
    </w:pPr>
  </w:style>
  <w:style w:type="character" w:customStyle="1" w:styleId="ad">
    <w:name w:val="Верхний колонтитул Знак"/>
    <w:basedOn w:val="a1"/>
    <w:link w:val="ac"/>
    <w:rsid w:val="007C29D4"/>
    <w:rPr>
      <w:rFonts w:ascii="Times New Roman" w:eastAsia="Times New Roman" w:hAnsi="Times New Roman" w:cs="Times New Roman"/>
      <w:sz w:val="24"/>
      <w:szCs w:val="24"/>
      <w:lang w:eastAsia="ru-RU"/>
    </w:rPr>
  </w:style>
  <w:style w:type="paragraph" w:styleId="ae">
    <w:name w:val="footer"/>
    <w:basedOn w:val="a0"/>
    <w:link w:val="af"/>
    <w:rsid w:val="007C29D4"/>
    <w:pPr>
      <w:tabs>
        <w:tab w:val="center" w:pos="4153"/>
        <w:tab w:val="right" w:pos="8306"/>
      </w:tabs>
    </w:pPr>
  </w:style>
  <w:style w:type="character" w:customStyle="1" w:styleId="af">
    <w:name w:val="Нижний колонтитул Знак"/>
    <w:basedOn w:val="a1"/>
    <w:link w:val="ae"/>
    <w:rsid w:val="007C29D4"/>
    <w:rPr>
      <w:rFonts w:ascii="Times New Roman" w:eastAsia="Times New Roman" w:hAnsi="Times New Roman" w:cs="Times New Roman"/>
      <w:sz w:val="24"/>
      <w:szCs w:val="24"/>
      <w:lang w:eastAsia="ru-RU"/>
    </w:rPr>
  </w:style>
  <w:style w:type="table" w:styleId="af0">
    <w:name w:val="Table Grid"/>
    <w:basedOn w:val="a2"/>
    <w:rsid w:val="007C29D4"/>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7C29D4"/>
    <w:pPr>
      <w:widowControl w:val="0"/>
      <w:spacing w:after="0" w:line="240" w:lineRule="auto"/>
    </w:pPr>
    <w:rPr>
      <w:rFonts w:ascii="Times New Roman" w:eastAsia="Times New Roman" w:hAnsi="Times New Roman" w:cs="Times New Roman"/>
      <w:snapToGrid w:val="0"/>
      <w:sz w:val="24"/>
      <w:szCs w:val="20"/>
      <w:lang w:val="ru-RU" w:eastAsia="ru-RU"/>
    </w:rPr>
  </w:style>
  <w:style w:type="paragraph" w:styleId="af1">
    <w:name w:val="Normal (Web)"/>
    <w:basedOn w:val="a0"/>
    <w:rsid w:val="007C29D4"/>
    <w:pPr>
      <w:spacing w:before="100" w:beforeAutospacing="1" w:after="100" w:afterAutospacing="1"/>
    </w:pPr>
    <w:rPr>
      <w:lang w:eastAsia="uk-UA"/>
    </w:rPr>
  </w:style>
  <w:style w:type="character" w:styleId="af2">
    <w:name w:val="Hyperlink"/>
    <w:rsid w:val="007C29D4"/>
    <w:rPr>
      <w:color w:val="0000FF"/>
      <w:u w:val="single"/>
    </w:rPr>
  </w:style>
  <w:style w:type="character" w:customStyle="1" w:styleId="mw-headline">
    <w:name w:val="mw-headline"/>
    <w:basedOn w:val="a1"/>
    <w:rsid w:val="007C29D4"/>
  </w:style>
  <w:style w:type="character" w:styleId="af3">
    <w:name w:val="Strong"/>
    <w:qFormat/>
    <w:rsid w:val="007C29D4"/>
    <w:rPr>
      <w:b/>
      <w:bCs/>
    </w:rPr>
  </w:style>
  <w:style w:type="character" w:styleId="af4">
    <w:name w:val="page number"/>
    <w:basedOn w:val="a1"/>
    <w:rsid w:val="007C29D4"/>
  </w:style>
  <w:style w:type="character" w:customStyle="1" w:styleId="60">
    <w:name w:val="Заголовок 6 Знак"/>
    <w:basedOn w:val="a1"/>
    <w:link w:val="6"/>
    <w:rsid w:val="007C29D4"/>
    <w:rPr>
      <w:rFonts w:ascii="Times New Roman" w:eastAsia="Times New Roman" w:hAnsi="Times New Roman" w:cs="Times New Roman"/>
      <w:b/>
      <w:bCs/>
      <w:i/>
      <w:iCs/>
      <w:sz w:val="32"/>
      <w:szCs w:val="24"/>
      <w:lang w:val="ru-RU" w:eastAsia="ru-RU"/>
    </w:rPr>
  </w:style>
  <w:style w:type="paragraph" w:customStyle="1" w:styleId="Terminy">
    <w:name w:val="Terminy"/>
    <w:basedOn w:val="a0"/>
    <w:link w:val="Terminy2"/>
    <w:autoRedefine/>
    <w:rsid w:val="007C29D4"/>
    <w:pPr>
      <w:spacing w:line="360" w:lineRule="auto"/>
      <w:ind w:firstLine="708"/>
      <w:jc w:val="both"/>
    </w:pPr>
    <w:rPr>
      <w:rFonts w:ascii="Arial" w:hAnsi="Arial" w:cs="Arial"/>
      <w:b/>
      <w:bCs/>
      <w:i/>
      <w:iCs/>
      <w:sz w:val="20"/>
      <w:szCs w:val="20"/>
      <w:lang w:val="ru-RU"/>
    </w:rPr>
  </w:style>
  <w:style w:type="character" w:customStyle="1" w:styleId="Terminy2">
    <w:name w:val="Terminy Знак2"/>
    <w:link w:val="Terminy"/>
    <w:rsid w:val="007C29D4"/>
    <w:rPr>
      <w:rFonts w:ascii="Arial" w:eastAsia="Times New Roman" w:hAnsi="Arial" w:cs="Arial"/>
      <w:b/>
      <w:bCs/>
      <w:i/>
      <w:iCs/>
      <w:sz w:val="20"/>
      <w:szCs w:val="20"/>
      <w:lang w:val="ru-RU" w:eastAsia="ru-RU"/>
    </w:rPr>
  </w:style>
  <w:style w:type="paragraph" w:styleId="af5">
    <w:name w:val="caption"/>
    <w:basedOn w:val="a0"/>
    <w:next w:val="a0"/>
    <w:qFormat/>
    <w:rsid w:val="007C29D4"/>
    <w:pPr>
      <w:widowControl w:val="0"/>
      <w:autoSpaceDE w:val="0"/>
      <w:autoSpaceDN w:val="0"/>
      <w:adjustRightInd w:val="0"/>
      <w:spacing w:line="360" w:lineRule="auto"/>
      <w:jc w:val="both"/>
    </w:pPr>
    <w:rPr>
      <w:sz w:val="28"/>
      <w:szCs w:val="20"/>
      <w:lang w:val="ru-RU"/>
    </w:rPr>
  </w:style>
  <w:style w:type="paragraph" w:styleId="af6">
    <w:name w:val="Title"/>
    <w:basedOn w:val="a0"/>
    <w:link w:val="af7"/>
    <w:qFormat/>
    <w:rsid w:val="007C29D4"/>
    <w:pPr>
      <w:widowControl w:val="0"/>
      <w:autoSpaceDE w:val="0"/>
      <w:autoSpaceDN w:val="0"/>
      <w:adjustRightInd w:val="0"/>
      <w:spacing w:line="360" w:lineRule="auto"/>
      <w:jc w:val="center"/>
    </w:pPr>
    <w:rPr>
      <w:sz w:val="28"/>
      <w:szCs w:val="20"/>
      <w:lang w:val="ru-RU"/>
    </w:rPr>
  </w:style>
  <w:style w:type="character" w:customStyle="1" w:styleId="af7">
    <w:name w:val="Название Знак"/>
    <w:basedOn w:val="a1"/>
    <w:link w:val="af6"/>
    <w:rsid w:val="007C29D4"/>
    <w:rPr>
      <w:rFonts w:ascii="Times New Roman" w:eastAsia="Times New Roman" w:hAnsi="Times New Roman" w:cs="Times New Roman"/>
      <w:sz w:val="28"/>
      <w:szCs w:val="20"/>
      <w:lang w:val="ru-RU" w:eastAsia="ru-RU"/>
    </w:rPr>
  </w:style>
  <w:style w:type="paragraph" w:styleId="32">
    <w:name w:val="Body Text 3"/>
    <w:basedOn w:val="a0"/>
    <w:link w:val="33"/>
    <w:rsid w:val="007C29D4"/>
    <w:pPr>
      <w:widowControl w:val="0"/>
      <w:autoSpaceDE w:val="0"/>
      <w:autoSpaceDN w:val="0"/>
      <w:adjustRightInd w:val="0"/>
      <w:spacing w:line="360" w:lineRule="auto"/>
    </w:pPr>
    <w:rPr>
      <w:sz w:val="28"/>
      <w:szCs w:val="20"/>
      <w:lang w:val="ru-RU"/>
    </w:rPr>
  </w:style>
  <w:style w:type="character" w:customStyle="1" w:styleId="33">
    <w:name w:val="Основной текст 3 Знак"/>
    <w:basedOn w:val="a1"/>
    <w:link w:val="32"/>
    <w:rsid w:val="007C29D4"/>
    <w:rPr>
      <w:rFonts w:ascii="Times New Roman" w:eastAsia="Times New Roman" w:hAnsi="Times New Roman" w:cs="Times New Roman"/>
      <w:sz w:val="28"/>
      <w:szCs w:val="20"/>
      <w:lang w:val="ru-RU" w:eastAsia="ru-RU"/>
    </w:rPr>
  </w:style>
  <w:style w:type="paragraph" w:customStyle="1" w:styleId="style1">
    <w:name w:val="style1"/>
    <w:basedOn w:val="a0"/>
    <w:rsid w:val="007C29D4"/>
    <w:pPr>
      <w:spacing w:before="100" w:beforeAutospacing="1" w:after="100" w:afterAutospacing="1"/>
    </w:pPr>
    <w:rPr>
      <w:lang w:eastAsia="uk-UA"/>
    </w:rPr>
  </w:style>
  <w:style w:type="paragraph" w:customStyle="1" w:styleId="Headline2">
    <w:name w:val="Headline2"/>
    <w:basedOn w:val="a0"/>
    <w:rsid w:val="007C29D4"/>
    <w:pPr>
      <w:autoSpaceDE w:val="0"/>
      <w:autoSpaceDN w:val="0"/>
      <w:adjustRightInd w:val="0"/>
      <w:ind w:firstLine="357"/>
      <w:jc w:val="center"/>
    </w:pPr>
    <w:rPr>
      <w:rFonts w:ascii="Arial" w:hAnsi="Arial" w:cs="Arial"/>
      <w:b/>
      <w:sz w:val="21"/>
    </w:rPr>
  </w:style>
  <w:style w:type="character" w:customStyle="1" w:styleId="submitted">
    <w:name w:val="submitted"/>
    <w:basedOn w:val="a1"/>
    <w:rsid w:val="007C29D4"/>
  </w:style>
  <w:style w:type="character" w:customStyle="1" w:styleId="termin">
    <w:name w:val="termin"/>
    <w:basedOn w:val="a1"/>
    <w:rsid w:val="007C29D4"/>
  </w:style>
  <w:style w:type="paragraph" w:customStyle="1" w:styleId="Style9">
    <w:name w:val="Style9"/>
    <w:basedOn w:val="a0"/>
    <w:rsid w:val="007C29D4"/>
    <w:pPr>
      <w:widowControl w:val="0"/>
      <w:autoSpaceDE w:val="0"/>
      <w:autoSpaceDN w:val="0"/>
      <w:adjustRightInd w:val="0"/>
      <w:spacing w:line="144" w:lineRule="exact"/>
      <w:ind w:firstLine="346"/>
      <w:jc w:val="both"/>
    </w:pPr>
    <w:rPr>
      <w:rFonts w:ascii="Cambria" w:hAnsi="Cambria"/>
      <w:lang w:eastAsia="uk-UA"/>
    </w:rPr>
  </w:style>
  <w:style w:type="character" w:customStyle="1" w:styleId="FontStyle14">
    <w:name w:val="Font Style14"/>
    <w:rsid w:val="007C29D4"/>
    <w:rPr>
      <w:rFonts w:ascii="Cambria" w:hAnsi="Cambria" w:cs="Cambria"/>
      <w:b/>
      <w:bCs/>
      <w:sz w:val="14"/>
      <w:szCs w:val="14"/>
    </w:rPr>
  </w:style>
  <w:style w:type="character" w:customStyle="1" w:styleId="FontStyle25">
    <w:name w:val="Font Style25"/>
    <w:rsid w:val="007C29D4"/>
    <w:rPr>
      <w:rFonts w:ascii="Cambria" w:hAnsi="Cambria" w:cs="Cambria"/>
      <w:sz w:val="14"/>
      <w:szCs w:val="14"/>
    </w:rPr>
  </w:style>
  <w:style w:type="character" w:customStyle="1" w:styleId="FontStyle26">
    <w:name w:val="Font Style26"/>
    <w:rsid w:val="007C29D4"/>
    <w:rPr>
      <w:rFonts w:ascii="Lucida Sans Unicode" w:hAnsi="Lucida Sans Unicode" w:cs="Lucida Sans Unicode"/>
      <w:b/>
      <w:bCs/>
      <w:i/>
      <w:iCs/>
      <w:spacing w:val="1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83.wmf"/><Relationship Id="rId170" Type="http://schemas.openxmlformats.org/officeDocument/2006/relationships/image" Target="media/image67.wmf"/><Relationship Id="rId987" Type="http://schemas.openxmlformats.org/officeDocument/2006/relationships/image" Target="media/image419.wmf"/><Relationship Id="rId2668" Type="http://schemas.openxmlformats.org/officeDocument/2006/relationships/oleObject" Target="embeddings/oleObject1413.bin"/><Relationship Id="rId2875" Type="http://schemas.openxmlformats.org/officeDocument/2006/relationships/oleObject" Target="embeddings/oleObject1521.bin"/><Relationship Id="rId847" Type="http://schemas.openxmlformats.org/officeDocument/2006/relationships/oleObject" Target="embeddings/oleObject479.bin"/><Relationship Id="rId1477" Type="http://schemas.openxmlformats.org/officeDocument/2006/relationships/image" Target="media/image623.wmf"/><Relationship Id="rId1684" Type="http://schemas.openxmlformats.org/officeDocument/2006/relationships/image" Target="media/image721.wmf"/><Relationship Id="rId1891" Type="http://schemas.openxmlformats.org/officeDocument/2006/relationships/oleObject" Target="embeddings/oleObject988.bin"/><Relationship Id="rId2528" Type="http://schemas.openxmlformats.org/officeDocument/2006/relationships/oleObject" Target="embeddings/oleObject1338.bin"/><Relationship Id="rId2735" Type="http://schemas.openxmlformats.org/officeDocument/2006/relationships/oleObject" Target="embeddings/oleObject1449.bin"/><Relationship Id="rId707" Type="http://schemas.openxmlformats.org/officeDocument/2006/relationships/image" Target="media/image297.wmf"/><Relationship Id="rId914" Type="http://schemas.openxmlformats.org/officeDocument/2006/relationships/image" Target="media/image385.wmf"/><Relationship Id="rId1337" Type="http://schemas.openxmlformats.org/officeDocument/2006/relationships/image" Target="media/image559.png"/><Relationship Id="rId1544" Type="http://schemas.openxmlformats.org/officeDocument/2006/relationships/image" Target="media/image656.wmf"/><Relationship Id="rId1751" Type="http://schemas.openxmlformats.org/officeDocument/2006/relationships/oleObject" Target="embeddings/oleObject913.bin"/><Relationship Id="rId2802" Type="http://schemas.openxmlformats.org/officeDocument/2006/relationships/oleObject" Target="embeddings/oleObject1484.bin"/><Relationship Id="rId43" Type="http://schemas.openxmlformats.org/officeDocument/2006/relationships/oleObject" Target="embeddings/oleObject26.bin"/><Relationship Id="rId1404" Type="http://schemas.openxmlformats.org/officeDocument/2006/relationships/image" Target="media/image589.wmf"/><Relationship Id="rId1611" Type="http://schemas.openxmlformats.org/officeDocument/2006/relationships/image" Target="media/image689.wmf"/><Relationship Id="rId497" Type="http://schemas.openxmlformats.org/officeDocument/2006/relationships/oleObject" Target="embeddings/oleObject275.bin"/><Relationship Id="rId2178" Type="http://schemas.openxmlformats.org/officeDocument/2006/relationships/image" Target="media/image932.wmf"/><Relationship Id="rId2385" Type="http://schemas.openxmlformats.org/officeDocument/2006/relationships/oleObject" Target="embeddings/oleObject1261.bin"/><Relationship Id="rId357" Type="http://schemas.openxmlformats.org/officeDocument/2006/relationships/oleObject" Target="embeddings/oleObject194.bin"/><Relationship Id="rId1194" Type="http://schemas.openxmlformats.org/officeDocument/2006/relationships/image" Target="media/image497.wmf"/><Relationship Id="rId2038" Type="http://schemas.openxmlformats.org/officeDocument/2006/relationships/oleObject" Target="embeddings/oleObject1078.bin"/><Relationship Id="rId2592" Type="http://schemas.openxmlformats.org/officeDocument/2006/relationships/oleObject" Target="embeddings/oleObject1375.bin"/><Relationship Id="rId217" Type="http://schemas.openxmlformats.org/officeDocument/2006/relationships/oleObject" Target="embeddings/oleObject120.bin"/><Relationship Id="rId564" Type="http://schemas.openxmlformats.org/officeDocument/2006/relationships/oleObject" Target="embeddings/oleObject317.bin"/><Relationship Id="rId771" Type="http://schemas.openxmlformats.org/officeDocument/2006/relationships/oleObject" Target="embeddings/oleObject432.bin"/><Relationship Id="rId2245" Type="http://schemas.openxmlformats.org/officeDocument/2006/relationships/oleObject" Target="embeddings/oleObject1190.bin"/><Relationship Id="rId2452" Type="http://schemas.openxmlformats.org/officeDocument/2006/relationships/oleObject" Target="embeddings/oleObject1297.bin"/><Relationship Id="rId424" Type="http://schemas.openxmlformats.org/officeDocument/2006/relationships/image" Target="media/image177.wmf"/><Relationship Id="rId631" Type="http://schemas.openxmlformats.org/officeDocument/2006/relationships/oleObject" Target="embeddings/oleObject358.bin"/><Relationship Id="rId1054" Type="http://schemas.openxmlformats.org/officeDocument/2006/relationships/oleObject" Target="embeddings/oleObject599.bin"/><Relationship Id="rId1261" Type="http://schemas.openxmlformats.org/officeDocument/2006/relationships/image" Target="http://posibnyky.vntu.edu.ua/e_s/44_src/44_image044.png" TargetMode="External"/><Relationship Id="rId2105" Type="http://schemas.openxmlformats.org/officeDocument/2006/relationships/oleObject" Target="embeddings/oleObject1118.bin"/><Relationship Id="rId2312" Type="http://schemas.openxmlformats.org/officeDocument/2006/relationships/oleObject" Target="embeddings/oleObject1224.bin"/><Relationship Id="rId1121" Type="http://schemas.openxmlformats.org/officeDocument/2006/relationships/image" Target="media/image465.wmf"/><Relationship Id="rId1938" Type="http://schemas.openxmlformats.org/officeDocument/2006/relationships/oleObject" Target="embeddings/oleObject1012.bin"/><Relationship Id="rId281" Type="http://schemas.openxmlformats.org/officeDocument/2006/relationships/oleObject" Target="embeddings/oleObject153.bin"/><Relationship Id="rId141" Type="http://schemas.openxmlformats.org/officeDocument/2006/relationships/oleObject" Target="embeddings/oleObject76.bin"/><Relationship Id="rId7" Type="http://schemas.openxmlformats.org/officeDocument/2006/relationships/image" Target="media/image2.wmf"/><Relationship Id="rId2779" Type="http://schemas.openxmlformats.org/officeDocument/2006/relationships/image" Target="media/image1216.wmf"/><Relationship Id="rId958" Type="http://schemas.openxmlformats.org/officeDocument/2006/relationships/image" Target="media/image405.wmf"/><Relationship Id="rId1588" Type="http://schemas.openxmlformats.org/officeDocument/2006/relationships/oleObject" Target="embeddings/oleObject820.bin"/><Relationship Id="rId1795" Type="http://schemas.openxmlformats.org/officeDocument/2006/relationships/oleObject" Target="embeddings/oleObject936.bin"/><Relationship Id="rId2639" Type="http://schemas.openxmlformats.org/officeDocument/2006/relationships/image" Target="media/image1150.wmf"/><Relationship Id="rId2846" Type="http://schemas.openxmlformats.org/officeDocument/2006/relationships/image" Target="media/image1249.wmf"/><Relationship Id="rId87" Type="http://schemas.openxmlformats.org/officeDocument/2006/relationships/oleObject" Target="embeddings/oleObject45.bin"/><Relationship Id="rId818" Type="http://schemas.openxmlformats.org/officeDocument/2006/relationships/oleObject" Target="embeddings/oleObject460.bin"/><Relationship Id="rId1448" Type="http://schemas.openxmlformats.org/officeDocument/2006/relationships/image" Target="media/image610.wmf"/><Relationship Id="rId1655" Type="http://schemas.openxmlformats.org/officeDocument/2006/relationships/oleObject" Target="embeddings/oleObject855.bin"/><Relationship Id="rId2706" Type="http://schemas.openxmlformats.org/officeDocument/2006/relationships/oleObject" Target="embeddings/oleObject1433.bin"/><Relationship Id="rId1308" Type="http://schemas.openxmlformats.org/officeDocument/2006/relationships/image" Target="media/image546.png"/><Relationship Id="rId1862" Type="http://schemas.openxmlformats.org/officeDocument/2006/relationships/image" Target="media/image800.wmf"/><Relationship Id="rId2913" Type="http://schemas.openxmlformats.org/officeDocument/2006/relationships/image" Target="media/image1282.wmf"/><Relationship Id="rId1515" Type="http://schemas.openxmlformats.org/officeDocument/2006/relationships/oleObject" Target="embeddings/oleObject783.bin"/><Relationship Id="rId1722" Type="http://schemas.openxmlformats.org/officeDocument/2006/relationships/oleObject" Target="embeddings/oleObject895.bin"/><Relationship Id="rId14" Type="http://schemas.openxmlformats.org/officeDocument/2006/relationships/oleObject" Target="embeddings/oleObject5.bin"/><Relationship Id="rId2289" Type="http://schemas.openxmlformats.org/officeDocument/2006/relationships/image" Target="media/image986.wmf"/><Relationship Id="rId2496" Type="http://schemas.openxmlformats.org/officeDocument/2006/relationships/image" Target="media/image1084.wmf"/><Relationship Id="rId468" Type="http://schemas.openxmlformats.org/officeDocument/2006/relationships/image" Target="media/image199.wmf"/><Relationship Id="rId675" Type="http://schemas.openxmlformats.org/officeDocument/2006/relationships/oleObject" Target="embeddings/oleObject383.bin"/><Relationship Id="rId882" Type="http://schemas.openxmlformats.org/officeDocument/2006/relationships/oleObject" Target="embeddings/oleObject502.bin"/><Relationship Id="rId1098" Type="http://schemas.openxmlformats.org/officeDocument/2006/relationships/hyperlink" Target="http://uk.wikipedia.org/wiki/XML" TargetMode="External"/><Relationship Id="rId2149" Type="http://schemas.openxmlformats.org/officeDocument/2006/relationships/oleObject" Target="embeddings/oleObject1140.bin"/><Relationship Id="rId2356" Type="http://schemas.openxmlformats.org/officeDocument/2006/relationships/oleObject" Target="embeddings/oleObject1246.bin"/><Relationship Id="rId2563" Type="http://schemas.openxmlformats.org/officeDocument/2006/relationships/oleObject" Target="embeddings/oleObject1356.bin"/><Relationship Id="rId2770" Type="http://schemas.openxmlformats.org/officeDocument/2006/relationships/oleObject" Target="embeddings/oleObject1468.bin"/><Relationship Id="rId328" Type="http://schemas.openxmlformats.org/officeDocument/2006/relationships/oleObject" Target="embeddings/oleObject177.bin"/><Relationship Id="rId535" Type="http://schemas.openxmlformats.org/officeDocument/2006/relationships/oleObject" Target="embeddings/oleObject300.bin"/><Relationship Id="rId742" Type="http://schemas.openxmlformats.org/officeDocument/2006/relationships/image" Target="media/image314.wmf"/><Relationship Id="rId1165" Type="http://schemas.openxmlformats.org/officeDocument/2006/relationships/oleObject" Target="embeddings/oleObject654.bin"/><Relationship Id="rId1372" Type="http://schemas.openxmlformats.org/officeDocument/2006/relationships/image" Target="media/image573.wmf"/><Relationship Id="rId2009" Type="http://schemas.openxmlformats.org/officeDocument/2006/relationships/image" Target="media/image863.wmf"/><Relationship Id="rId2216" Type="http://schemas.openxmlformats.org/officeDocument/2006/relationships/oleObject" Target="embeddings/oleObject1175.bin"/><Relationship Id="rId2423" Type="http://schemas.openxmlformats.org/officeDocument/2006/relationships/image" Target="media/image1050.wmf"/><Relationship Id="rId2630" Type="http://schemas.openxmlformats.org/officeDocument/2006/relationships/oleObject" Target="embeddings/oleObject1394.bin"/><Relationship Id="rId602" Type="http://schemas.openxmlformats.org/officeDocument/2006/relationships/oleObject" Target="embeddings/oleObject340.bin"/><Relationship Id="rId1025" Type="http://schemas.openxmlformats.org/officeDocument/2006/relationships/oleObject" Target="embeddings/oleObject581.bin"/><Relationship Id="rId1232" Type="http://schemas.openxmlformats.org/officeDocument/2006/relationships/image" Target="media/image515.wmf"/><Relationship Id="rId185" Type="http://schemas.openxmlformats.org/officeDocument/2006/relationships/oleObject" Target="embeddings/oleObject103.bin"/><Relationship Id="rId1909" Type="http://schemas.openxmlformats.org/officeDocument/2006/relationships/oleObject" Target="embeddings/oleObject997.bin"/><Relationship Id="rId392" Type="http://schemas.openxmlformats.org/officeDocument/2006/relationships/oleObject" Target="embeddings/oleObject220.bin"/><Relationship Id="rId2073" Type="http://schemas.openxmlformats.org/officeDocument/2006/relationships/oleObject" Target="embeddings/oleObject1102.bin"/><Relationship Id="rId2280" Type="http://schemas.openxmlformats.org/officeDocument/2006/relationships/oleObject" Target="embeddings/oleObject1208.bin"/><Relationship Id="rId252" Type="http://schemas.openxmlformats.org/officeDocument/2006/relationships/oleObject" Target="embeddings/oleObject138.bin"/><Relationship Id="rId2140" Type="http://schemas.openxmlformats.org/officeDocument/2006/relationships/image" Target="media/image914.wmf"/><Relationship Id="rId112" Type="http://schemas.openxmlformats.org/officeDocument/2006/relationships/oleObject" Target="embeddings/oleObject60.bin"/><Relationship Id="rId1699" Type="http://schemas.openxmlformats.org/officeDocument/2006/relationships/oleObject" Target="embeddings/oleObject883.bin"/><Relationship Id="rId2000" Type="http://schemas.openxmlformats.org/officeDocument/2006/relationships/oleObject" Target="embeddings/oleObject1049.bin"/><Relationship Id="rId929" Type="http://schemas.openxmlformats.org/officeDocument/2006/relationships/oleObject" Target="embeddings/oleObject525.bin"/><Relationship Id="rId1559" Type="http://schemas.openxmlformats.org/officeDocument/2006/relationships/oleObject" Target="embeddings/oleObject805.bin"/><Relationship Id="rId1766" Type="http://schemas.openxmlformats.org/officeDocument/2006/relationships/oleObject" Target="embeddings/oleObject921.bin"/><Relationship Id="rId1973" Type="http://schemas.openxmlformats.org/officeDocument/2006/relationships/oleObject" Target="embeddings/oleObject1032.bin"/><Relationship Id="rId2817" Type="http://schemas.openxmlformats.org/officeDocument/2006/relationships/image" Target="media/image1235.wmf"/><Relationship Id="rId58" Type="http://schemas.openxmlformats.org/officeDocument/2006/relationships/oleObject" Target="embeddings/oleObject30.bin"/><Relationship Id="rId1419" Type="http://schemas.openxmlformats.org/officeDocument/2006/relationships/oleObject" Target="embeddings/oleObject732.bin"/><Relationship Id="rId1626" Type="http://schemas.openxmlformats.org/officeDocument/2006/relationships/image" Target="media/image696.wmf"/><Relationship Id="rId1833" Type="http://schemas.openxmlformats.org/officeDocument/2006/relationships/image" Target="media/image786.wmf"/><Relationship Id="rId1900" Type="http://schemas.openxmlformats.org/officeDocument/2006/relationships/image" Target="media/image817.wmf"/><Relationship Id="rId579" Type="http://schemas.openxmlformats.org/officeDocument/2006/relationships/image" Target="media/image242.wmf"/><Relationship Id="rId786" Type="http://schemas.openxmlformats.org/officeDocument/2006/relationships/oleObject" Target="embeddings/oleObject441.bin"/><Relationship Id="rId993" Type="http://schemas.openxmlformats.org/officeDocument/2006/relationships/oleObject" Target="embeddings/oleObject560.bin"/><Relationship Id="rId2467" Type="http://schemas.openxmlformats.org/officeDocument/2006/relationships/oleObject" Target="embeddings/oleObject1305.bin"/><Relationship Id="rId2674" Type="http://schemas.openxmlformats.org/officeDocument/2006/relationships/oleObject" Target="embeddings/oleObject1416.bin"/><Relationship Id="rId439" Type="http://schemas.openxmlformats.org/officeDocument/2006/relationships/oleObject" Target="embeddings/oleObject244.bin"/><Relationship Id="rId646" Type="http://schemas.openxmlformats.org/officeDocument/2006/relationships/oleObject" Target="embeddings/oleObject366.bin"/><Relationship Id="rId1069" Type="http://schemas.openxmlformats.org/officeDocument/2006/relationships/image" Target="media/image449.wmf"/><Relationship Id="rId1276" Type="http://schemas.openxmlformats.org/officeDocument/2006/relationships/image" Target="http://posibnyky.vntu.edu.ua/e_s/44_src/44_image060.png" TargetMode="External"/><Relationship Id="rId1483" Type="http://schemas.openxmlformats.org/officeDocument/2006/relationships/image" Target="media/image626.wmf"/><Relationship Id="rId2327" Type="http://schemas.openxmlformats.org/officeDocument/2006/relationships/image" Target="media/image1005.wmf"/><Relationship Id="rId2881" Type="http://schemas.openxmlformats.org/officeDocument/2006/relationships/image" Target="media/image1266.wmf"/><Relationship Id="rId506" Type="http://schemas.openxmlformats.org/officeDocument/2006/relationships/image" Target="media/image216.wmf"/><Relationship Id="rId853" Type="http://schemas.openxmlformats.org/officeDocument/2006/relationships/oleObject" Target="embeddings/oleObject482.bin"/><Relationship Id="rId1136" Type="http://schemas.openxmlformats.org/officeDocument/2006/relationships/image" Target="media/image471.wmf"/><Relationship Id="rId1690" Type="http://schemas.openxmlformats.org/officeDocument/2006/relationships/image" Target="media/image723.wmf"/><Relationship Id="rId2534" Type="http://schemas.openxmlformats.org/officeDocument/2006/relationships/image" Target="media/image1102.wmf"/><Relationship Id="rId2741" Type="http://schemas.openxmlformats.org/officeDocument/2006/relationships/image" Target="media/image1198.wmf"/><Relationship Id="rId713" Type="http://schemas.openxmlformats.org/officeDocument/2006/relationships/image" Target="media/image300.wmf"/><Relationship Id="rId920" Type="http://schemas.openxmlformats.org/officeDocument/2006/relationships/image" Target="media/image388.wmf"/><Relationship Id="rId1343" Type="http://schemas.openxmlformats.org/officeDocument/2006/relationships/image" Target="media/image562.png"/><Relationship Id="rId1550" Type="http://schemas.openxmlformats.org/officeDocument/2006/relationships/image" Target="media/image659.wmf"/><Relationship Id="rId2601" Type="http://schemas.openxmlformats.org/officeDocument/2006/relationships/image" Target="media/image1131.wmf"/><Relationship Id="rId1203" Type="http://schemas.openxmlformats.org/officeDocument/2006/relationships/oleObject" Target="embeddings/oleObject673.bin"/><Relationship Id="rId1410" Type="http://schemas.openxmlformats.org/officeDocument/2006/relationships/image" Target="media/image592.wmf"/><Relationship Id="rId296" Type="http://schemas.openxmlformats.org/officeDocument/2006/relationships/oleObject" Target="embeddings/oleObject161.bin"/><Relationship Id="rId2184" Type="http://schemas.openxmlformats.org/officeDocument/2006/relationships/image" Target="media/image935.wmf"/><Relationship Id="rId2391" Type="http://schemas.openxmlformats.org/officeDocument/2006/relationships/oleObject" Target="embeddings/oleObject1265.bin"/><Relationship Id="rId156" Type="http://schemas.openxmlformats.org/officeDocument/2006/relationships/image" Target="media/image61.wmf"/><Relationship Id="rId363" Type="http://schemas.openxmlformats.org/officeDocument/2006/relationships/oleObject" Target="embeddings/oleObject198.bin"/><Relationship Id="rId570" Type="http://schemas.openxmlformats.org/officeDocument/2006/relationships/oleObject" Target="embeddings/oleObject321.bin"/><Relationship Id="rId2044" Type="http://schemas.openxmlformats.org/officeDocument/2006/relationships/image" Target="media/image870.wmf"/><Relationship Id="rId2251" Type="http://schemas.openxmlformats.org/officeDocument/2006/relationships/oleObject" Target="embeddings/oleObject1193.bin"/><Relationship Id="rId223" Type="http://schemas.openxmlformats.org/officeDocument/2006/relationships/oleObject" Target="embeddings/oleObject123.bin"/><Relationship Id="rId430" Type="http://schemas.openxmlformats.org/officeDocument/2006/relationships/image" Target="media/image180.wmf"/><Relationship Id="rId1060" Type="http://schemas.openxmlformats.org/officeDocument/2006/relationships/oleObject" Target="embeddings/oleObject604.bin"/><Relationship Id="rId2111" Type="http://schemas.openxmlformats.org/officeDocument/2006/relationships/oleObject" Target="embeddings/oleObject1121.bin"/><Relationship Id="rId1877" Type="http://schemas.openxmlformats.org/officeDocument/2006/relationships/oleObject" Target="embeddings/oleObject979.bin"/><Relationship Id="rId2928" Type="http://schemas.openxmlformats.org/officeDocument/2006/relationships/oleObject" Target="embeddings/oleObject1548.bin"/><Relationship Id="rId1737" Type="http://schemas.openxmlformats.org/officeDocument/2006/relationships/oleObject" Target="embeddings/oleObject906.bin"/><Relationship Id="rId1944" Type="http://schemas.openxmlformats.org/officeDocument/2006/relationships/oleObject" Target="embeddings/oleObject1015.bin"/><Relationship Id="rId29" Type="http://schemas.openxmlformats.org/officeDocument/2006/relationships/oleObject" Target="embeddings/oleObject16.bin"/><Relationship Id="rId1804" Type="http://schemas.openxmlformats.org/officeDocument/2006/relationships/oleObject" Target="embeddings/oleObject942.bin"/><Relationship Id="rId897" Type="http://schemas.openxmlformats.org/officeDocument/2006/relationships/image" Target="media/image377.wmf"/><Relationship Id="rId2578" Type="http://schemas.openxmlformats.org/officeDocument/2006/relationships/oleObject" Target="embeddings/oleObject1365.bin"/><Relationship Id="rId2785" Type="http://schemas.openxmlformats.org/officeDocument/2006/relationships/image" Target="media/image1219.wmf"/><Relationship Id="rId757" Type="http://schemas.openxmlformats.org/officeDocument/2006/relationships/oleObject" Target="embeddings/oleObject425.bin"/><Relationship Id="rId964" Type="http://schemas.openxmlformats.org/officeDocument/2006/relationships/image" Target="media/image408.wmf"/><Relationship Id="rId1387" Type="http://schemas.openxmlformats.org/officeDocument/2006/relationships/oleObject" Target="embeddings/oleObject716.bin"/><Relationship Id="rId1594" Type="http://schemas.openxmlformats.org/officeDocument/2006/relationships/oleObject" Target="embeddings/oleObject823.bin"/><Relationship Id="rId2438" Type="http://schemas.openxmlformats.org/officeDocument/2006/relationships/oleObject" Target="embeddings/oleObject1290.bin"/><Relationship Id="rId2645" Type="http://schemas.openxmlformats.org/officeDocument/2006/relationships/image" Target="media/image1153.wmf"/><Relationship Id="rId2852" Type="http://schemas.openxmlformats.org/officeDocument/2006/relationships/image" Target="media/image1252.wmf"/><Relationship Id="rId93" Type="http://schemas.openxmlformats.org/officeDocument/2006/relationships/oleObject" Target="embeddings/oleObject49.bin"/><Relationship Id="rId617" Type="http://schemas.openxmlformats.org/officeDocument/2006/relationships/oleObject" Target="embeddings/oleObject351.bin"/><Relationship Id="rId824" Type="http://schemas.openxmlformats.org/officeDocument/2006/relationships/oleObject" Target="embeddings/oleObject463.bin"/><Relationship Id="rId1247" Type="http://schemas.openxmlformats.org/officeDocument/2006/relationships/oleObject" Target="embeddings/oleObject696.bin"/><Relationship Id="rId1454" Type="http://schemas.openxmlformats.org/officeDocument/2006/relationships/image" Target="media/image613.wmf"/><Relationship Id="rId1661" Type="http://schemas.openxmlformats.org/officeDocument/2006/relationships/image" Target="media/image711.wmf"/><Relationship Id="rId2505" Type="http://schemas.openxmlformats.org/officeDocument/2006/relationships/oleObject" Target="embeddings/oleObject1326.bin"/><Relationship Id="rId2712" Type="http://schemas.openxmlformats.org/officeDocument/2006/relationships/oleObject" Target="embeddings/oleObject1437.bin"/><Relationship Id="rId1107" Type="http://schemas.openxmlformats.org/officeDocument/2006/relationships/hyperlink" Target="http://uk.wikipedia.org/wiki/ASCII" TargetMode="External"/><Relationship Id="rId1314" Type="http://schemas.openxmlformats.org/officeDocument/2006/relationships/image" Target="media/image549.png"/><Relationship Id="rId1521" Type="http://schemas.openxmlformats.org/officeDocument/2006/relationships/oleObject" Target="embeddings/oleObject786.bin"/><Relationship Id="rId20" Type="http://schemas.openxmlformats.org/officeDocument/2006/relationships/oleObject" Target="embeddings/oleObject9.bin"/><Relationship Id="rId2088" Type="http://schemas.openxmlformats.org/officeDocument/2006/relationships/image" Target="media/image888.wmf"/><Relationship Id="rId2295" Type="http://schemas.openxmlformats.org/officeDocument/2006/relationships/image" Target="media/image989.wmf"/><Relationship Id="rId267" Type="http://schemas.openxmlformats.org/officeDocument/2006/relationships/image" Target="media/image111.wmf"/><Relationship Id="rId474" Type="http://schemas.openxmlformats.org/officeDocument/2006/relationships/image" Target="media/image202.wmf"/><Relationship Id="rId2155" Type="http://schemas.openxmlformats.org/officeDocument/2006/relationships/oleObject" Target="embeddings/oleObject1144.bin"/><Relationship Id="rId127" Type="http://schemas.openxmlformats.org/officeDocument/2006/relationships/oleObject" Target="embeddings/oleObject69.bin"/><Relationship Id="rId681" Type="http://schemas.openxmlformats.org/officeDocument/2006/relationships/image" Target="media/image284.wmf"/><Relationship Id="rId2362" Type="http://schemas.openxmlformats.org/officeDocument/2006/relationships/oleObject" Target="embeddings/oleObject1249.bin"/><Relationship Id="rId334" Type="http://schemas.openxmlformats.org/officeDocument/2006/relationships/oleObject" Target="embeddings/oleObject181.bin"/><Relationship Id="rId541" Type="http://schemas.openxmlformats.org/officeDocument/2006/relationships/oleObject" Target="embeddings/oleObject304.bin"/><Relationship Id="rId1171" Type="http://schemas.openxmlformats.org/officeDocument/2006/relationships/oleObject" Target="embeddings/oleObject657.bin"/><Relationship Id="rId2015" Type="http://schemas.openxmlformats.org/officeDocument/2006/relationships/image" Target="media/image866.wmf"/><Relationship Id="rId2222" Type="http://schemas.openxmlformats.org/officeDocument/2006/relationships/image" Target="media/image953.wmf"/><Relationship Id="rId401" Type="http://schemas.openxmlformats.org/officeDocument/2006/relationships/image" Target="media/image166.wmf"/><Relationship Id="rId1031" Type="http://schemas.openxmlformats.org/officeDocument/2006/relationships/oleObject" Target="embeddings/oleObject585.bin"/><Relationship Id="rId1988" Type="http://schemas.openxmlformats.org/officeDocument/2006/relationships/oleObject" Target="embeddings/oleObject1040.bin"/><Relationship Id="rId1848" Type="http://schemas.openxmlformats.org/officeDocument/2006/relationships/image" Target="media/image793.wmf"/><Relationship Id="rId191" Type="http://schemas.openxmlformats.org/officeDocument/2006/relationships/oleObject" Target="embeddings/oleObject107.bin"/><Relationship Id="rId1708" Type="http://schemas.openxmlformats.org/officeDocument/2006/relationships/oleObject" Target="embeddings/oleObject888.bin"/><Relationship Id="rId1915" Type="http://schemas.openxmlformats.org/officeDocument/2006/relationships/oleObject" Target="embeddings/oleObject1000.bin"/><Relationship Id="rId2689" Type="http://schemas.openxmlformats.org/officeDocument/2006/relationships/oleObject" Target="embeddings/oleObject1424.bin"/><Relationship Id="rId2896" Type="http://schemas.openxmlformats.org/officeDocument/2006/relationships/oleObject" Target="embeddings/oleObject1532.bin"/><Relationship Id="rId868" Type="http://schemas.openxmlformats.org/officeDocument/2006/relationships/image" Target="media/image366.wmf"/><Relationship Id="rId1498" Type="http://schemas.openxmlformats.org/officeDocument/2006/relationships/oleObject" Target="embeddings/oleObject774.bin"/><Relationship Id="rId2549" Type="http://schemas.openxmlformats.org/officeDocument/2006/relationships/oleObject" Target="embeddings/oleObject1349.bin"/><Relationship Id="rId2756" Type="http://schemas.openxmlformats.org/officeDocument/2006/relationships/oleObject" Target="embeddings/oleObject1461.bin"/><Relationship Id="rId728" Type="http://schemas.openxmlformats.org/officeDocument/2006/relationships/oleObject" Target="embeddings/oleObject410.bin"/><Relationship Id="rId935" Type="http://schemas.openxmlformats.org/officeDocument/2006/relationships/image" Target="media/image395.wmf"/><Relationship Id="rId1358" Type="http://schemas.openxmlformats.org/officeDocument/2006/relationships/hyperlink" Target="http://ru.wikipedia.org/wiki/%D0%A4%D0%B8%D0%BB%D1%8C%D1%82%D1%80_%D0%BD%D0%B8%D0%B7%D0%BA%D0%B8%D1%85_%D1%87%D0%B0%D1%81%D1%82%D0%BE%D1%82" TargetMode="External"/><Relationship Id="rId1565" Type="http://schemas.openxmlformats.org/officeDocument/2006/relationships/oleObject" Target="embeddings/oleObject808.bin"/><Relationship Id="rId1772" Type="http://schemas.openxmlformats.org/officeDocument/2006/relationships/oleObject" Target="embeddings/oleObject924.bin"/><Relationship Id="rId2409" Type="http://schemas.openxmlformats.org/officeDocument/2006/relationships/oleObject" Target="embeddings/oleObject1275.bin"/><Relationship Id="rId2616" Type="http://schemas.openxmlformats.org/officeDocument/2006/relationships/oleObject" Target="embeddings/oleObject1387.bin"/><Relationship Id="rId64" Type="http://schemas.openxmlformats.org/officeDocument/2006/relationships/oleObject" Target="embeddings/oleObject33.bin"/><Relationship Id="rId1218" Type="http://schemas.openxmlformats.org/officeDocument/2006/relationships/image" Target="media/image509.wmf"/><Relationship Id="rId1425" Type="http://schemas.openxmlformats.org/officeDocument/2006/relationships/oleObject" Target="embeddings/oleObject735.bin"/><Relationship Id="rId2823" Type="http://schemas.openxmlformats.org/officeDocument/2006/relationships/image" Target="media/image1238.wmf"/><Relationship Id="rId1632" Type="http://schemas.openxmlformats.org/officeDocument/2006/relationships/image" Target="media/image698.wmf"/><Relationship Id="rId2199" Type="http://schemas.openxmlformats.org/officeDocument/2006/relationships/oleObject" Target="embeddings/oleObject1166.bin"/><Relationship Id="rId378" Type="http://schemas.openxmlformats.org/officeDocument/2006/relationships/oleObject" Target="embeddings/oleObject211.bin"/><Relationship Id="rId585" Type="http://schemas.openxmlformats.org/officeDocument/2006/relationships/image" Target="media/image245.wmf"/><Relationship Id="rId792" Type="http://schemas.openxmlformats.org/officeDocument/2006/relationships/oleObject" Target="embeddings/oleObject444.bin"/><Relationship Id="rId2059" Type="http://schemas.openxmlformats.org/officeDocument/2006/relationships/oleObject" Target="embeddings/oleObject1095.bin"/><Relationship Id="rId2266" Type="http://schemas.openxmlformats.org/officeDocument/2006/relationships/image" Target="media/image975.wmf"/><Relationship Id="rId2473" Type="http://schemas.openxmlformats.org/officeDocument/2006/relationships/oleObject" Target="embeddings/oleObject1308.bin"/><Relationship Id="rId2680" Type="http://schemas.openxmlformats.org/officeDocument/2006/relationships/oleObject" Target="embeddings/oleObject1419.bin"/><Relationship Id="rId238" Type="http://schemas.openxmlformats.org/officeDocument/2006/relationships/image" Target="media/image97.wmf"/><Relationship Id="rId445" Type="http://schemas.openxmlformats.org/officeDocument/2006/relationships/oleObject" Target="embeddings/oleObject247.bin"/><Relationship Id="rId652" Type="http://schemas.openxmlformats.org/officeDocument/2006/relationships/oleObject" Target="embeddings/oleObject370.bin"/><Relationship Id="rId1075" Type="http://schemas.openxmlformats.org/officeDocument/2006/relationships/oleObject" Target="embeddings/oleObject612.bin"/><Relationship Id="rId1282" Type="http://schemas.openxmlformats.org/officeDocument/2006/relationships/image" Target="media/image536.jpeg"/><Relationship Id="rId2126" Type="http://schemas.openxmlformats.org/officeDocument/2006/relationships/image" Target="media/image907.wmf"/><Relationship Id="rId2333" Type="http://schemas.openxmlformats.org/officeDocument/2006/relationships/image" Target="media/image1008.wmf"/><Relationship Id="rId2540" Type="http://schemas.openxmlformats.org/officeDocument/2006/relationships/image" Target="media/image1105.wmf"/><Relationship Id="rId305" Type="http://schemas.openxmlformats.org/officeDocument/2006/relationships/image" Target="media/image129.wmf"/><Relationship Id="rId512" Type="http://schemas.openxmlformats.org/officeDocument/2006/relationships/oleObject" Target="embeddings/oleObject283.bin"/><Relationship Id="rId1142" Type="http://schemas.openxmlformats.org/officeDocument/2006/relationships/oleObject" Target="embeddings/oleObject640.bin"/><Relationship Id="rId2400" Type="http://schemas.openxmlformats.org/officeDocument/2006/relationships/image" Target="media/image1039.wmf"/><Relationship Id="rId1002" Type="http://schemas.openxmlformats.org/officeDocument/2006/relationships/image" Target="media/image426.wmf"/><Relationship Id="rId1959" Type="http://schemas.openxmlformats.org/officeDocument/2006/relationships/oleObject" Target="embeddings/oleObject1024.bin"/><Relationship Id="rId1819" Type="http://schemas.openxmlformats.org/officeDocument/2006/relationships/image" Target="media/image779.wmf"/><Relationship Id="rId2190" Type="http://schemas.openxmlformats.org/officeDocument/2006/relationships/image" Target="media/image938.wmf"/><Relationship Id="rId162" Type="http://schemas.openxmlformats.org/officeDocument/2006/relationships/image" Target="media/image63.wmf"/><Relationship Id="rId2050" Type="http://schemas.openxmlformats.org/officeDocument/2006/relationships/oleObject" Target="embeddings/oleObject1089.bin"/><Relationship Id="rId979" Type="http://schemas.openxmlformats.org/officeDocument/2006/relationships/image" Target="media/image415.wmf"/><Relationship Id="rId839" Type="http://schemas.openxmlformats.org/officeDocument/2006/relationships/oleObject" Target="embeddings/oleObject474.bin"/><Relationship Id="rId1469" Type="http://schemas.openxmlformats.org/officeDocument/2006/relationships/oleObject" Target="embeddings/oleObject759.bin"/><Relationship Id="rId2867" Type="http://schemas.openxmlformats.org/officeDocument/2006/relationships/oleObject" Target="embeddings/oleObject1517.bin"/><Relationship Id="rId1676" Type="http://schemas.openxmlformats.org/officeDocument/2006/relationships/image" Target="media/image717.wmf"/><Relationship Id="rId1883" Type="http://schemas.openxmlformats.org/officeDocument/2006/relationships/oleObject" Target="embeddings/oleObject982.bin"/><Relationship Id="rId2727" Type="http://schemas.openxmlformats.org/officeDocument/2006/relationships/image" Target="media/image1192.wmf"/><Relationship Id="rId2934" Type="http://schemas.openxmlformats.org/officeDocument/2006/relationships/oleObject" Target="embeddings/oleObject1551.bin"/><Relationship Id="rId906" Type="http://schemas.openxmlformats.org/officeDocument/2006/relationships/image" Target="media/image381.wmf"/><Relationship Id="rId1329" Type="http://schemas.openxmlformats.org/officeDocument/2006/relationships/image" Target="media/image555.png"/><Relationship Id="rId1536" Type="http://schemas.openxmlformats.org/officeDocument/2006/relationships/image" Target="media/image652.wmf"/><Relationship Id="rId1743" Type="http://schemas.openxmlformats.org/officeDocument/2006/relationships/oleObject" Target="embeddings/oleObject909.bin"/><Relationship Id="rId1950" Type="http://schemas.openxmlformats.org/officeDocument/2006/relationships/oleObject" Target="embeddings/oleObject1018.bin"/><Relationship Id="rId35" Type="http://schemas.openxmlformats.org/officeDocument/2006/relationships/image" Target="media/image11.wmf"/><Relationship Id="rId1603" Type="http://schemas.openxmlformats.org/officeDocument/2006/relationships/image" Target="media/image685.wmf"/><Relationship Id="rId1810" Type="http://schemas.openxmlformats.org/officeDocument/2006/relationships/oleObject" Target="embeddings/oleObject945.bin"/><Relationship Id="rId489" Type="http://schemas.openxmlformats.org/officeDocument/2006/relationships/image" Target="media/image209.wmf"/><Relationship Id="rId696" Type="http://schemas.openxmlformats.org/officeDocument/2006/relationships/oleObject" Target="embeddings/oleObject394.bin"/><Relationship Id="rId2377" Type="http://schemas.openxmlformats.org/officeDocument/2006/relationships/image" Target="media/image1030.wmf"/><Relationship Id="rId2584" Type="http://schemas.openxmlformats.org/officeDocument/2006/relationships/image" Target="media/image1123.wmf"/><Relationship Id="rId2791" Type="http://schemas.openxmlformats.org/officeDocument/2006/relationships/image" Target="media/image1222.wmf"/><Relationship Id="rId349" Type="http://schemas.openxmlformats.org/officeDocument/2006/relationships/image" Target="media/image149.wmf"/><Relationship Id="rId556" Type="http://schemas.openxmlformats.org/officeDocument/2006/relationships/oleObject" Target="embeddings/oleObject312.bin"/><Relationship Id="rId763" Type="http://schemas.openxmlformats.org/officeDocument/2006/relationships/oleObject" Target="embeddings/oleObject428.bin"/><Relationship Id="rId1186" Type="http://schemas.openxmlformats.org/officeDocument/2006/relationships/image" Target="media/image493.wmf"/><Relationship Id="rId1393" Type="http://schemas.openxmlformats.org/officeDocument/2006/relationships/oleObject" Target="embeddings/oleObject719.bin"/><Relationship Id="rId2237" Type="http://schemas.openxmlformats.org/officeDocument/2006/relationships/oleObject" Target="embeddings/oleObject1186.bin"/><Relationship Id="rId2444" Type="http://schemas.openxmlformats.org/officeDocument/2006/relationships/oleObject" Target="embeddings/oleObject1293.bin"/><Relationship Id="rId209" Type="http://schemas.openxmlformats.org/officeDocument/2006/relationships/oleObject" Target="embeddings/oleObject116.bin"/><Relationship Id="rId416" Type="http://schemas.openxmlformats.org/officeDocument/2006/relationships/oleObject" Target="embeddings/oleObject232.bin"/><Relationship Id="rId970" Type="http://schemas.openxmlformats.org/officeDocument/2006/relationships/oleObject" Target="embeddings/oleObject548.bin"/><Relationship Id="rId1046" Type="http://schemas.openxmlformats.org/officeDocument/2006/relationships/oleObject" Target="embeddings/oleObject595.bin"/><Relationship Id="rId1253" Type="http://schemas.openxmlformats.org/officeDocument/2006/relationships/oleObject" Target="embeddings/oleObject699.bin"/><Relationship Id="rId2651" Type="http://schemas.openxmlformats.org/officeDocument/2006/relationships/image" Target="media/image1156.wmf"/><Relationship Id="rId623" Type="http://schemas.openxmlformats.org/officeDocument/2006/relationships/oleObject" Target="embeddings/oleObject354.bin"/><Relationship Id="rId830" Type="http://schemas.openxmlformats.org/officeDocument/2006/relationships/oleObject" Target="embeddings/oleObject466.bin"/><Relationship Id="rId1460" Type="http://schemas.openxmlformats.org/officeDocument/2006/relationships/oleObject" Target="embeddings/oleObject754.bin"/><Relationship Id="rId2304" Type="http://schemas.openxmlformats.org/officeDocument/2006/relationships/oleObject" Target="embeddings/oleObject1220.bin"/><Relationship Id="rId2511" Type="http://schemas.openxmlformats.org/officeDocument/2006/relationships/oleObject" Target="embeddings/oleObject1329.bin"/><Relationship Id="rId1113" Type="http://schemas.openxmlformats.org/officeDocument/2006/relationships/oleObject" Target="embeddings/oleObject623.bin"/><Relationship Id="rId1320" Type="http://schemas.openxmlformats.org/officeDocument/2006/relationships/image" Target="http://posibnyky.vntu.edu.ua/e_s/44_src/44_image107.png" TargetMode="External"/><Relationship Id="rId2094" Type="http://schemas.openxmlformats.org/officeDocument/2006/relationships/image" Target="media/image891.wmf"/><Relationship Id="rId273" Type="http://schemas.openxmlformats.org/officeDocument/2006/relationships/oleObject" Target="embeddings/oleObject149.bin"/><Relationship Id="rId480" Type="http://schemas.openxmlformats.org/officeDocument/2006/relationships/image" Target="media/image205.wmf"/><Relationship Id="rId2161" Type="http://schemas.openxmlformats.org/officeDocument/2006/relationships/oleObject" Target="embeddings/oleObject1147.bin"/><Relationship Id="rId133" Type="http://schemas.openxmlformats.org/officeDocument/2006/relationships/oleObject" Target="embeddings/oleObject72.bin"/><Relationship Id="rId340" Type="http://schemas.openxmlformats.org/officeDocument/2006/relationships/oleObject" Target="embeddings/oleObject185.bin"/><Relationship Id="rId2021" Type="http://schemas.openxmlformats.org/officeDocument/2006/relationships/oleObject" Target="embeddings/oleObject1063.bin"/><Relationship Id="rId200" Type="http://schemas.openxmlformats.org/officeDocument/2006/relationships/image" Target="media/image78.wmf"/><Relationship Id="rId1787" Type="http://schemas.openxmlformats.org/officeDocument/2006/relationships/oleObject" Target="embeddings/oleObject932.bin"/><Relationship Id="rId1994" Type="http://schemas.openxmlformats.org/officeDocument/2006/relationships/image" Target="media/image860.wmf"/><Relationship Id="rId2838" Type="http://schemas.openxmlformats.org/officeDocument/2006/relationships/oleObject" Target="embeddings/oleObject1502.bin"/><Relationship Id="rId79" Type="http://schemas.openxmlformats.org/officeDocument/2006/relationships/image" Target="media/image28.wmf"/><Relationship Id="rId1647" Type="http://schemas.openxmlformats.org/officeDocument/2006/relationships/oleObject" Target="embeddings/oleObject851.bin"/><Relationship Id="rId1854" Type="http://schemas.openxmlformats.org/officeDocument/2006/relationships/image" Target="media/image796.wmf"/><Relationship Id="rId2905" Type="http://schemas.openxmlformats.org/officeDocument/2006/relationships/image" Target="media/image1278.wmf"/><Relationship Id="rId1507" Type="http://schemas.openxmlformats.org/officeDocument/2006/relationships/image" Target="media/image638.wmf"/><Relationship Id="rId1714" Type="http://schemas.openxmlformats.org/officeDocument/2006/relationships/oleObject" Target="embeddings/oleObject891.bin"/><Relationship Id="rId1921" Type="http://schemas.openxmlformats.org/officeDocument/2006/relationships/oleObject" Target="embeddings/oleObject1003.bin"/><Relationship Id="rId2488" Type="http://schemas.openxmlformats.org/officeDocument/2006/relationships/oleObject" Target="embeddings/oleObject1317.bin"/><Relationship Id="rId1297" Type="http://schemas.openxmlformats.org/officeDocument/2006/relationships/image" Target="http://posibnyky.vntu.edu.ua/e_s/44_src/44_image087.png" TargetMode="External"/><Relationship Id="rId2695" Type="http://schemas.openxmlformats.org/officeDocument/2006/relationships/oleObject" Target="embeddings/oleObject1427.bin"/><Relationship Id="rId667" Type="http://schemas.openxmlformats.org/officeDocument/2006/relationships/oleObject" Target="embeddings/oleObject379.bin"/><Relationship Id="rId874" Type="http://schemas.openxmlformats.org/officeDocument/2006/relationships/oleObject" Target="embeddings/oleObject495.bin"/><Relationship Id="rId2348" Type="http://schemas.openxmlformats.org/officeDocument/2006/relationships/oleObject" Target="embeddings/oleObject1242.bin"/><Relationship Id="rId2555" Type="http://schemas.openxmlformats.org/officeDocument/2006/relationships/oleObject" Target="embeddings/oleObject1352.bin"/><Relationship Id="rId2762" Type="http://schemas.openxmlformats.org/officeDocument/2006/relationships/oleObject" Target="embeddings/oleObject1464.bin"/><Relationship Id="rId527" Type="http://schemas.openxmlformats.org/officeDocument/2006/relationships/oleObject" Target="embeddings/oleObject294.bin"/><Relationship Id="rId734" Type="http://schemas.openxmlformats.org/officeDocument/2006/relationships/image" Target="media/image310.wmf"/><Relationship Id="rId941" Type="http://schemas.openxmlformats.org/officeDocument/2006/relationships/image" Target="media/image397.wmf"/><Relationship Id="rId1157" Type="http://schemas.openxmlformats.org/officeDocument/2006/relationships/image" Target="media/image481.wmf"/><Relationship Id="rId1364" Type="http://schemas.openxmlformats.org/officeDocument/2006/relationships/image" Target="media/image570.wmf"/><Relationship Id="rId1571" Type="http://schemas.openxmlformats.org/officeDocument/2006/relationships/oleObject" Target="embeddings/oleObject811.bin"/><Relationship Id="rId2208" Type="http://schemas.openxmlformats.org/officeDocument/2006/relationships/oleObject" Target="embeddings/oleObject1171.bin"/><Relationship Id="rId2415" Type="http://schemas.openxmlformats.org/officeDocument/2006/relationships/oleObject" Target="embeddings/oleObject1278.bin"/><Relationship Id="rId2622" Type="http://schemas.openxmlformats.org/officeDocument/2006/relationships/oleObject" Target="embeddings/oleObject1390.bin"/><Relationship Id="rId70" Type="http://schemas.openxmlformats.org/officeDocument/2006/relationships/oleObject" Target="embeddings/oleObject36.bin"/><Relationship Id="rId801" Type="http://schemas.openxmlformats.org/officeDocument/2006/relationships/oleObject" Target="embeddings/oleObject450.bin"/><Relationship Id="rId1017" Type="http://schemas.openxmlformats.org/officeDocument/2006/relationships/image" Target="media/image429.wmf"/><Relationship Id="rId1224" Type="http://schemas.openxmlformats.org/officeDocument/2006/relationships/oleObject" Target="embeddings/oleObject684.bin"/><Relationship Id="rId1431" Type="http://schemas.openxmlformats.org/officeDocument/2006/relationships/oleObject" Target="embeddings/oleObject738.bin"/><Relationship Id="rId177" Type="http://schemas.openxmlformats.org/officeDocument/2006/relationships/oleObject" Target="embeddings/oleObject96.bin"/><Relationship Id="rId384" Type="http://schemas.openxmlformats.org/officeDocument/2006/relationships/oleObject" Target="embeddings/oleObject216.bin"/><Relationship Id="rId591" Type="http://schemas.openxmlformats.org/officeDocument/2006/relationships/oleObject" Target="embeddings/oleObject334.bin"/><Relationship Id="rId2065" Type="http://schemas.openxmlformats.org/officeDocument/2006/relationships/oleObject" Target="embeddings/oleObject1098.bin"/><Relationship Id="rId2272" Type="http://schemas.openxmlformats.org/officeDocument/2006/relationships/oleObject" Target="embeddings/oleObject1204.bin"/><Relationship Id="rId244" Type="http://schemas.openxmlformats.org/officeDocument/2006/relationships/oleObject" Target="embeddings/oleObject134.bin"/><Relationship Id="rId1081" Type="http://schemas.openxmlformats.org/officeDocument/2006/relationships/oleObject" Target="embeddings/oleObject615.bin"/><Relationship Id="rId451" Type="http://schemas.openxmlformats.org/officeDocument/2006/relationships/oleObject" Target="embeddings/oleObject250.bin"/><Relationship Id="rId2132" Type="http://schemas.openxmlformats.org/officeDocument/2006/relationships/image" Target="media/image910.wmf"/><Relationship Id="rId104" Type="http://schemas.openxmlformats.org/officeDocument/2006/relationships/oleObject" Target="embeddings/oleObject55.bin"/><Relationship Id="rId311" Type="http://schemas.openxmlformats.org/officeDocument/2006/relationships/image" Target="media/image132.wmf"/><Relationship Id="rId1898" Type="http://schemas.openxmlformats.org/officeDocument/2006/relationships/image" Target="media/image816.wmf"/><Relationship Id="rId1758" Type="http://schemas.openxmlformats.org/officeDocument/2006/relationships/oleObject" Target="embeddings/oleObject917.bin"/><Relationship Id="rId2809" Type="http://schemas.openxmlformats.org/officeDocument/2006/relationships/image" Target="media/image1231.wmf"/><Relationship Id="rId1965" Type="http://schemas.openxmlformats.org/officeDocument/2006/relationships/oleObject" Target="embeddings/oleObject1028.bin"/><Relationship Id="rId1618" Type="http://schemas.openxmlformats.org/officeDocument/2006/relationships/image" Target="media/image692.wmf"/><Relationship Id="rId1825" Type="http://schemas.openxmlformats.org/officeDocument/2006/relationships/image" Target="media/image782.wmf"/><Relationship Id="rId2599" Type="http://schemas.openxmlformats.org/officeDocument/2006/relationships/image" Target="media/image1130.wmf"/><Relationship Id="rId778" Type="http://schemas.openxmlformats.org/officeDocument/2006/relationships/oleObject" Target="embeddings/oleObject437.bin"/><Relationship Id="rId985" Type="http://schemas.openxmlformats.org/officeDocument/2006/relationships/image" Target="media/image418.wmf"/><Relationship Id="rId2459" Type="http://schemas.openxmlformats.org/officeDocument/2006/relationships/oleObject" Target="embeddings/oleObject1301.bin"/><Relationship Id="rId2666" Type="http://schemas.openxmlformats.org/officeDocument/2006/relationships/oleObject" Target="embeddings/oleObject1412.bin"/><Relationship Id="rId2873" Type="http://schemas.openxmlformats.org/officeDocument/2006/relationships/oleObject" Target="embeddings/oleObject1520.bin"/><Relationship Id="rId638" Type="http://schemas.openxmlformats.org/officeDocument/2006/relationships/oleObject" Target="embeddings/oleObject362.bin"/><Relationship Id="rId845" Type="http://schemas.openxmlformats.org/officeDocument/2006/relationships/oleObject" Target="embeddings/oleObject478.bin"/><Relationship Id="rId1268" Type="http://schemas.openxmlformats.org/officeDocument/2006/relationships/image" Target="media/image532.png"/><Relationship Id="rId1475" Type="http://schemas.openxmlformats.org/officeDocument/2006/relationships/image" Target="media/image622.wmf"/><Relationship Id="rId1682" Type="http://schemas.openxmlformats.org/officeDocument/2006/relationships/image" Target="media/image720.wmf"/><Relationship Id="rId2319" Type="http://schemas.openxmlformats.org/officeDocument/2006/relationships/image" Target="media/image1001.wmf"/><Relationship Id="rId2526" Type="http://schemas.openxmlformats.org/officeDocument/2006/relationships/image" Target="media/image1099.wmf"/><Relationship Id="rId2733" Type="http://schemas.openxmlformats.org/officeDocument/2006/relationships/oleObject" Target="embeddings/oleObject1448.bin"/><Relationship Id="rId705" Type="http://schemas.openxmlformats.org/officeDocument/2006/relationships/image" Target="media/image296.wmf"/><Relationship Id="rId1128" Type="http://schemas.openxmlformats.org/officeDocument/2006/relationships/oleObject" Target="embeddings/oleObject631.bin"/><Relationship Id="rId1335" Type="http://schemas.openxmlformats.org/officeDocument/2006/relationships/image" Target="media/image558.png"/><Relationship Id="rId1542" Type="http://schemas.openxmlformats.org/officeDocument/2006/relationships/image" Target="media/image655.wmf"/><Relationship Id="rId912" Type="http://schemas.openxmlformats.org/officeDocument/2006/relationships/image" Target="media/image384.wmf"/><Relationship Id="rId2800" Type="http://schemas.openxmlformats.org/officeDocument/2006/relationships/oleObject" Target="embeddings/oleObject1483.bin"/><Relationship Id="rId41" Type="http://schemas.openxmlformats.org/officeDocument/2006/relationships/oleObject" Target="embeddings/oleObject24.bin"/><Relationship Id="rId1402" Type="http://schemas.openxmlformats.org/officeDocument/2006/relationships/image" Target="media/image588.wmf"/><Relationship Id="rId288" Type="http://schemas.openxmlformats.org/officeDocument/2006/relationships/image" Target="media/image121.wmf"/><Relationship Id="rId495" Type="http://schemas.openxmlformats.org/officeDocument/2006/relationships/image" Target="media/image211.wmf"/><Relationship Id="rId2176" Type="http://schemas.openxmlformats.org/officeDocument/2006/relationships/image" Target="media/image931.wmf"/><Relationship Id="rId2383" Type="http://schemas.openxmlformats.org/officeDocument/2006/relationships/oleObject" Target="embeddings/oleObject1260.bin"/><Relationship Id="rId2590" Type="http://schemas.openxmlformats.org/officeDocument/2006/relationships/image" Target="media/image1126.wmf"/><Relationship Id="rId148" Type="http://schemas.openxmlformats.org/officeDocument/2006/relationships/image" Target="media/image58.wmf"/><Relationship Id="rId355" Type="http://schemas.openxmlformats.org/officeDocument/2006/relationships/oleObject" Target="embeddings/oleObject193.bin"/><Relationship Id="rId562" Type="http://schemas.openxmlformats.org/officeDocument/2006/relationships/oleObject" Target="embeddings/oleObject316.bin"/><Relationship Id="rId1192" Type="http://schemas.openxmlformats.org/officeDocument/2006/relationships/image" Target="media/image496.wmf"/><Relationship Id="rId2036" Type="http://schemas.openxmlformats.org/officeDocument/2006/relationships/oleObject" Target="embeddings/oleObject1076.bin"/><Relationship Id="rId2243" Type="http://schemas.openxmlformats.org/officeDocument/2006/relationships/oleObject" Target="embeddings/oleObject1189.bin"/><Relationship Id="rId2450" Type="http://schemas.openxmlformats.org/officeDocument/2006/relationships/oleObject" Target="embeddings/oleObject1296.bin"/><Relationship Id="rId215" Type="http://schemas.openxmlformats.org/officeDocument/2006/relationships/oleObject" Target="embeddings/oleObject119.bin"/><Relationship Id="rId422" Type="http://schemas.openxmlformats.org/officeDocument/2006/relationships/image" Target="media/image176.wmf"/><Relationship Id="rId1052" Type="http://schemas.openxmlformats.org/officeDocument/2006/relationships/oleObject" Target="embeddings/oleObject598.bin"/><Relationship Id="rId2103" Type="http://schemas.openxmlformats.org/officeDocument/2006/relationships/oleObject" Target="embeddings/oleObject1117.bin"/><Relationship Id="rId2310" Type="http://schemas.openxmlformats.org/officeDocument/2006/relationships/oleObject" Target="embeddings/oleObject1223.bin"/><Relationship Id="rId1869" Type="http://schemas.openxmlformats.org/officeDocument/2006/relationships/oleObject" Target="embeddings/oleObject975.bin"/><Relationship Id="rId1729" Type="http://schemas.openxmlformats.org/officeDocument/2006/relationships/image" Target="media/image740.wmf"/><Relationship Id="rId1936" Type="http://schemas.openxmlformats.org/officeDocument/2006/relationships/oleObject" Target="embeddings/oleObject1011.bin"/><Relationship Id="rId5" Type="http://schemas.openxmlformats.org/officeDocument/2006/relationships/image" Target="media/image1.wmf"/><Relationship Id="rId889" Type="http://schemas.openxmlformats.org/officeDocument/2006/relationships/image" Target="media/image373.wmf"/><Relationship Id="rId2777" Type="http://schemas.openxmlformats.org/officeDocument/2006/relationships/image" Target="media/image1215.wmf"/><Relationship Id="rId749" Type="http://schemas.openxmlformats.org/officeDocument/2006/relationships/oleObject" Target="embeddings/oleObject421.bin"/><Relationship Id="rId1379" Type="http://schemas.openxmlformats.org/officeDocument/2006/relationships/oleObject" Target="embeddings/oleObject712.bin"/><Relationship Id="rId1586" Type="http://schemas.openxmlformats.org/officeDocument/2006/relationships/oleObject" Target="embeddings/oleObject819.bin"/><Relationship Id="rId609" Type="http://schemas.openxmlformats.org/officeDocument/2006/relationships/oleObject" Target="embeddings/oleObject345.bin"/><Relationship Id="rId956" Type="http://schemas.openxmlformats.org/officeDocument/2006/relationships/image" Target="media/image404.wmf"/><Relationship Id="rId1239" Type="http://schemas.openxmlformats.org/officeDocument/2006/relationships/image" Target="media/image518.wmf"/><Relationship Id="rId1793" Type="http://schemas.openxmlformats.org/officeDocument/2006/relationships/oleObject" Target="embeddings/oleObject935.bin"/><Relationship Id="rId2637" Type="http://schemas.openxmlformats.org/officeDocument/2006/relationships/image" Target="media/image1149.wmf"/><Relationship Id="rId2844" Type="http://schemas.openxmlformats.org/officeDocument/2006/relationships/image" Target="media/image1248.wmf"/><Relationship Id="rId85" Type="http://schemas.openxmlformats.org/officeDocument/2006/relationships/image" Target="media/image31.wmf"/><Relationship Id="rId816" Type="http://schemas.openxmlformats.org/officeDocument/2006/relationships/oleObject" Target="embeddings/oleObject459.bin"/><Relationship Id="rId1446" Type="http://schemas.openxmlformats.org/officeDocument/2006/relationships/oleObject" Target="embeddings/oleObject746.bin"/><Relationship Id="rId1653" Type="http://schemas.openxmlformats.org/officeDocument/2006/relationships/oleObject" Target="embeddings/oleObject854.bin"/><Relationship Id="rId1860" Type="http://schemas.openxmlformats.org/officeDocument/2006/relationships/image" Target="media/image799.wmf"/><Relationship Id="rId2704" Type="http://schemas.openxmlformats.org/officeDocument/2006/relationships/oleObject" Target="embeddings/oleObject1432.bin"/><Relationship Id="rId2911" Type="http://schemas.openxmlformats.org/officeDocument/2006/relationships/image" Target="media/image1281.wmf"/><Relationship Id="rId1306" Type="http://schemas.openxmlformats.org/officeDocument/2006/relationships/image" Target="media/image545.png"/><Relationship Id="rId1513" Type="http://schemas.openxmlformats.org/officeDocument/2006/relationships/image" Target="media/image641.wmf"/><Relationship Id="rId1720" Type="http://schemas.openxmlformats.org/officeDocument/2006/relationships/oleObject" Target="embeddings/oleObject894.bin"/><Relationship Id="rId12" Type="http://schemas.openxmlformats.org/officeDocument/2006/relationships/oleObject" Target="embeddings/oleObject4.bin"/><Relationship Id="rId399" Type="http://schemas.openxmlformats.org/officeDocument/2006/relationships/image" Target="media/image165.wmf"/><Relationship Id="rId2287" Type="http://schemas.openxmlformats.org/officeDocument/2006/relationships/image" Target="media/image985.wmf"/><Relationship Id="rId2494" Type="http://schemas.openxmlformats.org/officeDocument/2006/relationships/image" Target="media/image1083.wmf"/><Relationship Id="rId259" Type="http://schemas.openxmlformats.org/officeDocument/2006/relationships/image" Target="media/image107.wmf"/><Relationship Id="rId466" Type="http://schemas.openxmlformats.org/officeDocument/2006/relationships/image" Target="media/image198.wmf"/><Relationship Id="rId673" Type="http://schemas.openxmlformats.org/officeDocument/2006/relationships/oleObject" Target="embeddings/oleObject382.bin"/><Relationship Id="rId880" Type="http://schemas.openxmlformats.org/officeDocument/2006/relationships/oleObject" Target="embeddings/oleObject501.bin"/><Relationship Id="rId1096" Type="http://schemas.openxmlformats.org/officeDocument/2006/relationships/hyperlink" Target="http://uk.wikipedia.org/wiki/%D0%9B%D0%BE%D0%BA%D0%B0%D0%BB%D1%96%D0%B7%D0%B0%D1%86%D1%96%D1%8F" TargetMode="External"/><Relationship Id="rId2147" Type="http://schemas.openxmlformats.org/officeDocument/2006/relationships/oleObject" Target="embeddings/oleObject1139.bin"/><Relationship Id="rId2354" Type="http://schemas.openxmlformats.org/officeDocument/2006/relationships/oleObject" Target="embeddings/oleObject1245.bin"/><Relationship Id="rId2561" Type="http://schemas.openxmlformats.org/officeDocument/2006/relationships/oleObject" Target="embeddings/oleObject1355.bin"/><Relationship Id="rId119" Type="http://schemas.openxmlformats.org/officeDocument/2006/relationships/oleObject" Target="embeddings/oleObject65.bin"/><Relationship Id="rId326" Type="http://schemas.openxmlformats.org/officeDocument/2006/relationships/oleObject" Target="embeddings/oleObject176.bin"/><Relationship Id="rId533" Type="http://schemas.openxmlformats.org/officeDocument/2006/relationships/oleObject" Target="embeddings/oleObject298.bin"/><Relationship Id="rId1163" Type="http://schemas.openxmlformats.org/officeDocument/2006/relationships/oleObject" Target="embeddings/oleObject653.bin"/><Relationship Id="rId1370" Type="http://schemas.openxmlformats.org/officeDocument/2006/relationships/image" Target="media/image572.wmf"/><Relationship Id="rId2007" Type="http://schemas.openxmlformats.org/officeDocument/2006/relationships/image" Target="media/image862.wmf"/><Relationship Id="rId2214" Type="http://schemas.openxmlformats.org/officeDocument/2006/relationships/oleObject" Target="embeddings/oleObject1174.bin"/><Relationship Id="rId740" Type="http://schemas.openxmlformats.org/officeDocument/2006/relationships/image" Target="media/image313.wmf"/><Relationship Id="rId1023" Type="http://schemas.openxmlformats.org/officeDocument/2006/relationships/oleObject" Target="embeddings/oleObject580.bin"/><Relationship Id="rId2421" Type="http://schemas.openxmlformats.org/officeDocument/2006/relationships/image" Target="media/image1049.wmf"/><Relationship Id="rId600" Type="http://schemas.openxmlformats.org/officeDocument/2006/relationships/oleObject" Target="embeddings/oleObject339.bin"/><Relationship Id="rId1230" Type="http://schemas.openxmlformats.org/officeDocument/2006/relationships/image" Target="media/image514.jpeg"/><Relationship Id="rId183" Type="http://schemas.openxmlformats.org/officeDocument/2006/relationships/oleObject" Target="embeddings/oleObject101.bin"/><Relationship Id="rId390" Type="http://schemas.openxmlformats.org/officeDocument/2006/relationships/oleObject" Target="embeddings/oleObject219.bin"/><Relationship Id="rId1907" Type="http://schemas.openxmlformats.org/officeDocument/2006/relationships/oleObject" Target="embeddings/oleObject996.bin"/><Relationship Id="rId2071" Type="http://schemas.openxmlformats.org/officeDocument/2006/relationships/oleObject" Target="embeddings/oleObject1101.bin"/><Relationship Id="rId250" Type="http://schemas.openxmlformats.org/officeDocument/2006/relationships/oleObject" Target="embeddings/oleObject137.bin"/><Relationship Id="rId110" Type="http://schemas.openxmlformats.org/officeDocument/2006/relationships/oleObject" Target="embeddings/oleObject58.bin"/><Relationship Id="rId2888" Type="http://schemas.openxmlformats.org/officeDocument/2006/relationships/oleObject" Target="embeddings/oleObject1528.bin"/><Relationship Id="rId1697" Type="http://schemas.openxmlformats.org/officeDocument/2006/relationships/image" Target="media/image725.wmf"/><Relationship Id="rId2748" Type="http://schemas.openxmlformats.org/officeDocument/2006/relationships/oleObject" Target="embeddings/oleObject1457.bin"/><Relationship Id="rId927" Type="http://schemas.openxmlformats.org/officeDocument/2006/relationships/oleObject" Target="embeddings/oleObject524.bin"/><Relationship Id="rId1557" Type="http://schemas.openxmlformats.org/officeDocument/2006/relationships/oleObject" Target="embeddings/oleObject804.bin"/><Relationship Id="rId1764" Type="http://schemas.openxmlformats.org/officeDocument/2006/relationships/oleObject" Target="embeddings/oleObject920.bin"/><Relationship Id="rId1971" Type="http://schemas.openxmlformats.org/officeDocument/2006/relationships/oleObject" Target="embeddings/oleObject1031.bin"/><Relationship Id="rId2608" Type="http://schemas.openxmlformats.org/officeDocument/2006/relationships/oleObject" Target="embeddings/oleObject1383.bin"/><Relationship Id="rId2815" Type="http://schemas.openxmlformats.org/officeDocument/2006/relationships/image" Target="media/image1234.wmf"/><Relationship Id="rId56" Type="http://schemas.openxmlformats.org/officeDocument/2006/relationships/oleObject" Target="embeddings/oleObject29.bin"/><Relationship Id="rId1417" Type="http://schemas.openxmlformats.org/officeDocument/2006/relationships/oleObject" Target="embeddings/oleObject731.bin"/><Relationship Id="rId1624" Type="http://schemas.openxmlformats.org/officeDocument/2006/relationships/image" Target="media/image695.wmf"/><Relationship Id="rId1831" Type="http://schemas.openxmlformats.org/officeDocument/2006/relationships/image" Target="media/image785.wmf"/><Relationship Id="rId2398" Type="http://schemas.openxmlformats.org/officeDocument/2006/relationships/image" Target="media/image1038.wmf"/><Relationship Id="rId577" Type="http://schemas.openxmlformats.org/officeDocument/2006/relationships/image" Target="media/image241.wmf"/><Relationship Id="rId2258" Type="http://schemas.openxmlformats.org/officeDocument/2006/relationships/image" Target="media/image971.wmf"/><Relationship Id="rId784" Type="http://schemas.openxmlformats.org/officeDocument/2006/relationships/oleObject" Target="embeddings/oleObject440.bin"/><Relationship Id="rId991" Type="http://schemas.openxmlformats.org/officeDocument/2006/relationships/oleObject" Target="embeddings/oleObject559.bin"/><Relationship Id="rId1067" Type="http://schemas.openxmlformats.org/officeDocument/2006/relationships/image" Target="media/image448.wmf"/><Relationship Id="rId2465" Type="http://schemas.openxmlformats.org/officeDocument/2006/relationships/oleObject" Target="embeddings/oleObject1304.bin"/><Relationship Id="rId2672" Type="http://schemas.openxmlformats.org/officeDocument/2006/relationships/oleObject" Target="embeddings/oleObject1415.bin"/><Relationship Id="rId437" Type="http://schemas.openxmlformats.org/officeDocument/2006/relationships/oleObject" Target="embeddings/oleObject243.bin"/><Relationship Id="rId644" Type="http://schemas.openxmlformats.org/officeDocument/2006/relationships/oleObject" Target="embeddings/oleObject365.bin"/><Relationship Id="rId851" Type="http://schemas.openxmlformats.org/officeDocument/2006/relationships/oleObject" Target="embeddings/oleObject481.bin"/><Relationship Id="rId1274" Type="http://schemas.openxmlformats.org/officeDocument/2006/relationships/image" Target="http://posibnyky.vntu.edu.ua/e_s/44_src/44_image058.png" TargetMode="External"/><Relationship Id="rId1481" Type="http://schemas.openxmlformats.org/officeDocument/2006/relationships/image" Target="media/image625.wmf"/><Relationship Id="rId2118" Type="http://schemas.openxmlformats.org/officeDocument/2006/relationships/image" Target="media/image903.wmf"/><Relationship Id="rId2325" Type="http://schemas.openxmlformats.org/officeDocument/2006/relationships/image" Target="media/image1004.wmf"/><Relationship Id="rId2532" Type="http://schemas.openxmlformats.org/officeDocument/2006/relationships/image" Target="media/image1101.wmf"/><Relationship Id="rId504" Type="http://schemas.openxmlformats.org/officeDocument/2006/relationships/image" Target="media/image215.wmf"/><Relationship Id="rId711" Type="http://schemas.openxmlformats.org/officeDocument/2006/relationships/image" Target="media/image299.wmf"/><Relationship Id="rId1134" Type="http://schemas.openxmlformats.org/officeDocument/2006/relationships/oleObject" Target="embeddings/oleObject635.bin"/><Relationship Id="rId1341" Type="http://schemas.openxmlformats.org/officeDocument/2006/relationships/image" Target="media/image561.png"/><Relationship Id="rId1201" Type="http://schemas.openxmlformats.org/officeDocument/2006/relationships/oleObject" Target="embeddings/oleObject672.bin"/><Relationship Id="rId294" Type="http://schemas.openxmlformats.org/officeDocument/2006/relationships/image" Target="media/image124.wmf"/><Relationship Id="rId2182" Type="http://schemas.openxmlformats.org/officeDocument/2006/relationships/image" Target="media/image934.wmf"/><Relationship Id="rId154" Type="http://schemas.openxmlformats.org/officeDocument/2006/relationships/image" Target="media/image60.wmf"/><Relationship Id="rId361" Type="http://schemas.openxmlformats.org/officeDocument/2006/relationships/image" Target="media/image154.wmf"/><Relationship Id="rId2042" Type="http://schemas.openxmlformats.org/officeDocument/2006/relationships/oleObject" Target="embeddings/oleObject1082.bin"/><Relationship Id="rId221" Type="http://schemas.openxmlformats.org/officeDocument/2006/relationships/oleObject" Target="embeddings/oleObject122.bin"/><Relationship Id="rId2859" Type="http://schemas.openxmlformats.org/officeDocument/2006/relationships/oleObject" Target="embeddings/oleObject1513.bin"/><Relationship Id="rId1668" Type="http://schemas.openxmlformats.org/officeDocument/2006/relationships/oleObject" Target="embeddings/oleObject864.bin"/><Relationship Id="rId1875" Type="http://schemas.openxmlformats.org/officeDocument/2006/relationships/oleObject" Target="embeddings/oleObject978.bin"/><Relationship Id="rId2719" Type="http://schemas.openxmlformats.org/officeDocument/2006/relationships/image" Target="media/image1188.wmf"/><Relationship Id="rId1528" Type="http://schemas.openxmlformats.org/officeDocument/2006/relationships/image" Target="media/image648.wmf"/><Relationship Id="rId2926" Type="http://schemas.openxmlformats.org/officeDocument/2006/relationships/oleObject" Target="embeddings/oleObject1547.bin"/><Relationship Id="rId1735" Type="http://schemas.openxmlformats.org/officeDocument/2006/relationships/oleObject" Target="embeddings/oleObject904.bin"/><Relationship Id="rId1942" Type="http://schemas.openxmlformats.org/officeDocument/2006/relationships/oleObject" Target="embeddings/oleObject1014.bin"/><Relationship Id="rId27" Type="http://schemas.openxmlformats.org/officeDocument/2006/relationships/oleObject" Target="embeddings/oleObject15.bin"/><Relationship Id="rId1802" Type="http://schemas.openxmlformats.org/officeDocument/2006/relationships/oleObject" Target="embeddings/oleObject940.bin"/><Relationship Id="rId688" Type="http://schemas.openxmlformats.org/officeDocument/2006/relationships/oleObject" Target="embeddings/oleObject390.bin"/><Relationship Id="rId895" Type="http://schemas.openxmlformats.org/officeDocument/2006/relationships/image" Target="media/image376.wmf"/><Relationship Id="rId2369" Type="http://schemas.openxmlformats.org/officeDocument/2006/relationships/image" Target="media/image1026.wmf"/><Relationship Id="rId2576" Type="http://schemas.openxmlformats.org/officeDocument/2006/relationships/image" Target="media/image1122.wmf"/><Relationship Id="rId2783" Type="http://schemas.openxmlformats.org/officeDocument/2006/relationships/image" Target="media/image1218.wmf"/><Relationship Id="rId548" Type="http://schemas.openxmlformats.org/officeDocument/2006/relationships/image" Target="media/image230.wmf"/><Relationship Id="rId755" Type="http://schemas.openxmlformats.org/officeDocument/2006/relationships/oleObject" Target="embeddings/oleObject424.bin"/><Relationship Id="rId962" Type="http://schemas.openxmlformats.org/officeDocument/2006/relationships/image" Target="media/image407.wmf"/><Relationship Id="rId1178" Type="http://schemas.openxmlformats.org/officeDocument/2006/relationships/image" Target="media/image489.wmf"/><Relationship Id="rId1385" Type="http://schemas.openxmlformats.org/officeDocument/2006/relationships/oleObject" Target="embeddings/oleObject715.bin"/><Relationship Id="rId1592" Type="http://schemas.openxmlformats.org/officeDocument/2006/relationships/oleObject" Target="embeddings/oleObject822.bin"/><Relationship Id="rId2229" Type="http://schemas.openxmlformats.org/officeDocument/2006/relationships/oleObject" Target="embeddings/oleObject1182.bin"/><Relationship Id="rId2436" Type="http://schemas.openxmlformats.org/officeDocument/2006/relationships/oleObject" Target="embeddings/oleObject1289.bin"/><Relationship Id="rId2643" Type="http://schemas.openxmlformats.org/officeDocument/2006/relationships/image" Target="media/image1152.wmf"/><Relationship Id="rId2850" Type="http://schemas.openxmlformats.org/officeDocument/2006/relationships/image" Target="media/image1251.wmf"/><Relationship Id="rId91" Type="http://schemas.openxmlformats.org/officeDocument/2006/relationships/image" Target="media/image33.wmf"/><Relationship Id="rId408" Type="http://schemas.openxmlformats.org/officeDocument/2006/relationships/oleObject" Target="embeddings/oleObject228.bin"/><Relationship Id="rId615" Type="http://schemas.openxmlformats.org/officeDocument/2006/relationships/oleObject" Target="embeddings/oleObject350.bin"/><Relationship Id="rId822" Type="http://schemas.openxmlformats.org/officeDocument/2006/relationships/oleObject" Target="embeddings/oleObject462.bin"/><Relationship Id="rId1038" Type="http://schemas.openxmlformats.org/officeDocument/2006/relationships/oleObject" Target="embeddings/oleObject590.bin"/><Relationship Id="rId1245" Type="http://schemas.openxmlformats.org/officeDocument/2006/relationships/oleObject" Target="embeddings/oleObject695.bin"/><Relationship Id="rId1452" Type="http://schemas.openxmlformats.org/officeDocument/2006/relationships/image" Target="media/image612.wmf"/><Relationship Id="rId2503" Type="http://schemas.openxmlformats.org/officeDocument/2006/relationships/oleObject" Target="embeddings/oleObject1325.bin"/><Relationship Id="rId1105" Type="http://schemas.openxmlformats.org/officeDocument/2006/relationships/hyperlink" Target="http://uk.wikipedia.org/wiki/ASCII" TargetMode="External"/><Relationship Id="rId1312" Type="http://schemas.openxmlformats.org/officeDocument/2006/relationships/image" Target="media/image548.png"/><Relationship Id="rId2710" Type="http://schemas.openxmlformats.org/officeDocument/2006/relationships/oleObject" Target="embeddings/oleObject1436.bin"/><Relationship Id="rId198" Type="http://schemas.openxmlformats.org/officeDocument/2006/relationships/image" Target="media/image77.wmf"/><Relationship Id="rId2086" Type="http://schemas.openxmlformats.org/officeDocument/2006/relationships/image" Target="media/image887.wmf"/><Relationship Id="rId2293" Type="http://schemas.openxmlformats.org/officeDocument/2006/relationships/image" Target="media/image988.wmf"/><Relationship Id="rId265" Type="http://schemas.openxmlformats.org/officeDocument/2006/relationships/image" Target="media/image110.wmf"/><Relationship Id="rId472" Type="http://schemas.openxmlformats.org/officeDocument/2006/relationships/image" Target="media/image201.wmf"/><Relationship Id="rId2153" Type="http://schemas.openxmlformats.org/officeDocument/2006/relationships/oleObject" Target="embeddings/oleObject1142.bin"/><Relationship Id="rId2360" Type="http://schemas.openxmlformats.org/officeDocument/2006/relationships/oleObject" Target="embeddings/oleObject1248.bin"/><Relationship Id="rId125" Type="http://schemas.openxmlformats.org/officeDocument/2006/relationships/oleObject" Target="embeddings/oleObject68.bin"/><Relationship Id="rId332" Type="http://schemas.openxmlformats.org/officeDocument/2006/relationships/oleObject" Target="embeddings/oleObject179.bin"/><Relationship Id="rId2013" Type="http://schemas.openxmlformats.org/officeDocument/2006/relationships/image" Target="media/image865.wmf"/><Relationship Id="rId2220" Type="http://schemas.openxmlformats.org/officeDocument/2006/relationships/oleObject" Target="embeddings/oleObject1177.bin"/><Relationship Id="rId1779" Type="http://schemas.openxmlformats.org/officeDocument/2006/relationships/oleObject" Target="embeddings/oleObject928.bin"/><Relationship Id="rId1986" Type="http://schemas.openxmlformats.org/officeDocument/2006/relationships/image" Target="media/image857.wmf"/><Relationship Id="rId1639" Type="http://schemas.openxmlformats.org/officeDocument/2006/relationships/oleObject" Target="embeddings/oleObject847.bin"/><Relationship Id="rId1846" Type="http://schemas.openxmlformats.org/officeDocument/2006/relationships/oleObject" Target="embeddings/oleObject963.bin"/><Relationship Id="rId1706" Type="http://schemas.openxmlformats.org/officeDocument/2006/relationships/oleObject" Target="embeddings/oleObject887.bin"/><Relationship Id="rId1913" Type="http://schemas.openxmlformats.org/officeDocument/2006/relationships/oleObject" Target="embeddings/oleObject999.bin"/><Relationship Id="rId799" Type="http://schemas.openxmlformats.org/officeDocument/2006/relationships/oleObject" Target="embeddings/oleObject448.bin"/><Relationship Id="rId2687" Type="http://schemas.openxmlformats.org/officeDocument/2006/relationships/oleObject" Target="embeddings/oleObject1423.bin"/><Relationship Id="rId2894" Type="http://schemas.openxmlformats.org/officeDocument/2006/relationships/oleObject" Target="embeddings/oleObject1531.bin"/><Relationship Id="rId659" Type="http://schemas.openxmlformats.org/officeDocument/2006/relationships/image" Target="media/image275.wmf"/><Relationship Id="rId866" Type="http://schemas.openxmlformats.org/officeDocument/2006/relationships/image" Target="media/image365.wmf"/><Relationship Id="rId1289" Type="http://schemas.openxmlformats.org/officeDocument/2006/relationships/image" Target="http://posibnyky.vntu.edu.ua/e_s/44_src/44_image078.png" TargetMode="External"/><Relationship Id="rId1496" Type="http://schemas.openxmlformats.org/officeDocument/2006/relationships/oleObject" Target="embeddings/oleObject773.bin"/><Relationship Id="rId2547" Type="http://schemas.openxmlformats.org/officeDocument/2006/relationships/oleObject" Target="embeddings/oleObject1348.bin"/><Relationship Id="rId519" Type="http://schemas.openxmlformats.org/officeDocument/2006/relationships/oleObject" Target="embeddings/oleObject289.bin"/><Relationship Id="rId1149" Type="http://schemas.openxmlformats.org/officeDocument/2006/relationships/image" Target="media/image477.wmf"/><Relationship Id="rId1356" Type="http://schemas.openxmlformats.org/officeDocument/2006/relationships/hyperlink" Target="http://ru.wikipedia.org/wiki/%D0%AD%D0%BB%D0%B5%D0%BA%D1%82%D1%80%D0%B8%D1%87%D0%B5%D1%81%D0%BA%D0%B8%D0%B9_%D1%82%D0%BE%D0%BA" TargetMode="External"/><Relationship Id="rId2754" Type="http://schemas.openxmlformats.org/officeDocument/2006/relationships/oleObject" Target="embeddings/oleObject1460.bin"/><Relationship Id="rId726" Type="http://schemas.openxmlformats.org/officeDocument/2006/relationships/oleObject" Target="embeddings/oleObject409.bin"/><Relationship Id="rId933" Type="http://schemas.openxmlformats.org/officeDocument/2006/relationships/oleObject" Target="embeddings/oleObject527.bin"/><Relationship Id="rId1009" Type="http://schemas.openxmlformats.org/officeDocument/2006/relationships/oleObject" Target="embeddings/oleObject571.bin"/><Relationship Id="rId1563" Type="http://schemas.openxmlformats.org/officeDocument/2006/relationships/oleObject" Target="embeddings/oleObject807.bin"/><Relationship Id="rId1770" Type="http://schemas.openxmlformats.org/officeDocument/2006/relationships/oleObject" Target="embeddings/oleObject923.bin"/><Relationship Id="rId2407" Type="http://schemas.openxmlformats.org/officeDocument/2006/relationships/oleObject" Target="embeddings/oleObject1274.bin"/><Relationship Id="rId2614" Type="http://schemas.openxmlformats.org/officeDocument/2006/relationships/oleObject" Target="embeddings/oleObject1386.bin"/><Relationship Id="rId2821" Type="http://schemas.openxmlformats.org/officeDocument/2006/relationships/image" Target="media/image1237.wmf"/><Relationship Id="rId62" Type="http://schemas.openxmlformats.org/officeDocument/2006/relationships/oleObject" Target="embeddings/oleObject32.bin"/><Relationship Id="rId1216" Type="http://schemas.openxmlformats.org/officeDocument/2006/relationships/image" Target="media/image508.wmf"/><Relationship Id="rId1423" Type="http://schemas.openxmlformats.org/officeDocument/2006/relationships/oleObject" Target="embeddings/oleObject734.bin"/><Relationship Id="rId1630" Type="http://schemas.openxmlformats.org/officeDocument/2006/relationships/image" Target="media/image697.wmf"/><Relationship Id="rId2197" Type="http://schemas.openxmlformats.org/officeDocument/2006/relationships/oleObject" Target="embeddings/oleObject1165.bin"/><Relationship Id="rId169" Type="http://schemas.openxmlformats.org/officeDocument/2006/relationships/oleObject" Target="embeddings/oleObject92.bin"/><Relationship Id="rId376" Type="http://schemas.openxmlformats.org/officeDocument/2006/relationships/oleObject" Target="embeddings/oleObject209.bin"/><Relationship Id="rId583" Type="http://schemas.openxmlformats.org/officeDocument/2006/relationships/image" Target="media/image244.wmf"/><Relationship Id="rId790" Type="http://schemas.openxmlformats.org/officeDocument/2006/relationships/oleObject" Target="embeddings/oleObject443.bin"/><Relationship Id="rId2057" Type="http://schemas.openxmlformats.org/officeDocument/2006/relationships/oleObject" Target="embeddings/oleObject1094.bin"/><Relationship Id="rId2264" Type="http://schemas.openxmlformats.org/officeDocument/2006/relationships/image" Target="media/image974.wmf"/><Relationship Id="rId2471" Type="http://schemas.openxmlformats.org/officeDocument/2006/relationships/oleObject" Target="embeddings/oleObject1307.bin"/><Relationship Id="rId236" Type="http://schemas.openxmlformats.org/officeDocument/2006/relationships/image" Target="media/image96.wmf"/><Relationship Id="rId443" Type="http://schemas.openxmlformats.org/officeDocument/2006/relationships/oleObject" Target="embeddings/oleObject246.bin"/><Relationship Id="rId650" Type="http://schemas.openxmlformats.org/officeDocument/2006/relationships/oleObject" Target="embeddings/oleObject369.bin"/><Relationship Id="rId1073" Type="http://schemas.openxmlformats.org/officeDocument/2006/relationships/oleObject" Target="embeddings/oleObject611.bin"/><Relationship Id="rId1280" Type="http://schemas.openxmlformats.org/officeDocument/2006/relationships/image" Target="media/image535.png"/><Relationship Id="rId2124" Type="http://schemas.openxmlformats.org/officeDocument/2006/relationships/image" Target="media/image906.wmf"/><Relationship Id="rId2331" Type="http://schemas.openxmlformats.org/officeDocument/2006/relationships/image" Target="media/image1007.wmf"/><Relationship Id="rId303" Type="http://schemas.openxmlformats.org/officeDocument/2006/relationships/image" Target="media/image128.wmf"/><Relationship Id="rId1140" Type="http://schemas.openxmlformats.org/officeDocument/2006/relationships/oleObject" Target="embeddings/oleObject639.bin"/><Relationship Id="rId510" Type="http://schemas.openxmlformats.org/officeDocument/2006/relationships/image" Target="media/image218.wmf"/><Relationship Id="rId1000" Type="http://schemas.openxmlformats.org/officeDocument/2006/relationships/image" Target="media/image425.wmf"/><Relationship Id="rId1957" Type="http://schemas.openxmlformats.org/officeDocument/2006/relationships/oleObject" Target="embeddings/oleObject1023.bin"/><Relationship Id="rId1817" Type="http://schemas.openxmlformats.org/officeDocument/2006/relationships/image" Target="media/image778.wmf"/><Relationship Id="rId160" Type="http://schemas.openxmlformats.org/officeDocument/2006/relationships/oleObject" Target="embeddings/oleObject87.bin"/><Relationship Id="rId2798" Type="http://schemas.openxmlformats.org/officeDocument/2006/relationships/oleObject" Target="embeddings/oleObject1482.bin"/><Relationship Id="rId977" Type="http://schemas.openxmlformats.org/officeDocument/2006/relationships/image" Target="media/image414.wmf"/><Relationship Id="rId2658" Type="http://schemas.openxmlformats.org/officeDocument/2006/relationships/oleObject" Target="embeddings/oleObject1408.bin"/><Relationship Id="rId2865" Type="http://schemas.openxmlformats.org/officeDocument/2006/relationships/oleObject" Target="embeddings/oleObject1516.bin"/><Relationship Id="rId837" Type="http://schemas.openxmlformats.org/officeDocument/2006/relationships/oleObject" Target="embeddings/oleObject472.bin"/><Relationship Id="rId1467" Type="http://schemas.openxmlformats.org/officeDocument/2006/relationships/oleObject" Target="embeddings/oleObject758.bin"/><Relationship Id="rId1674" Type="http://schemas.openxmlformats.org/officeDocument/2006/relationships/oleObject" Target="embeddings/oleObject867.bin"/><Relationship Id="rId1881" Type="http://schemas.openxmlformats.org/officeDocument/2006/relationships/oleObject" Target="embeddings/oleObject981.bin"/><Relationship Id="rId2518" Type="http://schemas.openxmlformats.org/officeDocument/2006/relationships/image" Target="media/image1095.wmf"/><Relationship Id="rId2725" Type="http://schemas.openxmlformats.org/officeDocument/2006/relationships/image" Target="media/image1191.wmf"/><Relationship Id="rId2932" Type="http://schemas.openxmlformats.org/officeDocument/2006/relationships/oleObject" Target="embeddings/oleObject1550.bin"/><Relationship Id="rId904" Type="http://schemas.openxmlformats.org/officeDocument/2006/relationships/image" Target="media/image380.wmf"/><Relationship Id="rId1327" Type="http://schemas.openxmlformats.org/officeDocument/2006/relationships/image" Target="media/image554.png"/><Relationship Id="rId1534" Type="http://schemas.openxmlformats.org/officeDocument/2006/relationships/image" Target="media/image651.wmf"/><Relationship Id="rId1741" Type="http://schemas.openxmlformats.org/officeDocument/2006/relationships/oleObject" Target="embeddings/oleObject908.bin"/><Relationship Id="rId33" Type="http://schemas.openxmlformats.org/officeDocument/2006/relationships/oleObject" Target="embeddings/oleObject19.bin"/><Relationship Id="rId1601" Type="http://schemas.openxmlformats.org/officeDocument/2006/relationships/image" Target="media/image684.wmf"/><Relationship Id="rId487" Type="http://schemas.openxmlformats.org/officeDocument/2006/relationships/image" Target="media/image208.wmf"/><Relationship Id="rId694" Type="http://schemas.openxmlformats.org/officeDocument/2006/relationships/oleObject" Target="embeddings/oleObject393.bin"/><Relationship Id="rId2168" Type="http://schemas.openxmlformats.org/officeDocument/2006/relationships/image" Target="media/image927.wmf"/><Relationship Id="rId2375" Type="http://schemas.openxmlformats.org/officeDocument/2006/relationships/image" Target="media/image1029.wmf"/><Relationship Id="rId347" Type="http://schemas.openxmlformats.org/officeDocument/2006/relationships/image" Target="media/image148.wmf"/><Relationship Id="rId1184" Type="http://schemas.openxmlformats.org/officeDocument/2006/relationships/image" Target="media/image492.wmf"/><Relationship Id="rId2028" Type="http://schemas.openxmlformats.org/officeDocument/2006/relationships/oleObject" Target="embeddings/oleObject1070.bin"/><Relationship Id="rId2582" Type="http://schemas.openxmlformats.org/officeDocument/2006/relationships/oleObject" Target="embeddings/oleObject1369.bin"/><Relationship Id="rId554" Type="http://schemas.openxmlformats.org/officeDocument/2006/relationships/oleObject" Target="embeddings/oleObject311.bin"/><Relationship Id="rId761" Type="http://schemas.openxmlformats.org/officeDocument/2006/relationships/oleObject" Target="embeddings/oleObject427.bin"/><Relationship Id="rId1391" Type="http://schemas.openxmlformats.org/officeDocument/2006/relationships/oleObject" Target="embeddings/oleObject718.bin"/><Relationship Id="rId2235" Type="http://schemas.openxmlformats.org/officeDocument/2006/relationships/oleObject" Target="embeddings/oleObject1185.bin"/><Relationship Id="rId2442" Type="http://schemas.openxmlformats.org/officeDocument/2006/relationships/oleObject" Target="embeddings/oleObject1292.bin"/><Relationship Id="rId207" Type="http://schemas.openxmlformats.org/officeDocument/2006/relationships/oleObject" Target="embeddings/oleObject115.bin"/><Relationship Id="rId414" Type="http://schemas.openxmlformats.org/officeDocument/2006/relationships/oleObject" Target="embeddings/oleObject231.bin"/><Relationship Id="rId621" Type="http://schemas.openxmlformats.org/officeDocument/2006/relationships/oleObject" Target="embeddings/oleObject353.bin"/><Relationship Id="rId1044" Type="http://schemas.openxmlformats.org/officeDocument/2006/relationships/oleObject" Target="embeddings/oleObject593.bin"/><Relationship Id="rId1251" Type="http://schemas.openxmlformats.org/officeDocument/2006/relationships/oleObject" Target="embeddings/oleObject698.bin"/><Relationship Id="rId2302" Type="http://schemas.openxmlformats.org/officeDocument/2006/relationships/oleObject" Target="embeddings/oleObject1219.bin"/><Relationship Id="rId1111" Type="http://schemas.openxmlformats.org/officeDocument/2006/relationships/oleObject" Target="embeddings/oleObject622.bin"/><Relationship Id="rId1928" Type="http://schemas.openxmlformats.org/officeDocument/2006/relationships/oleObject" Target="embeddings/oleObject1007.bin"/><Relationship Id="rId2092" Type="http://schemas.openxmlformats.org/officeDocument/2006/relationships/image" Target="media/image890.wmf"/><Relationship Id="rId271" Type="http://schemas.openxmlformats.org/officeDocument/2006/relationships/image" Target="media/image113.wmf"/><Relationship Id="rId131" Type="http://schemas.openxmlformats.org/officeDocument/2006/relationships/oleObject" Target="embeddings/oleObject71.bin"/><Relationship Id="rId2769" Type="http://schemas.openxmlformats.org/officeDocument/2006/relationships/image" Target="media/image1211.wmf"/><Relationship Id="rId948" Type="http://schemas.openxmlformats.org/officeDocument/2006/relationships/oleObject" Target="embeddings/oleObject536.bin"/><Relationship Id="rId1578" Type="http://schemas.openxmlformats.org/officeDocument/2006/relationships/oleObject" Target="embeddings/oleObject815.bin"/><Relationship Id="rId1785" Type="http://schemas.openxmlformats.org/officeDocument/2006/relationships/oleObject" Target="embeddings/oleObject931.bin"/><Relationship Id="rId1992" Type="http://schemas.openxmlformats.org/officeDocument/2006/relationships/image" Target="media/image859.wmf"/><Relationship Id="rId2629" Type="http://schemas.openxmlformats.org/officeDocument/2006/relationships/image" Target="media/image1145.wmf"/><Relationship Id="rId2836" Type="http://schemas.openxmlformats.org/officeDocument/2006/relationships/oleObject" Target="embeddings/oleObject1501.bin"/><Relationship Id="rId77" Type="http://schemas.openxmlformats.org/officeDocument/2006/relationships/image" Target="media/image27.wmf"/><Relationship Id="rId808" Type="http://schemas.openxmlformats.org/officeDocument/2006/relationships/oleObject" Target="embeddings/oleObject455.bin"/><Relationship Id="rId1438" Type="http://schemas.openxmlformats.org/officeDocument/2006/relationships/image" Target="media/image606.wmf"/><Relationship Id="rId1645" Type="http://schemas.openxmlformats.org/officeDocument/2006/relationships/oleObject" Target="embeddings/oleObject850.bin"/><Relationship Id="rId1852" Type="http://schemas.openxmlformats.org/officeDocument/2006/relationships/image" Target="media/image795.wmf"/><Relationship Id="rId2903" Type="http://schemas.openxmlformats.org/officeDocument/2006/relationships/image" Target="media/image1277.wmf"/><Relationship Id="rId1505" Type="http://schemas.openxmlformats.org/officeDocument/2006/relationships/image" Target="media/image637.wmf"/><Relationship Id="rId1712" Type="http://schemas.openxmlformats.org/officeDocument/2006/relationships/oleObject" Target="embeddings/oleObject890.bin"/><Relationship Id="rId598" Type="http://schemas.openxmlformats.org/officeDocument/2006/relationships/oleObject" Target="embeddings/oleObject338.bin"/><Relationship Id="rId2279" Type="http://schemas.openxmlformats.org/officeDocument/2006/relationships/image" Target="media/image981.wmf"/><Relationship Id="rId2486" Type="http://schemas.openxmlformats.org/officeDocument/2006/relationships/oleObject" Target="embeddings/oleObject1316.bin"/><Relationship Id="rId2693" Type="http://schemas.openxmlformats.org/officeDocument/2006/relationships/oleObject" Target="embeddings/oleObject1426.bin"/><Relationship Id="rId458" Type="http://schemas.openxmlformats.org/officeDocument/2006/relationships/image" Target="media/image194.wmf"/><Relationship Id="rId665" Type="http://schemas.openxmlformats.org/officeDocument/2006/relationships/oleObject" Target="embeddings/oleObject378.bin"/><Relationship Id="rId872" Type="http://schemas.openxmlformats.org/officeDocument/2006/relationships/image" Target="media/image368.wmf"/><Relationship Id="rId1088" Type="http://schemas.openxmlformats.org/officeDocument/2006/relationships/oleObject" Target="embeddings/oleObject619.bin"/><Relationship Id="rId1295" Type="http://schemas.openxmlformats.org/officeDocument/2006/relationships/image" Target="http://posibnyky.vntu.edu.ua/e_s/44_src/44_image084.png" TargetMode="External"/><Relationship Id="rId2139" Type="http://schemas.openxmlformats.org/officeDocument/2006/relationships/oleObject" Target="embeddings/oleObject1135.bin"/><Relationship Id="rId2346" Type="http://schemas.openxmlformats.org/officeDocument/2006/relationships/oleObject" Target="embeddings/oleObject1241.bin"/><Relationship Id="rId2553" Type="http://schemas.openxmlformats.org/officeDocument/2006/relationships/oleObject" Target="embeddings/oleObject1351.bin"/><Relationship Id="rId2760" Type="http://schemas.openxmlformats.org/officeDocument/2006/relationships/oleObject" Target="embeddings/oleObject1463.bin"/><Relationship Id="rId318" Type="http://schemas.openxmlformats.org/officeDocument/2006/relationships/oleObject" Target="embeddings/oleObject172.bin"/><Relationship Id="rId525" Type="http://schemas.openxmlformats.org/officeDocument/2006/relationships/oleObject" Target="embeddings/oleObject293.bin"/><Relationship Id="rId732" Type="http://schemas.openxmlformats.org/officeDocument/2006/relationships/oleObject" Target="embeddings/oleObject412.bin"/><Relationship Id="rId1155" Type="http://schemas.openxmlformats.org/officeDocument/2006/relationships/image" Target="media/image480.wmf"/><Relationship Id="rId1362" Type="http://schemas.openxmlformats.org/officeDocument/2006/relationships/image" Target="media/image569.wmf"/><Relationship Id="rId2206" Type="http://schemas.openxmlformats.org/officeDocument/2006/relationships/oleObject" Target="embeddings/oleObject1170.bin"/><Relationship Id="rId2413" Type="http://schemas.openxmlformats.org/officeDocument/2006/relationships/oleObject" Target="embeddings/oleObject1277.bin"/><Relationship Id="rId2620" Type="http://schemas.openxmlformats.org/officeDocument/2006/relationships/oleObject" Target="embeddings/oleObject1389.bin"/><Relationship Id="rId1015" Type="http://schemas.openxmlformats.org/officeDocument/2006/relationships/oleObject" Target="embeddings/oleObject575.bin"/><Relationship Id="rId1222" Type="http://schemas.openxmlformats.org/officeDocument/2006/relationships/oleObject" Target="embeddings/oleObject683.bin"/><Relationship Id="rId1527" Type="http://schemas.openxmlformats.org/officeDocument/2006/relationships/oleObject" Target="embeddings/oleObject789.bin"/><Relationship Id="rId1734" Type="http://schemas.openxmlformats.org/officeDocument/2006/relationships/oleObject" Target="embeddings/oleObject903.bin"/><Relationship Id="rId1941" Type="http://schemas.openxmlformats.org/officeDocument/2006/relationships/image" Target="media/image837.wmf"/><Relationship Id="rId26" Type="http://schemas.openxmlformats.org/officeDocument/2006/relationships/oleObject" Target="embeddings/oleObject14.bin"/><Relationship Id="rId175" Type="http://schemas.openxmlformats.org/officeDocument/2006/relationships/oleObject" Target="embeddings/oleObject95.bin"/><Relationship Id="rId1801" Type="http://schemas.openxmlformats.org/officeDocument/2006/relationships/image" Target="media/image771.wmf"/><Relationship Id="rId382" Type="http://schemas.openxmlformats.org/officeDocument/2006/relationships/oleObject" Target="embeddings/oleObject215.bin"/><Relationship Id="rId687" Type="http://schemas.openxmlformats.org/officeDocument/2006/relationships/image" Target="media/image287.wmf"/><Relationship Id="rId2063" Type="http://schemas.openxmlformats.org/officeDocument/2006/relationships/oleObject" Target="embeddings/oleObject1097.bin"/><Relationship Id="rId2270" Type="http://schemas.openxmlformats.org/officeDocument/2006/relationships/oleObject" Target="embeddings/oleObject1203.bin"/><Relationship Id="rId2368" Type="http://schemas.openxmlformats.org/officeDocument/2006/relationships/oleObject" Target="embeddings/oleObject1252.bin"/><Relationship Id="rId242" Type="http://schemas.openxmlformats.org/officeDocument/2006/relationships/oleObject" Target="embeddings/oleObject133.bin"/><Relationship Id="rId894" Type="http://schemas.openxmlformats.org/officeDocument/2006/relationships/oleObject" Target="embeddings/oleObject507.bin"/><Relationship Id="rId1177" Type="http://schemas.openxmlformats.org/officeDocument/2006/relationships/oleObject" Target="embeddings/oleObject660.bin"/><Relationship Id="rId2130" Type="http://schemas.openxmlformats.org/officeDocument/2006/relationships/image" Target="media/image909.wmf"/><Relationship Id="rId2575" Type="http://schemas.openxmlformats.org/officeDocument/2006/relationships/oleObject" Target="embeddings/oleObject1363.bin"/><Relationship Id="rId2782" Type="http://schemas.openxmlformats.org/officeDocument/2006/relationships/oleObject" Target="embeddings/oleObject1474.bin"/><Relationship Id="rId102" Type="http://schemas.openxmlformats.org/officeDocument/2006/relationships/oleObject" Target="embeddings/oleObject54.bin"/><Relationship Id="rId547" Type="http://schemas.openxmlformats.org/officeDocument/2006/relationships/oleObject" Target="embeddings/oleObject307.bin"/><Relationship Id="rId754" Type="http://schemas.openxmlformats.org/officeDocument/2006/relationships/image" Target="media/image320.wmf"/><Relationship Id="rId961" Type="http://schemas.openxmlformats.org/officeDocument/2006/relationships/oleObject" Target="embeddings/oleObject543.bin"/><Relationship Id="rId1384" Type="http://schemas.openxmlformats.org/officeDocument/2006/relationships/image" Target="media/image579.wmf"/><Relationship Id="rId1591" Type="http://schemas.openxmlformats.org/officeDocument/2006/relationships/image" Target="media/image679.wmf"/><Relationship Id="rId1689" Type="http://schemas.openxmlformats.org/officeDocument/2006/relationships/oleObject" Target="embeddings/oleObject876.bin"/><Relationship Id="rId2228" Type="http://schemas.openxmlformats.org/officeDocument/2006/relationships/image" Target="media/image956.wmf"/><Relationship Id="rId2435" Type="http://schemas.openxmlformats.org/officeDocument/2006/relationships/image" Target="media/image1056.wmf"/><Relationship Id="rId2642" Type="http://schemas.openxmlformats.org/officeDocument/2006/relationships/oleObject" Target="embeddings/oleObject1400.bin"/><Relationship Id="rId90" Type="http://schemas.openxmlformats.org/officeDocument/2006/relationships/oleObject" Target="embeddings/oleObject47.bin"/><Relationship Id="rId407" Type="http://schemas.openxmlformats.org/officeDocument/2006/relationships/image" Target="media/image169.wmf"/><Relationship Id="rId614" Type="http://schemas.openxmlformats.org/officeDocument/2006/relationships/image" Target="media/image254.wmf"/><Relationship Id="rId821" Type="http://schemas.openxmlformats.org/officeDocument/2006/relationships/image" Target="media/image349.wmf"/><Relationship Id="rId1037" Type="http://schemas.openxmlformats.org/officeDocument/2006/relationships/oleObject" Target="embeddings/oleObject589.bin"/><Relationship Id="rId1244" Type="http://schemas.openxmlformats.org/officeDocument/2006/relationships/oleObject" Target="embeddings/oleObject694.bin"/><Relationship Id="rId1451" Type="http://schemas.openxmlformats.org/officeDocument/2006/relationships/oleObject" Target="embeddings/oleObject749.bin"/><Relationship Id="rId1896" Type="http://schemas.openxmlformats.org/officeDocument/2006/relationships/image" Target="media/image815.wmf"/><Relationship Id="rId2502" Type="http://schemas.openxmlformats.org/officeDocument/2006/relationships/image" Target="media/image1087.wmf"/><Relationship Id="rId919" Type="http://schemas.openxmlformats.org/officeDocument/2006/relationships/oleObject" Target="embeddings/oleObject520.bin"/><Relationship Id="rId1104" Type="http://schemas.openxmlformats.org/officeDocument/2006/relationships/hyperlink" Target="http://uk.wikipedia.org/wiki/UTF-8" TargetMode="External"/><Relationship Id="rId1311" Type="http://schemas.openxmlformats.org/officeDocument/2006/relationships/image" Target="http://posibnyky.vntu.edu.ua/e_s/44_src/44_image097.png" TargetMode="External"/><Relationship Id="rId1549" Type="http://schemas.openxmlformats.org/officeDocument/2006/relationships/oleObject" Target="embeddings/oleObject800.bin"/><Relationship Id="rId1756" Type="http://schemas.openxmlformats.org/officeDocument/2006/relationships/oleObject" Target="embeddings/oleObject916.bin"/><Relationship Id="rId1963" Type="http://schemas.openxmlformats.org/officeDocument/2006/relationships/oleObject" Target="embeddings/oleObject1027.bin"/><Relationship Id="rId2807" Type="http://schemas.openxmlformats.org/officeDocument/2006/relationships/image" Target="media/image1230.wmf"/><Relationship Id="rId48" Type="http://schemas.openxmlformats.org/officeDocument/2006/relationships/hyperlink" Target="http://ru.wikipedia.org/wiki/%D0%AF%D0%B7%D1%8B%D0%BA_%D0%B0%D1%81%D1%81%D0%B5%D0%BC%D0%B1%D0%BB%D0%B5%D1%80%D0%B0" TargetMode="External"/><Relationship Id="rId1409" Type="http://schemas.openxmlformats.org/officeDocument/2006/relationships/oleObject" Target="embeddings/oleObject727.bin"/><Relationship Id="rId1616" Type="http://schemas.openxmlformats.org/officeDocument/2006/relationships/image" Target="media/image691.wmf"/><Relationship Id="rId1823" Type="http://schemas.openxmlformats.org/officeDocument/2006/relationships/image" Target="media/image781.wmf"/><Relationship Id="rId197" Type="http://schemas.openxmlformats.org/officeDocument/2006/relationships/oleObject" Target="embeddings/oleObject110.bin"/><Relationship Id="rId2085" Type="http://schemas.openxmlformats.org/officeDocument/2006/relationships/oleObject" Target="embeddings/oleObject1108.bin"/><Relationship Id="rId2292" Type="http://schemas.openxmlformats.org/officeDocument/2006/relationships/oleObject" Target="embeddings/oleObject1214.bin"/><Relationship Id="rId264" Type="http://schemas.openxmlformats.org/officeDocument/2006/relationships/oleObject" Target="embeddings/oleObject144.bin"/><Relationship Id="rId471" Type="http://schemas.openxmlformats.org/officeDocument/2006/relationships/oleObject" Target="embeddings/oleObject260.bin"/><Relationship Id="rId2152" Type="http://schemas.openxmlformats.org/officeDocument/2006/relationships/image" Target="media/image920.wmf"/><Relationship Id="rId2597" Type="http://schemas.openxmlformats.org/officeDocument/2006/relationships/image" Target="media/image1129.wmf"/><Relationship Id="rId124" Type="http://schemas.openxmlformats.org/officeDocument/2006/relationships/image" Target="media/image46.wmf"/><Relationship Id="rId569" Type="http://schemas.openxmlformats.org/officeDocument/2006/relationships/oleObject" Target="embeddings/oleObject320.bin"/><Relationship Id="rId776" Type="http://schemas.openxmlformats.org/officeDocument/2006/relationships/oleObject" Target="embeddings/oleObject436.bin"/><Relationship Id="rId983" Type="http://schemas.openxmlformats.org/officeDocument/2006/relationships/image" Target="media/image417.wmf"/><Relationship Id="rId1199" Type="http://schemas.openxmlformats.org/officeDocument/2006/relationships/oleObject" Target="embeddings/oleObject671.bin"/><Relationship Id="rId2457" Type="http://schemas.openxmlformats.org/officeDocument/2006/relationships/oleObject" Target="embeddings/oleObject1300.bin"/><Relationship Id="rId2664" Type="http://schemas.openxmlformats.org/officeDocument/2006/relationships/oleObject" Target="embeddings/oleObject1411.bin"/><Relationship Id="rId331" Type="http://schemas.openxmlformats.org/officeDocument/2006/relationships/image" Target="media/image142.wmf"/><Relationship Id="rId429" Type="http://schemas.openxmlformats.org/officeDocument/2006/relationships/oleObject" Target="embeddings/oleObject239.bin"/><Relationship Id="rId636" Type="http://schemas.openxmlformats.org/officeDocument/2006/relationships/oleObject" Target="embeddings/oleObject361.bin"/><Relationship Id="rId1059" Type="http://schemas.openxmlformats.org/officeDocument/2006/relationships/oleObject" Target="embeddings/oleObject603.bin"/><Relationship Id="rId1266" Type="http://schemas.openxmlformats.org/officeDocument/2006/relationships/image" Target="media/image531.png"/><Relationship Id="rId1473" Type="http://schemas.openxmlformats.org/officeDocument/2006/relationships/oleObject" Target="embeddings/oleObject761.bin"/><Relationship Id="rId2012" Type="http://schemas.openxmlformats.org/officeDocument/2006/relationships/oleObject" Target="embeddings/oleObject1057.bin"/><Relationship Id="rId2317" Type="http://schemas.openxmlformats.org/officeDocument/2006/relationships/image" Target="media/image1000.wmf"/><Relationship Id="rId2871" Type="http://schemas.openxmlformats.org/officeDocument/2006/relationships/oleObject" Target="embeddings/oleObject1519.bin"/><Relationship Id="rId843" Type="http://schemas.openxmlformats.org/officeDocument/2006/relationships/oleObject" Target="embeddings/oleObject477.bin"/><Relationship Id="rId1126" Type="http://schemas.openxmlformats.org/officeDocument/2006/relationships/oleObject" Target="embeddings/oleObject630.bin"/><Relationship Id="rId1680" Type="http://schemas.openxmlformats.org/officeDocument/2006/relationships/image" Target="media/image719.wmf"/><Relationship Id="rId1778" Type="http://schemas.openxmlformats.org/officeDocument/2006/relationships/image" Target="media/image760.wmf"/><Relationship Id="rId1985" Type="http://schemas.openxmlformats.org/officeDocument/2006/relationships/oleObject" Target="embeddings/oleObject1038.bin"/><Relationship Id="rId2524" Type="http://schemas.openxmlformats.org/officeDocument/2006/relationships/image" Target="media/image1098.wmf"/><Relationship Id="rId2731" Type="http://schemas.openxmlformats.org/officeDocument/2006/relationships/image" Target="media/image1194.wmf"/><Relationship Id="rId2829" Type="http://schemas.openxmlformats.org/officeDocument/2006/relationships/image" Target="media/image1241.wmf"/><Relationship Id="rId703" Type="http://schemas.openxmlformats.org/officeDocument/2006/relationships/image" Target="media/image295.wmf"/><Relationship Id="rId910" Type="http://schemas.openxmlformats.org/officeDocument/2006/relationships/image" Target="media/image383.wmf"/><Relationship Id="rId1333" Type="http://schemas.openxmlformats.org/officeDocument/2006/relationships/image" Target="media/image557.png"/><Relationship Id="rId1540" Type="http://schemas.openxmlformats.org/officeDocument/2006/relationships/image" Target="media/image654.wmf"/><Relationship Id="rId1638" Type="http://schemas.openxmlformats.org/officeDocument/2006/relationships/image" Target="media/image701.wmf"/><Relationship Id="rId1400" Type="http://schemas.openxmlformats.org/officeDocument/2006/relationships/image" Target="media/image587.wmf"/><Relationship Id="rId1845" Type="http://schemas.openxmlformats.org/officeDocument/2006/relationships/image" Target="media/image792.wmf"/><Relationship Id="rId1705" Type="http://schemas.openxmlformats.org/officeDocument/2006/relationships/image" Target="media/image728.wmf"/><Relationship Id="rId1912" Type="http://schemas.openxmlformats.org/officeDocument/2006/relationships/image" Target="media/image823.wmf"/><Relationship Id="rId286" Type="http://schemas.openxmlformats.org/officeDocument/2006/relationships/image" Target="media/image120.wmf"/><Relationship Id="rId493" Type="http://schemas.openxmlformats.org/officeDocument/2006/relationships/image" Target="media/image210.wmf"/><Relationship Id="rId2174" Type="http://schemas.openxmlformats.org/officeDocument/2006/relationships/image" Target="media/image930.wmf"/><Relationship Id="rId2381" Type="http://schemas.openxmlformats.org/officeDocument/2006/relationships/image" Target="media/image1032.wmf"/><Relationship Id="rId146" Type="http://schemas.openxmlformats.org/officeDocument/2006/relationships/image" Target="media/image57.wmf"/><Relationship Id="rId353" Type="http://schemas.openxmlformats.org/officeDocument/2006/relationships/image" Target="media/image151.wmf"/><Relationship Id="rId560" Type="http://schemas.openxmlformats.org/officeDocument/2006/relationships/oleObject" Target="embeddings/oleObject315.bin"/><Relationship Id="rId798" Type="http://schemas.openxmlformats.org/officeDocument/2006/relationships/oleObject" Target="embeddings/oleObject447.bin"/><Relationship Id="rId1190" Type="http://schemas.openxmlformats.org/officeDocument/2006/relationships/image" Target="media/image495.wmf"/><Relationship Id="rId2034" Type="http://schemas.openxmlformats.org/officeDocument/2006/relationships/image" Target="media/image869.wmf"/><Relationship Id="rId2241" Type="http://schemas.openxmlformats.org/officeDocument/2006/relationships/oleObject" Target="embeddings/oleObject1188.bin"/><Relationship Id="rId2479" Type="http://schemas.openxmlformats.org/officeDocument/2006/relationships/oleObject" Target="embeddings/oleObject1311.bin"/><Relationship Id="rId2686" Type="http://schemas.openxmlformats.org/officeDocument/2006/relationships/image" Target="media/image1173.wmf"/><Relationship Id="rId2893" Type="http://schemas.openxmlformats.org/officeDocument/2006/relationships/image" Target="media/image1272.wmf"/><Relationship Id="rId213" Type="http://schemas.openxmlformats.org/officeDocument/2006/relationships/oleObject" Target="embeddings/oleObject118.bin"/><Relationship Id="rId420" Type="http://schemas.openxmlformats.org/officeDocument/2006/relationships/oleObject" Target="embeddings/oleObject234.bin"/><Relationship Id="rId658" Type="http://schemas.openxmlformats.org/officeDocument/2006/relationships/oleObject" Target="embeddings/oleObject373.bin"/><Relationship Id="rId865" Type="http://schemas.openxmlformats.org/officeDocument/2006/relationships/oleObject" Target="embeddings/oleObject490.bin"/><Relationship Id="rId1050" Type="http://schemas.openxmlformats.org/officeDocument/2006/relationships/oleObject" Target="embeddings/oleObject597.bin"/><Relationship Id="rId1288" Type="http://schemas.openxmlformats.org/officeDocument/2006/relationships/image" Target="media/image538.png"/><Relationship Id="rId1495" Type="http://schemas.openxmlformats.org/officeDocument/2006/relationships/image" Target="media/image632.wmf"/><Relationship Id="rId2101" Type="http://schemas.openxmlformats.org/officeDocument/2006/relationships/oleObject" Target="embeddings/oleObject1116.bin"/><Relationship Id="rId2339" Type="http://schemas.openxmlformats.org/officeDocument/2006/relationships/image" Target="media/image1011.wmf"/><Relationship Id="rId2546" Type="http://schemas.openxmlformats.org/officeDocument/2006/relationships/image" Target="media/image1108.wmf"/><Relationship Id="rId2753" Type="http://schemas.openxmlformats.org/officeDocument/2006/relationships/image" Target="media/image1203.wmf"/><Relationship Id="rId518" Type="http://schemas.openxmlformats.org/officeDocument/2006/relationships/oleObject" Target="embeddings/oleObject288.bin"/><Relationship Id="rId725" Type="http://schemas.openxmlformats.org/officeDocument/2006/relationships/image" Target="media/image306.wmf"/><Relationship Id="rId932" Type="http://schemas.openxmlformats.org/officeDocument/2006/relationships/image" Target="media/image394.wmf"/><Relationship Id="rId1148" Type="http://schemas.openxmlformats.org/officeDocument/2006/relationships/oleObject" Target="embeddings/oleObject643.bin"/><Relationship Id="rId1355" Type="http://schemas.openxmlformats.org/officeDocument/2006/relationships/hyperlink" Target="http://ru.wikipedia.org/wiki/%D0%A8%D0%B8%D1%80%D0%BE%D1%82%D0%BD%D0%BE-%D0%B8%D0%BC%D0%BF%D1%83%D0%BB%D1%8C%D1%81%D0%BD%D0%B0%D1%8F_%D0%BC%D0%BE%D0%B4%D1%83%D0%BB%D1%8F%D1%86%D0%B8%D1%8F" TargetMode="External"/><Relationship Id="rId1562" Type="http://schemas.openxmlformats.org/officeDocument/2006/relationships/image" Target="media/image665.wmf"/><Relationship Id="rId2406" Type="http://schemas.openxmlformats.org/officeDocument/2006/relationships/image" Target="media/image1042.wmf"/><Relationship Id="rId2613" Type="http://schemas.openxmlformats.org/officeDocument/2006/relationships/image" Target="media/image1137.wmf"/><Relationship Id="rId1008" Type="http://schemas.openxmlformats.org/officeDocument/2006/relationships/oleObject" Target="embeddings/oleObject570.bin"/><Relationship Id="rId1215" Type="http://schemas.openxmlformats.org/officeDocument/2006/relationships/oleObject" Target="embeddings/oleObject679.bin"/><Relationship Id="rId1422" Type="http://schemas.openxmlformats.org/officeDocument/2006/relationships/image" Target="media/image598.wmf"/><Relationship Id="rId1867" Type="http://schemas.openxmlformats.org/officeDocument/2006/relationships/oleObject" Target="embeddings/oleObject974.bin"/><Relationship Id="rId2820" Type="http://schemas.openxmlformats.org/officeDocument/2006/relationships/oleObject" Target="embeddings/oleObject1493.bin"/><Relationship Id="rId2918" Type="http://schemas.openxmlformats.org/officeDocument/2006/relationships/oleObject" Target="embeddings/oleObject1543.bin"/><Relationship Id="rId61" Type="http://schemas.openxmlformats.org/officeDocument/2006/relationships/image" Target="media/image19.wmf"/><Relationship Id="rId1727" Type="http://schemas.openxmlformats.org/officeDocument/2006/relationships/image" Target="media/image739.wmf"/><Relationship Id="rId1934" Type="http://schemas.openxmlformats.org/officeDocument/2006/relationships/oleObject" Target="embeddings/oleObject1010.bin"/><Relationship Id="rId19" Type="http://schemas.openxmlformats.org/officeDocument/2006/relationships/oleObject" Target="embeddings/oleObject8.bin"/><Relationship Id="rId2196" Type="http://schemas.openxmlformats.org/officeDocument/2006/relationships/image" Target="media/image941.wmf"/><Relationship Id="rId168" Type="http://schemas.openxmlformats.org/officeDocument/2006/relationships/image" Target="media/image66.wmf"/><Relationship Id="rId375" Type="http://schemas.openxmlformats.org/officeDocument/2006/relationships/oleObject" Target="embeddings/oleObject208.bin"/><Relationship Id="rId582" Type="http://schemas.openxmlformats.org/officeDocument/2006/relationships/oleObject" Target="embeddings/oleObject328.bin"/><Relationship Id="rId2056" Type="http://schemas.openxmlformats.org/officeDocument/2006/relationships/image" Target="media/image872.wmf"/><Relationship Id="rId2263" Type="http://schemas.openxmlformats.org/officeDocument/2006/relationships/oleObject" Target="embeddings/oleObject1199.bin"/><Relationship Id="rId2470" Type="http://schemas.openxmlformats.org/officeDocument/2006/relationships/image" Target="media/image1073.wmf"/><Relationship Id="rId3" Type="http://schemas.openxmlformats.org/officeDocument/2006/relationships/settings" Target="settings.xml"/><Relationship Id="rId235" Type="http://schemas.openxmlformats.org/officeDocument/2006/relationships/oleObject" Target="embeddings/oleObject129.bin"/><Relationship Id="rId442" Type="http://schemas.openxmlformats.org/officeDocument/2006/relationships/image" Target="media/image186.wmf"/><Relationship Id="rId887" Type="http://schemas.openxmlformats.org/officeDocument/2006/relationships/image" Target="media/image372.png"/><Relationship Id="rId1072" Type="http://schemas.openxmlformats.org/officeDocument/2006/relationships/oleObject" Target="embeddings/oleObject610.bin"/><Relationship Id="rId2123" Type="http://schemas.openxmlformats.org/officeDocument/2006/relationships/oleObject" Target="embeddings/oleObject1127.bin"/><Relationship Id="rId2330" Type="http://schemas.openxmlformats.org/officeDocument/2006/relationships/oleObject" Target="embeddings/oleObject1233.bin"/><Relationship Id="rId2568" Type="http://schemas.openxmlformats.org/officeDocument/2006/relationships/image" Target="media/image1119.wmf"/><Relationship Id="rId2775" Type="http://schemas.openxmlformats.org/officeDocument/2006/relationships/image" Target="media/image1214.wmf"/><Relationship Id="rId302" Type="http://schemas.openxmlformats.org/officeDocument/2006/relationships/oleObject" Target="embeddings/oleObject164.bin"/><Relationship Id="rId747" Type="http://schemas.openxmlformats.org/officeDocument/2006/relationships/oleObject" Target="embeddings/oleObject420.bin"/><Relationship Id="rId954" Type="http://schemas.openxmlformats.org/officeDocument/2006/relationships/image" Target="media/image403.wmf"/><Relationship Id="rId1377" Type="http://schemas.openxmlformats.org/officeDocument/2006/relationships/oleObject" Target="embeddings/oleObject711.bin"/><Relationship Id="rId1584" Type="http://schemas.openxmlformats.org/officeDocument/2006/relationships/oleObject" Target="embeddings/oleObject818.bin"/><Relationship Id="rId1791" Type="http://schemas.openxmlformats.org/officeDocument/2006/relationships/oleObject" Target="embeddings/oleObject934.bin"/><Relationship Id="rId2428" Type="http://schemas.openxmlformats.org/officeDocument/2006/relationships/oleObject" Target="embeddings/oleObject1285.bin"/><Relationship Id="rId2635" Type="http://schemas.openxmlformats.org/officeDocument/2006/relationships/image" Target="media/image1148.wmf"/><Relationship Id="rId2842" Type="http://schemas.openxmlformats.org/officeDocument/2006/relationships/image" Target="media/image1247.wmf"/><Relationship Id="rId83" Type="http://schemas.openxmlformats.org/officeDocument/2006/relationships/image" Target="media/image30.wmf"/><Relationship Id="rId607" Type="http://schemas.openxmlformats.org/officeDocument/2006/relationships/oleObject" Target="embeddings/oleObject344.bin"/><Relationship Id="rId814" Type="http://schemas.openxmlformats.org/officeDocument/2006/relationships/oleObject" Target="embeddings/oleObject458.bin"/><Relationship Id="rId1237" Type="http://schemas.openxmlformats.org/officeDocument/2006/relationships/image" Target="media/image517.wmf"/><Relationship Id="rId1444" Type="http://schemas.openxmlformats.org/officeDocument/2006/relationships/oleObject" Target="embeddings/oleObject745.bin"/><Relationship Id="rId1651" Type="http://schemas.openxmlformats.org/officeDocument/2006/relationships/oleObject" Target="embeddings/oleObject853.bin"/><Relationship Id="rId1889" Type="http://schemas.openxmlformats.org/officeDocument/2006/relationships/oleObject" Target="embeddings/oleObject986.bin"/><Relationship Id="rId2702" Type="http://schemas.openxmlformats.org/officeDocument/2006/relationships/oleObject" Target="embeddings/oleObject1431.bin"/><Relationship Id="rId1304" Type="http://schemas.openxmlformats.org/officeDocument/2006/relationships/image" Target="media/image544.png"/><Relationship Id="rId1511" Type="http://schemas.openxmlformats.org/officeDocument/2006/relationships/image" Target="media/image640.wmf"/><Relationship Id="rId1749" Type="http://schemas.openxmlformats.org/officeDocument/2006/relationships/oleObject" Target="embeddings/oleObject912.bin"/><Relationship Id="rId1956" Type="http://schemas.openxmlformats.org/officeDocument/2006/relationships/image" Target="media/image843.wmf"/><Relationship Id="rId1609" Type="http://schemas.openxmlformats.org/officeDocument/2006/relationships/image" Target="media/image688.wmf"/><Relationship Id="rId1816" Type="http://schemas.openxmlformats.org/officeDocument/2006/relationships/oleObject" Target="embeddings/oleObject948.bin"/><Relationship Id="rId10" Type="http://schemas.openxmlformats.org/officeDocument/2006/relationships/oleObject" Target="embeddings/oleObject3.bin"/><Relationship Id="rId397" Type="http://schemas.openxmlformats.org/officeDocument/2006/relationships/image" Target="media/image164.wmf"/><Relationship Id="rId2078" Type="http://schemas.openxmlformats.org/officeDocument/2006/relationships/image" Target="media/image883.wmf"/><Relationship Id="rId2285" Type="http://schemas.openxmlformats.org/officeDocument/2006/relationships/image" Target="media/image984.wmf"/><Relationship Id="rId2492" Type="http://schemas.openxmlformats.org/officeDocument/2006/relationships/oleObject" Target="embeddings/oleObject1319.bin"/><Relationship Id="rId257" Type="http://schemas.openxmlformats.org/officeDocument/2006/relationships/image" Target="media/image106.wmf"/><Relationship Id="rId464" Type="http://schemas.openxmlformats.org/officeDocument/2006/relationships/image" Target="media/image197.wmf"/><Relationship Id="rId1094" Type="http://schemas.openxmlformats.org/officeDocument/2006/relationships/hyperlink" Target="http://uk.wikipedia.org/wiki/1991" TargetMode="External"/><Relationship Id="rId2145" Type="http://schemas.openxmlformats.org/officeDocument/2006/relationships/oleObject" Target="embeddings/oleObject1138.bin"/><Relationship Id="rId2797" Type="http://schemas.openxmlformats.org/officeDocument/2006/relationships/image" Target="media/image1225.wmf"/><Relationship Id="rId117" Type="http://schemas.openxmlformats.org/officeDocument/2006/relationships/oleObject" Target="embeddings/oleObject64.bin"/><Relationship Id="rId671" Type="http://schemas.openxmlformats.org/officeDocument/2006/relationships/oleObject" Target="embeddings/oleObject381.bin"/><Relationship Id="rId769" Type="http://schemas.openxmlformats.org/officeDocument/2006/relationships/oleObject" Target="embeddings/oleObject431.bin"/><Relationship Id="rId976" Type="http://schemas.openxmlformats.org/officeDocument/2006/relationships/oleObject" Target="embeddings/oleObject551.bin"/><Relationship Id="rId1399" Type="http://schemas.openxmlformats.org/officeDocument/2006/relationships/oleObject" Target="embeddings/oleObject722.bin"/><Relationship Id="rId2352" Type="http://schemas.openxmlformats.org/officeDocument/2006/relationships/oleObject" Target="embeddings/oleObject1244.bin"/><Relationship Id="rId2657" Type="http://schemas.openxmlformats.org/officeDocument/2006/relationships/image" Target="media/image1159.wmf"/><Relationship Id="rId324" Type="http://schemas.openxmlformats.org/officeDocument/2006/relationships/oleObject" Target="embeddings/oleObject175.bin"/><Relationship Id="rId531" Type="http://schemas.openxmlformats.org/officeDocument/2006/relationships/oleObject" Target="embeddings/oleObject296.bin"/><Relationship Id="rId629" Type="http://schemas.openxmlformats.org/officeDocument/2006/relationships/oleObject" Target="embeddings/oleObject357.bin"/><Relationship Id="rId1161" Type="http://schemas.openxmlformats.org/officeDocument/2006/relationships/oleObject" Target="embeddings/oleObject651.bin"/><Relationship Id="rId1259" Type="http://schemas.openxmlformats.org/officeDocument/2006/relationships/image" Target="http://posibnyky.vntu.edu.ua/e_s/44_src/44_image043.gif" TargetMode="External"/><Relationship Id="rId1466" Type="http://schemas.openxmlformats.org/officeDocument/2006/relationships/oleObject" Target="embeddings/oleObject757.bin"/><Relationship Id="rId2005" Type="http://schemas.openxmlformats.org/officeDocument/2006/relationships/image" Target="media/image861.wmf"/><Relationship Id="rId2212" Type="http://schemas.openxmlformats.org/officeDocument/2006/relationships/oleObject" Target="embeddings/oleObject1173.bin"/><Relationship Id="rId2864" Type="http://schemas.openxmlformats.org/officeDocument/2006/relationships/image" Target="media/image1258.wmf"/><Relationship Id="rId836" Type="http://schemas.openxmlformats.org/officeDocument/2006/relationships/oleObject" Target="embeddings/oleObject471.bin"/><Relationship Id="rId1021" Type="http://schemas.openxmlformats.org/officeDocument/2006/relationships/oleObject" Target="embeddings/oleObject579.bin"/><Relationship Id="rId1119" Type="http://schemas.openxmlformats.org/officeDocument/2006/relationships/oleObject" Target="embeddings/oleObject626.bin"/><Relationship Id="rId1673" Type="http://schemas.openxmlformats.org/officeDocument/2006/relationships/image" Target="media/image716.wmf"/><Relationship Id="rId1880" Type="http://schemas.openxmlformats.org/officeDocument/2006/relationships/image" Target="media/image809.wmf"/><Relationship Id="rId1978" Type="http://schemas.openxmlformats.org/officeDocument/2006/relationships/image" Target="media/image853.wmf"/><Relationship Id="rId2517" Type="http://schemas.openxmlformats.org/officeDocument/2006/relationships/oleObject" Target="embeddings/oleObject1332.bin"/><Relationship Id="rId2724" Type="http://schemas.openxmlformats.org/officeDocument/2006/relationships/oleObject" Target="embeddings/oleObject1443.bin"/><Relationship Id="rId2931" Type="http://schemas.openxmlformats.org/officeDocument/2006/relationships/image" Target="media/image1291.wmf"/><Relationship Id="rId903" Type="http://schemas.openxmlformats.org/officeDocument/2006/relationships/oleObject" Target="embeddings/oleObject512.bin"/><Relationship Id="rId1326" Type="http://schemas.openxmlformats.org/officeDocument/2006/relationships/image" Target="http://posibnyky.vntu.edu.ua/e_s/44_src/44_image114.png" TargetMode="External"/><Relationship Id="rId1533" Type="http://schemas.openxmlformats.org/officeDocument/2006/relationships/oleObject" Target="embeddings/oleObject792.bin"/><Relationship Id="rId1740" Type="http://schemas.openxmlformats.org/officeDocument/2006/relationships/image" Target="media/image742.wmf"/><Relationship Id="rId32" Type="http://schemas.openxmlformats.org/officeDocument/2006/relationships/oleObject" Target="embeddings/oleObject18.bin"/><Relationship Id="rId1600" Type="http://schemas.openxmlformats.org/officeDocument/2006/relationships/oleObject" Target="embeddings/oleObject826.bin"/><Relationship Id="rId1838" Type="http://schemas.openxmlformats.org/officeDocument/2006/relationships/oleObject" Target="embeddings/oleObject959.bin"/><Relationship Id="rId181" Type="http://schemas.openxmlformats.org/officeDocument/2006/relationships/oleObject" Target="embeddings/oleObject99.bin"/><Relationship Id="rId1905" Type="http://schemas.openxmlformats.org/officeDocument/2006/relationships/oleObject" Target="embeddings/oleObject995.bin"/><Relationship Id="rId279" Type="http://schemas.openxmlformats.org/officeDocument/2006/relationships/oleObject" Target="embeddings/oleObject152.bin"/><Relationship Id="rId486" Type="http://schemas.openxmlformats.org/officeDocument/2006/relationships/oleObject" Target="embeddings/oleObject268.bin"/><Relationship Id="rId693" Type="http://schemas.openxmlformats.org/officeDocument/2006/relationships/image" Target="media/image290.wmf"/><Relationship Id="rId2167" Type="http://schemas.openxmlformats.org/officeDocument/2006/relationships/oleObject" Target="embeddings/oleObject1150.bin"/><Relationship Id="rId2374" Type="http://schemas.openxmlformats.org/officeDocument/2006/relationships/oleObject" Target="embeddings/oleObject1255.bin"/><Relationship Id="rId2581" Type="http://schemas.openxmlformats.org/officeDocument/2006/relationships/oleObject" Target="embeddings/oleObject1368.bin"/><Relationship Id="rId139" Type="http://schemas.openxmlformats.org/officeDocument/2006/relationships/oleObject" Target="embeddings/oleObject75.bin"/><Relationship Id="rId346" Type="http://schemas.openxmlformats.org/officeDocument/2006/relationships/oleObject" Target="embeddings/oleObject188.bin"/><Relationship Id="rId553" Type="http://schemas.openxmlformats.org/officeDocument/2006/relationships/oleObject" Target="embeddings/oleObject310.bin"/><Relationship Id="rId760" Type="http://schemas.openxmlformats.org/officeDocument/2006/relationships/image" Target="media/image323.wmf"/><Relationship Id="rId998" Type="http://schemas.openxmlformats.org/officeDocument/2006/relationships/image" Target="media/image424.wmf"/><Relationship Id="rId1183" Type="http://schemas.openxmlformats.org/officeDocument/2006/relationships/oleObject" Target="embeddings/oleObject663.bin"/><Relationship Id="rId1390" Type="http://schemas.openxmlformats.org/officeDocument/2006/relationships/image" Target="media/image582.wmf"/><Relationship Id="rId2027" Type="http://schemas.openxmlformats.org/officeDocument/2006/relationships/oleObject" Target="embeddings/oleObject1069.bin"/><Relationship Id="rId2234" Type="http://schemas.openxmlformats.org/officeDocument/2006/relationships/image" Target="media/image959.wmf"/><Relationship Id="rId2441" Type="http://schemas.openxmlformats.org/officeDocument/2006/relationships/image" Target="media/image1059.wmf"/><Relationship Id="rId2679" Type="http://schemas.openxmlformats.org/officeDocument/2006/relationships/image" Target="media/image1170.wmf"/><Relationship Id="rId2886" Type="http://schemas.openxmlformats.org/officeDocument/2006/relationships/oleObject" Target="embeddings/oleObject1527.bin"/><Relationship Id="rId206" Type="http://schemas.openxmlformats.org/officeDocument/2006/relationships/image" Target="media/image81.wmf"/><Relationship Id="rId413" Type="http://schemas.openxmlformats.org/officeDocument/2006/relationships/image" Target="media/image172.wmf"/><Relationship Id="rId858" Type="http://schemas.openxmlformats.org/officeDocument/2006/relationships/oleObject" Target="embeddings/oleObject486.bin"/><Relationship Id="rId1043" Type="http://schemas.openxmlformats.org/officeDocument/2006/relationships/image" Target="media/image439.wmf"/><Relationship Id="rId1488" Type="http://schemas.openxmlformats.org/officeDocument/2006/relationships/oleObject" Target="embeddings/oleObject769.bin"/><Relationship Id="rId1695" Type="http://schemas.openxmlformats.org/officeDocument/2006/relationships/oleObject" Target="embeddings/oleObject880.bin"/><Relationship Id="rId2539" Type="http://schemas.openxmlformats.org/officeDocument/2006/relationships/oleObject" Target="embeddings/oleObject1344.bin"/><Relationship Id="rId2746" Type="http://schemas.openxmlformats.org/officeDocument/2006/relationships/image" Target="media/image1200.wmf"/><Relationship Id="rId620" Type="http://schemas.openxmlformats.org/officeDocument/2006/relationships/image" Target="media/image257.wmf"/><Relationship Id="rId718" Type="http://schemas.openxmlformats.org/officeDocument/2006/relationships/oleObject" Target="embeddings/oleObject405.bin"/><Relationship Id="rId925" Type="http://schemas.openxmlformats.org/officeDocument/2006/relationships/oleObject" Target="embeddings/oleObject523.bin"/><Relationship Id="rId1250" Type="http://schemas.openxmlformats.org/officeDocument/2006/relationships/image" Target="media/image523.wmf"/><Relationship Id="rId1348" Type="http://schemas.openxmlformats.org/officeDocument/2006/relationships/image" Target="http://posibnyky.vntu.edu.ua/e_s/44_src/44_image161.png" TargetMode="External"/><Relationship Id="rId1555" Type="http://schemas.openxmlformats.org/officeDocument/2006/relationships/oleObject" Target="embeddings/oleObject803.bin"/><Relationship Id="rId1762" Type="http://schemas.openxmlformats.org/officeDocument/2006/relationships/oleObject" Target="embeddings/oleObject919.bin"/><Relationship Id="rId2301" Type="http://schemas.openxmlformats.org/officeDocument/2006/relationships/image" Target="media/image992.wmf"/><Relationship Id="rId2606" Type="http://schemas.openxmlformats.org/officeDocument/2006/relationships/oleObject" Target="embeddings/oleObject1382.bin"/><Relationship Id="rId1110" Type="http://schemas.openxmlformats.org/officeDocument/2006/relationships/image" Target="media/image460.wmf"/><Relationship Id="rId1208" Type="http://schemas.openxmlformats.org/officeDocument/2006/relationships/image" Target="media/image504.wmf"/><Relationship Id="rId1415" Type="http://schemas.openxmlformats.org/officeDocument/2006/relationships/oleObject" Target="embeddings/oleObject730.bin"/><Relationship Id="rId2813" Type="http://schemas.openxmlformats.org/officeDocument/2006/relationships/image" Target="media/image1233.wmf"/><Relationship Id="rId54" Type="http://schemas.openxmlformats.org/officeDocument/2006/relationships/oleObject" Target="embeddings/oleObject28.bin"/><Relationship Id="rId1622" Type="http://schemas.openxmlformats.org/officeDocument/2006/relationships/image" Target="media/image694.wmf"/><Relationship Id="rId1927" Type="http://schemas.openxmlformats.org/officeDocument/2006/relationships/image" Target="media/image830.wmf"/><Relationship Id="rId2091" Type="http://schemas.openxmlformats.org/officeDocument/2006/relationships/oleObject" Target="embeddings/oleObject1111.bin"/><Relationship Id="rId2189" Type="http://schemas.openxmlformats.org/officeDocument/2006/relationships/oleObject" Target="embeddings/oleObject1161.bin"/><Relationship Id="rId270" Type="http://schemas.openxmlformats.org/officeDocument/2006/relationships/oleObject" Target="embeddings/oleObject147.bin"/><Relationship Id="rId2396" Type="http://schemas.openxmlformats.org/officeDocument/2006/relationships/oleObject" Target="embeddings/oleObject1268.bin"/><Relationship Id="rId130" Type="http://schemas.openxmlformats.org/officeDocument/2006/relationships/image" Target="media/image49.wmf"/><Relationship Id="rId368" Type="http://schemas.openxmlformats.org/officeDocument/2006/relationships/oleObject" Target="embeddings/oleObject202.bin"/><Relationship Id="rId575" Type="http://schemas.openxmlformats.org/officeDocument/2006/relationships/oleObject" Target="embeddings/oleObject324.bin"/><Relationship Id="rId782" Type="http://schemas.openxmlformats.org/officeDocument/2006/relationships/oleObject" Target="embeddings/oleObject439.bin"/><Relationship Id="rId2049" Type="http://schemas.openxmlformats.org/officeDocument/2006/relationships/oleObject" Target="embeddings/oleObject1088.bin"/><Relationship Id="rId2256" Type="http://schemas.openxmlformats.org/officeDocument/2006/relationships/image" Target="media/image970.wmf"/><Relationship Id="rId2463" Type="http://schemas.openxmlformats.org/officeDocument/2006/relationships/oleObject" Target="embeddings/oleObject1303.bin"/><Relationship Id="rId2670" Type="http://schemas.openxmlformats.org/officeDocument/2006/relationships/oleObject" Target="embeddings/oleObject1414.bin"/><Relationship Id="rId228" Type="http://schemas.openxmlformats.org/officeDocument/2006/relationships/image" Target="media/image92.wmf"/><Relationship Id="rId435" Type="http://schemas.openxmlformats.org/officeDocument/2006/relationships/oleObject" Target="embeddings/oleObject242.bin"/><Relationship Id="rId642" Type="http://schemas.openxmlformats.org/officeDocument/2006/relationships/oleObject" Target="embeddings/oleObject364.bin"/><Relationship Id="rId1065" Type="http://schemas.openxmlformats.org/officeDocument/2006/relationships/image" Target="media/image447.wmf"/><Relationship Id="rId1272" Type="http://schemas.openxmlformats.org/officeDocument/2006/relationships/image" Target="http://posibnyky.vntu.edu.ua/e_s/44_src/44_image055.png" TargetMode="External"/><Relationship Id="rId2116" Type="http://schemas.openxmlformats.org/officeDocument/2006/relationships/image" Target="media/image902.wmf"/><Relationship Id="rId2323" Type="http://schemas.openxmlformats.org/officeDocument/2006/relationships/image" Target="media/image1003.wmf"/><Relationship Id="rId2530" Type="http://schemas.openxmlformats.org/officeDocument/2006/relationships/image" Target="media/image1100.wmf"/><Relationship Id="rId2768" Type="http://schemas.openxmlformats.org/officeDocument/2006/relationships/oleObject" Target="embeddings/oleObject1467.bin"/><Relationship Id="rId502" Type="http://schemas.openxmlformats.org/officeDocument/2006/relationships/image" Target="media/image214.wmf"/><Relationship Id="rId947" Type="http://schemas.openxmlformats.org/officeDocument/2006/relationships/image" Target="media/image400.wmf"/><Relationship Id="rId1132" Type="http://schemas.openxmlformats.org/officeDocument/2006/relationships/oleObject" Target="embeddings/oleObject634.bin"/><Relationship Id="rId1577" Type="http://schemas.openxmlformats.org/officeDocument/2006/relationships/image" Target="media/image672.wmf"/><Relationship Id="rId1784" Type="http://schemas.openxmlformats.org/officeDocument/2006/relationships/image" Target="media/image763.wmf"/><Relationship Id="rId1991" Type="http://schemas.openxmlformats.org/officeDocument/2006/relationships/oleObject" Target="embeddings/oleObject1042.bin"/><Relationship Id="rId2628" Type="http://schemas.openxmlformats.org/officeDocument/2006/relationships/oleObject" Target="embeddings/oleObject1393.bin"/><Relationship Id="rId2835" Type="http://schemas.openxmlformats.org/officeDocument/2006/relationships/image" Target="media/image1244.wmf"/><Relationship Id="rId76" Type="http://schemas.openxmlformats.org/officeDocument/2006/relationships/oleObject" Target="embeddings/oleObject39.bin"/><Relationship Id="rId807" Type="http://schemas.openxmlformats.org/officeDocument/2006/relationships/image" Target="media/image342.wmf"/><Relationship Id="rId1437" Type="http://schemas.openxmlformats.org/officeDocument/2006/relationships/oleObject" Target="embeddings/oleObject741.bin"/><Relationship Id="rId1644" Type="http://schemas.openxmlformats.org/officeDocument/2006/relationships/image" Target="media/image704.wmf"/><Relationship Id="rId1851" Type="http://schemas.openxmlformats.org/officeDocument/2006/relationships/oleObject" Target="embeddings/oleObject966.bin"/><Relationship Id="rId2902" Type="http://schemas.openxmlformats.org/officeDocument/2006/relationships/oleObject" Target="embeddings/oleObject1535.bin"/><Relationship Id="rId1504" Type="http://schemas.openxmlformats.org/officeDocument/2006/relationships/oleObject" Target="embeddings/oleObject777.bin"/><Relationship Id="rId1711" Type="http://schemas.openxmlformats.org/officeDocument/2006/relationships/image" Target="media/image731.wmf"/><Relationship Id="rId1949" Type="http://schemas.openxmlformats.org/officeDocument/2006/relationships/image" Target="media/image841.wmf"/><Relationship Id="rId292" Type="http://schemas.openxmlformats.org/officeDocument/2006/relationships/image" Target="media/image123.wmf"/><Relationship Id="rId1809" Type="http://schemas.openxmlformats.org/officeDocument/2006/relationships/image" Target="media/image774.wmf"/><Relationship Id="rId597" Type="http://schemas.openxmlformats.org/officeDocument/2006/relationships/image" Target="media/image249.wmf"/><Relationship Id="rId2180" Type="http://schemas.openxmlformats.org/officeDocument/2006/relationships/image" Target="media/image933.wmf"/><Relationship Id="rId2278" Type="http://schemas.openxmlformats.org/officeDocument/2006/relationships/oleObject" Target="embeddings/oleObject1207.bin"/><Relationship Id="rId2485" Type="http://schemas.openxmlformats.org/officeDocument/2006/relationships/image" Target="media/image1079.wmf"/><Relationship Id="rId152" Type="http://schemas.openxmlformats.org/officeDocument/2006/relationships/oleObject" Target="embeddings/oleObject82.bin"/><Relationship Id="rId457" Type="http://schemas.openxmlformats.org/officeDocument/2006/relationships/oleObject" Target="embeddings/oleObject253.bin"/><Relationship Id="rId1087" Type="http://schemas.openxmlformats.org/officeDocument/2006/relationships/oleObject" Target="embeddings/oleObject618.bin"/><Relationship Id="rId1294" Type="http://schemas.openxmlformats.org/officeDocument/2006/relationships/image" Target="media/image540.png"/><Relationship Id="rId2040" Type="http://schemas.openxmlformats.org/officeDocument/2006/relationships/oleObject" Target="embeddings/oleObject1080.bin"/><Relationship Id="rId2138" Type="http://schemas.openxmlformats.org/officeDocument/2006/relationships/image" Target="media/image913.wmf"/><Relationship Id="rId2692" Type="http://schemas.openxmlformats.org/officeDocument/2006/relationships/image" Target="media/image1176.wmf"/><Relationship Id="rId664" Type="http://schemas.openxmlformats.org/officeDocument/2006/relationships/oleObject" Target="embeddings/oleObject377.bin"/><Relationship Id="rId871" Type="http://schemas.openxmlformats.org/officeDocument/2006/relationships/oleObject" Target="embeddings/oleObject493.bin"/><Relationship Id="rId969" Type="http://schemas.openxmlformats.org/officeDocument/2006/relationships/image" Target="media/image410.wmf"/><Relationship Id="rId1599" Type="http://schemas.openxmlformats.org/officeDocument/2006/relationships/image" Target="media/image683.wmf"/><Relationship Id="rId2345" Type="http://schemas.openxmlformats.org/officeDocument/2006/relationships/image" Target="media/image1014.wmf"/><Relationship Id="rId2552" Type="http://schemas.openxmlformats.org/officeDocument/2006/relationships/image" Target="media/image1111.wmf"/><Relationship Id="rId317" Type="http://schemas.openxmlformats.org/officeDocument/2006/relationships/image" Target="media/image135.wmf"/><Relationship Id="rId524" Type="http://schemas.openxmlformats.org/officeDocument/2006/relationships/image" Target="media/image221.wmf"/><Relationship Id="rId731" Type="http://schemas.openxmlformats.org/officeDocument/2006/relationships/image" Target="media/image309.wmf"/><Relationship Id="rId1154" Type="http://schemas.openxmlformats.org/officeDocument/2006/relationships/oleObject" Target="embeddings/oleObject646.bin"/><Relationship Id="rId1361" Type="http://schemas.openxmlformats.org/officeDocument/2006/relationships/oleObject" Target="embeddings/oleObject702.bin"/><Relationship Id="rId1459" Type="http://schemas.openxmlformats.org/officeDocument/2006/relationships/oleObject" Target="embeddings/oleObject753.bin"/><Relationship Id="rId2205" Type="http://schemas.openxmlformats.org/officeDocument/2006/relationships/oleObject" Target="embeddings/oleObject1169.bin"/><Relationship Id="rId2412" Type="http://schemas.openxmlformats.org/officeDocument/2006/relationships/image" Target="media/image1045.wmf"/><Relationship Id="rId2857" Type="http://schemas.openxmlformats.org/officeDocument/2006/relationships/oleObject" Target="embeddings/oleObject1512.bin"/><Relationship Id="rId98" Type="http://schemas.openxmlformats.org/officeDocument/2006/relationships/oleObject" Target="embeddings/oleObject52.bin"/><Relationship Id="rId829" Type="http://schemas.openxmlformats.org/officeDocument/2006/relationships/image" Target="media/image353.wmf"/><Relationship Id="rId1014" Type="http://schemas.openxmlformats.org/officeDocument/2006/relationships/image" Target="media/image428.wmf"/><Relationship Id="rId1221" Type="http://schemas.openxmlformats.org/officeDocument/2006/relationships/image" Target="media/image510.wmf"/><Relationship Id="rId1666" Type="http://schemas.openxmlformats.org/officeDocument/2006/relationships/oleObject" Target="embeddings/oleObject862.bin"/><Relationship Id="rId1873" Type="http://schemas.openxmlformats.org/officeDocument/2006/relationships/oleObject" Target="embeddings/oleObject977.bin"/><Relationship Id="rId2717" Type="http://schemas.openxmlformats.org/officeDocument/2006/relationships/image" Target="media/image1187.wmf"/><Relationship Id="rId2924" Type="http://schemas.openxmlformats.org/officeDocument/2006/relationships/oleObject" Target="embeddings/oleObject1546.bin"/><Relationship Id="rId1319" Type="http://schemas.openxmlformats.org/officeDocument/2006/relationships/image" Target="http://posibnyky.vntu.edu.ua/e_s/44_src/44_image105.png" TargetMode="External"/><Relationship Id="rId1526" Type="http://schemas.openxmlformats.org/officeDocument/2006/relationships/image" Target="media/image647.wmf"/><Relationship Id="rId1733" Type="http://schemas.openxmlformats.org/officeDocument/2006/relationships/oleObject" Target="embeddings/oleObject902.bin"/><Relationship Id="rId1940" Type="http://schemas.openxmlformats.org/officeDocument/2006/relationships/oleObject" Target="embeddings/oleObject1013.bin"/><Relationship Id="rId25" Type="http://schemas.openxmlformats.org/officeDocument/2006/relationships/image" Target="media/image8.wmf"/><Relationship Id="rId1800" Type="http://schemas.openxmlformats.org/officeDocument/2006/relationships/oleObject" Target="embeddings/oleObject939.bin"/><Relationship Id="rId174" Type="http://schemas.openxmlformats.org/officeDocument/2006/relationships/image" Target="media/image69.wmf"/><Relationship Id="rId381" Type="http://schemas.openxmlformats.org/officeDocument/2006/relationships/oleObject" Target="embeddings/oleObject214.bin"/><Relationship Id="rId2062" Type="http://schemas.openxmlformats.org/officeDocument/2006/relationships/image" Target="media/image875.wmf"/><Relationship Id="rId241" Type="http://schemas.openxmlformats.org/officeDocument/2006/relationships/image" Target="media/image98.wmf"/><Relationship Id="rId479" Type="http://schemas.openxmlformats.org/officeDocument/2006/relationships/oleObject" Target="embeddings/oleObject264.bin"/><Relationship Id="rId686" Type="http://schemas.openxmlformats.org/officeDocument/2006/relationships/oleObject" Target="embeddings/oleObject389.bin"/><Relationship Id="rId893" Type="http://schemas.openxmlformats.org/officeDocument/2006/relationships/image" Target="media/image375.wmf"/><Relationship Id="rId2367" Type="http://schemas.openxmlformats.org/officeDocument/2006/relationships/image" Target="media/image1025.wmf"/><Relationship Id="rId2574" Type="http://schemas.openxmlformats.org/officeDocument/2006/relationships/image" Target="media/image1121.wmf"/><Relationship Id="rId2781" Type="http://schemas.openxmlformats.org/officeDocument/2006/relationships/image" Target="media/image1217.wmf"/><Relationship Id="rId339" Type="http://schemas.openxmlformats.org/officeDocument/2006/relationships/image" Target="media/image144.wmf"/><Relationship Id="rId546" Type="http://schemas.openxmlformats.org/officeDocument/2006/relationships/image" Target="media/image229.wmf"/><Relationship Id="rId753" Type="http://schemas.openxmlformats.org/officeDocument/2006/relationships/oleObject" Target="embeddings/oleObject423.bin"/><Relationship Id="rId1176" Type="http://schemas.openxmlformats.org/officeDocument/2006/relationships/image" Target="media/image488.wmf"/><Relationship Id="rId1383" Type="http://schemas.openxmlformats.org/officeDocument/2006/relationships/oleObject" Target="embeddings/oleObject714.bin"/><Relationship Id="rId2227" Type="http://schemas.openxmlformats.org/officeDocument/2006/relationships/oleObject" Target="embeddings/oleObject1181.bin"/><Relationship Id="rId2434" Type="http://schemas.openxmlformats.org/officeDocument/2006/relationships/oleObject" Target="embeddings/oleObject1288.bin"/><Relationship Id="rId2879" Type="http://schemas.openxmlformats.org/officeDocument/2006/relationships/image" Target="media/image1265.wmf"/><Relationship Id="rId101" Type="http://schemas.openxmlformats.org/officeDocument/2006/relationships/image" Target="media/image37.wmf"/><Relationship Id="rId406" Type="http://schemas.openxmlformats.org/officeDocument/2006/relationships/oleObject" Target="embeddings/oleObject227.bin"/><Relationship Id="rId960" Type="http://schemas.openxmlformats.org/officeDocument/2006/relationships/image" Target="media/image406.wmf"/><Relationship Id="rId1036" Type="http://schemas.openxmlformats.org/officeDocument/2006/relationships/oleObject" Target="embeddings/oleObject588.bin"/><Relationship Id="rId1243" Type="http://schemas.openxmlformats.org/officeDocument/2006/relationships/image" Target="media/image520.wmf"/><Relationship Id="rId1590" Type="http://schemas.openxmlformats.org/officeDocument/2006/relationships/oleObject" Target="embeddings/oleObject821.bin"/><Relationship Id="rId1688" Type="http://schemas.openxmlformats.org/officeDocument/2006/relationships/oleObject" Target="embeddings/oleObject875.bin"/><Relationship Id="rId1895" Type="http://schemas.openxmlformats.org/officeDocument/2006/relationships/oleObject" Target="embeddings/oleObject990.bin"/><Relationship Id="rId2641" Type="http://schemas.openxmlformats.org/officeDocument/2006/relationships/image" Target="media/image1151.wmf"/><Relationship Id="rId2739" Type="http://schemas.openxmlformats.org/officeDocument/2006/relationships/image" Target="media/image1197.wmf"/><Relationship Id="rId613" Type="http://schemas.openxmlformats.org/officeDocument/2006/relationships/oleObject" Target="embeddings/oleObject349.bin"/><Relationship Id="rId820" Type="http://schemas.openxmlformats.org/officeDocument/2006/relationships/oleObject" Target="embeddings/oleObject461.bin"/><Relationship Id="rId918" Type="http://schemas.openxmlformats.org/officeDocument/2006/relationships/image" Target="media/image387.wmf"/><Relationship Id="rId1450" Type="http://schemas.openxmlformats.org/officeDocument/2006/relationships/image" Target="media/image611.wmf"/><Relationship Id="rId1548" Type="http://schemas.openxmlformats.org/officeDocument/2006/relationships/image" Target="media/image658.wmf"/><Relationship Id="rId1755" Type="http://schemas.openxmlformats.org/officeDocument/2006/relationships/oleObject" Target="embeddings/oleObject915.bin"/><Relationship Id="rId2501" Type="http://schemas.openxmlformats.org/officeDocument/2006/relationships/oleObject" Target="embeddings/oleObject1324.bin"/><Relationship Id="rId1103" Type="http://schemas.openxmlformats.org/officeDocument/2006/relationships/hyperlink" Target="http://uk.wikipedia.org/wiki/UTF-8" TargetMode="External"/><Relationship Id="rId1310" Type="http://schemas.openxmlformats.org/officeDocument/2006/relationships/image" Target="media/image547.png"/><Relationship Id="rId1408" Type="http://schemas.openxmlformats.org/officeDocument/2006/relationships/image" Target="media/image591.wmf"/><Relationship Id="rId1962" Type="http://schemas.openxmlformats.org/officeDocument/2006/relationships/oleObject" Target="embeddings/oleObject1026.bin"/><Relationship Id="rId2806" Type="http://schemas.openxmlformats.org/officeDocument/2006/relationships/oleObject" Target="embeddings/oleObject1486.bin"/><Relationship Id="rId47" Type="http://schemas.openxmlformats.org/officeDocument/2006/relationships/hyperlink" Target="http://ru.wikipedia.org/wiki/%D0%9A%D0%BE%D0%BD%D1%81%D1%82%D0%B0%D0%BD%D1%82%D0%B0" TargetMode="External"/><Relationship Id="rId1615" Type="http://schemas.openxmlformats.org/officeDocument/2006/relationships/oleObject" Target="embeddings/oleObject834.bin"/><Relationship Id="rId1822" Type="http://schemas.openxmlformats.org/officeDocument/2006/relationships/oleObject" Target="embeddings/oleObject951.bin"/><Relationship Id="rId196" Type="http://schemas.openxmlformats.org/officeDocument/2006/relationships/image" Target="media/image76.wmf"/><Relationship Id="rId2084" Type="http://schemas.openxmlformats.org/officeDocument/2006/relationships/image" Target="media/image886.wmf"/><Relationship Id="rId2291" Type="http://schemas.openxmlformats.org/officeDocument/2006/relationships/image" Target="media/image987.wmf"/><Relationship Id="rId263" Type="http://schemas.openxmlformats.org/officeDocument/2006/relationships/image" Target="media/image109.wmf"/><Relationship Id="rId470" Type="http://schemas.openxmlformats.org/officeDocument/2006/relationships/image" Target="media/image200.wmf"/><Relationship Id="rId2151" Type="http://schemas.openxmlformats.org/officeDocument/2006/relationships/oleObject" Target="embeddings/oleObject1141.bin"/><Relationship Id="rId2389" Type="http://schemas.openxmlformats.org/officeDocument/2006/relationships/oleObject" Target="embeddings/oleObject1263.bin"/><Relationship Id="rId2596" Type="http://schemas.openxmlformats.org/officeDocument/2006/relationships/oleObject" Target="embeddings/oleObject1377.bin"/><Relationship Id="rId123" Type="http://schemas.openxmlformats.org/officeDocument/2006/relationships/oleObject" Target="embeddings/oleObject67.bin"/><Relationship Id="rId330" Type="http://schemas.openxmlformats.org/officeDocument/2006/relationships/oleObject" Target="embeddings/oleObject178.bin"/><Relationship Id="rId568" Type="http://schemas.openxmlformats.org/officeDocument/2006/relationships/image" Target="media/image238.wmf"/><Relationship Id="rId775" Type="http://schemas.openxmlformats.org/officeDocument/2006/relationships/image" Target="media/image329.wmf"/><Relationship Id="rId982" Type="http://schemas.openxmlformats.org/officeDocument/2006/relationships/oleObject" Target="embeddings/oleObject554.bin"/><Relationship Id="rId1198" Type="http://schemas.openxmlformats.org/officeDocument/2006/relationships/image" Target="media/image499.wmf"/><Relationship Id="rId2011" Type="http://schemas.openxmlformats.org/officeDocument/2006/relationships/image" Target="media/image864.wmf"/><Relationship Id="rId2249" Type="http://schemas.openxmlformats.org/officeDocument/2006/relationships/oleObject" Target="embeddings/oleObject1192.bin"/><Relationship Id="rId2456" Type="http://schemas.openxmlformats.org/officeDocument/2006/relationships/image" Target="media/image1066.wmf"/><Relationship Id="rId2663" Type="http://schemas.openxmlformats.org/officeDocument/2006/relationships/image" Target="media/image1162.wmf"/><Relationship Id="rId2870" Type="http://schemas.openxmlformats.org/officeDocument/2006/relationships/image" Target="media/image1261.wmf"/><Relationship Id="rId428" Type="http://schemas.openxmlformats.org/officeDocument/2006/relationships/image" Target="media/image179.wmf"/><Relationship Id="rId635" Type="http://schemas.openxmlformats.org/officeDocument/2006/relationships/image" Target="media/image264.wmf"/><Relationship Id="rId842" Type="http://schemas.openxmlformats.org/officeDocument/2006/relationships/image" Target="media/image355.wmf"/><Relationship Id="rId1058" Type="http://schemas.openxmlformats.org/officeDocument/2006/relationships/oleObject" Target="embeddings/oleObject602.bin"/><Relationship Id="rId1265" Type="http://schemas.openxmlformats.org/officeDocument/2006/relationships/image" Target="http://posibnyky.vntu.edu.ua/e_s/44_src/44_image048.png" TargetMode="External"/><Relationship Id="rId1472" Type="http://schemas.openxmlformats.org/officeDocument/2006/relationships/image" Target="media/image621.wmf"/><Relationship Id="rId2109" Type="http://schemas.openxmlformats.org/officeDocument/2006/relationships/oleObject" Target="embeddings/oleObject1120.bin"/><Relationship Id="rId2316" Type="http://schemas.openxmlformats.org/officeDocument/2006/relationships/oleObject" Target="embeddings/oleObject1226.bin"/><Relationship Id="rId2523" Type="http://schemas.openxmlformats.org/officeDocument/2006/relationships/oleObject" Target="embeddings/oleObject1335.bin"/><Relationship Id="rId2730" Type="http://schemas.openxmlformats.org/officeDocument/2006/relationships/oleObject" Target="embeddings/oleObject1446.bin"/><Relationship Id="rId702" Type="http://schemas.openxmlformats.org/officeDocument/2006/relationships/oleObject" Target="embeddings/oleObject397.bin"/><Relationship Id="rId1125" Type="http://schemas.openxmlformats.org/officeDocument/2006/relationships/image" Target="media/image467.wmf"/><Relationship Id="rId1332" Type="http://schemas.openxmlformats.org/officeDocument/2006/relationships/image" Target="http://posibnyky.vntu.edu.ua/e_s/44_src/44_image120.png" TargetMode="External"/><Relationship Id="rId1777" Type="http://schemas.openxmlformats.org/officeDocument/2006/relationships/oleObject" Target="embeddings/oleObject927.bin"/><Relationship Id="rId1984" Type="http://schemas.openxmlformats.org/officeDocument/2006/relationships/image" Target="media/image856.wmf"/><Relationship Id="rId2828" Type="http://schemas.openxmlformats.org/officeDocument/2006/relationships/oleObject" Target="embeddings/oleObject1497.bin"/><Relationship Id="rId69" Type="http://schemas.openxmlformats.org/officeDocument/2006/relationships/image" Target="media/image23.wmf"/><Relationship Id="rId1637" Type="http://schemas.openxmlformats.org/officeDocument/2006/relationships/oleObject" Target="embeddings/oleObject846.bin"/><Relationship Id="rId1844" Type="http://schemas.openxmlformats.org/officeDocument/2006/relationships/oleObject" Target="embeddings/oleObject962.bin"/><Relationship Id="rId1704" Type="http://schemas.openxmlformats.org/officeDocument/2006/relationships/oleObject" Target="embeddings/oleObject886.bin"/><Relationship Id="rId285" Type="http://schemas.openxmlformats.org/officeDocument/2006/relationships/oleObject" Target="embeddings/oleObject155.bin"/><Relationship Id="rId1911" Type="http://schemas.openxmlformats.org/officeDocument/2006/relationships/oleObject" Target="embeddings/oleObject998.bin"/><Relationship Id="rId492" Type="http://schemas.openxmlformats.org/officeDocument/2006/relationships/oleObject" Target="embeddings/oleObject272.bin"/><Relationship Id="rId797" Type="http://schemas.openxmlformats.org/officeDocument/2006/relationships/image" Target="media/image340.wmf"/><Relationship Id="rId2173" Type="http://schemas.openxmlformats.org/officeDocument/2006/relationships/oleObject" Target="embeddings/oleObject1153.bin"/><Relationship Id="rId2380" Type="http://schemas.openxmlformats.org/officeDocument/2006/relationships/oleObject" Target="embeddings/oleObject1258.bin"/><Relationship Id="rId2478" Type="http://schemas.openxmlformats.org/officeDocument/2006/relationships/image" Target="media/image1077.wmf"/><Relationship Id="rId145" Type="http://schemas.openxmlformats.org/officeDocument/2006/relationships/oleObject" Target="embeddings/oleObject78.bin"/><Relationship Id="rId352" Type="http://schemas.openxmlformats.org/officeDocument/2006/relationships/oleObject" Target="embeddings/oleObject191.bin"/><Relationship Id="rId1287" Type="http://schemas.openxmlformats.org/officeDocument/2006/relationships/image" Target="http://posibnyky.vntu.edu.ua/e_s/44_src/44_image076.png" TargetMode="External"/><Relationship Id="rId2033" Type="http://schemas.openxmlformats.org/officeDocument/2006/relationships/oleObject" Target="embeddings/oleObject1074.bin"/><Relationship Id="rId2240" Type="http://schemas.openxmlformats.org/officeDocument/2006/relationships/image" Target="media/image962.wmf"/><Relationship Id="rId2685" Type="http://schemas.openxmlformats.org/officeDocument/2006/relationships/oleObject" Target="embeddings/oleObject1422.bin"/><Relationship Id="rId2892" Type="http://schemas.openxmlformats.org/officeDocument/2006/relationships/oleObject" Target="embeddings/oleObject1530.bin"/><Relationship Id="rId212" Type="http://schemas.openxmlformats.org/officeDocument/2006/relationships/image" Target="media/image84.wmf"/><Relationship Id="rId657" Type="http://schemas.openxmlformats.org/officeDocument/2006/relationships/image" Target="media/image274.wmf"/><Relationship Id="rId864" Type="http://schemas.openxmlformats.org/officeDocument/2006/relationships/image" Target="media/image364.wmf"/><Relationship Id="rId1494" Type="http://schemas.openxmlformats.org/officeDocument/2006/relationships/oleObject" Target="embeddings/oleObject772.bin"/><Relationship Id="rId1799" Type="http://schemas.openxmlformats.org/officeDocument/2006/relationships/image" Target="media/image770.wmf"/><Relationship Id="rId2100" Type="http://schemas.openxmlformats.org/officeDocument/2006/relationships/image" Target="media/image894.wmf"/><Relationship Id="rId2338" Type="http://schemas.openxmlformats.org/officeDocument/2006/relationships/oleObject" Target="embeddings/oleObject1237.bin"/><Relationship Id="rId2545" Type="http://schemas.openxmlformats.org/officeDocument/2006/relationships/oleObject" Target="embeddings/oleObject1347.bin"/><Relationship Id="rId2752" Type="http://schemas.openxmlformats.org/officeDocument/2006/relationships/oleObject" Target="embeddings/oleObject1459.bin"/><Relationship Id="rId517" Type="http://schemas.openxmlformats.org/officeDocument/2006/relationships/oleObject" Target="embeddings/oleObject287.bin"/><Relationship Id="rId724" Type="http://schemas.openxmlformats.org/officeDocument/2006/relationships/oleObject" Target="embeddings/oleObject408.bin"/><Relationship Id="rId931" Type="http://schemas.openxmlformats.org/officeDocument/2006/relationships/oleObject" Target="embeddings/oleObject526.bin"/><Relationship Id="rId1147" Type="http://schemas.openxmlformats.org/officeDocument/2006/relationships/image" Target="media/image476.wmf"/><Relationship Id="rId1354" Type="http://schemas.openxmlformats.org/officeDocument/2006/relationships/image" Target="http://posibnyky.vntu.edu.ua/e_s/44_src/44_image167.gif" TargetMode="External"/><Relationship Id="rId1561" Type="http://schemas.openxmlformats.org/officeDocument/2006/relationships/oleObject" Target="embeddings/oleObject806.bin"/><Relationship Id="rId2405" Type="http://schemas.openxmlformats.org/officeDocument/2006/relationships/oleObject" Target="embeddings/oleObject1273.bin"/><Relationship Id="rId2612" Type="http://schemas.openxmlformats.org/officeDocument/2006/relationships/oleObject" Target="embeddings/oleObject1385.bin"/><Relationship Id="rId60" Type="http://schemas.openxmlformats.org/officeDocument/2006/relationships/oleObject" Target="embeddings/oleObject31.bin"/><Relationship Id="rId1007" Type="http://schemas.openxmlformats.org/officeDocument/2006/relationships/oleObject" Target="embeddings/oleObject569.bin"/><Relationship Id="rId1214" Type="http://schemas.openxmlformats.org/officeDocument/2006/relationships/image" Target="media/image507.wmf"/><Relationship Id="rId1421" Type="http://schemas.openxmlformats.org/officeDocument/2006/relationships/oleObject" Target="embeddings/oleObject733.bin"/><Relationship Id="rId1659" Type="http://schemas.openxmlformats.org/officeDocument/2006/relationships/oleObject" Target="embeddings/oleObject858.bin"/><Relationship Id="rId1866" Type="http://schemas.openxmlformats.org/officeDocument/2006/relationships/image" Target="media/image802.wmf"/><Relationship Id="rId2917" Type="http://schemas.openxmlformats.org/officeDocument/2006/relationships/image" Target="media/image1284.wmf"/><Relationship Id="rId1519" Type="http://schemas.openxmlformats.org/officeDocument/2006/relationships/oleObject" Target="embeddings/oleObject785.bin"/><Relationship Id="rId1726" Type="http://schemas.openxmlformats.org/officeDocument/2006/relationships/oleObject" Target="embeddings/oleObject897.bin"/><Relationship Id="rId1933" Type="http://schemas.openxmlformats.org/officeDocument/2006/relationships/image" Target="media/image833.wmf"/><Relationship Id="rId18" Type="http://schemas.openxmlformats.org/officeDocument/2006/relationships/image" Target="media/image7.wmf"/><Relationship Id="rId2195" Type="http://schemas.openxmlformats.org/officeDocument/2006/relationships/oleObject" Target="embeddings/oleObject1164.bin"/><Relationship Id="rId167" Type="http://schemas.openxmlformats.org/officeDocument/2006/relationships/oleObject" Target="embeddings/oleObject91.bin"/><Relationship Id="rId374" Type="http://schemas.openxmlformats.org/officeDocument/2006/relationships/image" Target="media/image156.wmf"/><Relationship Id="rId581" Type="http://schemas.openxmlformats.org/officeDocument/2006/relationships/image" Target="media/image243.wmf"/><Relationship Id="rId2055" Type="http://schemas.openxmlformats.org/officeDocument/2006/relationships/oleObject" Target="embeddings/oleObject1093.bin"/><Relationship Id="rId2262" Type="http://schemas.openxmlformats.org/officeDocument/2006/relationships/image" Target="media/image973.wmf"/><Relationship Id="rId234" Type="http://schemas.openxmlformats.org/officeDocument/2006/relationships/image" Target="media/image95.wmf"/><Relationship Id="rId679" Type="http://schemas.openxmlformats.org/officeDocument/2006/relationships/image" Target="media/image283.wmf"/><Relationship Id="rId886" Type="http://schemas.openxmlformats.org/officeDocument/2006/relationships/oleObject" Target="embeddings/oleObject504.bin"/><Relationship Id="rId2567" Type="http://schemas.openxmlformats.org/officeDocument/2006/relationships/oleObject" Target="embeddings/oleObject1358.bin"/><Relationship Id="rId2774" Type="http://schemas.openxmlformats.org/officeDocument/2006/relationships/oleObject" Target="embeddings/oleObject1470.bin"/><Relationship Id="rId2" Type="http://schemas.openxmlformats.org/officeDocument/2006/relationships/styles" Target="styles.xml"/><Relationship Id="rId441" Type="http://schemas.openxmlformats.org/officeDocument/2006/relationships/oleObject" Target="embeddings/oleObject245.bin"/><Relationship Id="rId539" Type="http://schemas.openxmlformats.org/officeDocument/2006/relationships/oleObject" Target="embeddings/oleObject302.bin"/><Relationship Id="rId746" Type="http://schemas.openxmlformats.org/officeDocument/2006/relationships/image" Target="media/image316.wmf"/><Relationship Id="rId1071" Type="http://schemas.openxmlformats.org/officeDocument/2006/relationships/image" Target="media/image450.wmf"/><Relationship Id="rId1169" Type="http://schemas.openxmlformats.org/officeDocument/2006/relationships/oleObject" Target="embeddings/oleObject656.bin"/><Relationship Id="rId1376" Type="http://schemas.openxmlformats.org/officeDocument/2006/relationships/image" Target="media/image575.wmf"/><Relationship Id="rId1583" Type="http://schemas.openxmlformats.org/officeDocument/2006/relationships/image" Target="media/image675.wmf"/><Relationship Id="rId2122" Type="http://schemas.openxmlformats.org/officeDocument/2006/relationships/image" Target="media/image905.wmf"/><Relationship Id="rId2427" Type="http://schemas.openxmlformats.org/officeDocument/2006/relationships/image" Target="media/image1052.wmf"/><Relationship Id="rId301" Type="http://schemas.openxmlformats.org/officeDocument/2006/relationships/image" Target="media/image127.wmf"/><Relationship Id="rId953" Type="http://schemas.openxmlformats.org/officeDocument/2006/relationships/oleObject" Target="embeddings/oleObject539.bin"/><Relationship Id="rId1029" Type="http://schemas.openxmlformats.org/officeDocument/2006/relationships/image" Target="media/image434.wmf"/><Relationship Id="rId1236" Type="http://schemas.openxmlformats.org/officeDocument/2006/relationships/oleObject" Target="embeddings/oleObject690.bin"/><Relationship Id="rId1790" Type="http://schemas.openxmlformats.org/officeDocument/2006/relationships/image" Target="media/image766.wmf"/><Relationship Id="rId1888" Type="http://schemas.openxmlformats.org/officeDocument/2006/relationships/oleObject" Target="embeddings/oleObject985.bin"/><Relationship Id="rId2634" Type="http://schemas.openxmlformats.org/officeDocument/2006/relationships/oleObject" Target="embeddings/oleObject1396.bin"/><Relationship Id="rId2841" Type="http://schemas.openxmlformats.org/officeDocument/2006/relationships/oleObject" Target="embeddings/oleObject1504.bin"/><Relationship Id="rId82" Type="http://schemas.openxmlformats.org/officeDocument/2006/relationships/oleObject" Target="embeddings/oleObject42.bin"/><Relationship Id="rId606" Type="http://schemas.openxmlformats.org/officeDocument/2006/relationships/oleObject" Target="embeddings/oleObject343.bin"/><Relationship Id="rId813" Type="http://schemas.openxmlformats.org/officeDocument/2006/relationships/image" Target="media/image345.wmf"/><Relationship Id="rId1443" Type="http://schemas.openxmlformats.org/officeDocument/2006/relationships/image" Target="media/image608.wmf"/><Relationship Id="rId1650" Type="http://schemas.openxmlformats.org/officeDocument/2006/relationships/image" Target="media/image707.wmf"/><Relationship Id="rId1748" Type="http://schemas.openxmlformats.org/officeDocument/2006/relationships/image" Target="media/image746.wmf"/><Relationship Id="rId2701" Type="http://schemas.openxmlformats.org/officeDocument/2006/relationships/image" Target="media/image1180.wmf"/><Relationship Id="rId1303" Type="http://schemas.openxmlformats.org/officeDocument/2006/relationships/image" Target="http://posibnyky.vntu.edu.ua/e_s/44_src/44_image089.png" TargetMode="External"/><Relationship Id="rId1510" Type="http://schemas.openxmlformats.org/officeDocument/2006/relationships/oleObject" Target="embeddings/oleObject780.bin"/><Relationship Id="rId1955" Type="http://schemas.openxmlformats.org/officeDocument/2006/relationships/oleObject" Target="embeddings/oleObject1022.bin"/><Relationship Id="rId1608" Type="http://schemas.openxmlformats.org/officeDocument/2006/relationships/oleObject" Target="embeddings/oleObject830.bin"/><Relationship Id="rId1815" Type="http://schemas.openxmlformats.org/officeDocument/2006/relationships/image" Target="media/image777.wmf"/><Relationship Id="rId189" Type="http://schemas.openxmlformats.org/officeDocument/2006/relationships/image" Target="media/image73.wmf"/><Relationship Id="rId396" Type="http://schemas.openxmlformats.org/officeDocument/2006/relationships/oleObject" Target="embeddings/oleObject222.bin"/><Relationship Id="rId2077" Type="http://schemas.openxmlformats.org/officeDocument/2006/relationships/oleObject" Target="embeddings/oleObject1104.bin"/><Relationship Id="rId2284" Type="http://schemas.openxmlformats.org/officeDocument/2006/relationships/oleObject" Target="embeddings/oleObject1210.bin"/><Relationship Id="rId2491" Type="http://schemas.openxmlformats.org/officeDocument/2006/relationships/image" Target="media/image1082.wmf"/><Relationship Id="rId256" Type="http://schemas.openxmlformats.org/officeDocument/2006/relationships/oleObject" Target="embeddings/oleObject140.bin"/><Relationship Id="rId463" Type="http://schemas.openxmlformats.org/officeDocument/2006/relationships/oleObject" Target="embeddings/oleObject256.bin"/><Relationship Id="rId670" Type="http://schemas.openxmlformats.org/officeDocument/2006/relationships/image" Target="media/image279.wmf"/><Relationship Id="rId1093" Type="http://schemas.openxmlformats.org/officeDocument/2006/relationships/hyperlink" Target="http://uk.wikipedia.org/wiki/%D0%A0%D0%B5%D0%B3%D1%96%D1%81%D1%82%D1%80" TargetMode="External"/><Relationship Id="rId2144" Type="http://schemas.openxmlformats.org/officeDocument/2006/relationships/image" Target="media/image916.wmf"/><Relationship Id="rId2351" Type="http://schemas.openxmlformats.org/officeDocument/2006/relationships/image" Target="media/image1017.wmf"/><Relationship Id="rId2589" Type="http://schemas.openxmlformats.org/officeDocument/2006/relationships/oleObject" Target="embeddings/oleObject1373.bin"/><Relationship Id="rId2796" Type="http://schemas.openxmlformats.org/officeDocument/2006/relationships/oleObject" Target="embeddings/oleObject1481.bin"/><Relationship Id="rId116" Type="http://schemas.openxmlformats.org/officeDocument/2006/relationships/image" Target="media/image42.wmf"/><Relationship Id="rId323" Type="http://schemas.openxmlformats.org/officeDocument/2006/relationships/image" Target="media/image138.wmf"/><Relationship Id="rId530" Type="http://schemas.openxmlformats.org/officeDocument/2006/relationships/image" Target="media/image224.wmf"/><Relationship Id="rId768" Type="http://schemas.openxmlformats.org/officeDocument/2006/relationships/image" Target="media/image327.wmf"/><Relationship Id="rId975" Type="http://schemas.openxmlformats.org/officeDocument/2006/relationships/image" Target="media/image413.wmf"/><Relationship Id="rId1160" Type="http://schemas.openxmlformats.org/officeDocument/2006/relationships/oleObject" Target="embeddings/oleObject650.bin"/><Relationship Id="rId1398" Type="http://schemas.openxmlformats.org/officeDocument/2006/relationships/image" Target="media/image586.wmf"/><Relationship Id="rId2004" Type="http://schemas.openxmlformats.org/officeDocument/2006/relationships/oleObject" Target="embeddings/oleObject1053.bin"/><Relationship Id="rId2211" Type="http://schemas.openxmlformats.org/officeDocument/2006/relationships/image" Target="media/image948.wmf"/><Relationship Id="rId2449" Type="http://schemas.openxmlformats.org/officeDocument/2006/relationships/image" Target="media/image1063.wmf"/><Relationship Id="rId2656" Type="http://schemas.openxmlformats.org/officeDocument/2006/relationships/oleObject" Target="embeddings/oleObject1407.bin"/><Relationship Id="rId2863" Type="http://schemas.openxmlformats.org/officeDocument/2006/relationships/oleObject" Target="embeddings/oleObject1515.bin"/><Relationship Id="rId628" Type="http://schemas.openxmlformats.org/officeDocument/2006/relationships/image" Target="media/image261.wmf"/><Relationship Id="rId835" Type="http://schemas.openxmlformats.org/officeDocument/2006/relationships/oleObject" Target="embeddings/oleObject470.bin"/><Relationship Id="rId1258" Type="http://schemas.openxmlformats.org/officeDocument/2006/relationships/image" Target="media/image527.png"/><Relationship Id="rId1465" Type="http://schemas.openxmlformats.org/officeDocument/2006/relationships/image" Target="media/image618.wmf"/><Relationship Id="rId1672" Type="http://schemas.openxmlformats.org/officeDocument/2006/relationships/oleObject" Target="embeddings/oleObject866.bin"/><Relationship Id="rId2309" Type="http://schemas.openxmlformats.org/officeDocument/2006/relationships/image" Target="media/image996.wmf"/><Relationship Id="rId2516" Type="http://schemas.openxmlformats.org/officeDocument/2006/relationships/image" Target="media/image1094.wmf"/><Relationship Id="rId2723" Type="http://schemas.openxmlformats.org/officeDocument/2006/relationships/image" Target="media/image1190.wmf"/><Relationship Id="rId1020" Type="http://schemas.openxmlformats.org/officeDocument/2006/relationships/image" Target="media/image430.wmf"/><Relationship Id="rId1118" Type="http://schemas.openxmlformats.org/officeDocument/2006/relationships/image" Target="media/image464.wmf"/><Relationship Id="rId1325" Type="http://schemas.openxmlformats.org/officeDocument/2006/relationships/image" Target="media/image553.png"/><Relationship Id="rId1532" Type="http://schemas.openxmlformats.org/officeDocument/2006/relationships/image" Target="media/image650.wmf"/><Relationship Id="rId1977" Type="http://schemas.openxmlformats.org/officeDocument/2006/relationships/oleObject" Target="embeddings/oleObject1034.bin"/><Relationship Id="rId2930" Type="http://schemas.openxmlformats.org/officeDocument/2006/relationships/oleObject" Target="embeddings/oleObject1549.bin"/><Relationship Id="rId902" Type="http://schemas.openxmlformats.org/officeDocument/2006/relationships/oleObject" Target="embeddings/oleObject511.bin"/><Relationship Id="rId1837" Type="http://schemas.openxmlformats.org/officeDocument/2006/relationships/image" Target="media/image788.wmf"/><Relationship Id="rId31" Type="http://schemas.openxmlformats.org/officeDocument/2006/relationships/image" Target="media/image10.wmf"/><Relationship Id="rId2099" Type="http://schemas.openxmlformats.org/officeDocument/2006/relationships/oleObject" Target="embeddings/oleObject1115.bin"/><Relationship Id="rId180" Type="http://schemas.openxmlformats.org/officeDocument/2006/relationships/image" Target="media/image71.wmf"/><Relationship Id="rId278" Type="http://schemas.openxmlformats.org/officeDocument/2006/relationships/image" Target="media/image116.wmf"/><Relationship Id="rId1904" Type="http://schemas.openxmlformats.org/officeDocument/2006/relationships/image" Target="media/image819.wmf"/><Relationship Id="rId485" Type="http://schemas.openxmlformats.org/officeDocument/2006/relationships/oleObject" Target="embeddings/oleObject267.bin"/><Relationship Id="rId692" Type="http://schemas.openxmlformats.org/officeDocument/2006/relationships/oleObject" Target="embeddings/oleObject392.bin"/><Relationship Id="rId2166" Type="http://schemas.openxmlformats.org/officeDocument/2006/relationships/image" Target="media/image926.wmf"/><Relationship Id="rId2373" Type="http://schemas.openxmlformats.org/officeDocument/2006/relationships/image" Target="media/image1028.wmf"/><Relationship Id="rId2580" Type="http://schemas.openxmlformats.org/officeDocument/2006/relationships/oleObject" Target="embeddings/oleObject1367.bin"/><Relationship Id="rId138" Type="http://schemas.openxmlformats.org/officeDocument/2006/relationships/image" Target="media/image53.wmf"/><Relationship Id="rId345" Type="http://schemas.openxmlformats.org/officeDocument/2006/relationships/image" Target="media/image147.wmf"/><Relationship Id="rId552" Type="http://schemas.openxmlformats.org/officeDocument/2006/relationships/image" Target="media/image232.wmf"/><Relationship Id="rId997" Type="http://schemas.openxmlformats.org/officeDocument/2006/relationships/oleObject" Target="embeddings/oleObject562.bin"/><Relationship Id="rId1182" Type="http://schemas.openxmlformats.org/officeDocument/2006/relationships/image" Target="media/image491.wmf"/><Relationship Id="rId2026" Type="http://schemas.openxmlformats.org/officeDocument/2006/relationships/oleObject" Target="embeddings/oleObject1068.bin"/><Relationship Id="rId2233" Type="http://schemas.openxmlformats.org/officeDocument/2006/relationships/oleObject" Target="embeddings/oleObject1184.bin"/><Relationship Id="rId2440" Type="http://schemas.openxmlformats.org/officeDocument/2006/relationships/oleObject" Target="embeddings/oleObject1291.bin"/><Relationship Id="rId2678" Type="http://schemas.openxmlformats.org/officeDocument/2006/relationships/oleObject" Target="embeddings/oleObject1418.bin"/><Relationship Id="rId2885" Type="http://schemas.openxmlformats.org/officeDocument/2006/relationships/image" Target="media/image1268.wmf"/><Relationship Id="rId205" Type="http://schemas.openxmlformats.org/officeDocument/2006/relationships/oleObject" Target="embeddings/oleObject114.bin"/><Relationship Id="rId412" Type="http://schemas.openxmlformats.org/officeDocument/2006/relationships/oleObject" Target="embeddings/oleObject230.bin"/><Relationship Id="rId857" Type="http://schemas.openxmlformats.org/officeDocument/2006/relationships/oleObject" Target="embeddings/oleObject485.bin"/><Relationship Id="rId1042" Type="http://schemas.openxmlformats.org/officeDocument/2006/relationships/oleObject" Target="embeddings/oleObject592.bin"/><Relationship Id="rId1487" Type="http://schemas.openxmlformats.org/officeDocument/2006/relationships/image" Target="media/image628.wmf"/><Relationship Id="rId1694" Type="http://schemas.openxmlformats.org/officeDocument/2006/relationships/image" Target="media/image724.wmf"/><Relationship Id="rId2300" Type="http://schemas.openxmlformats.org/officeDocument/2006/relationships/oleObject" Target="embeddings/oleObject1218.bin"/><Relationship Id="rId2538" Type="http://schemas.openxmlformats.org/officeDocument/2006/relationships/image" Target="media/image1104.wmf"/><Relationship Id="rId2745" Type="http://schemas.openxmlformats.org/officeDocument/2006/relationships/oleObject" Target="embeddings/oleObject1455.bin"/><Relationship Id="rId717" Type="http://schemas.openxmlformats.org/officeDocument/2006/relationships/image" Target="media/image302.wmf"/><Relationship Id="rId924" Type="http://schemas.openxmlformats.org/officeDocument/2006/relationships/image" Target="media/image390.wmf"/><Relationship Id="rId1347" Type="http://schemas.openxmlformats.org/officeDocument/2006/relationships/image" Target="media/image564.png"/><Relationship Id="rId1554" Type="http://schemas.openxmlformats.org/officeDocument/2006/relationships/image" Target="media/image661.wmf"/><Relationship Id="rId1761" Type="http://schemas.openxmlformats.org/officeDocument/2006/relationships/image" Target="media/image752.wmf"/><Relationship Id="rId1999" Type="http://schemas.openxmlformats.org/officeDocument/2006/relationships/oleObject" Target="embeddings/oleObject1048.bin"/><Relationship Id="rId2605" Type="http://schemas.openxmlformats.org/officeDocument/2006/relationships/image" Target="media/image1133.wmf"/><Relationship Id="rId2812" Type="http://schemas.openxmlformats.org/officeDocument/2006/relationships/oleObject" Target="embeddings/oleObject1489.bin"/><Relationship Id="rId53" Type="http://schemas.openxmlformats.org/officeDocument/2006/relationships/image" Target="media/image15.wmf"/><Relationship Id="rId1207" Type="http://schemas.openxmlformats.org/officeDocument/2006/relationships/oleObject" Target="embeddings/oleObject675.bin"/><Relationship Id="rId1414" Type="http://schemas.openxmlformats.org/officeDocument/2006/relationships/image" Target="media/image594.wmf"/><Relationship Id="rId1621" Type="http://schemas.openxmlformats.org/officeDocument/2006/relationships/oleObject" Target="embeddings/oleObject837.bin"/><Relationship Id="rId1859" Type="http://schemas.openxmlformats.org/officeDocument/2006/relationships/oleObject" Target="embeddings/oleObject970.bin"/><Relationship Id="rId1719" Type="http://schemas.openxmlformats.org/officeDocument/2006/relationships/image" Target="media/image735.wmf"/><Relationship Id="rId1926" Type="http://schemas.openxmlformats.org/officeDocument/2006/relationships/oleObject" Target="embeddings/oleObject1006.bin"/><Relationship Id="rId2090" Type="http://schemas.openxmlformats.org/officeDocument/2006/relationships/image" Target="media/image889.wmf"/><Relationship Id="rId2188" Type="http://schemas.openxmlformats.org/officeDocument/2006/relationships/image" Target="media/image937.wmf"/><Relationship Id="rId2395" Type="http://schemas.openxmlformats.org/officeDocument/2006/relationships/oleObject" Target="embeddings/oleObject1267.bin"/><Relationship Id="rId367" Type="http://schemas.openxmlformats.org/officeDocument/2006/relationships/oleObject" Target="embeddings/oleObject201.bin"/><Relationship Id="rId574" Type="http://schemas.openxmlformats.org/officeDocument/2006/relationships/oleObject" Target="embeddings/oleObject323.bin"/><Relationship Id="rId2048" Type="http://schemas.openxmlformats.org/officeDocument/2006/relationships/oleObject" Target="embeddings/oleObject1087.bin"/><Relationship Id="rId2255" Type="http://schemas.openxmlformats.org/officeDocument/2006/relationships/oleObject" Target="embeddings/oleObject1195.bin"/><Relationship Id="rId227" Type="http://schemas.openxmlformats.org/officeDocument/2006/relationships/oleObject" Target="embeddings/oleObject125.bin"/><Relationship Id="rId781" Type="http://schemas.openxmlformats.org/officeDocument/2006/relationships/image" Target="media/image332.wmf"/><Relationship Id="rId879" Type="http://schemas.openxmlformats.org/officeDocument/2006/relationships/oleObject" Target="embeddings/oleObject500.bin"/><Relationship Id="rId2462" Type="http://schemas.openxmlformats.org/officeDocument/2006/relationships/image" Target="media/image1069.wmf"/><Relationship Id="rId2767" Type="http://schemas.openxmlformats.org/officeDocument/2006/relationships/image" Target="media/image1210.wmf"/><Relationship Id="rId434" Type="http://schemas.openxmlformats.org/officeDocument/2006/relationships/image" Target="media/image182.wmf"/><Relationship Id="rId641" Type="http://schemas.openxmlformats.org/officeDocument/2006/relationships/image" Target="media/image267.wmf"/><Relationship Id="rId739" Type="http://schemas.openxmlformats.org/officeDocument/2006/relationships/oleObject" Target="embeddings/oleObject416.bin"/><Relationship Id="rId1064" Type="http://schemas.openxmlformats.org/officeDocument/2006/relationships/oleObject" Target="embeddings/oleObject606.bin"/><Relationship Id="rId1271" Type="http://schemas.openxmlformats.org/officeDocument/2006/relationships/image" Target="media/image533.png"/><Relationship Id="rId1369" Type="http://schemas.openxmlformats.org/officeDocument/2006/relationships/oleObject" Target="embeddings/oleObject707.bin"/><Relationship Id="rId1576" Type="http://schemas.openxmlformats.org/officeDocument/2006/relationships/oleObject" Target="embeddings/oleObject814.bin"/><Relationship Id="rId2115" Type="http://schemas.openxmlformats.org/officeDocument/2006/relationships/oleObject" Target="embeddings/oleObject1123.bin"/><Relationship Id="rId2322" Type="http://schemas.openxmlformats.org/officeDocument/2006/relationships/oleObject" Target="embeddings/oleObject1229.bin"/><Relationship Id="rId501" Type="http://schemas.openxmlformats.org/officeDocument/2006/relationships/oleObject" Target="embeddings/oleObject277.bin"/><Relationship Id="rId946" Type="http://schemas.openxmlformats.org/officeDocument/2006/relationships/oleObject" Target="embeddings/oleObject535.bin"/><Relationship Id="rId1131" Type="http://schemas.openxmlformats.org/officeDocument/2006/relationships/image" Target="media/image469.wmf"/><Relationship Id="rId1229" Type="http://schemas.openxmlformats.org/officeDocument/2006/relationships/oleObject" Target="embeddings/oleObject687.bin"/><Relationship Id="rId1783" Type="http://schemas.openxmlformats.org/officeDocument/2006/relationships/oleObject" Target="embeddings/oleObject930.bin"/><Relationship Id="rId1990" Type="http://schemas.openxmlformats.org/officeDocument/2006/relationships/image" Target="media/image858.wmf"/><Relationship Id="rId2627" Type="http://schemas.openxmlformats.org/officeDocument/2006/relationships/image" Target="media/image1144.wmf"/><Relationship Id="rId2834" Type="http://schemas.openxmlformats.org/officeDocument/2006/relationships/oleObject" Target="embeddings/oleObject1500.bin"/><Relationship Id="rId75" Type="http://schemas.openxmlformats.org/officeDocument/2006/relationships/image" Target="media/image26.wmf"/><Relationship Id="rId806" Type="http://schemas.openxmlformats.org/officeDocument/2006/relationships/oleObject" Target="embeddings/oleObject454.bin"/><Relationship Id="rId1436" Type="http://schemas.openxmlformats.org/officeDocument/2006/relationships/image" Target="media/image605.wmf"/><Relationship Id="rId1643" Type="http://schemas.openxmlformats.org/officeDocument/2006/relationships/oleObject" Target="embeddings/oleObject849.bin"/><Relationship Id="rId1850" Type="http://schemas.openxmlformats.org/officeDocument/2006/relationships/image" Target="media/image794.wmf"/><Relationship Id="rId2901" Type="http://schemas.openxmlformats.org/officeDocument/2006/relationships/image" Target="media/image1276.wmf"/><Relationship Id="rId1503" Type="http://schemas.openxmlformats.org/officeDocument/2006/relationships/image" Target="media/image636.wmf"/><Relationship Id="rId1710" Type="http://schemas.openxmlformats.org/officeDocument/2006/relationships/oleObject" Target="embeddings/oleObject889.bin"/><Relationship Id="rId1948" Type="http://schemas.openxmlformats.org/officeDocument/2006/relationships/oleObject" Target="embeddings/oleObject1017.bin"/><Relationship Id="rId291" Type="http://schemas.openxmlformats.org/officeDocument/2006/relationships/oleObject" Target="embeddings/oleObject158.bin"/><Relationship Id="rId1808" Type="http://schemas.openxmlformats.org/officeDocument/2006/relationships/oleObject" Target="embeddings/oleObject944.bin"/><Relationship Id="rId151" Type="http://schemas.openxmlformats.org/officeDocument/2006/relationships/oleObject" Target="embeddings/oleObject81.bin"/><Relationship Id="rId389" Type="http://schemas.openxmlformats.org/officeDocument/2006/relationships/image" Target="media/image160.wmf"/><Relationship Id="rId596" Type="http://schemas.openxmlformats.org/officeDocument/2006/relationships/oleObject" Target="embeddings/oleObject337.bin"/><Relationship Id="rId2277" Type="http://schemas.openxmlformats.org/officeDocument/2006/relationships/image" Target="media/image980.wmf"/><Relationship Id="rId2484" Type="http://schemas.openxmlformats.org/officeDocument/2006/relationships/oleObject" Target="embeddings/oleObject1315.bin"/><Relationship Id="rId2691" Type="http://schemas.openxmlformats.org/officeDocument/2006/relationships/oleObject" Target="embeddings/oleObject1425.bin"/><Relationship Id="rId249" Type="http://schemas.openxmlformats.org/officeDocument/2006/relationships/image" Target="media/image102.wmf"/><Relationship Id="rId456" Type="http://schemas.openxmlformats.org/officeDocument/2006/relationships/image" Target="media/image193.wmf"/><Relationship Id="rId663" Type="http://schemas.openxmlformats.org/officeDocument/2006/relationships/oleObject" Target="embeddings/oleObject376.bin"/><Relationship Id="rId870" Type="http://schemas.openxmlformats.org/officeDocument/2006/relationships/image" Target="media/image367.wmf"/><Relationship Id="rId1086" Type="http://schemas.openxmlformats.org/officeDocument/2006/relationships/image" Target="media/image457.wmf"/><Relationship Id="rId1293" Type="http://schemas.openxmlformats.org/officeDocument/2006/relationships/image" Target="http://posibnyky.vntu.edu.ua/e_s/44_src/44_image082.png" TargetMode="External"/><Relationship Id="rId2137" Type="http://schemas.openxmlformats.org/officeDocument/2006/relationships/oleObject" Target="embeddings/oleObject1134.bin"/><Relationship Id="rId2344" Type="http://schemas.openxmlformats.org/officeDocument/2006/relationships/oleObject" Target="embeddings/oleObject1240.bin"/><Relationship Id="rId2551" Type="http://schemas.openxmlformats.org/officeDocument/2006/relationships/oleObject" Target="embeddings/oleObject1350.bin"/><Relationship Id="rId2789" Type="http://schemas.openxmlformats.org/officeDocument/2006/relationships/image" Target="media/image1221.wmf"/><Relationship Id="rId109" Type="http://schemas.openxmlformats.org/officeDocument/2006/relationships/image" Target="media/image41.wmf"/><Relationship Id="rId316" Type="http://schemas.openxmlformats.org/officeDocument/2006/relationships/oleObject" Target="embeddings/oleObject171.bin"/><Relationship Id="rId523" Type="http://schemas.openxmlformats.org/officeDocument/2006/relationships/oleObject" Target="embeddings/oleObject292.bin"/><Relationship Id="rId968" Type="http://schemas.openxmlformats.org/officeDocument/2006/relationships/oleObject" Target="embeddings/oleObject547.bin"/><Relationship Id="rId1153" Type="http://schemas.openxmlformats.org/officeDocument/2006/relationships/image" Target="media/image479.wmf"/><Relationship Id="rId1598" Type="http://schemas.openxmlformats.org/officeDocument/2006/relationships/oleObject" Target="embeddings/oleObject825.bin"/><Relationship Id="rId2204" Type="http://schemas.openxmlformats.org/officeDocument/2006/relationships/image" Target="media/image945.wmf"/><Relationship Id="rId2649" Type="http://schemas.openxmlformats.org/officeDocument/2006/relationships/image" Target="media/image1155.wmf"/><Relationship Id="rId2856" Type="http://schemas.openxmlformats.org/officeDocument/2006/relationships/image" Target="media/image1254.wmf"/><Relationship Id="rId97" Type="http://schemas.openxmlformats.org/officeDocument/2006/relationships/image" Target="media/image35.wmf"/><Relationship Id="rId730" Type="http://schemas.openxmlformats.org/officeDocument/2006/relationships/oleObject" Target="embeddings/oleObject411.bin"/><Relationship Id="rId828" Type="http://schemas.openxmlformats.org/officeDocument/2006/relationships/oleObject" Target="embeddings/oleObject465.bin"/><Relationship Id="rId1013" Type="http://schemas.openxmlformats.org/officeDocument/2006/relationships/oleObject" Target="embeddings/oleObject574.bin"/><Relationship Id="rId1360" Type="http://schemas.openxmlformats.org/officeDocument/2006/relationships/image" Target="media/image568.wmf"/><Relationship Id="rId1458" Type="http://schemas.openxmlformats.org/officeDocument/2006/relationships/image" Target="media/image615.wmf"/><Relationship Id="rId1665" Type="http://schemas.openxmlformats.org/officeDocument/2006/relationships/image" Target="media/image713.wmf"/><Relationship Id="rId1872" Type="http://schemas.openxmlformats.org/officeDocument/2006/relationships/image" Target="media/image805.wmf"/><Relationship Id="rId2411" Type="http://schemas.openxmlformats.org/officeDocument/2006/relationships/oleObject" Target="embeddings/oleObject1276.bin"/><Relationship Id="rId2509" Type="http://schemas.openxmlformats.org/officeDocument/2006/relationships/oleObject" Target="embeddings/oleObject1328.bin"/><Relationship Id="rId2716" Type="http://schemas.openxmlformats.org/officeDocument/2006/relationships/oleObject" Target="embeddings/oleObject1439.bin"/><Relationship Id="rId1220" Type="http://schemas.openxmlformats.org/officeDocument/2006/relationships/oleObject" Target="embeddings/oleObject682.bin"/><Relationship Id="rId1318" Type="http://schemas.openxmlformats.org/officeDocument/2006/relationships/image" Target="media/image551.png"/><Relationship Id="rId1525" Type="http://schemas.openxmlformats.org/officeDocument/2006/relationships/oleObject" Target="embeddings/oleObject788.bin"/><Relationship Id="rId2923" Type="http://schemas.openxmlformats.org/officeDocument/2006/relationships/image" Target="media/image1287.wmf"/><Relationship Id="rId1732" Type="http://schemas.openxmlformats.org/officeDocument/2006/relationships/oleObject" Target="embeddings/oleObject901.bin"/><Relationship Id="rId24" Type="http://schemas.openxmlformats.org/officeDocument/2006/relationships/oleObject" Target="embeddings/oleObject13.bin"/><Relationship Id="rId2299" Type="http://schemas.openxmlformats.org/officeDocument/2006/relationships/image" Target="media/image991.wmf"/><Relationship Id="rId173" Type="http://schemas.openxmlformats.org/officeDocument/2006/relationships/oleObject" Target="embeddings/oleObject94.bin"/><Relationship Id="rId380" Type="http://schemas.openxmlformats.org/officeDocument/2006/relationships/oleObject" Target="embeddings/oleObject213.bin"/><Relationship Id="rId2061" Type="http://schemas.openxmlformats.org/officeDocument/2006/relationships/oleObject" Target="embeddings/oleObject1096.bin"/><Relationship Id="rId240" Type="http://schemas.openxmlformats.org/officeDocument/2006/relationships/oleObject" Target="embeddings/oleObject132.bin"/><Relationship Id="rId478" Type="http://schemas.openxmlformats.org/officeDocument/2006/relationships/image" Target="media/image204.wmf"/><Relationship Id="rId685" Type="http://schemas.openxmlformats.org/officeDocument/2006/relationships/image" Target="media/image286.wmf"/><Relationship Id="rId892" Type="http://schemas.openxmlformats.org/officeDocument/2006/relationships/oleObject" Target="embeddings/oleObject506.bin"/><Relationship Id="rId2159" Type="http://schemas.openxmlformats.org/officeDocument/2006/relationships/oleObject" Target="embeddings/oleObject1146.bin"/><Relationship Id="rId2366" Type="http://schemas.openxmlformats.org/officeDocument/2006/relationships/oleObject" Target="embeddings/oleObject1251.bin"/><Relationship Id="rId2573" Type="http://schemas.openxmlformats.org/officeDocument/2006/relationships/oleObject" Target="embeddings/oleObject1362.bin"/><Relationship Id="rId2780" Type="http://schemas.openxmlformats.org/officeDocument/2006/relationships/oleObject" Target="embeddings/oleObject1473.bin"/><Relationship Id="rId100" Type="http://schemas.openxmlformats.org/officeDocument/2006/relationships/oleObject" Target="embeddings/oleObject53.bin"/><Relationship Id="rId338" Type="http://schemas.openxmlformats.org/officeDocument/2006/relationships/oleObject" Target="embeddings/oleObject184.bin"/><Relationship Id="rId545" Type="http://schemas.openxmlformats.org/officeDocument/2006/relationships/oleObject" Target="embeddings/oleObject306.bin"/><Relationship Id="rId752" Type="http://schemas.openxmlformats.org/officeDocument/2006/relationships/image" Target="media/image319.wmf"/><Relationship Id="rId1175" Type="http://schemas.openxmlformats.org/officeDocument/2006/relationships/oleObject" Target="embeddings/oleObject659.bin"/><Relationship Id="rId1382" Type="http://schemas.openxmlformats.org/officeDocument/2006/relationships/image" Target="media/image578.wmf"/><Relationship Id="rId2019" Type="http://schemas.openxmlformats.org/officeDocument/2006/relationships/oleObject" Target="embeddings/oleObject1061.bin"/><Relationship Id="rId2226" Type="http://schemas.openxmlformats.org/officeDocument/2006/relationships/image" Target="media/image955.wmf"/><Relationship Id="rId2433" Type="http://schemas.openxmlformats.org/officeDocument/2006/relationships/image" Target="media/image1055.wmf"/><Relationship Id="rId2640" Type="http://schemas.openxmlformats.org/officeDocument/2006/relationships/oleObject" Target="embeddings/oleObject1399.bin"/><Relationship Id="rId2878" Type="http://schemas.openxmlformats.org/officeDocument/2006/relationships/oleObject" Target="embeddings/oleObject1523.bin"/><Relationship Id="rId405" Type="http://schemas.openxmlformats.org/officeDocument/2006/relationships/image" Target="media/image168.wmf"/><Relationship Id="rId612" Type="http://schemas.openxmlformats.org/officeDocument/2006/relationships/oleObject" Target="embeddings/oleObject348.bin"/><Relationship Id="rId1035" Type="http://schemas.openxmlformats.org/officeDocument/2006/relationships/image" Target="media/image436.wmf"/><Relationship Id="rId1242" Type="http://schemas.openxmlformats.org/officeDocument/2006/relationships/oleObject" Target="embeddings/oleObject693.bin"/><Relationship Id="rId1687" Type="http://schemas.openxmlformats.org/officeDocument/2006/relationships/image" Target="media/image722.wmf"/><Relationship Id="rId1894" Type="http://schemas.openxmlformats.org/officeDocument/2006/relationships/image" Target="media/image814.wmf"/><Relationship Id="rId2500" Type="http://schemas.openxmlformats.org/officeDocument/2006/relationships/image" Target="media/image1086.wmf"/><Relationship Id="rId2738" Type="http://schemas.openxmlformats.org/officeDocument/2006/relationships/oleObject" Target="embeddings/oleObject1451.bin"/><Relationship Id="rId917" Type="http://schemas.openxmlformats.org/officeDocument/2006/relationships/oleObject" Target="embeddings/oleObject519.bin"/><Relationship Id="rId1102" Type="http://schemas.openxmlformats.org/officeDocument/2006/relationships/hyperlink" Target="http://uk.wikipedia.org/wiki/%D0%9A%D0%BE%D0%B4" TargetMode="External"/><Relationship Id="rId1547" Type="http://schemas.openxmlformats.org/officeDocument/2006/relationships/oleObject" Target="embeddings/oleObject799.bin"/><Relationship Id="rId1754" Type="http://schemas.openxmlformats.org/officeDocument/2006/relationships/image" Target="media/image749.wmf"/><Relationship Id="rId1961" Type="http://schemas.openxmlformats.org/officeDocument/2006/relationships/image" Target="media/image845.wmf"/><Relationship Id="rId2805" Type="http://schemas.openxmlformats.org/officeDocument/2006/relationships/image" Target="media/image1229.wmf"/><Relationship Id="rId46" Type="http://schemas.openxmlformats.org/officeDocument/2006/relationships/hyperlink" Target="http://ru.wikipedia.org/wiki/%D0%A1%D1%82%D1%80%D0%BE%D0%BA%D0%B0" TargetMode="External"/><Relationship Id="rId1407" Type="http://schemas.openxmlformats.org/officeDocument/2006/relationships/oleObject" Target="embeddings/oleObject726.bin"/><Relationship Id="rId1614" Type="http://schemas.openxmlformats.org/officeDocument/2006/relationships/oleObject" Target="embeddings/oleObject833.bin"/><Relationship Id="rId1821" Type="http://schemas.openxmlformats.org/officeDocument/2006/relationships/image" Target="media/image780.wmf"/><Relationship Id="rId195" Type="http://schemas.openxmlformats.org/officeDocument/2006/relationships/oleObject" Target="embeddings/oleObject109.bin"/><Relationship Id="rId1919" Type="http://schemas.openxmlformats.org/officeDocument/2006/relationships/oleObject" Target="embeddings/oleObject1002.bin"/><Relationship Id="rId2083" Type="http://schemas.openxmlformats.org/officeDocument/2006/relationships/oleObject" Target="embeddings/oleObject1107.bin"/><Relationship Id="rId2290" Type="http://schemas.openxmlformats.org/officeDocument/2006/relationships/oleObject" Target="embeddings/oleObject1213.bin"/><Relationship Id="rId2388" Type="http://schemas.openxmlformats.org/officeDocument/2006/relationships/image" Target="media/image1035.wmf"/><Relationship Id="rId2595" Type="http://schemas.openxmlformats.org/officeDocument/2006/relationships/image" Target="media/image1128.wmf"/><Relationship Id="rId262" Type="http://schemas.openxmlformats.org/officeDocument/2006/relationships/oleObject" Target="embeddings/oleObject143.bin"/><Relationship Id="rId567" Type="http://schemas.openxmlformats.org/officeDocument/2006/relationships/oleObject" Target="embeddings/oleObject319.bin"/><Relationship Id="rId1197" Type="http://schemas.openxmlformats.org/officeDocument/2006/relationships/oleObject" Target="embeddings/oleObject670.bin"/><Relationship Id="rId2150" Type="http://schemas.openxmlformats.org/officeDocument/2006/relationships/image" Target="media/image919.wmf"/><Relationship Id="rId2248" Type="http://schemas.openxmlformats.org/officeDocument/2006/relationships/image" Target="media/image966.wmf"/><Relationship Id="rId122" Type="http://schemas.openxmlformats.org/officeDocument/2006/relationships/image" Target="media/image45.wmf"/><Relationship Id="rId774" Type="http://schemas.openxmlformats.org/officeDocument/2006/relationships/oleObject" Target="embeddings/oleObject435.bin"/><Relationship Id="rId981" Type="http://schemas.openxmlformats.org/officeDocument/2006/relationships/image" Target="media/image416.wmf"/><Relationship Id="rId1057" Type="http://schemas.openxmlformats.org/officeDocument/2006/relationships/oleObject" Target="embeddings/oleObject601.bin"/><Relationship Id="rId2010" Type="http://schemas.openxmlformats.org/officeDocument/2006/relationships/oleObject" Target="embeddings/oleObject1056.bin"/><Relationship Id="rId2455" Type="http://schemas.openxmlformats.org/officeDocument/2006/relationships/oleObject" Target="embeddings/oleObject1299.bin"/><Relationship Id="rId2662" Type="http://schemas.openxmlformats.org/officeDocument/2006/relationships/oleObject" Target="embeddings/oleObject1410.bin"/><Relationship Id="rId427" Type="http://schemas.openxmlformats.org/officeDocument/2006/relationships/oleObject" Target="embeddings/oleObject238.bin"/><Relationship Id="rId634" Type="http://schemas.openxmlformats.org/officeDocument/2006/relationships/oleObject" Target="embeddings/oleObject360.bin"/><Relationship Id="rId841" Type="http://schemas.openxmlformats.org/officeDocument/2006/relationships/oleObject" Target="embeddings/oleObject476.bin"/><Relationship Id="rId1264" Type="http://schemas.openxmlformats.org/officeDocument/2006/relationships/image" Target="media/image530.png"/><Relationship Id="rId1471" Type="http://schemas.openxmlformats.org/officeDocument/2006/relationships/oleObject" Target="embeddings/oleObject760.bin"/><Relationship Id="rId1569" Type="http://schemas.openxmlformats.org/officeDocument/2006/relationships/oleObject" Target="embeddings/oleObject810.bin"/><Relationship Id="rId2108" Type="http://schemas.openxmlformats.org/officeDocument/2006/relationships/image" Target="media/image898.wmf"/><Relationship Id="rId2315" Type="http://schemas.openxmlformats.org/officeDocument/2006/relationships/image" Target="media/image999.wmf"/><Relationship Id="rId2522" Type="http://schemas.openxmlformats.org/officeDocument/2006/relationships/image" Target="media/image1097.wmf"/><Relationship Id="rId701" Type="http://schemas.openxmlformats.org/officeDocument/2006/relationships/image" Target="media/image294.wmf"/><Relationship Id="rId939" Type="http://schemas.openxmlformats.org/officeDocument/2006/relationships/oleObject" Target="embeddings/oleObject531.bin"/><Relationship Id="rId1124" Type="http://schemas.openxmlformats.org/officeDocument/2006/relationships/oleObject" Target="embeddings/oleObject629.bin"/><Relationship Id="rId1331" Type="http://schemas.openxmlformats.org/officeDocument/2006/relationships/image" Target="media/image556.png"/><Relationship Id="rId1776" Type="http://schemas.openxmlformats.org/officeDocument/2006/relationships/image" Target="media/image759.wmf"/><Relationship Id="rId1983" Type="http://schemas.openxmlformats.org/officeDocument/2006/relationships/oleObject" Target="embeddings/oleObject1037.bin"/><Relationship Id="rId2827" Type="http://schemas.openxmlformats.org/officeDocument/2006/relationships/image" Target="media/image1240.wmf"/><Relationship Id="rId68" Type="http://schemas.openxmlformats.org/officeDocument/2006/relationships/oleObject" Target="embeddings/oleObject35.bin"/><Relationship Id="rId1429" Type="http://schemas.openxmlformats.org/officeDocument/2006/relationships/oleObject" Target="embeddings/oleObject737.bin"/><Relationship Id="rId1636" Type="http://schemas.openxmlformats.org/officeDocument/2006/relationships/image" Target="media/image700.wmf"/><Relationship Id="rId1843" Type="http://schemas.openxmlformats.org/officeDocument/2006/relationships/image" Target="media/image791.wmf"/><Relationship Id="rId1703" Type="http://schemas.openxmlformats.org/officeDocument/2006/relationships/image" Target="media/image727.wmf"/><Relationship Id="rId1910" Type="http://schemas.openxmlformats.org/officeDocument/2006/relationships/image" Target="media/image822.wmf"/><Relationship Id="rId284" Type="http://schemas.openxmlformats.org/officeDocument/2006/relationships/image" Target="media/image119.wmf"/><Relationship Id="rId491" Type="http://schemas.openxmlformats.org/officeDocument/2006/relationships/oleObject" Target="embeddings/oleObject271.bin"/><Relationship Id="rId2172" Type="http://schemas.openxmlformats.org/officeDocument/2006/relationships/image" Target="media/image929.wmf"/><Relationship Id="rId144" Type="http://schemas.openxmlformats.org/officeDocument/2006/relationships/image" Target="media/image56.wmf"/><Relationship Id="rId589" Type="http://schemas.openxmlformats.org/officeDocument/2006/relationships/oleObject" Target="embeddings/oleObject332.bin"/><Relationship Id="rId796" Type="http://schemas.openxmlformats.org/officeDocument/2006/relationships/oleObject" Target="embeddings/oleObject446.bin"/><Relationship Id="rId2477" Type="http://schemas.openxmlformats.org/officeDocument/2006/relationships/oleObject" Target="embeddings/oleObject1310.bin"/><Relationship Id="rId2684" Type="http://schemas.openxmlformats.org/officeDocument/2006/relationships/image" Target="media/image1172.wmf"/><Relationship Id="rId351" Type="http://schemas.openxmlformats.org/officeDocument/2006/relationships/image" Target="media/image150.wmf"/><Relationship Id="rId449" Type="http://schemas.openxmlformats.org/officeDocument/2006/relationships/oleObject" Target="embeddings/oleObject249.bin"/><Relationship Id="rId656" Type="http://schemas.openxmlformats.org/officeDocument/2006/relationships/oleObject" Target="embeddings/oleObject372.bin"/><Relationship Id="rId863" Type="http://schemas.openxmlformats.org/officeDocument/2006/relationships/oleObject" Target="embeddings/oleObject489.bin"/><Relationship Id="rId1079" Type="http://schemas.openxmlformats.org/officeDocument/2006/relationships/oleObject" Target="embeddings/oleObject614.bin"/><Relationship Id="rId1286" Type="http://schemas.openxmlformats.org/officeDocument/2006/relationships/image" Target="media/image537.png"/><Relationship Id="rId1493" Type="http://schemas.openxmlformats.org/officeDocument/2006/relationships/image" Target="media/image631.wmf"/><Relationship Id="rId2032" Type="http://schemas.openxmlformats.org/officeDocument/2006/relationships/image" Target="media/image868.wmf"/><Relationship Id="rId2337" Type="http://schemas.openxmlformats.org/officeDocument/2006/relationships/image" Target="media/image1010.wmf"/><Relationship Id="rId2544" Type="http://schemas.openxmlformats.org/officeDocument/2006/relationships/image" Target="media/image1107.wmf"/><Relationship Id="rId2891" Type="http://schemas.openxmlformats.org/officeDocument/2006/relationships/image" Target="media/image1271.wmf"/><Relationship Id="rId211" Type="http://schemas.openxmlformats.org/officeDocument/2006/relationships/oleObject" Target="embeddings/oleObject117.bin"/><Relationship Id="rId309" Type="http://schemas.openxmlformats.org/officeDocument/2006/relationships/image" Target="media/image131.wmf"/><Relationship Id="rId516" Type="http://schemas.openxmlformats.org/officeDocument/2006/relationships/oleObject" Target="embeddings/oleObject286.bin"/><Relationship Id="rId1146" Type="http://schemas.openxmlformats.org/officeDocument/2006/relationships/oleObject" Target="embeddings/oleObject642.bin"/><Relationship Id="rId1798" Type="http://schemas.openxmlformats.org/officeDocument/2006/relationships/oleObject" Target="embeddings/oleObject938.bin"/><Relationship Id="rId2751" Type="http://schemas.openxmlformats.org/officeDocument/2006/relationships/image" Target="media/image1202.wmf"/><Relationship Id="rId2849" Type="http://schemas.openxmlformats.org/officeDocument/2006/relationships/oleObject" Target="embeddings/oleObject1508.bin"/><Relationship Id="rId723" Type="http://schemas.openxmlformats.org/officeDocument/2006/relationships/image" Target="media/image305.wmf"/><Relationship Id="rId930" Type="http://schemas.openxmlformats.org/officeDocument/2006/relationships/image" Target="media/image393.wmf"/><Relationship Id="rId1006" Type="http://schemas.openxmlformats.org/officeDocument/2006/relationships/oleObject" Target="embeddings/oleObject568.bin"/><Relationship Id="rId1353" Type="http://schemas.openxmlformats.org/officeDocument/2006/relationships/image" Target="media/image567.png"/><Relationship Id="rId1560" Type="http://schemas.openxmlformats.org/officeDocument/2006/relationships/image" Target="media/image664.wmf"/><Relationship Id="rId1658" Type="http://schemas.openxmlformats.org/officeDocument/2006/relationships/oleObject" Target="embeddings/oleObject857.bin"/><Relationship Id="rId1865" Type="http://schemas.openxmlformats.org/officeDocument/2006/relationships/oleObject" Target="embeddings/oleObject973.bin"/><Relationship Id="rId2404" Type="http://schemas.openxmlformats.org/officeDocument/2006/relationships/image" Target="media/image1041.wmf"/><Relationship Id="rId2611" Type="http://schemas.openxmlformats.org/officeDocument/2006/relationships/image" Target="media/image1136.wmf"/><Relationship Id="rId2709" Type="http://schemas.openxmlformats.org/officeDocument/2006/relationships/oleObject" Target="embeddings/oleObject1435.bin"/><Relationship Id="rId1213" Type="http://schemas.openxmlformats.org/officeDocument/2006/relationships/oleObject" Target="embeddings/oleObject678.bin"/><Relationship Id="rId1420" Type="http://schemas.openxmlformats.org/officeDocument/2006/relationships/image" Target="media/image597.wmf"/><Relationship Id="rId1518" Type="http://schemas.openxmlformats.org/officeDocument/2006/relationships/image" Target="media/image643.wmf"/><Relationship Id="rId2916" Type="http://schemas.openxmlformats.org/officeDocument/2006/relationships/oleObject" Target="embeddings/oleObject1542.bin"/><Relationship Id="rId1725" Type="http://schemas.openxmlformats.org/officeDocument/2006/relationships/image" Target="media/image738.wmf"/><Relationship Id="rId1932" Type="http://schemas.openxmlformats.org/officeDocument/2006/relationships/oleObject" Target="embeddings/oleObject1009.bin"/><Relationship Id="rId17" Type="http://schemas.openxmlformats.org/officeDocument/2006/relationships/oleObject" Target="embeddings/oleObject7.bin"/><Relationship Id="rId2194" Type="http://schemas.openxmlformats.org/officeDocument/2006/relationships/image" Target="media/image940.wmf"/><Relationship Id="rId166" Type="http://schemas.openxmlformats.org/officeDocument/2006/relationships/image" Target="media/image65.wmf"/><Relationship Id="rId373" Type="http://schemas.openxmlformats.org/officeDocument/2006/relationships/oleObject" Target="embeddings/oleObject207.bin"/><Relationship Id="rId580" Type="http://schemas.openxmlformats.org/officeDocument/2006/relationships/oleObject" Target="embeddings/oleObject327.bin"/><Relationship Id="rId2054" Type="http://schemas.openxmlformats.org/officeDocument/2006/relationships/oleObject" Target="embeddings/oleObject1092.bin"/><Relationship Id="rId2261" Type="http://schemas.openxmlformats.org/officeDocument/2006/relationships/oleObject" Target="embeddings/oleObject1198.bin"/><Relationship Id="rId2499" Type="http://schemas.openxmlformats.org/officeDocument/2006/relationships/oleObject" Target="embeddings/oleObject1323.bin"/><Relationship Id="rId1" Type="http://schemas.openxmlformats.org/officeDocument/2006/relationships/numbering" Target="numbering.xml"/><Relationship Id="rId233" Type="http://schemas.openxmlformats.org/officeDocument/2006/relationships/oleObject" Target="embeddings/oleObject128.bin"/><Relationship Id="rId440" Type="http://schemas.openxmlformats.org/officeDocument/2006/relationships/image" Target="media/image185.wmf"/><Relationship Id="rId678" Type="http://schemas.openxmlformats.org/officeDocument/2006/relationships/oleObject" Target="embeddings/oleObject385.bin"/><Relationship Id="rId885" Type="http://schemas.openxmlformats.org/officeDocument/2006/relationships/image" Target="media/image371.wmf"/><Relationship Id="rId1070" Type="http://schemas.openxmlformats.org/officeDocument/2006/relationships/oleObject" Target="embeddings/oleObject609.bin"/><Relationship Id="rId2121" Type="http://schemas.openxmlformats.org/officeDocument/2006/relationships/oleObject" Target="embeddings/oleObject1126.bin"/><Relationship Id="rId2359" Type="http://schemas.openxmlformats.org/officeDocument/2006/relationships/image" Target="media/image1021.wmf"/><Relationship Id="rId2566" Type="http://schemas.openxmlformats.org/officeDocument/2006/relationships/image" Target="media/image1118.wmf"/><Relationship Id="rId2773" Type="http://schemas.openxmlformats.org/officeDocument/2006/relationships/image" Target="media/image1213.wmf"/><Relationship Id="rId300" Type="http://schemas.openxmlformats.org/officeDocument/2006/relationships/oleObject" Target="embeddings/oleObject163.bin"/><Relationship Id="rId538" Type="http://schemas.openxmlformats.org/officeDocument/2006/relationships/image" Target="media/image226.wmf"/><Relationship Id="rId745" Type="http://schemas.openxmlformats.org/officeDocument/2006/relationships/oleObject" Target="embeddings/oleObject419.bin"/><Relationship Id="rId952" Type="http://schemas.openxmlformats.org/officeDocument/2006/relationships/image" Target="media/image402.wmf"/><Relationship Id="rId1168" Type="http://schemas.openxmlformats.org/officeDocument/2006/relationships/image" Target="media/image484.wmf"/><Relationship Id="rId1375" Type="http://schemas.openxmlformats.org/officeDocument/2006/relationships/oleObject" Target="embeddings/oleObject710.bin"/><Relationship Id="rId1582" Type="http://schemas.openxmlformats.org/officeDocument/2006/relationships/oleObject" Target="embeddings/oleObject817.bin"/><Relationship Id="rId2219" Type="http://schemas.openxmlformats.org/officeDocument/2006/relationships/image" Target="media/image952.wmf"/><Relationship Id="rId2426" Type="http://schemas.openxmlformats.org/officeDocument/2006/relationships/oleObject" Target="embeddings/oleObject1284.bin"/><Relationship Id="rId2633" Type="http://schemas.openxmlformats.org/officeDocument/2006/relationships/image" Target="media/image1147.wmf"/><Relationship Id="rId81" Type="http://schemas.openxmlformats.org/officeDocument/2006/relationships/image" Target="media/image29.wmf"/><Relationship Id="rId605" Type="http://schemas.openxmlformats.org/officeDocument/2006/relationships/image" Target="media/image252.wmf"/><Relationship Id="rId812" Type="http://schemas.openxmlformats.org/officeDocument/2006/relationships/oleObject" Target="embeddings/oleObject457.bin"/><Relationship Id="rId1028" Type="http://schemas.openxmlformats.org/officeDocument/2006/relationships/oleObject" Target="embeddings/oleObject583.bin"/><Relationship Id="rId1235" Type="http://schemas.openxmlformats.org/officeDocument/2006/relationships/image" Target="media/image516.wmf"/><Relationship Id="rId1442" Type="http://schemas.openxmlformats.org/officeDocument/2006/relationships/oleObject" Target="embeddings/oleObject744.bin"/><Relationship Id="rId1887" Type="http://schemas.openxmlformats.org/officeDocument/2006/relationships/oleObject" Target="embeddings/oleObject984.bin"/><Relationship Id="rId2840" Type="http://schemas.openxmlformats.org/officeDocument/2006/relationships/image" Target="media/image1246.wmf"/><Relationship Id="rId2938" Type="http://schemas.openxmlformats.org/officeDocument/2006/relationships/theme" Target="theme/theme1.xml"/><Relationship Id="rId1302" Type="http://schemas.openxmlformats.org/officeDocument/2006/relationships/image" Target="media/image543.png"/><Relationship Id="rId1747" Type="http://schemas.openxmlformats.org/officeDocument/2006/relationships/oleObject" Target="embeddings/oleObject911.bin"/><Relationship Id="rId1954" Type="http://schemas.openxmlformats.org/officeDocument/2006/relationships/oleObject" Target="embeddings/oleObject1021.bin"/><Relationship Id="rId2700" Type="http://schemas.openxmlformats.org/officeDocument/2006/relationships/oleObject" Target="embeddings/oleObject1430.bin"/><Relationship Id="rId39" Type="http://schemas.openxmlformats.org/officeDocument/2006/relationships/oleObject" Target="embeddings/oleObject23.bin"/><Relationship Id="rId1607" Type="http://schemas.openxmlformats.org/officeDocument/2006/relationships/image" Target="media/image687.wmf"/><Relationship Id="rId1814" Type="http://schemas.openxmlformats.org/officeDocument/2006/relationships/oleObject" Target="embeddings/oleObject947.bin"/><Relationship Id="rId188" Type="http://schemas.openxmlformats.org/officeDocument/2006/relationships/oleObject" Target="embeddings/oleObject105.bin"/><Relationship Id="rId395" Type="http://schemas.openxmlformats.org/officeDocument/2006/relationships/image" Target="media/image163.wmf"/><Relationship Id="rId2076" Type="http://schemas.openxmlformats.org/officeDocument/2006/relationships/image" Target="media/image882.wmf"/><Relationship Id="rId2283" Type="http://schemas.openxmlformats.org/officeDocument/2006/relationships/image" Target="media/image983.wmf"/><Relationship Id="rId2490" Type="http://schemas.openxmlformats.org/officeDocument/2006/relationships/oleObject" Target="embeddings/oleObject1318.bin"/><Relationship Id="rId2588" Type="http://schemas.openxmlformats.org/officeDocument/2006/relationships/image" Target="media/image1125.wmf"/><Relationship Id="rId255" Type="http://schemas.openxmlformats.org/officeDocument/2006/relationships/image" Target="media/image105.wmf"/><Relationship Id="rId462" Type="http://schemas.openxmlformats.org/officeDocument/2006/relationships/image" Target="media/image196.wmf"/><Relationship Id="rId1092" Type="http://schemas.openxmlformats.org/officeDocument/2006/relationships/hyperlink" Target="http://uk.wikipedia.org/wiki/%D0%9A%D0%BE%D0%B4%D1%83%D0%B2%D0%B0%D0%BD%D0%BD%D1%8F_%D1%81%D0%B8%D0%BC%D0%B2%D0%BE%D0%BB%D1%96%D0%B2" TargetMode="External"/><Relationship Id="rId1397" Type="http://schemas.openxmlformats.org/officeDocument/2006/relationships/oleObject" Target="embeddings/oleObject721.bin"/><Relationship Id="rId2143" Type="http://schemas.openxmlformats.org/officeDocument/2006/relationships/oleObject" Target="embeddings/oleObject1137.bin"/><Relationship Id="rId2350" Type="http://schemas.openxmlformats.org/officeDocument/2006/relationships/oleObject" Target="embeddings/oleObject1243.bin"/><Relationship Id="rId2795" Type="http://schemas.openxmlformats.org/officeDocument/2006/relationships/image" Target="media/image1224.wmf"/><Relationship Id="rId115" Type="http://schemas.openxmlformats.org/officeDocument/2006/relationships/oleObject" Target="embeddings/oleObject63.bin"/><Relationship Id="rId322" Type="http://schemas.openxmlformats.org/officeDocument/2006/relationships/oleObject" Target="embeddings/oleObject174.bin"/><Relationship Id="rId767" Type="http://schemas.openxmlformats.org/officeDocument/2006/relationships/oleObject" Target="embeddings/oleObject430.bin"/><Relationship Id="rId974" Type="http://schemas.openxmlformats.org/officeDocument/2006/relationships/oleObject" Target="embeddings/oleObject550.bin"/><Relationship Id="rId2003" Type="http://schemas.openxmlformats.org/officeDocument/2006/relationships/oleObject" Target="embeddings/oleObject1052.bin"/><Relationship Id="rId2210" Type="http://schemas.openxmlformats.org/officeDocument/2006/relationships/oleObject" Target="embeddings/oleObject1172.bin"/><Relationship Id="rId2448" Type="http://schemas.openxmlformats.org/officeDocument/2006/relationships/oleObject" Target="embeddings/oleObject1295.bin"/><Relationship Id="rId2655" Type="http://schemas.openxmlformats.org/officeDocument/2006/relationships/image" Target="media/image1158.wmf"/><Relationship Id="rId2862" Type="http://schemas.openxmlformats.org/officeDocument/2006/relationships/image" Target="media/image1257.wmf"/><Relationship Id="rId627" Type="http://schemas.openxmlformats.org/officeDocument/2006/relationships/oleObject" Target="embeddings/oleObject356.bin"/><Relationship Id="rId834" Type="http://schemas.openxmlformats.org/officeDocument/2006/relationships/oleObject" Target="embeddings/oleObject469.bin"/><Relationship Id="rId1257" Type="http://schemas.openxmlformats.org/officeDocument/2006/relationships/oleObject" Target="embeddings/oleObject701.bin"/><Relationship Id="rId1464" Type="http://schemas.openxmlformats.org/officeDocument/2006/relationships/oleObject" Target="embeddings/oleObject756.bin"/><Relationship Id="rId1671" Type="http://schemas.openxmlformats.org/officeDocument/2006/relationships/image" Target="media/image715.wmf"/><Relationship Id="rId2308" Type="http://schemas.openxmlformats.org/officeDocument/2006/relationships/oleObject" Target="embeddings/oleObject1222.bin"/><Relationship Id="rId2515" Type="http://schemas.openxmlformats.org/officeDocument/2006/relationships/oleObject" Target="embeddings/oleObject1331.bin"/><Relationship Id="rId2722" Type="http://schemas.openxmlformats.org/officeDocument/2006/relationships/oleObject" Target="embeddings/oleObject1442.bin"/><Relationship Id="rId901" Type="http://schemas.openxmlformats.org/officeDocument/2006/relationships/image" Target="media/image379.wmf"/><Relationship Id="rId1117" Type="http://schemas.openxmlformats.org/officeDocument/2006/relationships/oleObject" Target="embeddings/oleObject625.bin"/><Relationship Id="rId1324" Type="http://schemas.openxmlformats.org/officeDocument/2006/relationships/image" Target="http://posibnyky.vntu.edu.ua/e_s/44_src/44_image110.png" TargetMode="External"/><Relationship Id="rId1531" Type="http://schemas.openxmlformats.org/officeDocument/2006/relationships/oleObject" Target="embeddings/oleObject791.bin"/><Relationship Id="rId1769" Type="http://schemas.openxmlformats.org/officeDocument/2006/relationships/image" Target="media/image756.wmf"/><Relationship Id="rId1976" Type="http://schemas.openxmlformats.org/officeDocument/2006/relationships/image" Target="media/image852.wmf"/><Relationship Id="rId30" Type="http://schemas.openxmlformats.org/officeDocument/2006/relationships/oleObject" Target="embeddings/oleObject17.bin"/><Relationship Id="rId1629" Type="http://schemas.openxmlformats.org/officeDocument/2006/relationships/oleObject" Target="embeddings/oleObject842.bin"/><Relationship Id="rId1836" Type="http://schemas.openxmlformats.org/officeDocument/2006/relationships/oleObject" Target="embeddings/oleObject958.bin"/><Relationship Id="rId1903" Type="http://schemas.openxmlformats.org/officeDocument/2006/relationships/oleObject" Target="embeddings/oleObject994.bin"/><Relationship Id="rId2098" Type="http://schemas.openxmlformats.org/officeDocument/2006/relationships/image" Target="media/image893.wmf"/><Relationship Id="rId277" Type="http://schemas.openxmlformats.org/officeDocument/2006/relationships/oleObject" Target="embeddings/oleObject151.bin"/><Relationship Id="rId484" Type="http://schemas.openxmlformats.org/officeDocument/2006/relationships/image" Target="media/image207.wmf"/><Relationship Id="rId2165" Type="http://schemas.openxmlformats.org/officeDocument/2006/relationships/oleObject" Target="embeddings/oleObject1149.bin"/><Relationship Id="rId137" Type="http://schemas.openxmlformats.org/officeDocument/2006/relationships/oleObject" Target="embeddings/oleObject74.bin"/><Relationship Id="rId344" Type="http://schemas.openxmlformats.org/officeDocument/2006/relationships/oleObject" Target="embeddings/oleObject187.bin"/><Relationship Id="rId691" Type="http://schemas.openxmlformats.org/officeDocument/2006/relationships/image" Target="media/image289.wmf"/><Relationship Id="rId789" Type="http://schemas.openxmlformats.org/officeDocument/2006/relationships/image" Target="media/image336.wmf"/><Relationship Id="rId996" Type="http://schemas.openxmlformats.org/officeDocument/2006/relationships/image" Target="media/image423.wmf"/><Relationship Id="rId2025" Type="http://schemas.openxmlformats.org/officeDocument/2006/relationships/oleObject" Target="embeddings/oleObject1067.bin"/><Relationship Id="rId2372" Type="http://schemas.openxmlformats.org/officeDocument/2006/relationships/oleObject" Target="embeddings/oleObject1254.bin"/><Relationship Id="rId2677" Type="http://schemas.openxmlformats.org/officeDocument/2006/relationships/image" Target="media/image1169.wmf"/><Relationship Id="rId2884" Type="http://schemas.openxmlformats.org/officeDocument/2006/relationships/oleObject" Target="embeddings/oleObject1526.bin"/><Relationship Id="rId551" Type="http://schemas.openxmlformats.org/officeDocument/2006/relationships/oleObject" Target="embeddings/oleObject309.bin"/><Relationship Id="rId649" Type="http://schemas.openxmlformats.org/officeDocument/2006/relationships/oleObject" Target="embeddings/oleObject368.bin"/><Relationship Id="rId856" Type="http://schemas.openxmlformats.org/officeDocument/2006/relationships/oleObject" Target="embeddings/oleObject484.bin"/><Relationship Id="rId1181" Type="http://schemas.openxmlformats.org/officeDocument/2006/relationships/oleObject" Target="embeddings/oleObject662.bin"/><Relationship Id="rId1279" Type="http://schemas.openxmlformats.org/officeDocument/2006/relationships/image" Target="http://posibnyky.vntu.edu.ua/e_s/44_src/44_image063.png" TargetMode="External"/><Relationship Id="rId1486" Type="http://schemas.openxmlformats.org/officeDocument/2006/relationships/oleObject" Target="embeddings/oleObject768.bin"/><Relationship Id="rId2232" Type="http://schemas.openxmlformats.org/officeDocument/2006/relationships/image" Target="media/image958.wmf"/><Relationship Id="rId2537" Type="http://schemas.openxmlformats.org/officeDocument/2006/relationships/oleObject" Target="embeddings/oleObject1343.bin"/><Relationship Id="rId204" Type="http://schemas.openxmlformats.org/officeDocument/2006/relationships/image" Target="media/image80.wmf"/><Relationship Id="rId411" Type="http://schemas.openxmlformats.org/officeDocument/2006/relationships/image" Target="media/image171.wmf"/><Relationship Id="rId509" Type="http://schemas.openxmlformats.org/officeDocument/2006/relationships/oleObject" Target="embeddings/oleObject281.bin"/><Relationship Id="rId1041" Type="http://schemas.openxmlformats.org/officeDocument/2006/relationships/image" Target="media/image438.wmf"/><Relationship Id="rId1139" Type="http://schemas.openxmlformats.org/officeDocument/2006/relationships/image" Target="media/image472.wmf"/><Relationship Id="rId1346" Type="http://schemas.openxmlformats.org/officeDocument/2006/relationships/image" Target="http://posibnyky.vntu.edu.ua/e_s/44_src/44_image159.png" TargetMode="External"/><Relationship Id="rId1693" Type="http://schemas.openxmlformats.org/officeDocument/2006/relationships/oleObject" Target="embeddings/oleObject879.bin"/><Relationship Id="rId1998" Type="http://schemas.openxmlformats.org/officeDocument/2006/relationships/oleObject" Target="embeddings/oleObject1047.bin"/><Relationship Id="rId2744" Type="http://schemas.openxmlformats.org/officeDocument/2006/relationships/oleObject" Target="embeddings/oleObject1454.bin"/><Relationship Id="rId716" Type="http://schemas.openxmlformats.org/officeDocument/2006/relationships/oleObject" Target="embeddings/oleObject404.bin"/><Relationship Id="rId923" Type="http://schemas.openxmlformats.org/officeDocument/2006/relationships/oleObject" Target="embeddings/oleObject522.bin"/><Relationship Id="rId1553" Type="http://schemas.openxmlformats.org/officeDocument/2006/relationships/oleObject" Target="embeddings/oleObject802.bin"/><Relationship Id="rId1760" Type="http://schemas.openxmlformats.org/officeDocument/2006/relationships/oleObject" Target="embeddings/oleObject918.bin"/><Relationship Id="rId1858" Type="http://schemas.openxmlformats.org/officeDocument/2006/relationships/image" Target="media/image798.wmf"/><Relationship Id="rId2604" Type="http://schemas.openxmlformats.org/officeDocument/2006/relationships/oleObject" Target="embeddings/oleObject1381.bin"/><Relationship Id="rId2811" Type="http://schemas.openxmlformats.org/officeDocument/2006/relationships/image" Target="media/image1232.wmf"/><Relationship Id="rId52" Type="http://schemas.openxmlformats.org/officeDocument/2006/relationships/oleObject" Target="embeddings/oleObject27.bin"/><Relationship Id="rId1206" Type="http://schemas.openxmlformats.org/officeDocument/2006/relationships/image" Target="media/image503.wmf"/><Relationship Id="rId1413" Type="http://schemas.openxmlformats.org/officeDocument/2006/relationships/oleObject" Target="embeddings/oleObject729.bin"/><Relationship Id="rId1620" Type="http://schemas.openxmlformats.org/officeDocument/2006/relationships/image" Target="media/image693.wmf"/><Relationship Id="rId2909" Type="http://schemas.openxmlformats.org/officeDocument/2006/relationships/image" Target="media/image1280.wmf"/><Relationship Id="rId1718" Type="http://schemas.openxmlformats.org/officeDocument/2006/relationships/oleObject" Target="embeddings/oleObject893.bin"/><Relationship Id="rId1925" Type="http://schemas.openxmlformats.org/officeDocument/2006/relationships/image" Target="media/image829.wmf"/><Relationship Id="rId299" Type="http://schemas.openxmlformats.org/officeDocument/2006/relationships/image" Target="media/image126.wmf"/><Relationship Id="rId2187" Type="http://schemas.openxmlformats.org/officeDocument/2006/relationships/oleObject" Target="embeddings/oleObject1160.bin"/><Relationship Id="rId2394" Type="http://schemas.openxmlformats.org/officeDocument/2006/relationships/image" Target="media/image1037.wmf"/><Relationship Id="rId159" Type="http://schemas.openxmlformats.org/officeDocument/2006/relationships/oleObject" Target="embeddings/oleObject86.bin"/><Relationship Id="rId366" Type="http://schemas.openxmlformats.org/officeDocument/2006/relationships/oleObject" Target="embeddings/oleObject200.bin"/><Relationship Id="rId573" Type="http://schemas.openxmlformats.org/officeDocument/2006/relationships/image" Target="media/image240.wmf"/><Relationship Id="rId780" Type="http://schemas.openxmlformats.org/officeDocument/2006/relationships/oleObject" Target="embeddings/oleObject438.bin"/><Relationship Id="rId2047" Type="http://schemas.openxmlformats.org/officeDocument/2006/relationships/oleObject" Target="embeddings/oleObject1086.bin"/><Relationship Id="rId2254" Type="http://schemas.openxmlformats.org/officeDocument/2006/relationships/image" Target="media/image969.wmf"/><Relationship Id="rId2461" Type="http://schemas.openxmlformats.org/officeDocument/2006/relationships/oleObject" Target="embeddings/oleObject1302.bin"/><Relationship Id="rId2699" Type="http://schemas.openxmlformats.org/officeDocument/2006/relationships/oleObject" Target="embeddings/oleObject1429.bin"/><Relationship Id="rId226" Type="http://schemas.openxmlformats.org/officeDocument/2006/relationships/image" Target="media/image91.wmf"/><Relationship Id="rId433" Type="http://schemas.openxmlformats.org/officeDocument/2006/relationships/oleObject" Target="embeddings/oleObject241.bin"/><Relationship Id="rId878" Type="http://schemas.openxmlformats.org/officeDocument/2006/relationships/oleObject" Target="embeddings/oleObject499.bin"/><Relationship Id="rId1063" Type="http://schemas.openxmlformats.org/officeDocument/2006/relationships/image" Target="media/image446.wmf"/><Relationship Id="rId1270" Type="http://schemas.openxmlformats.org/officeDocument/2006/relationships/image" Target="http://posibnyky.vntu.edu.ua/e_s/44_src/44_image054.png" TargetMode="External"/><Relationship Id="rId2114" Type="http://schemas.openxmlformats.org/officeDocument/2006/relationships/image" Target="media/image901.wmf"/><Relationship Id="rId2559" Type="http://schemas.openxmlformats.org/officeDocument/2006/relationships/oleObject" Target="embeddings/oleObject1354.bin"/><Relationship Id="rId2766" Type="http://schemas.openxmlformats.org/officeDocument/2006/relationships/oleObject" Target="embeddings/oleObject1466.bin"/><Relationship Id="rId640" Type="http://schemas.openxmlformats.org/officeDocument/2006/relationships/oleObject" Target="embeddings/oleObject363.bin"/><Relationship Id="rId738" Type="http://schemas.openxmlformats.org/officeDocument/2006/relationships/image" Target="media/image312.wmf"/><Relationship Id="rId945" Type="http://schemas.openxmlformats.org/officeDocument/2006/relationships/image" Target="media/image399.wmf"/><Relationship Id="rId1368" Type="http://schemas.openxmlformats.org/officeDocument/2006/relationships/oleObject" Target="embeddings/oleObject706.bin"/><Relationship Id="rId1575" Type="http://schemas.openxmlformats.org/officeDocument/2006/relationships/image" Target="media/image671.wmf"/><Relationship Id="rId1782" Type="http://schemas.openxmlformats.org/officeDocument/2006/relationships/image" Target="media/image762.wmf"/><Relationship Id="rId2321" Type="http://schemas.openxmlformats.org/officeDocument/2006/relationships/image" Target="media/image1002.wmf"/><Relationship Id="rId2419" Type="http://schemas.openxmlformats.org/officeDocument/2006/relationships/image" Target="media/image1048.wmf"/><Relationship Id="rId2626" Type="http://schemas.openxmlformats.org/officeDocument/2006/relationships/oleObject" Target="embeddings/oleObject1392.bin"/><Relationship Id="rId2833" Type="http://schemas.openxmlformats.org/officeDocument/2006/relationships/image" Target="media/image1243.wmf"/><Relationship Id="rId74" Type="http://schemas.openxmlformats.org/officeDocument/2006/relationships/oleObject" Target="embeddings/oleObject38.bin"/><Relationship Id="rId500" Type="http://schemas.openxmlformats.org/officeDocument/2006/relationships/image" Target="media/image213.wmf"/><Relationship Id="rId805" Type="http://schemas.openxmlformats.org/officeDocument/2006/relationships/image" Target="media/image341.wmf"/><Relationship Id="rId1130" Type="http://schemas.openxmlformats.org/officeDocument/2006/relationships/oleObject" Target="embeddings/oleObject633.bin"/><Relationship Id="rId1228" Type="http://schemas.openxmlformats.org/officeDocument/2006/relationships/image" Target="media/image513.wmf"/><Relationship Id="rId1435" Type="http://schemas.openxmlformats.org/officeDocument/2006/relationships/oleObject" Target="embeddings/oleObject740.bin"/><Relationship Id="rId1642" Type="http://schemas.openxmlformats.org/officeDocument/2006/relationships/image" Target="media/image703.wmf"/><Relationship Id="rId1947" Type="http://schemas.openxmlformats.org/officeDocument/2006/relationships/image" Target="media/image840.wmf"/><Relationship Id="rId2900" Type="http://schemas.openxmlformats.org/officeDocument/2006/relationships/oleObject" Target="embeddings/oleObject1534.bin"/><Relationship Id="rId1502" Type="http://schemas.openxmlformats.org/officeDocument/2006/relationships/oleObject" Target="embeddings/oleObject776.bin"/><Relationship Id="rId1807" Type="http://schemas.openxmlformats.org/officeDocument/2006/relationships/image" Target="media/image773.wmf"/><Relationship Id="rId290" Type="http://schemas.openxmlformats.org/officeDocument/2006/relationships/image" Target="media/image122.wmf"/><Relationship Id="rId388" Type="http://schemas.openxmlformats.org/officeDocument/2006/relationships/oleObject" Target="embeddings/oleObject218.bin"/><Relationship Id="rId2069" Type="http://schemas.openxmlformats.org/officeDocument/2006/relationships/oleObject" Target="embeddings/oleObject1100.bin"/><Relationship Id="rId150" Type="http://schemas.openxmlformats.org/officeDocument/2006/relationships/image" Target="media/image59.wmf"/><Relationship Id="rId595" Type="http://schemas.openxmlformats.org/officeDocument/2006/relationships/image" Target="media/image248.wmf"/><Relationship Id="rId2276" Type="http://schemas.openxmlformats.org/officeDocument/2006/relationships/oleObject" Target="embeddings/oleObject1206.bin"/><Relationship Id="rId2483" Type="http://schemas.openxmlformats.org/officeDocument/2006/relationships/oleObject" Target="embeddings/oleObject1314.bin"/><Relationship Id="rId2690" Type="http://schemas.openxmlformats.org/officeDocument/2006/relationships/image" Target="media/image1175.wmf"/><Relationship Id="rId248" Type="http://schemas.openxmlformats.org/officeDocument/2006/relationships/oleObject" Target="embeddings/oleObject136.bin"/><Relationship Id="rId455" Type="http://schemas.openxmlformats.org/officeDocument/2006/relationships/oleObject" Target="embeddings/oleObject252.bin"/><Relationship Id="rId662" Type="http://schemas.openxmlformats.org/officeDocument/2006/relationships/oleObject" Target="embeddings/oleObject375.bin"/><Relationship Id="rId1085" Type="http://schemas.openxmlformats.org/officeDocument/2006/relationships/oleObject" Target="embeddings/oleObject617.bin"/><Relationship Id="rId1292" Type="http://schemas.openxmlformats.org/officeDocument/2006/relationships/image" Target="media/image539.png"/><Relationship Id="rId2136" Type="http://schemas.openxmlformats.org/officeDocument/2006/relationships/image" Target="media/image912.wmf"/><Relationship Id="rId2343" Type="http://schemas.openxmlformats.org/officeDocument/2006/relationships/image" Target="media/image1013.wmf"/><Relationship Id="rId2550" Type="http://schemas.openxmlformats.org/officeDocument/2006/relationships/image" Target="media/image1110.wmf"/><Relationship Id="rId2788" Type="http://schemas.openxmlformats.org/officeDocument/2006/relationships/oleObject" Target="embeddings/oleObject1477.bin"/><Relationship Id="rId108" Type="http://schemas.openxmlformats.org/officeDocument/2006/relationships/oleObject" Target="embeddings/oleObject57.bin"/><Relationship Id="rId315" Type="http://schemas.openxmlformats.org/officeDocument/2006/relationships/image" Target="media/image134.wmf"/><Relationship Id="rId522" Type="http://schemas.openxmlformats.org/officeDocument/2006/relationships/oleObject" Target="embeddings/oleObject291.bin"/><Relationship Id="rId967" Type="http://schemas.openxmlformats.org/officeDocument/2006/relationships/oleObject" Target="embeddings/oleObject546.bin"/><Relationship Id="rId1152" Type="http://schemas.openxmlformats.org/officeDocument/2006/relationships/oleObject" Target="embeddings/oleObject645.bin"/><Relationship Id="rId1597" Type="http://schemas.openxmlformats.org/officeDocument/2006/relationships/image" Target="media/image682.wmf"/><Relationship Id="rId2203" Type="http://schemas.openxmlformats.org/officeDocument/2006/relationships/oleObject" Target="embeddings/oleObject1168.bin"/><Relationship Id="rId2410" Type="http://schemas.openxmlformats.org/officeDocument/2006/relationships/image" Target="media/image1044.wmf"/><Relationship Id="rId2648" Type="http://schemas.openxmlformats.org/officeDocument/2006/relationships/oleObject" Target="embeddings/oleObject1403.bin"/><Relationship Id="rId2855" Type="http://schemas.openxmlformats.org/officeDocument/2006/relationships/oleObject" Target="embeddings/oleObject1511.bin"/><Relationship Id="rId96" Type="http://schemas.openxmlformats.org/officeDocument/2006/relationships/oleObject" Target="embeddings/oleObject51.bin"/><Relationship Id="rId827" Type="http://schemas.openxmlformats.org/officeDocument/2006/relationships/image" Target="media/image352.wmf"/><Relationship Id="rId1012" Type="http://schemas.openxmlformats.org/officeDocument/2006/relationships/image" Target="media/image427.wmf"/><Relationship Id="rId1457" Type="http://schemas.openxmlformats.org/officeDocument/2006/relationships/oleObject" Target="embeddings/oleObject752.bin"/><Relationship Id="rId1664" Type="http://schemas.openxmlformats.org/officeDocument/2006/relationships/oleObject" Target="embeddings/oleObject861.bin"/><Relationship Id="rId1871" Type="http://schemas.openxmlformats.org/officeDocument/2006/relationships/oleObject" Target="embeddings/oleObject976.bin"/><Relationship Id="rId2508" Type="http://schemas.openxmlformats.org/officeDocument/2006/relationships/image" Target="media/image1090.wmf"/><Relationship Id="rId2715" Type="http://schemas.openxmlformats.org/officeDocument/2006/relationships/image" Target="media/image1186.wmf"/><Relationship Id="rId2922" Type="http://schemas.openxmlformats.org/officeDocument/2006/relationships/oleObject" Target="embeddings/oleObject1545.bin"/><Relationship Id="rId1317" Type="http://schemas.openxmlformats.org/officeDocument/2006/relationships/image" Target="http://posibnyky.vntu.edu.ua/e_s/44_src/44_image103.png" TargetMode="External"/><Relationship Id="rId1524" Type="http://schemas.openxmlformats.org/officeDocument/2006/relationships/image" Target="media/image646.wmf"/><Relationship Id="rId1731" Type="http://schemas.openxmlformats.org/officeDocument/2006/relationships/oleObject" Target="embeddings/oleObject900.bin"/><Relationship Id="rId1969" Type="http://schemas.openxmlformats.org/officeDocument/2006/relationships/oleObject" Target="embeddings/oleObject1030.bin"/><Relationship Id="rId23" Type="http://schemas.openxmlformats.org/officeDocument/2006/relationships/oleObject" Target="embeddings/oleObject12.bin"/><Relationship Id="rId1829" Type="http://schemas.openxmlformats.org/officeDocument/2006/relationships/image" Target="media/image784.wmf"/><Relationship Id="rId2298" Type="http://schemas.openxmlformats.org/officeDocument/2006/relationships/oleObject" Target="embeddings/oleObject1217.bin"/><Relationship Id="rId172" Type="http://schemas.openxmlformats.org/officeDocument/2006/relationships/image" Target="media/image68.wmf"/><Relationship Id="rId477" Type="http://schemas.openxmlformats.org/officeDocument/2006/relationships/oleObject" Target="embeddings/oleObject263.bin"/><Relationship Id="rId684" Type="http://schemas.openxmlformats.org/officeDocument/2006/relationships/oleObject" Target="embeddings/oleObject388.bin"/><Relationship Id="rId2060" Type="http://schemas.openxmlformats.org/officeDocument/2006/relationships/image" Target="media/image874.wmf"/><Relationship Id="rId2158" Type="http://schemas.openxmlformats.org/officeDocument/2006/relationships/image" Target="media/image922.wmf"/><Relationship Id="rId2365" Type="http://schemas.openxmlformats.org/officeDocument/2006/relationships/image" Target="media/image1024.wmf"/><Relationship Id="rId337" Type="http://schemas.openxmlformats.org/officeDocument/2006/relationships/image" Target="media/image143.wmf"/><Relationship Id="rId891" Type="http://schemas.openxmlformats.org/officeDocument/2006/relationships/image" Target="media/image374.wmf"/><Relationship Id="rId989" Type="http://schemas.openxmlformats.org/officeDocument/2006/relationships/oleObject" Target="embeddings/oleObject558.bin"/><Relationship Id="rId2018" Type="http://schemas.openxmlformats.org/officeDocument/2006/relationships/oleObject" Target="embeddings/oleObject1060.bin"/><Relationship Id="rId2572" Type="http://schemas.openxmlformats.org/officeDocument/2006/relationships/oleObject" Target="embeddings/oleObject1361.bin"/><Relationship Id="rId2877" Type="http://schemas.openxmlformats.org/officeDocument/2006/relationships/oleObject" Target="embeddings/oleObject1522.bin"/><Relationship Id="rId544" Type="http://schemas.openxmlformats.org/officeDocument/2006/relationships/image" Target="media/image228.wmf"/><Relationship Id="rId751" Type="http://schemas.openxmlformats.org/officeDocument/2006/relationships/oleObject" Target="embeddings/oleObject422.bin"/><Relationship Id="rId849" Type="http://schemas.openxmlformats.org/officeDocument/2006/relationships/oleObject" Target="embeddings/oleObject480.bin"/><Relationship Id="rId1174" Type="http://schemas.openxmlformats.org/officeDocument/2006/relationships/image" Target="media/image487.wmf"/><Relationship Id="rId1381" Type="http://schemas.openxmlformats.org/officeDocument/2006/relationships/oleObject" Target="embeddings/oleObject713.bin"/><Relationship Id="rId1479" Type="http://schemas.openxmlformats.org/officeDocument/2006/relationships/image" Target="media/image624.wmf"/><Relationship Id="rId1686" Type="http://schemas.openxmlformats.org/officeDocument/2006/relationships/oleObject" Target="embeddings/oleObject874.bin"/><Relationship Id="rId2225" Type="http://schemas.openxmlformats.org/officeDocument/2006/relationships/oleObject" Target="embeddings/oleObject1180.bin"/><Relationship Id="rId2432" Type="http://schemas.openxmlformats.org/officeDocument/2006/relationships/oleObject" Target="embeddings/oleObject1287.bin"/><Relationship Id="rId404" Type="http://schemas.openxmlformats.org/officeDocument/2006/relationships/oleObject" Target="embeddings/oleObject226.bin"/><Relationship Id="rId611" Type="http://schemas.openxmlformats.org/officeDocument/2006/relationships/oleObject" Target="embeddings/oleObject347.bin"/><Relationship Id="rId1034" Type="http://schemas.openxmlformats.org/officeDocument/2006/relationships/oleObject" Target="embeddings/oleObject587.bin"/><Relationship Id="rId1241" Type="http://schemas.openxmlformats.org/officeDocument/2006/relationships/image" Target="media/image519.wmf"/><Relationship Id="rId1339" Type="http://schemas.openxmlformats.org/officeDocument/2006/relationships/image" Target="media/image560.png"/><Relationship Id="rId1893" Type="http://schemas.openxmlformats.org/officeDocument/2006/relationships/oleObject" Target="embeddings/oleObject989.bin"/><Relationship Id="rId2737" Type="http://schemas.openxmlformats.org/officeDocument/2006/relationships/image" Target="media/image1196.wmf"/><Relationship Id="rId709" Type="http://schemas.openxmlformats.org/officeDocument/2006/relationships/image" Target="media/image298.wmf"/><Relationship Id="rId916" Type="http://schemas.openxmlformats.org/officeDocument/2006/relationships/image" Target="media/image386.wmf"/><Relationship Id="rId1101" Type="http://schemas.openxmlformats.org/officeDocument/2006/relationships/hyperlink" Target="http://uk.wikipedia.org/wiki/%D0%9E%D0%BF%D0%B5%D1%80%D0%B0%D1%86%D1%96%D0%B9%D0%BD%D0%B0_%D1%81%D0%B8%D1%81%D1%82%D0%B5%D0%BC%D0%B0" TargetMode="External"/><Relationship Id="rId1546" Type="http://schemas.openxmlformats.org/officeDocument/2006/relationships/image" Target="media/image657.wmf"/><Relationship Id="rId1753" Type="http://schemas.openxmlformats.org/officeDocument/2006/relationships/oleObject" Target="embeddings/oleObject914.bin"/><Relationship Id="rId1960" Type="http://schemas.openxmlformats.org/officeDocument/2006/relationships/oleObject" Target="embeddings/oleObject1025.bin"/><Relationship Id="rId2804" Type="http://schemas.openxmlformats.org/officeDocument/2006/relationships/oleObject" Target="embeddings/oleObject1485.bin"/><Relationship Id="rId45" Type="http://schemas.openxmlformats.org/officeDocument/2006/relationships/hyperlink" Target="http://ru.wikipedia.org/wiki/%D0%98%D0%B4%D0%B5%D0%BD%D1%82%D0%B8%D1%84%D0%B8%D0%BA%D0%B0%D1%82%D0%BE%D1%80" TargetMode="External"/><Relationship Id="rId1406" Type="http://schemas.openxmlformats.org/officeDocument/2006/relationships/image" Target="media/image590.wmf"/><Relationship Id="rId1613" Type="http://schemas.openxmlformats.org/officeDocument/2006/relationships/image" Target="media/image690.wmf"/><Relationship Id="rId1820" Type="http://schemas.openxmlformats.org/officeDocument/2006/relationships/oleObject" Target="embeddings/oleObject950.bin"/><Relationship Id="rId194" Type="http://schemas.openxmlformats.org/officeDocument/2006/relationships/image" Target="media/image75.wmf"/><Relationship Id="rId1918" Type="http://schemas.openxmlformats.org/officeDocument/2006/relationships/image" Target="media/image826.wmf"/><Relationship Id="rId2082" Type="http://schemas.openxmlformats.org/officeDocument/2006/relationships/image" Target="media/image885.wmf"/><Relationship Id="rId261" Type="http://schemas.openxmlformats.org/officeDocument/2006/relationships/image" Target="media/image108.wmf"/><Relationship Id="rId499" Type="http://schemas.openxmlformats.org/officeDocument/2006/relationships/oleObject" Target="embeddings/oleObject276.bin"/><Relationship Id="rId2387" Type="http://schemas.openxmlformats.org/officeDocument/2006/relationships/oleObject" Target="embeddings/oleObject1262.bin"/><Relationship Id="rId2594" Type="http://schemas.openxmlformats.org/officeDocument/2006/relationships/oleObject" Target="embeddings/oleObject1376.bin"/><Relationship Id="rId359" Type="http://schemas.openxmlformats.org/officeDocument/2006/relationships/image" Target="media/image153.wmf"/><Relationship Id="rId566" Type="http://schemas.openxmlformats.org/officeDocument/2006/relationships/oleObject" Target="embeddings/oleObject318.bin"/><Relationship Id="rId773" Type="http://schemas.openxmlformats.org/officeDocument/2006/relationships/oleObject" Target="embeddings/oleObject434.bin"/><Relationship Id="rId1196" Type="http://schemas.openxmlformats.org/officeDocument/2006/relationships/image" Target="media/image498.wmf"/><Relationship Id="rId2247" Type="http://schemas.openxmlformats.org/officeDocument/2006/relationships/oleObject" Target="embeddings/oleObject1191.bin"/><Relationship Id="rId2454" Type="http://schemas.openxmlformats.org/officeDocument/2006/relationships/oleObject" Target="embeddings/oleObject1298.bin"/><Relationship Id="rId2899" Type="http://schemas.openxmlformats.org/officeDocument/2006/relationships/image" Target="media/image1275.wmf"/><Relationship Id="rId121" Type="http://schemas.openxmlformats.org/officeDocument/2006/relationships/oleObject" Target="embeddings/oleObject66.bin"/><Relationship Id="rId219" Type="http://schemas.openxmlformats.org/officeDocument/2006/relationships/oleObject" Target="embeddings/oleObject121.bin"/><Relationship Id="rId426" Type="http://schemas.openxmlformats.org/officeDocument/2006/relationships/image" Target="media/image178.wmf"/><Relationship Id="rId633" Type="http://schemas.openxmlformats.org/officeDocument/2006/relationships/oleObject" Target="embeddings/oleObject359.bin"/><Relationship Id="rId980" Type="http://schemas.openxmlformats.org/officeDocument/2006/relationships/oleObject" Target="embeddings/oleObject553.bin"/><Relationship Id="rId1056" Type="http://schemas.openxmlformats.org/officeDocument/2006/relationships/image" Target="media/image444.wmf"/><Relationship Id="rId1263" Type="http://schemas.openxmlformats.org/officeDocument/2006/relationships/image" Target="http://posibnyky.vntu.edu.ua/e_s/44_src/44_image046.png" TargetMode="External"/><Relationship Id="rId2107" Type="http://schemas.openxmlformats.org/officeDocument/2006/relationships/oleObject" Target="embeddings/oleObject1119.bin"/><Relationship Id="rId2314" Type="http://schemas.openxmlformats.org/officeDocument/2006/relationships/oleObject" Target="embeddings/oleObject1225.bin"/><Relationship Id="rId2661" Type="http://schemas.openxmlformats.org/officeDocument/2006/relationships/image" Target="media/image1161.wmf"/><Relationship Id="rId2759" Type="http://schemas.openxmlformats.org/officeDocument/2006/relationships/image" Target="media/image1206.wmf"/><Relationship Id="rId840" Type="http://schemas.openxmlformats.org/officeDocument/2006/relationships/oleObject" Target="embeddings/oleObject475.bin"/><Relationship Id="rId938" Type="http://schemas.openxmlformats.org/officeDocument/2006/relationships/image" Target="media/image396.wmf"/><Relationship Id="rId1470" Type="http://schemas.openxmlformats.org/officeDocument/2006/relationships/image" Target="media/image620.wmf"/><Relationship Id="rId1568" Type="http://schemas.openxmlformats.org/officeDocument/2006/relationships/image" Target="media/image668.wmf"/><Relationship Id="rId1775" Type="http://schemas.openxmlformats.org/officeDocument/2006/relationships/oleObject" Target="embeddings/oleObject926.bin"/><Relationship Id="rId2521" Type="http://schemas.openxmlformats.org/officeDocument/2006/relationships/oleObject" Target="embeddings/oleObject1334.bin"/><Relationship Id="rId2619" Type="http://schemas.openxmlformats.org/officeDocument/2006/relationships/image" Target="media/image1140.wmf"/><Relationship Id="rId2826" Type="http://schemas.openxmlformats.org/officeDocument/2006/relationships/oleObject" Target="embeddings/oleObject1496.bin"/><Relationship Id="rId67" Type="http://schemas.openxmlformats.org/officeDocument/2006/relationships/image" Target="media/image22.wmf"/><Relationship Id="rId700" Type="http://schemas.openxmlformats.org/officeDocument/2006/relationships/oleObject" Target="embeddings/oleObject396.bin"/><Relationship Id="rId1123" Type="http://schemas.openxmlformats.org/officeDocument/2006/relationships/image" Target="media/image466.wmf"/><Relationship Id="rId1330" Type="http://schemas.openxmlformats.org/officeDocument/2006/relationships/image" Target="http://posibnyky.vntu.edu.ua/e_s/44_src/44_image118.png" TargetMode="External"/><Relationship Id="rId1428" Type="http://schemas.openxmlformats.org/officeDocument/2006/relationships/image" Target="media/image601.wmf"/><Relationship Id="rId1635" Type="http://schemas.openxmlformats.org/officeDocument/2006/relationships/oleObject" Target="embeddings/oleObject845.bin"/><Relationship Id="rId1982" Type="http://schemas.openxmlformats.org/officeDocument/2006/relationships/image" Target="media/image855.wmf"/><Relationship Id="rId1842" Type="http://schemas.openxmlformats.org/officeDocument/2006/relationships/oleObject" Target="embeddings/oleObject961.bin"/><Relationship Id="rId1702" Type="http://schemas.openxmlformats.org/officeDocument/2006/relationships/oleObject" Target="embeddings/oleObject885.bin"/><Relationship Id="rId283" Type="http://schemas.openxmlformats.org/officeDocument/2006/relationships/oleObject" Target="embeddings/oleObject154.bin"/><Relationship Id="rId490" Type="http://schemas.openxmlformats.org/officeDocument/2006/relationships/oleObject" Target="embeddings/oleObject270.bin"/><Relationship Id="rId2171" Type="http://schemas.openxmlformats.org/officeDocument/2006/relationships/oleObject" Target="embeddings/oleObject1152.bin"/><Relationship Id="rId143" Type="http://schemas.openxmlformats.org/officeDocument/2006/relationships/oleObject" Target="embeddings/oleObject77.bin"/><Relationship Id="rId350" Type="http://schemas.openxmlformats.org/officeDocument/2006/relationships/oleObject" Target="embeddings/oleObject190.bin"/><Relationship Id="rId588" Type="http://schemas.openxmlformats.org/officeDocument/2006/relationships/oleObject" Target="embeddings/oleObject331.bin"/><Relationship Id="rId795" Type="http://schemas.openxmlformats.org/officeDocument/2006/relationships/image" Target="media/image339.wmf"/><Relationship Id="rId2031" Type="http://schemas.openxmlformats.org/officeDocument/2006/relationships/oleObject" Target="embeddings/oleObject1073.bin"/><Relationship Id="rId2269" Type="http://schemas.openxmlformats.org/officeDocument/2006/relationships/oleObject" Target="embeddings/oleObject1202.bin"/><Relationship Id="rId2476" Type="http://schemas.openxmlformats.org/officeDocument/2006/relationships/image" Target="media/image1076.wmf"/><Relationship Id="rId2683" Type="http://schemas.openxmlformats.org/officeDocument/2006/relationships/oleObject" Target="embeddings/oleObject1421.bin"/><Relationship Id="rId2890" Type="http://schemas.openxmlformats.org/officeDocument/2006/relationships/oleObject" Target="embeddings/oleObject1529.bin"/><Relationship Id="rId9" Type="http://schemas.openxmlformats.org/officeDocument/2006/relationships/image" Target="media/image3.wmf"/><Relationship Id="rId210" Type="http://schemas.openxmlformats.org/officeDocument/2006/relationships/image" Target="media/image83.wmf"/><Relationship Id="rId448" Type="http://schemas.openxmlformats.org/officeDocument/2006/relationships/image" Target="media/image189.wmf"/><Relationship Id="rId655" Type="http://schemas.openxmlformats.org/officeDocument/2006/relationships/image" Target="media/image273.wmf"/><Relationship Id="rId862" Type="http://schemas.openxmlformats.org/officeDocument/2006/relationships/image" Target="media/image363.wmf"/><Relationship Id="rId1078" Type="http://schemas.openxmlformats.org/officeDocument/2006/relationships/image" Target="media/image453.wmf"/><Relationship Id="rId1285" Type="http://schemas.openxmlformats.org/officeDocument/2006/relationships/image" Target="http://posibnyky.vntu.edu.ua/e_s/44_src/44_image075.png" TargetMode="External"/><Relationship Id="rId1492" Type="http://schemas.openxmlformats.org/officeDocument/2006/relationships/oleObject" Target="embeddings/oleObject771.bin"/><Relationship Id="rId2129" Type="http://schemas.openxmlformats.org/officeDocument/2006/relationships/oleObject" Target="embeddings/oleObject1130.bin"/><Relationship Id="rId2336" Type="http://schemas.openxmlformats.org/officeDocument/2006/relationships/oleObject" Target="embeddings/oleObject1236.bin"/><Relationship Id="rId2543" Type="http://schemas.openxmlformats.org/officeDocument/2006/relationships/oleObject" Target="embeddings/oleObject1346.bin"/><Relationship Id="rId2750" Type="http://schemas.openxmlformats.org/officeDocument/2006/relationships/oleObject" Target="embeddings/oleObject1458.bin"/><Relationship Id="rId308" Type="http://schemas.openxmlformats.org/officeDocument/2006/relationships/oleObject" Target="embeddings/oleObject167.bin"/><Relationship Id="rId515" Type="http://schemas.openxmlformats.org/officeDocument/2006/relationships/oleObject" Target="embeddings/oleObject285.bin"/><Relationship Id="rId722" Type="http://schemas.openxmlformats.org/officeDocument/2006/relationships/oleObject" Target="embeddings/oleObject407.bin"/><Relationship Id="rId1145" Type="http://schemas.openxmlformats.org/officeDocument/2006/relationships/image" Target="media/image475.wmf"/><Relationship Id="rId1352" Type="http://schemas.openxmlformats.org/officeDocument/2006/relationships/image" Target="http://posibnyky.vntu.edu.ua/e_s/44_src/44_image165.png" TargetMode="External"/><Relationship Id="rId1797" Type="http://schemas.openxmlformats.org/officeDocument/2006/relationships/oleObject" Target="embeddings/oleObject937.bin"/><Relationship Id="rId2403" Type="http://schemas.openxmlformats.org/officeDocument/2006/relationships/oleObject" Target="embeddings/oleObject1272.bin"/><Relationship Id="rId2848" Type="http://schemas.openxmlformats.org/officeDocument/2006/relationships/image" Target="media/image1250.wmf"/><Relationship Id="rId89" Type="http://schemas.openxmlformats.org/officeDocument/2006/relationships/image" Target="media/image32.wmf"/><Relationship Id="rId1005" Type="http://schemas.openxmlformats.org/officeDocument/2006/relationships/oleObject" Target="embeddings/oleObject567.bin"/><Relationship Id="rId1212" Type="http://schemas.openxmlformats.org/officeDocument/2006/relationships/image" Target="media/image506.wmf"/><Relationship Id="rId1657" Type="http://schemas.openxmlformats.org/officeDocument/2006/relationships/oleObject" Target="embeddings/oleObject856.bin"/><Relationship Id="rId1864" Type="http://schemas.openxmlformats.org/officeDocument/2006/relationships/image" Target="media/image801.wmf"/><Relationship Id="rId2610" Type="http://schemas.openxmlformats.org/officeDocument/2006/relationships/oleObject" Target="embeddings/oleObject1384.bin"/><Relationship Id="rId2708" Type="http://schemas.openxmlformats.org/officeDocument/2006/relationships/image" Target="media/image1183.wmf"/><Relationship Id="rId2915" Type="http://schemas.openxmlformats.org/officeDocument/2006/relationships/image" Target="media/image1283.wmf"/><Relationship Id="rId1517" Type="http://schemas.openxmlformats.org/officeDocument/2006/relationships/oleObject" Target="embeddings/oleObject784.bin"/><Relationship Id="rId1724" Type="http://schemas.openxmlformats.org/officeDocument/2006/relationships/oleObject" Target="embeddings/oleObject896.bin"/><Relationship Id="rId16" Type="http://schemas.openxmlformats.org/officeDocument/2006/relationships/image" Target="media/image6.wmf"/><Relationship Id="rId1931" Type="http://schemas.openxmlformats.org/officeDocument/2006/relationships/image" Target="media/image832.wmf"/><Relationship Id="rId2193" Type="http://schemas.openxmlformats.org/officeDocument/2006/relationships/oleObject" Target="embeddings/oleObject1163.bin"/><Relationship Id="rId2498" Type="http://schemas.openxmlformats.org/officeDocument/2006/relationships/image" Target="media/image1085.wmf"/><Relationship Id="rId165" Type="http://schemas.openxmlformats.org/officeDocument/2006/relationships/oleObject" Target="embeddings/oleObject90.bin"/><Relationship Id="rId372" Type="http://schemas.openxmlformats.org/officeDocument/2006/relationships/oleObject" Target="embeddings/oleObject206.bin"/><Relationship Id="rId677" Type="http://schemas.openxmlformats.org/officeDocument/2006/relationships/oleObject" Target="embeddings/oleObject384.bin"/><Relationship Id="rId2053" Type="http://schemas.openxmlformats.org/officeDocument/2006/relationships/oleObject" Target="embeddings/oleObject1091.bin"/><Relationship Id="rId2260" Type="http://schemas.openxmlformats.org/officeDocument/2006/relationships/image" Target="media/image972.wmf"/><Relationship Id="rId2358" Type="http://schemas.openxmlformats.org/officeDocument/2006/relationships/oleObject" Target="embeddings/oleObject1247.bin"/><Relationship Id="rId232" Type="http://schemas.openxmlformats.org/officeDocument/2006/relationships/image" Target="media/image94.wmf"/><Relationship Id="rId884" Type="http://schemas.openxmlformats.org/officeDocument/2006/relationships/oleObject" Target="embeddings/oleObject503.bin"/><Relationship Id="rId2120" Type="http://schemas.openxmlformats.org/officeDocument/2006/relationships/image" Target="media/image904.wmf"/><Relationship Id="rId2565" Type="http://schemas.openxmlformats.org/officeDocument/2006/relationships/oleObject" Target="embeddings/oleObject1357.bin"/><Relationship Id="rId2772" Type="http://schemas.openxmlformats.org/officeDocument/2006/relationships/oleObject" Target="embeddings/oleObject1469.bin"/><Relationship Id="rId537" Type="http://schemas.openxmlformats.org/officeDocument/2006/relationships/oleObject" Target="embeddings/oleObject301.bin"/><Relationship Id="rId744" Type="http://schemas.openxmlformats.org/officeDocument/2006/relationships/image" Target="media/image315.wmf"/><Relationship Id="rId951" Type="http://schemas.openxmlformats.org/officeDocument/2006/relationships/oleObject" Target="embeddings/oleObject538.bin"/><Relationship Id="rId1167" Type="http://schemas.openxmlformats.org/officeDocument/2006/relationships/oleObject" Target="embeddings/oleObject655.bin"/><Relationship Id="rId1374" Type="http://schemas.openxmlformats.org/officeDocument/2006/relationships/image" Target="media/image574.wmf"/><Relationship Id="rId1581" Type="http://schemas.openxmlformats.org/officeDocument/2006/relationships/image" Target="media/image674.wmf"/><Relationship Id="rId1679" Type="http://schemas.openxmlformats.org/officeDocument/2006/relationships/oleObject" Target="embeddings/oleObject870.bin"/><Relationship Id="rId2218" Type="http://schemas.openxmlformats.org/officeDocument/2006/relationships/oleObject" Target="embeddings/oleObject1176.bin"/><Relationship Id="rId2425" Type="http://schemas.openxmlformats.org/officeDocument/2006/relationships/image" Target="media/image1051.wmf"/><Relationship Id="rId2632" Type="http://schemas.openxmlformats.org/officeDocument/2006/relationships/oleObject" Target="embeddings/oleObject1395.bin"/><Relationship Id="rId80" Type="http://schemas.openxmlformats.org/officeDocument/2006/relationships/oleObject" Target="embeddings/oleObject41.bin"/><Relationship Id="rId604" Type="http://schemas.openxmlformats.org/officeDocument/2006/relationships/oleObject" Target="embeddings/oleObject342.bin"/><Relationship Id="rId811" Type="http://schemas.openxmlformats.org/officeDocument/2006/relationships/image" Target="media/image344.wmf"/><Relationship Id="rId1027" Type="http://schemas.openxmlformats.org/officeDocument/2006/relationships/oleObject" Target="embeddings/oleObject582.bin"/><Relationship Id="rId1234" Type="http://schemas.openxmlformats.org/officeDocument/2006/relationships/oleObject" Target="embeddings/oleObject689.bin"/><Relationship Id="rId1441" Type="http://schemas.openxmlformats.org/officeDocument/2006/relationships/image" Target="media/image607.wmf"/><Relationship Id="rId1886" Type="http://schemas.openxmlformats.org/officeDocument/2006/relationships/image" Target="media/image812.wmf"/><Relationship Id="rId2937" Type="http://schemas.openxmlformats.org/officeDocument/2006/relationships/fontTable" Target="fontTable.xml"/><Relationship Id="rId909" Type="http://schemas.openxmlformats.org/officeDocument/2006/relationships/oleObject" Target="embeddings/oleObject515.bin"/><Relationship Id="rId1301" Type="http://schemas.openxmlformats.org/officeDocument/2006/relationships/image" Target="http://posibnyky.vntu.edu.ua/e_s/44_src/44_image088.gif" TargetMode="External"/><Relationship Id="rId1539" Type="http://schemas.openxmlformats.org/officeDocument/2006/relationships/oleObject" Target="embeddings/oleObject795.bin"/><Relationship Id="rId1746" Type="http://schemas.openxmlformats.org/officeDocument/2006/relationships/image" Target="media/image745.wmf"/><Relationship Id="rId1953" Type="http://schemas.openxmlformats.org/officeDocument/2006/relationships/oleObject" Target="embeddings/oleObject1020.bin"/><Relationship Id="rId38" Type="http://schemas.openxmlformats.org/officeDocument/2006/relationships/image" Target="media/image12.wmf"/><Relationship Id="rId1606" Type="http://schemas.openxmlformats.org/officeDocument/2006/relationships/oleObject" Target="embeddings/oleObject829.bin"/><Relationship Id="rId1813" Type="http://schemas.openxmlformats.org/officeDocument/2006/relationships/image" Target="media/image776.wmf"/><Relationship Id="rId187" Type="http://schemas.openxmlformats.org/officeDocument/2006/relationships/image" Target="media/image72.wmf"/><Relationship Id="rId394" Type="http://schemas.openxmlformats.org/officeDocument/2006/relationships/oleObject" Target="embeddings/oleObject221.bin"/><Relationship Id="rId2075" Type="http://schemas.openxmlformats.org/officeDocument/2006/relationships/oleObject" Target="embeddings/oleObject1103.bin"/><Relationship Id="rId2282" Type="http://schemas.openxmlformats.org/officeDocument/2006/relationships/oleObject" Target="embeddings/oleObject1209.bin"/><Relationship Id="rId254" Type="http://schemas.openxmlformats.org/officeDocument/2006/relationships/oleObject" Target="embeddings/oleObject139.bin"/><Relationship Id="rId699" Type="http://schemas.openxmlformats.org/officeDocument/2006/relationships/image" Target="media/image293.wmf"/><Relationship Id="rId1091" Type="http://schemas.openxmlformats.org/officeDocument/2006/relationships/oleObject" Target="embeddings/oleObject621.bin"/><Relationship Id="rId2587" Type="http://schemas.openxmlformats.org/officeDocument/2006/relationships/oleObject" Target="embeddings/oleObject1372.bin"/><Relationship Id="rId2794" Type="http://schemas.openxmlformats.org/officeDocument/2006/relationships/oleObject" Target="embeddings/oleObject1480.bin"/><Relationship Id="rId114" Type="http://schemas.openxmlformats.org/officeDocument/2006/relationships/oleObject" Target="embeddings/oleObject62.bin"/><Relationship Id="rId461" Type="http://schemas.openxmlformats.org/officeDocument/2006/relationships/oleObject" Target="embeddings/oleObject255.bin"/><Relationship Id="rId559" Type="http://schemas.openxmlformats.org/officeDocument/2006/relationships/oleObject" Target="embeddings/oleObject314.bin"/><Relationship Id="rId766" Type="http://schemas.openxmlformats.org/officeDocument/2006/relationships/image" Target="media/image326.wmf"/><Relationship Id="rId1189" Type="http://schemas.openxmlformats.org/officeDocument/2006/relationships/oleObject" Target="embeddings/oleObject666.bin"/><Relationship Id="rId1396" Type="http://schemas.openxmlformats.org/officeDocument/2006/relationships/image" Target="media/image585.wmf"/><Relationship Id="rId2142" Type="http://schemas.openxmlformats.org/officeDocument/2006/relationships/image" Target="media/image915.wmf"/><Relationship Id="rId2447" Type="http://schemas.openxmlformats.org/officeDocument/2006/relationships/image" Target="media/image1062.wmf"/><Relationship Id="rId321" Type="http://schemas.openxmlformats.org/officeDocument/2006/relationships/image" Target="media/image137.wmf"/><Relationship Id="rId419" Type="http://schemas.openxmlformats.org/officeDocument/2006/relationships/image" Target="media/image175.wmf"/><Relationship Id="rId626" Type="http://schemas.openxmlformats.org/officeDocument/2006/relationships/image" Target="media/image260.wmf"/><Relationship Id="rId973" Type="http://schemas.openxmlformats.org/officeDocument/2006/relationships/image" Target="media/image412.wmf"/><Relationship Id="rId1049" Type="http://schemas.openxmlformats.org/officeDocument/2006/relationships/image" Target="media/image441.wmf"/><Relationship Id="rId1256" Type="http://schemas.openxmlformats.org/officeDocument/2006/relationships/image" Target="media/image526.wmf"/><Relationship Id="rId2002" Type="http://schemas.openxmlformats.org/officeDocument/2006/relationships/oleObject" Target="embeddings/oleObject1051.bin"/><Relationship Id="rId2307" Type="http://schemas.openxmlformats.org/officeDocument/2006/relationships/image" Target="media/image995.wmf"/><Relationship Id="rId2654" Type="http://schemas.openxmlformats.org/officeDocument/2006/relationships/oleObject" Target="embeddings/oleObject1406.bin"/><Relationship Id="rId2861" Type="http://schemas.openxmlformats.org/officeDocument/2006/relationships/oleObject" Target="embeddings/oleObject1514.bin"/><Relationship Id="rId833" Type="http://schemas.openxmlformats.org/officeDocument/2006/relationships/oleObject" Target="embeddings/oleObject468.bin"/><Relationship Id="rId1116" Type="http://schemas.openxmlformats.org/officeDocument/2006/relationships/image" Target="media/image463.wmf"/><Relationship Id="rId1463" Type="http://schemas.openxmlformats.org/officeDocument/2006/relationships/image" Target="media/image617.wmf"/><Relationship Id="rId1670" Type="http://schemas.openxmlformats.org/officeDocument/2006/relationships/oleObject" Target="embeddings/oleObject865.bin"/><Relationship Id="rId1768" Type="http://schemas.openxmlformats.org/officeDocument/2006/relationships/oleObject" Target="embeddings/oleObject922.bin"/><Relationship Id="rId2514" Type="http://schemas.openxmlformats.org/officeDocument/2006/relationships/image" Target="media/image1093.wmf"/><Relationship Id="rId2721" Type="http://schemas.openxmlformats.org/officeDocument/2006/relationships/image" Target="media/image1189.wmf"/><Relationship Id="rId2819" Type="http://schemas.openxmlformats.org/officeDocument/2006/relationships/image" Target="media/image1236.wmf"/><Relationship Id="rId900" Type="http://schemas.openxmlformats.org/officeDocument/2006/relationships/oleObject" Target="embeddings/oleObject510.bin"/><Relationship Id="rId1323" Type="http://schemas.openxmlformats.org/officeDocument/2006/relationships/image" Target="media/image552.png"/><Relationship Id="rId1530" Type="http://schemas.openxmlformats.org/officeDocument/2006/relationships/image" Target="media/image649.wmf"/><Relationship Id="rId1628" Type="http://schemas.openxmlformats.org/officeDocument/2006/relationships/oleObject" Target="embeddings/oleObject841.bin"/><Relationship Id="rId1975" Type="http://schemas.openxmlformats.org/officeDocument/2006/relationships/oleObject" Target="embeddings/oleObject1033.bin"/><Relationship Id="rId1835" Type="http://schemas.openxmlformats.org/officeDocument/2006/relationships/image" Target="media/image787.wmf"/><Relationship Id="rId1902" Type="http://schemas.openxmlformats.org/officeDocument/2006/relationships/image" Target="media/image818.wmf"/><Relationship Id="rId2097" Type="http://schemas.openxmlformats.org/officeDocument/2006/relationships/oleObject" Target="embeddings/oleObject1114.bin"/><Relationship Id="rId276" Type="http://schemas.openxmlformats.org/officeDocument/2006/relationships/image" Target="media/image115.wmf"/><Relationship Id="rId483" Type="http://schemas.openxmlformats.org/officeDocument/2006/relationships/oleObject" Target="embeddings/oleObject266.bin"/><Relationship Id="rId690" Type="http://schemas.openxmlformats.org/officeDocument/2006/relationships/oleObject" Target="embeddings/oleObject391.bin"/><Relationship Id="rId2164" Type="http://schemas.openxmlformats.org/officeDocument/2006/relationships/image" Target="media/image925.wmf"/><Relationship Id="rId2371" Type="http://schemas.openxmlformats.org/officeDocument/2006/relationships/image" Target="media/image1027.wmf"/><Relationship Id="rId136" Type="http://schemas.openxmlformats.org/officeDocument/2006/relationships/image" Target="media/image52.wmf"/><Relationship Id="rId343" Type="http://schemas.openxmlformats.org/officeDocument/2006/relationships/image" Target="media/image146.wmf"/><Relationship Id="rId550" Type="http://schemas.openxmlformats.org/officeDocument/2006/relationships/image" Target="media/image231.wmf"/><Relationship Id="rId788" Type="http://schemas.openxmlformats.org/officeDocument/2006/relationships/oleObject" Target="embeddings/oleObject442.bin"/><Relationship Id="rId995" Type="http://schemas.openxmlformats.org/officeDocument/2006/relationships/oleObject" Target="embeddings/oleObject561.bin"/><Relationship Id="rId1180" Type="http://schemas.openxmlformats.org/officeDocument/2006/relationships/image" Target="media/image490.wmf"/><Relationship Id="rId2024" Type="http://schemas.openxmlformats.org/officeDocument/2006/relationships/oleObject" Target="embeddings/oleObject1066.bin"/><Relationship Id="rId2231" Type="http://schemas.openxmlformats.org/officeDocument/2006/relationships/oleObject" Target="embeddings/oleObject1183.bin"/><Relationship Id="rId2469" Type="http://schemas.openxmlformats.org/officeDocument/2006/relationships/oleObject" Target="embeddings/oleObject1306.bin"/><Relationship Id="rId2676" Type="http://schemas.openxmlformats.org/officeDocument/2006/relationships/oleObject" Target="embeddings/oleObject1417.bin"/><Relationship Id="rId2883" Type="http://schemas.openxmlformats.org/officeDocument/2006/relationships/image" Target="media/image1267.wmf"/><Relationship Id="rId203" Type="http://schemas.openxmlformats.org/officeDocument/2006/relationships/oleObject" Target="embeddings/oleObject113.bin"/><Relationship Id="rId648" Type="http://schemas.openxmlformats.org/officeDocument/2006/relationships/oleObject" Target="embeddings/oleObject367.bin"/><Relationship Id="rId855" Type="http://schemas.openxmlformats.org/officeDocument/2006/relationships/oleObject" Target="embeddings/oleObject483.bin"/><Relationship Id="rId1040" Type="http://schemas.openxmlformats.org/officeDocument/2006/relationships/oleObject" Target="embeddings/oleObject591.bin"/><Relationship Id="rId1278" Type="http://schemas.openxmlformats.org/officeDocument/2006/relationships/image" Target="http://posibnyky.vntu.edu.ua/e_s/44_src/44_image061.png" TargetMode="External"/><Relationship Id="rId1485" Type="http://schemas.openxmlformats.org/officeDocument/2006/relationships/image" Target="media/image627.wmf"/><Relationship Id="rId1692" Type="http://schemas.openxmlformats.org/officeDocument/2006/relationships/oleObject" Target="embeddings/oleObject878.bin"/><Relationship Id="rId2329" Type="http://schemas.openxmlformats.org/officeDocument/2006/relationships/image" Target="media/image1006.wmf"/><Relationship Id="rId2536" Type="http://schemas.openxmlformats.org/officeDocument/2006/relationships/image" Target="media/image1103.wmf"/><Relationship Id="rId2743" Type="http://schemas.openxmlformats.org/officeDocument/2006/relationships/image" Target="media/image1199.wmf"/><Relationship Id="rId410" Type="http://schemas.openxmlformats.org/officeDocument/2006/relationships/oleObject" Target="embeddings/oleObject229.bin"/><Relationship Id="rId508" Type="http://schemas.openxmlformats.org/officeDocument/2006/relationships/image" Target="media/image217.wmf"/><Relationship Id="rId715" Type="http://schemas.openxmlformats.org/officeDocument/2006/relationships/image" Target="media/image301.wmf"/><Relationship Id="rId922" Type="http://schemas.openxmlformats.org/officeDocument/2006/relationships/image" Target="media/image389.wmf"/><Relationship Id="rId1138" Type="http://schemas.openxmlformats.org/officeDocument/2006/relationships/oleObject" Target="embeddings/oleObject638.bin"/><Relationship Id="rId1345" Type="http://schemas.openxmlformats.org/officeDocument/2006/relationships/image" Target="media/image563.png"/><Relationship Id="rId1552" Type="http://schemas.openxmlformats.org/officeDocument/2006/relationships/image" Target="media/image660.wmf"/><Relationship Id="rId1997" Type="http://schemas.openxmlformats.org/officeDocument/2006/relationships/oleObject" Target="embeddings/oleObject1046.bin"/><Relationship Id="rId2603" Type="http://schemas.openxmlformats.org/officeDocument/2006/relationships/image" Target="media/image1132.wmf"/><Relationship Id="rId1205" Type="http://schemas.openxmlformats.org/officeDocument/2006/relationships/oleObject" Target="embeddings/oleObject674.bin"/><Relationship Id="rId1857" Type="http://schemas.openxmlformats.org/officeDocument/2006/relationships/oleObject" Target="embeddings/oleObject969.bin"/><Relationship Id="rId2810" Type="http://schemas.openxmlformats.org/officeDocument/2006/relationships/oleObject" Target="embeddings/oleObject1488.bin"/><Relationship Id="rId2908" Type="http://schemas.openxmlformats.org/officeDocument/2006/relationships/oleObject" Target="embeddings/oleObject1538.bin"/><Relationship Id="rId51" Type="http://schemas.openxmlformats.org/officeDocument/2006/relationships/image" Target="media/image14.wmf"/><Relationship Id="rId1412" Type="http://schemas.openxmlformats.org/officeDocument/2006/relationships/image" Target="media/image593.wmf"/><Relationship Id="rId1717" Type="http://schemas.openxmlformats.org/officeDocument/2006/relationships/image" Target="media/image734.wmf"/><Relationship Id="rId1924" Type="http://schemas.openxmlformats.org/officeDocument/2006/relationships/oleObject" Target="embeddings/oleObject1005.bin"/><Relationship Id="rId298" Type="http://schemas.openxmlformats.org/officeDocument/2006/relationships/oleObject" Target="embeddings/oleObject162.bin"/><Relationship Id="rId158" Type="http://schemas.openxmlformats.org/officeDocument/2006/relationships/image" Target="media/image62.wmf"/><Relationship Id="rId2186" Type="http://schemas.openxmlformats.org/officeDocument/2006/relationships/image" Target="media/image936.wmf"/><Relationship Id="rId2393" Type="http://schemas.openxmlformats.org/officeDocument/2006/relationships/oleObject" Target="embeddings/oleObject1266.bin"/><Relationship Id="rId2698" Type="http://schemas.openxmlformats.org/officeDocument/2006/relationships/image" Target="media/image1179.wmf"/><Relationship Id="rId365" Type="http://schemas.openxmlformats.org/officeDocument/2006/relationships/oleObject" Target="embeddings/oleObject199.bin"/><Relationship Id="rId572" Type="http://schemas.openxmlformats.org/officeDocument/2006/relationships/oleObject" Target="embeddings/oleObject322.bin"/><Relationship Id="rId2046" Type="http://schemas.openxmlformats.org/officeDocument/2006/relationships/oleObject" Target="embeddings/oleObject1085.bin"/><Relationship Id="rId2253" Type="http://schemas.openxmlformats.org/officeDocument/2006/relationships/oleObject" Target="embeddings/oleObject1194.bin"/><Relationship Id="rId2460" Type="http://schemas.openxmlformats.org/officeDocument/2006/relationships/image" Target="media/image1068.wmf"/><Relationship Id="rId225" Type="http://schemas.openxmlformats.org/officeDocument/2006/relationships/oleObject" Target="embeddings/oleObject124.bin"/><Relationship Id="rId432" Type="http://schemas.openxmlformats.org/officeDocument/2006/relationships/image" Target="media/image181.wmf"/><Relationship Id="rId877" Type="http://schemas.openxmlformats.org/officeDocument/2006/relationships/oleObject" Target="embeddings/oleObject498.bin"/><Relationship Id="rId1062" Type="http://schemas.openxmlformats.org/officeDocument/2006/relationships/oleObject" Target="embeddings/oleObject605.bin"/><Relationship Id="rId2113" Type="http://schemas.openxmlformats.org/officeDocument/2006/relationships/oleObject" Target="embeddings/oleObject1122.bin"/><Relationship Id="rId2320" Type="http://schemas.openxmlformats.org/officeDocument/2006/relationships/oleObject" Target="embeddings/oleObject1228.bin"/><Relationship Id="rId2558" Type="http://schemas.openxmlformats.org/officeDocument/2006/relationships/image" Target="media/image1114.wmf"/><Relationship Id="rId2765" Type="http://schemas.openxmlformats.org/officeDocument/2006/relationships/image" Target="media/image1209.wmf"/><Relationship Id="rId737" Type="http://schemas.openxmlformats.org/officeDocument/2006/relationships/oleObject" Target="embeddings/oleObject415.bin"/><Relationship Id="rId944" Type="http://schemas.openxmlformats.org/officeDocument/2006/relationships/oleObject" Target="embeddings/oleObject534.bin"/><Relationship Id="rId1367" Type="http://schemas.openxmlformats.org/officeDocument/2006/relationships/oleObject" Target="embeddings/oleObject705.bin"/><Relationship Id="rId1574" Type="http://schemas.openxmlformats.org/officeDocument/2006/relationships/oleObject" Target="embeddings/oleObject813.bin"/><Relationship Id="rId1781" Type="http://schemas.openxmlformats.org/officeDocument/2006/relationships/oleObject" Target="embeddings/oleObject929.bin"/><Relationship Id="rId2418" Type="http://schemas.openxmlformats.org/officeDocument/2006/relationships/oleObject" Target="embeddings/oleObject1280.bin"/><Relationship Id="rId2625" Type="http://schemas.openxmlformats.org/officeDocument/2006/relationships/image" Target="media/image1143.wmf"/><Relationship Id="rId2832" Type="http://schemas.openxmlformats.org/officeDocument/2006/relationships/oleObject" Target="embeddings/oleObject1499.bin"/><Relationship Id="rId73" Type="http://schemas.openxmlformats.org/officeDocument/2006/relationships/image" Target="media/image25.wmf"/><Relationship Id="rId804" Type="http://schemas.openxmlformats.org/officeDocument/2006/relationships/oleObject" Target="embeddings/oleObject453.bin"/><Relationship Id="rId1227" Type="http://schemas.openxmlformats.org/officeDocument/2006/relationships/oleObject" Target="embeddings/oleObject686.bin"/><Relationship Id="rId1434" Type="http://schemas.openxmlformats.org/officeDocument/2006/relationships/image" Target="media/image604.wmf"/><Relationship Id="rId1641" Type="http://schemas.openxmlformats.org/officeDocument/2006/relationships/oleObject" Target="embeddings/oleObject848.bin"/><Relationship Id="rId1879" Type="http://schemas.openxmlformats.org/officeDocument/2006/relationships/oleObject" Target="embeddings/oleObject980.bin"/><Relationship Id="rId1501" Type="http://schemas.openxmlformats.org/officeDocument/2006/relationships/image" Target="media/image635.wmf"/><Relationship Id="rId1739" Type="http://schemas.openxmlformats.org/officeDocument/2006/relationships/oleObject" Target="embeddings/oleObject907.bin"/><Relationship Id="rId1946" Type="http://schemas.openxmlformats.org/officeDocument/2006/relationships/oleObject" Target="embeddings/oleObject1016.bin"/><Relationship Id="rId1806" Type="http://schemas.openxmlformats.org/officeDocument/2006/relationships/oleObject" Target="embeddings/oleObject943.bin"/><Relationship Id="rId387" Type="http://schemas.openxmlformats.org/officeDocument/2006/relationships/image" Target="media/image159.wmf"/><Relationship Id="rId594" Type="http://schemas.openxmlformats.org/officeDocument/2006/relationships/oleObject" Target="embeddings/oleObject336.bin"/><Relationship Id="rId2068" Type="http://schemas.openxmlformats.org/officeDocument/2006/relationships/image" Target="media/image878.wmf"/><Relationship Id="rId2275" Type="http://schemas.openxmlformats.org/officeDocument/2006/relationships/image" Target="media/image979.wmf"/><Relationship Id="rId247" Type="http://schemas.openxmlformats.org/officeDocument/2006/relationships/image" Target="media/image101.wmf"/><Relationship Id="rId899" Type="http://schemas.openxmlformats.org/officeDocument/2006/relationships/image" Target="media/image378.wmf"/><Relationship Id="rId1084" Type="http://schemas.openxmlformats.org/officeDocument/2006/relationships/image" Target="media/image456.wmf"/><Relationship Id="rId2482" Type="http://schemas.openxmlformats.org/officeDocument/2006/relationships/oleObject" Target="embeddings/oleObject1313.bin"/><Relationship Id="rId2787" Type="http://schemas.openxmlformats.org/officeDocument/2006/relationships/image" Target="media/image1220.wmf"/><Relationship Id="rId107" Type="http://schemas.openxmlformats.org/officeDocument/2006/relationships/image" Target="media/image40.wmf"/><Relationship Id="rId454" Type="http://schemas.openxmlformats.org/officeDocument/2006/relationships/image" Target="media/image192.wmf"/><Relationship Id="rId661" Type="http://schemas.openxmlformats.org/officeDocument/2006/relationships/image" Target="media/image276.wmf"/><Relationship Id="rId759" Type="http://schemas.openxmlformats.org/officeDocument/2006/relationships/oleObject" Target="embeddings/oleObject426.bin"/><Relationship Id="rId966" Type="http://schemas.openxmlformats.org/officeDocument/2006/relationships/image" Target="media/image409.wmf"/><Relationship Id="rId1291" Type="http://schemas.openxmlformats.org/officeDocument/2006/relationships/image" Target="http://posibnyky.vntu.edu.ua/e_s/44_src/44_image081.png" TargetMode="External"/><Relationship Id="rId1389" Type="http://schemas.openxmlformats.org/officeDocument/2006/relationships/oleObject" Target="embeddings/oleObject717.bin"/><Relationship Id="rId1596" Type="http://schemas.openxmlformats.org/officeDocument/2006/relationships/oleObject" Target="embeddings/oleObject824.bin"/><Relationship Id="rId2135" Type="http://schemas.openxmlformats.org/officeDocument/2006/relationships/oleObject" Target="embeddings/oleObject1133.bin"/><Relationship Id="rId2342" Type="http://schemas.openxmlformats.org/officeDocument/2006/relationships/oleObject" Target="embeddings/oleObject1239.bin"/><Relationship Id="rId2647" Type="http://schemas.openxmlformats.org/officeDocument/2006/relationships/image" Target="media/image1154.wmf"/><Relationship Id="rId314" Type="http://schemas.openxmlformats.org/officeDocument/2006/relationships/oleObject" Target="embeddings/oleObject170.bin"/><Relationship Id="rId521" Type="http://schemas.openxmlformats.org/officeDocument/2006/relationships/image" Target="media/image220.wmf"/><Relationship Id="rId619" Type="http://schemas.openxmlformats.org/officeDocument/2006/relationships/oleObject" Target="embeddings/oleObject352.bin"/><Relationship Id="rId1151" Type="http://schemas.openxmlformats.org/officeDocument/2006/relationships/image" Target="media/image478.wmf"/><Relationship Id="rId1249" Type="http://schemas.openxmlformats.org/officeDocument/2006/relationships/oleObject" Target="embeddings/oleObject697.bin"/><Relationship Id="rId2202" Type="http://schemas.openxmlformats.org/officeDocument/2006/relationships/image" Target="media/image944.wmf"/><Relationship Id="rId2854" Type="http://schemas.openxmlformats.org/officeDocument/2006/relationships/image" Target="media/image1253.wmf"/><Relationship Id="rId95" Type="http://schemas.openxmlformats.org/officeDocument/2006/relationships/image" Target="media/image34.wmf"/><Relationship Id="rId826" Type="http://schemas.openxmlformats.org/officeDocument/2006/relationships/oleObject" Target="embeddings/oleObject464.bin"/><Relationship Id="rId1011" Type="http://schemas.openxmlformats.org/officeDocument/2006/relationships/oleObject" Target="embeddings/oleObject573.bin"/><Relationship Id="rId1109" Type="http://schemas.openxmlformats.org/officeDocument/2006/relationships/image" Target="http://posibnyky.vntu.edu.ua/e_s/44_src/44_image175.gif" TargetMode="External"/><Relationship Id="rId1456" Type="http://schemas.openxmlformats.org/officeDocument/2006/relationships/image" Target="media/image614.wmf"/><Relationship Id="rId1663" Type="http://schemas.openxmlformats.org/officeDocument/2006/relationships/image" Target="media/image712.wmf"/><Relationship Id="rId1870" Type="http://schemas.openxmlformats.org/officeDocument/2006/relationships/image" Target="media/image804.wmf"/><Relationship Id="rId1968" Type="http://schemas.openxmlformats.org/officeDocument/2006/relationships/image" Target="media/image848.wmf"/><Relationship Id="rId2507" Type="http://schemas.openxmlformats.org/officeDocument/2006/relationships/oleObject" Target="embeddings/oleObject1327.bin"/><Relationship Id="rId2714" Type="http://schemas.openxmlformats.org/officeDocument/2006/relationships/oleObject" Target="embeddings/oleObject1438.bin"/><Relationship Id="rId2921" Type="http://schemas.openxmlformats.org/officeDocument/2006/relationships/image" Target="media/image1286.wmf"/><Relationship Id="rId1316" Type="http://schemas.openxmlformats.org/officeDocument/2006/relationships/image" Target="media/image550.png"/><Relationship Id="rId1523" Type="http://schemas.openxmlformats.org/officeDocument/2006/relationships/oleObject" Target="embeddings/oleObject787.bin"/><Relationship Id="rId1730" Type="http://schemas.openxmlformats.org/officeDocument/2006/relationships/oleObject" Target="embeddings/oleObject899.bin"/><Relationship Id="rId22" Type="http://schemas.openxmlformats.org/officeDocument/2006/relationships/oleObject" Target="embeddings/oleObject11.bin"/><Relationship Id="rId1828" Type="http://schemas.openxmlformats.org/officeDocument/2006/relationships/oleObject" Target="embeddings/oleObject954.bin"/><Relationship Id="rId171" Type="http://schemas.openxmlformats.org/officeDocument/2006/relationships/oleObject" Target="embeddings/oleObject93.bin"/><Relationship Id="rId2297" Type="http://schemas.openxmlformats.org/officeDocument/2006/relationships/image" Target="media/image990.wmf"/><Relationship Id="rId269" Type="http://schemas.openxmlformats.org/officeDocument/2006/relationships/image" Target="media/image112.wmf"/><Relationship Id="rId476" Type="http://schemas.openxmlformats.org/officeDocument/2006/relationships/image" Target="media/image203.wmf"/><Relationship Id="rId683" Type="http://schemas.openxmlformats.org/officeDocument/2006/relationships/image" Target="media/image285.wmf"/><Relationship Id="rId890" Type="http://schemas.openxmlformats.org/officeDocument/2006/relationships/oleObject" Target="embeddings/oleObject505.bin"/><Relationship Id="rId2157" Type="http://schemas.openxmlformats.org/officeDocument/2006/relationships/oleObject" Target="embeddings/oleObject1145.bin"/><Relationship Id="rId2364" Type="http://schemas.openxmlformats.org/officeDocument/2006/relationships/oleObject" Target="embeddings/oleObject1250.bin"/><Relationship Id="rId2571" Type="http://schemas.openxmlformats.org/officeDocument/2006/relationships/oleObject" Target="embeddings/oleObject1360.bin"/><Relationship Id="rId129" Type="http://schemas.openxmlformats.org/officeDocument/2006/relationships/oleObject" Target="embeddings/oleObject70.bin"/><Relationship Id="rId336" Type="http://schemas.openxmlformats.org/officeDocument/2006/relationships/oleObject" Target="embeddings/oleObject183.bin"/><Relationship Id="rId543" Type="http://schemas.openxmlformats.org/officeDocument/2006/relationships/oleObject" Target="embeddings/oleObject305.bin"/><Relationship Id="rId988" Type="http://schemas.openxmlformats.org/officeDocument/2006/relationships/oleObject" Target="embeddings/oleObject557.bin"/><Relationship Id="rId1173" Type="http://schemas.openxmlformats.org/officeDocument/2006/relationships/oleObject" Target="embeddings/oleObject658.bin"/><Relationship Id="rId1380" Type="http://schemas.openxmlformats.org/officeDocument/2006/relationships/image" Target="media/image577.wmf"/><Relationship Id="rId2017" Type="http://schemas.openxmlformats.org/officeDocument/2006/relationships/image" Target="media/image867.wmf"/><Relationship Id="rId2224" Type="http://schemas.openxmlformats.org/officeDocument/2006/relationships/image" Target="media/image954.wmf"/><Relationship Id="rId2669" Type="http://schemas.openxmlformats.org/officeDocument/2006/relationships/image" Target="media/image1165.wmf"/><Relationship Id="rId2876" Type="http://schemas.openxmlformats.org/officeDocument/2006/relationships/image" Target="media/image1264.wmf"/><Relationship Id="rId403" Type="http://schemas.openxmlformats.org/officeDocument/2006/relationships/image" Target="media/image167.wmf"/><Relationship Id="rId750" Type="http://schemas.openxmlformats.org/officeDocument/2006/relationships/image" Target="media/image318.wmf"/><Relationship Id="rId848" Type="http://schemas.openxmlformats.org/officeDocument/2006/relationships/image" Target="media/image358.wmf"/><Relationship Id="rId1033" Type="http://schemas.openxmlformats.org/officeDocument/2006/relationships/image" Target="media/image435.wmf"/><Relationship Id="rId1478" Type="http://schemas.openxmlformats.org/officeDocument/2006/relationships/oleObject" Target="embeddings/oleObject764.bin"/><Relationship Id="rId1685" Type="http://schemas.openxmlformats.org/officeDocument/2006/relationships/oleObject" Target="embeddings/oleObject873.bin"/><Relationship Id="rId1892" Type="http://schemas.openxmlformats.org/officeDocument/2006/relationships/image" Target="media/image813.wmf"/><Relationship Id="rId2431" Type="http://schemas.openxmlformats.org/officeDocument/2006/relationships/image" Target="media/image1054.wmf"/><Relationship Id="rId2529" Type="http://schemas.openxmlformats.org/officeDocument/2006/relationships/oleObject" Target="embeddings/oleObject1339.bin"/><Relationship Id="rId2736" Type="http://schemas.openxmlformats.org/officeDocument/2006/relationships/oleObject" Target="embeddings/oleObject1450.bin"/><Relationship Id="rId610" Type="http://schemas.openxmlformats.org/officeDocument/2006/relationships/oleObject" Target="embeddings/oleObject346.bin"/><Relationship Id="rId708" Type="http://schemas.openxmlformats.org/officeDocument/2006/relationships/oleObject" Target="embeddings/oleObject400.bin"/><Relationship Id="rId915" Type="http://schemas.openxmlformats.org/officeDocument/2006/relationships/oleObject" Target="embeddings/oleObject518.bin"/><Relationship Id="rId1240" Type="http://schemas.openxmlformats.org/officeDocument/2006/relationships/oleObject" Target="embeddings/oleObject692.bin"/><Relationship Id="rId1338" Type="http://schemas.openxmlformats.org/officeDocument/2006/relationships/image" Target="http://posibnyky.vntu.edu.ua/e_s/44_src/44_image151.png" TargetMode="External"/><Relationship Id="rId1545" Type="http://schemas.openxmlformats.org/officeDocument/2006/relationships/oleObject" Target="embeddings/oleObject798.bin"/><Relationship Id="rId1100" Type="http://schemas.openxmlformats.org/officeDocument/2006/relationships/hyperlink" Target="http://uk.wikipedia.org/wiki/JavaScript" TargetMode="External"/><Relationship Id="rId1405" Type="http://schemas.openxmlformats.org/officeDocument/2006/relationships/oleObject" Target="embeddings/oleObject725.bin"/><Relationship Id="rId1752" Type="http://schemas.openxmlformats.org/officeDocument/2006/relationships/image" Target="media/image748.wmf"/><Relationship Id="rId2803" Type="http://schemas.openxmlformats.org/officeDocument/2006/relationships/image" Target="media/image1228.wmf"/><Relationship Id="rId44" Type="http://schemas.openxmlformats.org/officeDocument/2006/relationships/hyperlink" Target="http://ru.wikipedia.org/wiki/%D0%9A%D0%BE%D0%BC%D0%BF%D1%8C%D1%8E%D1%82%D0%B5%D1%80%D0%BD%D1%8B%D0%B9_%D1%8F%D0%B7%D1%8B%D0%BA" TargetMode="External"/><Relationship Id="rId1612" Type="http://schemas.openxmlformats.org/officeDocument/2006/relationships/oleObject" Target="embeddings/oleObject832.bin"/><Relationship Id="rId1917" Type="http://schemas.openxmlformats.org/officeDocument/2006/relationships/oleObject" Target="embeddings/oleObject1001.bin"/><Relationship Id="rId193" Type="http://schemas.openxmlformats.org/officeDocument/2006/relationships/oleObject" Target="embeddings/oleObject108.bin"/><Relationship Id="rId498" Type="http://schemas.openxmlformats.org/officeDocument/2006/relationships/image" Target="media/image212.wmf"/><Relationship Id="rId2081" Type="http://schemas.openxmlformats.org/officeDocument/2006/relationships/oleObject" Target="embeddings/oleObject1106.bin"/><Relationship Id="rId2179" Type="http://schemas.openxmlformats.org/officeDocument/2006/relationships/oleObject" Target="embeddings/oleObject1156.bin"/><Relationship Id="rId260" Type="http://schemas.openxmlformats.org/officeDocument/2006/relationships/oleObject" Target="embeddings/oleObject142.bin"/><Relationship Id="rId2386" Type="http://schemas.openxmlformats.org/officeDocument/2006/relationships/image" Target="media/image1034.wmf"/><Relationship Id="rId2593" Type="http://schemas.openxmlformats.org/officeDocument/2006/relationships/image" Target="media/image1127.wmf"/><Relationship Id="rId120" Type="http://schemas.openxmlformats.org/officeDocument/2006/relationships/image" Target="media/image44.wmf"/><Relationship Id="rId358" Type="http://schemas.openxmlformats.org/officeDocument/2006/relationships/oleObject" Target="embeddings/oleObject195.bin"/><Relationship Id="rId565" Type="http://schemas.openxmlformats.org/officeDocument/2006/relationships/image" Target="media/image237.wmf"/><Relationship Id="rId772" Type="http://schemas.openxmlformats.org/officeDocument/2006/relationships/oleObject" Target="embeddings/oleObject433.bin"/><Relationship Id="rId1195" Type="http://schemas.openxmlformats.org/officeDocument/2006/relationships/oleObject" Target="embeddings/oleObject669.bin"/><Relationship Id="rId2039" Type="http://schemas.openxmlformats.org/officeDocument/2006/relationships/oleObject" Target="embeddings/oleObject1079.bin"/><Relationship Id="rId2246" Type="http://schemas.openxmlformats.org/officeDocument/2006/relationships/image" Target="media/image965.wmf"/><Relationship Id="rId2453" Type="http://schemas.openxmlformats.org/officeDocument/2006/relationships/image" Target="media/image1065.wmf"/><Relationship Id="rId2660" Type="http://schemas.openxmlformats.org/officeDocument/2006/relationships/oleObject" Target="embeddings/oleObject1409.bin"/><Relationship Id="rId2898" Type="http://schemas.openxmlformats.org/officeDocument/2006/relationships/oleObject" Target="embeddings/oleObject1533.bin"/><Relationship Id="rId218" Type="http://schemas.openxmlformats.org/officeDocument/2006/relationships/image" Target="media/image87.wmf"/><Relationship Id="rId425" Type="http://schemas.openxmlformats.org/officeDocument/2006/relationships/oleObject" Target="embeddings/oleObject237.bin"/><Relationship Id="rId632" Type="http://schemas.openxmlformats.org/officeDocument/2006/relationships/image" Target="media/image263.wmf"/><Relationship Id="rId1055" Type="http://schemas.openxmlformats.org/officeDocument/2006/relationships/oleObject" Target="embeddings/oleObject600.bin"/><Relationship Id="rId1262" Type="http://schemas.openxmlformats.org/officeDocument/2006/relationships/image" Target="media/image529.png"/><Relationship Id="rId2106" Type="http://schemas.openxmlformats.org/officeDocument/2006/relationships/image" Target="media/image897.wmf"/><Relationship Id="rId2313" Type="http://schemas.openxmlformats.org/officeDocument/2006/relationships/image" Target="media/image998.wmf"/><Relationship Id="rId2520" Type="http://schemas.openxmlformats.org/officeDocument/2006/relationships/image" Target="media/image1096.wmf"/><Relationship Id="rId2758" Type="http://schemas.openxmlformats.org/officeDocument/2006/relationships/oleObject" Target="embeddings/oleObject1462.bin"/><Relationship Id="rId937" Type="http://schemas.openxmlformats.org/officeDocument/2006/relationships/oleObject" Target="embeddings/oleObject530.bin"/><Relationship Id="rId1122" Type="http://schemas.openxmlformats.org/officeDocument/2006/relationships/oleObject" Target="embeddings/oleObject628.bin"/><Relationship Id="rId1567" Type="http://schemas.openxmlformats.org/officeDocument/2006/relationships/oleObject" Target="embeddings/oleObject809.bin"/><Relationship Id="rId1774" Type="http://schemas.openxmlformats.org/officeDocument/2006/relationships/image" Target="media/image758.wmf"/><Relationship Id="rId1981" Type="http://schemas.openxmlformats.org/officeDocument/2006/relationships/oleObject" Target="embeddings/oleObject1036.bin"/><Relationship Id="rId2618" Type="http://schemas.openxmlformats.org/officeDocument/2006/relationships/oleObject" Target="embeddings/oleObject1388.bin"/><Relationship Id="rId2825" Type="http://schemas.openxmlformats.org/officeDocument/2006/relationships/image" Target="media/image1239.wmf"/><Relationship Id="rId66" Type="http://schemas.openxmlformats.org/officeDocument/2006/relationships/oleObject" Target="embeddings/oleObject34.bin"/><Relationship Id="rId1427" Type="http://schemas.openxmlformats.org/officeDocument/2006/relationships/oleObject" Target="embeddings/oleObject736.bin"/><Relationship Id="rId1634" Type="http://schemas.openxmlformats.org/officeDocument/2006/relationships/image" Target="media/image699.wmf"/><Relationship Id="rId1841" Type="http://schemas.openxmlformats.org/officeDocument/2006/relationships/image" Target="media/image790.wmf"/><Relationship Id="rId1939" Type="http://schemas.openxmlformats.org/officeDocument/2006/relationships/image" Target="media/image836.wmf"/><Relationship Id="rId1701" Type="http://schemas.openxmlformats.org/officeDocument/2006/relationships/oleObject" Target="embeddings/oleObject884.bin"/><Relationship Id="rId282" Type="http://schemas.openxmlformats.org/officeDocument/2006/relationships/image" Target="media/image118.wmf"/><Relationship Id="rId587" Type="http://schemas.openxmlformats.org/officeDocument/2006/relationships/image" Target="media/image246.wmf"/><Relationship Id="rId2170" Type="http://schemas.openxmlformats.org/officeDocument/2006/relationships/image" Target="media/image928.wmf"/><Relationship Id="rId2268" Type="http://schemas.openxmlformats.org/officeDocument/2006/relationships/image" Target="media/image976.wmf"/><Relationship Id="rId8" Type="http://schemas.openxmlformats.org/officeDocument/2006/relationships/oleObject" Target="embeddings/oleObject2.bin"/><Relationship Id="rId142" Type="http://schemas.openxmlformats.org/officeDocument/2006/relationships/image" Target="media/image55.wmf"/><Relationship Id="rId447" Type="http://schemas.openxmlformats.org/officeDocument/2006/relationships/oleObject" Target="embeddings/oleObject248.bin"/><Relationship Id="rId794" Type="http://schemas.openxmlformats.org/officeDocument/2006/relationships/oleObject" Target="embeddings/oleObject445.bin"/><Relationship Id="rId1077" Type="http://schemas.openxmlformats.org/officeDocument/2006/relationships/oleObject" Target="embeddings/oleObject613.bin"/><Relationship Id="rId2030" Type="http://schemas.openxmlformats.org/officeDocument/2006/relationships/oleObject" Target="embeddings/oleObject1072.bin"/><Relationship Id="rId2128" Type="http://schemas.openxmlformats.org/officeDocument/2006/relationships/image" Target="media/image908.wmf"/><Relationship Id="rId2475" Type="http://schemas.openxmlformats.org/officeDocument/2006/relationships/oleObject" Target="embeddings/oleObject1309.bin"/><Relationship Id="rId2682" Type="http://schemas.openxmlformats.org/officeDocument/2006/relationships/image" Target="media/image1171.wmf"/><Relationship Id="rId654" Type="http://schemas.openxmlformats.org/officeDocument/2006/relationships/oleObject" Target="embeddings/oleObject371.bin"/><Relationship Id="rId861" Type="http://schemas.openxmlformats.org/officeDocument/2006/relationships/oleObject" Target="embeddings/oleObject488.bin"/><Relationship Id="rId959" Type="http://schemas.openxmlformats.org/officeDocument/2006/relationships/oleObject" Target="embeddings/oleObject542.bin"/><Relationship Id="rId1284" Type="http://schemas.openxmlformats.org/officeDocument/2006/relationships/image" Target="http://posibnyky.vntu.edu.ua/e_s/44_src/44_image074.png" TargetMode="External"/><Relationship Id="rId1491" Type="http://schemas.openxmlformats.org/officeDocument/2006/relationships/image" Target="media/image630.wmf"/><Relationship Id="rId1589" Type="http://schemas.openxmlformats.org/officeDocument/2006/relationships/image" Target="media/image678.wmf"/><Relationship Id="rId2335" Type="http://schemas.openxmlformats.org/officeDocument/2006/relationships/image" Target="media/image1009.wmf"/><Relationship Id="rId2542" Type="http://schemas.openxmlformats.org/officeDocument/2006/relationships/image" Target="media/image1106.wmf"/><Relationship Id="rId307" Type="http://schemas.openxmlformats.org/officeDocument/2006/relationships/image" Target="media/image130.wmf"/><Relationship Id="rId514" Type="http://schemas.openxmlformats.org/officeDocument/2006/relationships/oleObject" Target="embeddings/oleObject284.bin"/><Relationship Id="rId721" Type="http://schemas.openxmlformats.org/officeDocument/2006/relationships/image" Target="media/image304.wmf"/><Relationship Id="rId1144" Type="http://schemas.openxmlformats.org/officeDocument/2006/relationships/oleObject" Target="embeddings/oleObject641.bin"/><Relationship Id="rId1351" Type="http://schemas.openxmlformats.org/officeDocument/2006/relationships/image" Target="media/image566.png"/><Relationship Id="rId1449" Type="http://schemas.openxmlformats.org/officeDocument/2006/relationships/oleObject" Target="embeddings/oleObject748.bin"/><Relationship Id="rId1796" Type="http://schemas.openxmlformats.org/officeDocument/2006/relationships/image" Target="media/image769.wmf"/><Relationship Id="rId2402" Type="http://schemas.openxmlformats.org/officeDocument/2006/relationships/image" Target="media/image1040.wmf"/><Relationship Id="rId2847" Type="http://schemas.openxmlformats.org/officeDocument/2006/relationships/oleObject" Target="embeddings/oleObject1507.bin"/><Relationship Id="rId88" Type="http://schemas.openxmlformats.org/officeDocument/2006/relationships/oleObject" Target="embeddings/oleObject46.bin"/><Relationship Id="rId819" Type="http://schemas.openxmlformats.org/officeDocument/2006/relationships/image" Target="media/image348.wmf"/><Relationship Id="rId1004" Type="http://schemas.openxmlformats.org/officeDocument/2006/relationships/oleObject" Target="embeddings/oleObject566.bin"/><Relationship Id="rId1211" Type="http://schemas.openxmlformats.org/officeDocument/2006/relationships/oleObject" Target="embeddings/oleObject677.bin"/><Relationship Id="rId1656" Type="http://schemas.openxmlformats.org/officeDocument/2006/relationships/image" Target="media/image710.wmf"/><Relationship Id="rId1863" Type="http://schemas.openxmlformats.org/officeDocument/2006/relationships/oleObject" Target="embeddings/oleObject972.bin"/><Relationship Id="rId2707" Type="http://schemas.openxmlformats.org/officeDocument/2006/relationships/oleObject" Target="embeddings/oleObject1434.bin"/><Relationship Id="rId2914" Type="http://schemas.openxmlformats.org/officeDocument/2006/relationships/oleObject" Target="embeddings/oleObject1541.bin"/><Relationship Id="rId1309" Type="http://schemas.openxmlformats.org/officeDocument/2006/relationships/image" Target="http://posibnyky.vntu.edu.ua/e_s/44_src/44_image095.png" TargetMode="External"/><Relationship Id="rId1516" Type="http://schemas.openxmlformats.org/officeDocument/2006/relationships/image" Target="media/image642.wmf"/><Relationship Id="rId1723" Type="http://schemas.openxmlformats.org/officeDocument/2006/relationships/image" Target="media/image737.wmf"/><Relationship Id="rId1930" Type="http://schemas.openxmlformats.org/officeDocument/2006/relationships/oleObject" Target="embeddings/oleObject1008.bin"/><Relationship Id="rId15" Type="http://schemas.openxmlformats.org/officeDocument/2006/relationships/oleObject" Target="embeddings/oleObject6.bin"/><Relationship Id="rId2192" Type="http://schemas.openxmlformats.org/officeDocument/2006/relationships/image" Target="media/image939.wmf"/><Relationship Id="rId164" Type="http://schemas.openxmlformats.org/officeDocument/2006/relationships/image" Target="media/image64.wmf"/><Relationship Id="rId371" Type="http://schemas.openxmlformats.org/officeDocument/2006/relationships/oleObject" Target="embeddings/oleObject205.bin"/><Relationship Id="rId2052" Type="http://schemas.openxmlformats.org/officeDocument/2006/relationships/image" Target="media/image871.wmf"/><Relationship Id="rId2497" Type="http://schemas.openxmlformats.org/officeDocument/2006/relationships/oleObject" Target="embeddings/oleObject1322.bin"/><Relationship Id="rId469" Type="http://schemas.openxmlformats.org/officeDocument/2006/relationships/oleObject" Target="embeddings/oleObject259.bin"/><Relationship Id="rId676" Type="http://schemas.openxmlformats.org/officeDocument/2006/relationships/image" Target="media/image282.wmf"/><Relationship Id="rId883" Type="http://schemas.openxmlformats.org/officeDocument/2006/relationships/image" Target="media/image370.wmf"/><Relationship Id="rId1099" Type="http://schemas.openxmlformats.org/officeDocument/2006/relationships/hyperlink" Target="http://uk.wikipedia.org/wiki/%D0%9C%D0%BE%D0%B2%D0%B0_%D0%BF%D1%80%D0%BE%D0%B3%D1%80%D0%B0%D0%BC%D1%83%D0%B2%D0%B0%D0%BD%D0%BD%D1%8F" TargetMode="External"/><Relationship Id="rId2357" Type="http://schemas.openxmlformats.org/officeDocument/2006/relationships/image" Target="media/image1020.wmf"/><Relationship Id="rId2564" Type="http://schemas.openxmlformats.org/officeDocument/2006/relationships/image" Target="media/image1117.wmf"/><Relationship Id="rId231" Type="http://schemas.openxmlformats.org/officeDocument/2006/relationships/oleObject" Target="embeddings/oleObject127.bin"/><Relationship Id="rId329" Type="http://schemas.openxmlformats.org/officeDocument/2006/relationships/image" Target="media/image141.wmf"/><Relationship Id="rId536" Type="http://schemas.openxmlformats.org/officeDocument/2006/relationships/image" Target="media/image225.wmf"/><Relationship Id="rId1166" Type="http://schemas.openxmlformats.org/officeDocument/2006/relationships/image" Target="media/image483.wmf"/><Relationship Id="rId1373" Type="http://schemas.openxmlformats.org/officeDocument/2006/relationships/oleObject" Target="embeddings/oleObject709.bin"/><Relationship Id="rId2217" Type="http://schemas.openxmlformats.org/officeDocument/2006/relationships/image" Target="media/image951.wmf"/><Relationship Id="rId2771" Type="http://schemas.openxmlformats.org/officeDocument/2006/relationships/image" Target="media/image1212.wmf"/><Relationship Id="rId2869" Type="http://schemas.openxmlformats.org/officeDocument/2006/relationships/oleObject" Target="embeddings/oleObject1518.bin"/><Relationship Id="rId743" Type="http://schemas.openxmlformats.org/officeDocument/2006/relationships/oleObject" Target="embeddings/oleObject418.bin"/><Relationship Id="rId950" Type="http://schemas.openxmlformats.org/officeDocument/2006/relationships/image" Target="media/image401.wmf"/><Relationship Id="rId1026" Type="http://schemas.openxmlformats.org/officeDocument/2006/relationships/image" Target="media/image433.wmf"/><Relationship Id="rId1580" Type="http://schemas.openxmlformats.org/officeDocument/2006/relationships/oleObject" Target="embeddings/oleObject816.bin"/><Relationship Id="rId1678" Type="http://schemas.openxmlformats.org/officeDocument/2006/relationships/image" Target="media/image718.wmf"/><Relationship Id="rId1885" Type="http://schemas.openxmlformats.org/officeDocument/2006/relationships/oleObject" Target="embeddings/oleObject983.bin"/><Relationship Id="rId2424" Type="http://schemas.openxmlformats.org/officeDocument/2006/relationships/oleObject" Target="embeddings/oleObject1283.bin"/><Relationship Id="rId2631" Type="http://schemas.openxmlformats.org/officeDocument/2006/relationships/image" Target="media/image1146.wmf"/><Relationship Id="rId2729" Type="http://schemas.openxmlformats.org/officeDocument/2006/relationships/image" Target="media/image1193.wmf"/><Relationship Id="rId2936" Type="http://schemas.openxmlformats.org/officeDocument/2006/relationships/footer" Target="footer2.xml"/><Relationship Id="rId603" Type="http://schemas.openxmlformats.org/officeDocument/2006/relationships/oleObject" Target="embeddings/oleObject341.bin"/><Relationship Id="rId810" Type="http://schemas.openxmlformats.org/officeDocument/2006/relationships/oleObject" Target="embeddings/oleObject456.bin"/><Relationship Id="rId908" Type="http://schemas.openxmlformats.org/officeDocument/2006/relationships/image" Target="media/image382.wmf"/><Relationship Id="rId1233" Type="http://schemas.openxmlformats.org/officeDocument/2006/relationships/oleObject" Target="embeddings/oleObject688.bin"/><Relationship Id="rId1440" Type="http://schemas.openxmlformats.org/officeDocument/2006/relationships/oleObject" Target="embeddings/oleObject743.bin"/><Relationship Id="rId1538" Type="http://schemas.openxmlformats.org/officeDocument/2006/relationships/image" Target="media/image653.wmf"/><Relationship Id="rId1300" Type="http://schemas.openxmlformats.org/officeDocument/2006/relationships/image" Target="media/image542.png"/><Relationship Id="rId1745" Type="http://schemas.openxmlformats.org/officeDocument/2006/relationships/oleObject" Target="embeddings/oleObject910.bin"/><Relationship Id="rId1952" Type="http://schemas.openxmlformats.org/officeDocument/2006/relationships/oleObject" Target="embeddings/oleObject1019.bin"/><Relationship Id="rId37" Type="http://schemas.openxmlformats.org/officeDocument/2006/relationships/oleObject" Target="embeddings/oleObject22.bin"/><Relationship Id="rId1605" Type="http://schemas.openxmlformats.org/officeDocument/2006/relationships/image" Target="media/image686.wmf"/><Relationship Id="rId1812" Type="http://schemas.openxmlformats.org/officeDocument/2006/relationships/oleObject" Target="embeddings/oleObject946.bin"/><Relationship Id="rId186" Type="http://schemas.openxmlformats.org/officeDocument/2006/relationships/oleObject" Target="embeddings/oleObject104.bin"/><Relationship Id="rId393" Type="http://schemas.openxmlformats.org/officeDocument/2006/relationships/image" Target="media/image162.wmf"/><Relationship Id="rId2074" Type="http://schemas.openxmlformats.org/officeDocument/2006/relationships/image" Target="media/image881.wmf"/><Relationship Id="rId2281" Type="http://schemas.openxmlformats.org/officeDocument/2006/relationships/image" Target="media/image982.wmf"/><Relationship Id="rId253" Type="http://schemas.openxmlformats.org/officeDocument/2006/relationships/image" Target="media/image104.wmf"/><Relationship Id="rId460" Type="http://schemas.openxmlformats.org/officeDocument/2006/relationships/image" Target="media/image195.wmf"/><Relationship Id="rId698" Type="http://schemas.openxmlformats.org/officeDocument/2006/relationships/oleObject" Target="embeddings/oleObject395.bin"/><Relationship Id="rId1090" Type="http://schemas.openxmlformats.org/officeDocument/2006/relationships/oleObject" Target="embeddings/oleObject620.bin"/><Relationship Id="rId2141" Type="http://schemas.openxmlformats.org/officeDocument/2006/relationships/oleObject" Target="embeddings/oleObject1136.bin"/><Relationship Id="rId2379" Type="http://schemas.openxmlformats.org/officeDocument/2006/relationships/image" Target="media/image1031.wmf"/><Relationship Id="rId2586" Type="http://schemas.openxmlformats.org/officeDocument/2006/relationships/image" Target="media/image1124.wmf"/><Relationship Id="rId2793" Type="http://schemas.openxmlformats.org/officeDocument/2006/relationships/image" Target="media/image1223.wmf"/><Relationship Id="rId113" Type="http://schemas.openxmlformats.org/officeDocument/2006/relationships/oleObject" Target="embeddings/oleObject61.bin"/><Relationship Id="rId320" Type="http://schemas.openxmlformats.org/officeDocument/2006/relationships/oleObject" Target="embeddings/oleObject173.bin"/><Relationship Id="rId558" Type="http://schemas.openxmlformats.org/officeDocument/2006/relationships/image" Target="media/image234.wmf"/><Relationship Id="rId765" Type="http://schemas.openxmlformats.org/officeDocument/2006/relationships/oleObject" Target="embeddings/oleObject429.bin"/><Relationship Id="rId972" Type="http://schemas.openxmlformats.org/officeDocument/2006/relationships/oleObject" Target="embeddings/oleObject549.bin"/><Relationship Id="rId1188" Type="http://schemas.openxmlformats.org/officeDocument/2006/relationships/image" Target="media/image494.wmf"/><Relationship Id="rId1395" Type="http://schemas.openxmlformats.org/officeDocument/2006/relationships/oleObject" Target="embeddings/oleObject720.bin"/><Relationship Id="rId2001" Type="http://schemas.openxmlformats.org/officeDocument/2006/relationships/oleObject" Target="embeddings/oleObject1050.bin"/><Relationship Id="rId2239" Type="http://schemas.openxmlformats.org/officeDocument/2006/relationships/oleObject" Target="embeddings/oleObject1187.bin"/><Relationship Id="rId2446" Type="http://schemas.openxmlformats.org/officeDocument/2006/relationships/oleObject" Target="embeddings/oleObject1294.bin"/><Relationship Id="rId2653" Type="http://schemas.openxmlformats.org/officeDocument/2006/relationships/image" Target="media/image1157.wmf"/><Relationship Id="rId2860" Type="http://schemas.openxmlformats.org/officeDocument/2006/relationships/image" Target="media/image1256.wmf"/><Relationship Id="rId418" Type="http://schemas.openxmlformats.org/officeDocument/2006/relationships/oleObject" Target="embeddings/oleObject233.bin"/><Relationship Id="rId625" Type="http://schemas.openxmlformats.org/officeDocument/2006/relationships/oleObject" Target="embeddings/oleObject355.bin"/><Relationship Id="rId832" Type="http://schemas.openxmlformats.org/officeDocument/2006/relationships/oleObject" Target="embeddings/oleObject467.bin"/><Relationship Id="rId1048" Type="http://schemas.openxmlformats.org/officeDocument/2006/relationships/oleObject" Target="embeddings/oleObject596.bin"/><Relationship Id="rId1255" Type="http://schemas.openxmlformats.org/officeDocument/2006/relationships/oleObject" Target="embeddings/oleObject700.bin"/><Relationship Id="rId1462" Type="http://schemas.openxmlformats.org/officeDocument/2006/relationships/oleObject" Target="embeddings/oleObject755.bin"/><Relationship Id="rId2306" Type="http://schemas.openxmlformats.org/officeDocument/2006/relationships/oleObject" Target="embeddings/oleObject1221.bin"/><Relationship Id="rId2513" Type="http://schemas.openxmlformats.org/officeDocument/2006/relationships/oleObject" Target="embeddings/oleObject1330.bin"/><Relationship Id="rId1115" Type="http://schemas.openxmlformats.org/officeDocument/2006/relationships/oleObject" Target="embeddings/oleObject624.bin"/><Relationship Id="rId1322" Type="http://schemas.openxmlformats.org/officeDocument/2006/relationships/image" Target="http://posibnyky.vntu.edu.ua/e_s/44_src/44_image109.png" TargetMode="External"/><Relationship Id="rId1767" Type="http://schemas.openxmlformats.org/officeDocument/2006/relationships/image" Target="media/image755.wmf"/><Relationship Id="rId1974" Type="http://schemas.openxmlformats.org/officeDocument/2006/relationships/image" Target="media/image851.wmf"/><Relationship Id="rId2720" Type="http://schemas.openxmlformats.org/officeDocument/2006/relationships/oleObject" Target="embeddings/oleObject1441.bin"/><Relationship Id="rId2818" Type="http://schemas.openxmlformats.org/officeDocument/2006/relationships/oleObject" Target="embeddings/oleObject1492.bin"/><Relationship Id="rId59" Type="http://schemas.openxmlformats.org/officeDocument/2006/relationships/image" Target="media/image18.wmf"/><Relationship Id="rId1627" Type="http://schemas.openxmlformats.org/officeDocument/2006/relationships/oleObject" Target="embeddings/oleObject840.bin"/><Relationship Id="rId1834" Type="http://schemas.openxmlformats.org/officeDocument/2006/relationships/oleObject" Target="embeddings/oleObject957.bin"/><Relationship Id="rId2096" Type="http://schemas.openxmlformats.org/officeDocument/2006/relationships/image" Target="media/image892.wmf"/><Relationship Id="rId1901" Type="http://schemas.openxmlformats.org/officeDocument/2006/relationships/oleObject" Target="embeddings/oleObject993.bin"/><Relationship Id="rId275" Type="http://schemas.openxmlformats.org/officeDocument/2006/relationships/oleObject" Target="embeddings/oleObject150.bin"/><Relationship Id="rId482" Type="http://schemas.openxmlformats.org/officeDocument/2006/relationships/image" Target="media/image206.wmf"/><Relationship Id="rId2163" Type="http://schemas.openxmlformats.org/officeDocument/2006/relationships/oleObject" Target="embeddings/oleObject1148.bin"/><Relationship Id="rId2370" Type="http://schemas.openxmlformats.org/officeDocument/2006/relationships/oleObject" Target="embeddings/oleObject1253.bin"/><Relationship Id="rId135" Type="http://schemas.openxmlformats.org/officeDocument/2006/relationships/oleObject" Target="embeddings/oleObject73.bin"/><Relationship Id="rId342" Type="http://schemas.openxmlformats.org/officeDocument/2006/relationships/oleObject" Target="embeddings/oleObject186.bin"/><Relationship Id="rId787" Type="http://schemas.openxmlformats.org/officeDocument/2006/relationships/image" Target="media/image335.wmf"/><Relationship Id="rId994" Type="http://schemas.openxmlformats.org/officeDocument/2006/relationships/image" Target="media/image422.wmf"/><Relationship Id="rId2023" Type="http://schemas.openxmlformats.org/officeDocument/2006/relationships/oleObject" Target="embeddings/oleObject1065.bin"/><Relationship Id="rId2230" Type="http://schemas.openxmlformats.org/officeDocument/2006/relationships/image" Target="media/image957.wmf"/><Relationship Id="rId2468" Type="http://schemas.openxmlformats.org/officeDocument/2006/relationships/image" Target="media/image1072.wmf"/><Relationship Id="rId2675" Type="http://schemas.openxmlformats.org/officeDocument/2006/relationships/image" Target="media/image1168.wmf"/><Relationship Id="rId2882" Type="http://schemas.openxmlformats.org/officeDocument/2006/relationships/oleObject" Target="embeddings/oleObject1525.bin"/><Relationship Id="rId202" Type="http://schemas.openxmlformats.org/officeDocument/2006/relationships/image" Target="media/image79.wmf"/><Relationship Id="rId647" Type="http://schemas.openxmlformats.org/officeDocument/2006/relationships/image" Target="media/image270.wmf"/><Relationship Id="rId854" Type="http://schemas.openxmlformats.org/officeDocument/2006/relationships/image" Target="media/image361.wmf"/><Relationship Id="rId1277" Type="http://schemas.openxmlformats.org/officeDocument/2006/relationships/image" Target="media/image534.png"/><Relationship Id="rId1484" Type="http://schemas.openxmlformats.org/officeDocument/2006/relationships/oleObject" Target="embeddings/oleObject767.bin"/><Relationship Id="rId1691" Type="http://schemas.openxmlformats.org/officeDocument/2006/relationships/oleObject" Target="embeddings/oleObject877.bin"/><Relationship Id="rId2328" Type="http://schemas.openxmlformats.org/officeDocument/2006/relationships/oleObject" Target="embeddings/oleObject1232.bin"/><Relationship Id="rId2535" Type="http://schemas.openxmlformats.org/officeDocument/2006/relationships/oleObject" Target="embeddings/oleObject1342.bin"/><Relationship Id="rId2742" Type="http://schemas.openxmlformats.org/officeDocument/2006/relationships/oleObject" Target="embeddings/oleObject1453.bin"/><Relationship Id="rId507" Type="http://schemas.openxmlformats.org/officeDocument/2006/relationships/oleObject" Target="embeddings/oleObject280.bin"/><Relationship Id="rId714" Type="http://schemas.openxmlformats.org/officeDocument/2006/relationships/oleObject" Target="embeddings/oleObject403.bin"/><Relationship Id="rId921" Type="http://schemas.openxmlformats.org/officeDocument/2006/relationships/oleObject" Target="embeddings/oleObject521.bin"/><Relationship Id="rId1137" Type="http://schemas.openxmlformats.org/officeDocument/2006/relationships/oleObject" Target="embeddings/oleObject637.bin"/><Relationship Id="rId1344" Type="http://schemas.openxmlformats.org/officeDocument/2006/relationships/image" Target="http://posibnyky.vntu.edu.ua/e_s/44_src/44_image157.png" TargetMode="External"/><Relationship Id="rId1551" Type="http://schemas.openxmlformats.org/officeDocument/2006/relationships/oleObject" Target="embeddings/oleObject801.bin"/><Relationship Id="rId1789" Type="http://schemas.openxmlformats.org/officeDocument/2006/relationships/oleObject" Target="embeddings/oleObject933.bin"/><Relationship Id="rId1996" Type="http://schemas.openxmlformats.org/officeDocument/2006/relationships/oleObject" Target="embeddings/oleObject1045.bin"/><Relationship Id="rId2602" Type="http://schemas.openxmlformats.org/officeDocument/2006/relationships/oleObject" Target="embeddings/oleObject1380.bin"/><Relationship Id="rId50" Type="http://schemas.openxmlformats.org/officeDocument/2006/relationships/hyperlink" Target="mailto:&#1055;&#1086;&#1096;&#1091;&#1082;@Mail.ru" TargetMode="External"/><Relationship Id="rId1204" Type="http://schemas.openxmlformats.org/officeDocument/2006/relationships/image" Target="media/image502.wmf"/><Relationship Id="rId1411" Type="http://schemas.openxmlformats.org/officeDocument/2006/relationships/oleObject" Target="embeddings/oleObject728.bin"/><Relationship Id="rId1649" Type="http://schemas.openxmlformats.org/officeDocument/2006/relationships/oleObject" Target="embeddings/oleObject852.bin"/><Relationship Id="rId1856" Type="http://schemas.openxmlformats.org/officeDocument/2006/relationships/image" Target="media/image797.wmf"/><Relationship Id="rId2907" Type="http://schemas.openxmlformats.org/officeDocument/2006/relationships/image" Target="media/image1279.wmf"/><Relationship Id="rId1509" Type="http://schemas.openxmlformats.org/officeDocument/2006/relationships/image" Target="media/image639.wmf"/><Relationship Id="rId1716" Type="http://schemas.openxmlformats.org/officeDocument/2006/relationships/oleObject" Target="embeddings/oleObject892.bin"/><Relationship Id="rId1923" Type="http://schemas.openxmlformats.org/officeDocument/2006/relationships/oleObject" Target="embeddings/oleObject1004.bin"/><Relationship Id="rId297" Type="http://schemas.openxmlformats.org/officeDocument/2006/relationships/image" Target="media/image125.wmf"/><Relationship Id="rId2185" Type="http://schemas.openxmlformats.org/officeDocument/2006/relationships/oleObject" Target="embeddings/oleObject1159.bin"/><Relationship Id="rId2392" Type="http://schemas.openxmlformats.org/officeDocument/2006/relationships/image" Target="media/image1036.wmf"/><Relationship Id="rId157" Type="http://schemas.openxmlformats.org/officeDocument/2006/relationships/oleObject" Target="embeddings/oleObject85.bin"/><Relationship Id="rId364" Type="http://schemas.openxmlformats.org/officeDocument/2006/relationships/image" Target="media/image155.wmf"/><Relationship Id="rId2045" Type="http://schemas.openxmlformats.org/officeDocument/2006/relationships/oleObject" Target="embeddings/oleObject1084.bin"/><Relationship Id="rId2697" Type="http://schemas.openxmlformats.org/officeDocument/2006/relationships/oleObject" Target="embeddings/oleObject1428.bin"/><Relationship Id="rId571" Type="http://schemas.openxmlformats.org/officeDocument/2006/relationships/image" Target="media/image239.wmf"/><Relationship Id="rId669" Type="http://schemas.openxmlformats.org/officeDocument/2006/relationships/oleObject" Target="embeddings/oleObject380.bin"/><Relationship Id="rId876" Type="http://schemas.openxmlformats.org/officeDocument/2006/relationships/oleObject" Target="embeddings/oleObject497.bin"/><Relationship Id="rId1299" Type="http://schemas.openxmlformats.org/officeDocument/2006/relationships/image" Target="http://posibnyky.vntu.edu.ua/e_s/44_src/44_image069.gif" TargetMode="External"/><Relationship Id="rId2252" Type="http://schemas.openxmlformats.org/officeDocument/2006/relationships/image" Target="media/image968.wmf"/><Relationship Id="rId2557" Type="http://schemas.openxmlformats.org/officeDocument/2006/relationships/oleObject" Target="embeddings/oleObject1353.bin"/><Relationship Id="rId224" Type="http://schemas.openxmlformats.org/officeDocument/2006/relationships/image" Target="media/image90.wmf"/><Relationship Id="rId431" Type="http://schemas.openxmlformats.org/officeDocument/2006/relationships/oleObject" Target="embeddings/oleObject240.bin"/><Relationship Id="rId529" Type="http://schemas.openxmlformats.org/officeDocument/2006/relationships/oleObject" Target="embeddings/oleObject295.bin"/><Relationship Id="rId736" Type="http://schemas.openxmlformats.org/officeDocument/2006/relationships/image" Target="media/image311.wmf"/><Relationship Id="rId1061" Type="http://schemas.openxmlformats.org/officeDocument/2006/relationships/image" Target="media/image445.wmf"/><Relationship Id="rId1159" Type="http://schemas.openxmlformats.org/officeDocument/2006/relationships/oleObject" Target="embeddings/oleObject649.bin"/><Relationship Id="rId1366" Type="http://schemas.openxmlformats.org/officeDocument/2006/relationships/image" Target="media/image571.wmf"/><Relationship Id="rId2112" Type="http://schemas.openxmlformats.org/officeDocument/2006/relationships/image" Target="media/image900.wmf"/><Relationship Id="rId2417" Type="http://schemas.openxmlformats.org/officeDocument/2006/relationships/image" Target="media/image1047.wmf"/><Relationship Id="rId2764" Type="http://schemas.openxmlformats.org/officeDocument/2006/relationships/oleObject" Target="embeddings/oleObject1465.bin"/><Relationship Id="rId943" Type="http://schemas.openxmlformats.org/officeDocument/2006/relationships/image" Target="media/image398.wmf"/><Relationship Id="rId1019" Type="http://schemas.openxmlformats.org/officeDocument/2006/relationships/oleObject" Target="embeddings/oleObject578.bin"/><Relationship Id="rId1573" Type="http://schemas.openxmlformats.org/officeDocument/2006/relationships/image" Target="media/image670.wmf"/><Relationship Id="rId1780" Type="http://schemas.openxmlformats.org/officeDocument/2006/relationships/image" Target="media/image761.wmf"/><Relationship Id="rId1878" Type="http://schemas.openxmlformats.org/officeDocument/2006/relationships/image" Target="media/image808.wmf"/><Relationship Id="rId2624" Type="http://schemas.openxmlformats.org/officeDocument/2006/relationships/oleObject" Target="embeddings/oleObject1391.bin"/><Relationship Id="rId2831" Type="http://schemas.openxmlformats.org/officeDocument/2006/relationships/image" Target="media/image1242.wmf"/><Relationship Id="rId2929" Type="http://schemas.openxmlformats.org/officeDocument/2006/relationships/image" Target="media/image1290.wmf"/><Relationship Id="rId72" Type="http://schemas.openxmlformats.org/officeDocument/2006/relationships/oleObject" Target="embeddings/oleObject37.bin"/><Relationship Id="rId803" Type="http://schemas.openxmlformats.org/officeDocument/2006/relationships/oleObject" Target="embeddings/oleObject452.bin"/><Relationship Id="rId1226" Type="http://schemas.openxmlformats.org/officeDocument/2006/relationships/image" Target="media/image512.wmf"/><Relationship Id="rId1433" Type="http://schemas.openxmlformats.org/officeDocument/2006/relationships/oleObject" Target="embeddings/oleObject739.bin"/><Relationship Id="rId1640" Type="http://schemas.openxmlformats.org/officeDocument/2006/relationships/image" Target="media/image702.wmf"/><Relationship Id="rId1738" Type="http://schemas.openxmlformats.org/officeDocument/2006/relationships/image" Target="media/image741.wmf"/><Relationship Id="rId1500" Type="http://schemas.openxmlformats.org/officeDocument/2006/relationships/oleObject" Target="embeddings/oleObject775.bin"/><Relationship Id="rId1945" Type="http://schemas.openxmlformats.org/officeDocument/2006/relationships/image" Target="media/image839.wmf"/><Relationship Id="rId1805" Type="http://schemas.openxmlformats.org/officeDocument/2006/relationships/image" Target="media/image772.wmf"/><Relationship Id="rId179" Type="http://schemas.openxmlformats.org/officeDocument/2006/relationships/oleObject" Target="embeddings/oleObject98.bin"/><Relationship Id="rId386" Type="http://schemas.openxmlformats.org/officeDocument/2006/relationships/oleObject" Target="embeddings/oleObject217.bin"/><Relationship Id="rId593" Type="http://schemas.openxmlformats.org/officeDocument/2006/relationships/image" Target="media/image247.wmf"/><Relationship Id="rId2067" Type="http://schemas.openxmlformats.org/officeDocument/2006/relationships/oleObject" Target="embeddings/oleObject1099.bin"/><Relationship Id="rId2274" Type="http://schemas.openxmlformats.org/officeDocument/2006/relationships/oleObject" Target="embeddings/oleObject1205.bin"/><Relationship Id="rId2481" Type="http://schemas.openxmlformats.org/officeDocument/2006/relationships/image" Target="media/image1078.wmf"/><Relationship Id="rId246" Type="http://schemas.openxmlformats.org/officeDocument/2006/relationships/oleObject" Target="embeddings/oleObject135.bin"/><Relationship Id="rId453" Type="http://schemas.openxmlformats.org/officeDocument/2006/relationships/oleObject" Target="embeddings/oleObject251.bin"/><Relationship Id="rId660" Type="http://schemas.openxmlformats.org/officeDocument/2006/relationships/oleObject" Target="embeddings/oleObject374.bin"/><Relationship Id="rId898" Type="http://schemas.openxmlformats.org/officeDocument/2006/relationships/oleObject" Target="embeddings/oleObject509.bin"/><Relationship Id="rId1083" Type="http://schemas.openxmlformats.org/officeDocument/2006/relationships/oleObject" Target="embeddings/oleObject616.bin"/><Relationship Id="rId1290" Type="http://schemas.openxmlformats.org/officeDocument/2006/relationships/image" Target="http://posibnyky.vntu.edu.ua/e_s/44_src/44_image080.png" TargetMode="External"/><Relationship Id="rId2134" Type="http://schemas.openxmlformats.org/officeDocument/2006/relationships/image" Target="media/image911.wmf"/><Relationship Id="rId2341" Type="http://schemas.openxmlformats.org/officeDocument/2006/relationships/image" Target="media/image1012.wmf"/><Relationship Id="rId2579" Type="http://schemas.openxmlformats.org/officeDocument/2006/relationships/oleObject" Target="embeddings/oleObject1366.bin"/><Relationship Id="rId2786" Type="http://schemas.openxmlformats.org/officeDocument/2006/relationships/oleObject" Target="embeddings/oleObject1476.bin"/><Relationship Id="rId106" Type="http://schemas.openxmlformats.org/officeDocument/2006/relationships/oleObject" Target="embeddings/oleObject56.bin"/><Relationship Id="rId313" Type="http://schemas.openxmlformats.org/officeDocument/2006/relationships/image" Target="media/image133.wmf"/><Relationship Id="rId758" Type="http://schemas.openxmlformats.org/officeDocument/2006/relationships/image" Target="media/image322.wmf"/><Relationship Id="rId965" Type="http://schemas.openxmlformats.org/officeDocument/2006/relationships/oleObject" Target="embeddings/oleObject545.bin"/><Relationship Id="rId1150" Type="http://schemas.openxmlformats.org/officeDocument/2006/relationships/oleObject" Target="embeddings/oleObject644.bin"/><Relationship Id="rId1388" Type="http://schemas.openxmlformats.org/officeDocument/2006/relationships/image" Target="media/image581.wmf"/><Relationship Id="rId1595" Type="http://schemas.openxmlformats.org/officeDocument/2006/relationships/image" Target="media/image681.wmf"/><Relationship Id="rId2439" Type="http://schemas.openxmlformats.org/officeDocument/2006/relationships/image" Target="media/image1058.wmf"/><Relationship Id="rId2646" Type="http://schemas.openxmlformats.org/officeDocument/2006/relationships/oleObject" Target="embeddings/oleObject1402.bin"/><Relationship Id="rId2853" Type="http://schemas.openxmlformats.org/officeDocument/2006/relationships/oleObject" Target="embeddings/oleObject1510.bin"/><Relationship Id="rId94" Type="http://schemas.openxmlformats.org/officeDocument/2006/relationships/oleObject" Target="embeddings/oleObject50.bin"/><Relationship Id="rId520" Type="http://schemas.openxmlformats.org/officeDocument/2006/relationships/oleObject" Target="embeddings/oleObject290.bin"/><Relationship Id="rId618" Type="http://schemas.openxmlformats.org/officeDocument/2006/relationships/image" Target="media/image256.wmf"/><Relationship Id="rId825" Type="http://schemas.openxmlformats.org/officeDocument/2006/relationships/image" Target="media/image351.wmf"/><Relationship Id="rId1248" Type="http://schemas.openxmlformats.org/officeDocument/2006/relationships/image" Target="media/image522.wmf"/><Relationship Id="rId1455" Type="http://schemas.openxmlformats.org/officeDocument/2006/relationships/oleObject" Target="embeddings/oleObject751.bin"/><Relationship Id="rId1662" Type="http://schemas.openxmlformats.org/officeDocument/2006/relationships/oleObject" Target="embeddings/oleObject860.bin"/><Relationship Id="rId2201" Type="http://schemas.openxmlformats.org/officeDocument/2006/relationships/oleObject" Target="embeddings/oleObject1167.bin"/><Relationship Id="rId2506" Type="http://schemas.openxmlformats.org/officeDocument/2006/relationships/image" Target="media/image1089.wmf"/><Relationship Id="rId1010" Type="http://schemas.openxmlformats.org/officeDocument/2006/relationships/oleObject" Target="embeddings/oleObject572.bin"/><Relationship Id="rId1108" Type="http://schemas.openxmlformats.org/officeDocument/2006/relationships/image" Target="media/image459.png"/><Relationship Id="rId1315" Type="http://schemas.openxmlformats.org/officeDocument/2006/relationships/image" Target="http://posibnyky.vntu.edu.ua/e_s/44_src/44_image101.png" TargetMode="External"/><Relationship Id="rId1967" Type="http://schemas.openxmlformats.org/officeDocument/2006/relationships/oleObject" Target="embeddings/oleObject1029.bin"/><Relationship Id="rId2713" Type="http://schemas.openxmlformats.org/officeDocument/2006/relationships/image" Target="media/image1185.wmf"/><Relationship Id="rId2920" Type="http://schemas.openxmlformats.org/officeDocument/2006/relationships/oleObject" Target="embeddings/oleObject1544.bin"/><Relationship Id="rId1522" Type="http://schemas.openxmlformats.org/officeDocument/2006/relationships/image" Target="media/image645.wmf"/><Relationship Id="rId21" Type="http://schemas.openxmlformats.org/officeDocument/2006/relationships/oleObject" Target="embeddings/oleObject10.bin"/><Relationship Id="rId2089" Type="http://schemas.openxmlformats.org/officeDocument/2006/relationships/oleObject" Target="embeddings/oleObject1110.bin"/><Relationship Id="rId2296" Type="http://schemas.openxmlformats.org/officeDocument/2006/relationships/oleObject" Target="embeddings/oleObject1216.bin"/><Relationship Id="rId268" Type="http://schemas.openxmlformats.org/officeDocument/2006/relationships/oleObject" Target="embeddings/oleObject146.bin"/><Relationship Id="rId475" Type="http://schemas.openxmlformats.org/officeDocument/2006/relationships/oleObject" Target="embeddings/oleObject262.bin"/><Relationship Id="rId682" Type="http://schemas.openxmlformats.org/officeDocument/2006/relationships/oleObject" Target="embeddings/oleObject387.bin"/><Relationship Id="rId2156" Type="http://schemas.openxmlformats.org/officeDocument/2006/relationships/image" Target="media/image921.wmf"/><Relationship Id="rId2363" Type="http://schemas.openxmlformats.org/officeDocument/2006/relationships/image" Target="media/image1023.wmf"/><Relationship Id="rId2570" Type="http://schemas.openxmlformats.org/officeDocument/2006/relationships/image" Target="media/image1120.wmf"/><Relationship Id="rId128" Type="http://schemas.openxmlformats.org/officeDocument/2006/relationships/image" Target="media/image48.wmf"/><Relationship Id="rId335" Type="http://schemas.openxmlformats.org/officeDocument/2006/relationships/oleObject" Target="embeddings/oleObject182.bin"/><Relationship Id="rId542" Type="http://schemas.openxmlformats.org/officeDocument/2006/relationships/image" Target="media/image227.wmf"/><Relationship Id="rId1172" Type="http://schemas.openxmlformats.org/officeDocument/2006/relationships/image" Target="media/image486.wmf"/><Relationship Id="rId2016" Type="http://schemas.openxmlformats.org/officeDocument/2006/relationships/oleObject" Target="embeddings/oleObject1059.bin"/><Relationship Id="rId2223" Type="http://schemas.openxmlformats.org/officeDocument/2006/relationships/oleObject" Target="embeddings/oleObject1179.bin"/><Relationship Id="rId2430" Type="http://schemas.openxmlformats.org/officeDocument/2006/relationships/oleObject" Target="embeddings/oleObject1286.bin"/><Relationship Id="rId402" Type="http://schemas.openxmlformats.org/officeDocument/2006/relationships/oleObject" Target="embeddings/oleObject225.bin"/><Relationship Id="rId1032" Type="http://schemas.openxmlformats.org/officeDocument/2006/relationships/oleObject" Target="embeddings/oleObject586.bin"/><Relationship Id="rId1989" Type="http://schemas.openxmlformats.org/officeDocument/2006/relationships/oleObject" Target="embeddings/oleObject1041.bin"/><Relationship Id="rId1849" Type="http://schemas.openxmlformats.org/officeDocument/2006/relationships/oleObject" Target="embeddings/oleObject965.bin"/><Relationship Id="rId192" Type="http://schemas.openxmlformats.org/officeDocument/2006/relationships/image" Target="media/image74.wmf"/><Relationship Id="rId1709" Type="http://schemas.openxmlformats.org/officeDocument/2006/relationships/image" Target="media/image730.wmf"/><Relationship Id="rId1916" Type="http://schemas.openxmlformats.org/officeDocument/2006/relationships/image" Target="media/image825.wmf"/><Relationship Id="rId2080" Type="http://schemas.openxmlformats.org/officeDocument/2006/relationships/image" Target="media/image884.wmf"/><Relationship Id="rId2897" Type="http://schemas.openxmlformats.org/officeDocument/2006/relationships/image" Target="media/image1274.wmf"/><Relationship Id="rId869" Type="http://schemas.openxmlformats.org/officeDocument/2006/relationships/oleObject" Target="embeddings/oleObject492.bin"/><Relationship Id="rId1499" Type="http://schemas.openxmlformats.org/officeDocument/2006/relationships/image" Target="media/image634.wmf"/><Relationship Id="rId729" Type="http://schemas.openxmlformats.org/officeDocument/2006/relationships/image" Target="media/image308.wmf"/><Relationship Id="rId1359" Type="http://schemas.openxmlformats.org/officeDocument/2006/relationships/hyperlink" Target="http://ru.wikipedia.org/w/index.php?title=%D0%9B%D0%B8%D0%BD%D0%B5%D0%B9%D0%BD%D0%BE%D1%81%D1%82%D1%8C&amp;action=edit&amp;redlink=1" TargetMode="External"/><Relationship Id="rId2757" Type="http://schemas.openxmlformats.org/officeDocument/2006/relationships/image" Target="media/image1205.wmf"/><Relationship Id="rId936" Type="http://schemas.openxmlformats.org/officeDocument/2006/relationships/oleObject" Target="embeddings/oleObject529.bin"/><Relationship Id="rId1219" Type="http://schemas.openxmlformats.org/officeDocument/2006/relationships/oleObject" Target="embeddings/oleObject681.bin"/><Relationship Id="rId1566" Type="http://schemas.openxmlformats.org/officeDocument/2006/relationships/image" Target="media/image667.wmf"/><Relationship Id="rId1773" Type="http://schemas.openxmlformats.org/officeDocument/2006/relationships/oleObject" Target="embeddings/oleObject925.bin"/><Relationship Id="rId1980" Type="http://schemas.openxmlformats.org/officeDocument/2006/relationships/image" Target="media/image854.wmf"/><Relationship Id="rId2617" Type="http://schemas.openxmlformats.org/officeDocument/2006/relationships/image" Target="media/image1139.wmf"/><Relationship Id="rId2824" Type="http://schemas.openxmlformats.org/officeDocument/2006/relationships/oleObject" Target="embeddings/oleObject1495.bin"/><Relationship Id="rId65" Type="http://schemas.openxmlformats.org/officeDocument/2006/relationships/image" Target="media/image21.wmf"/><Relationship Id="rId1426" Type="http://schemas.openxmlformats.org/officeDocument/2006/relationships/image" Target="media/image600.wmf"/><Relationship Id="rId1633" Type="http://schemas.openxmlformats.org/officeDocument/2006/relationships/oleObject" Target="embeddings/oleObject844.bin"/><Relationship Id="rId1840" Type="http://schemas.openxmlformats.org/officeDocument/2006/relationships/oleObject" Target="embeddings/oleObject960.bin"/><Relationship Id="rId1700" Type="http://schemas.openxmlformats.org/officeDocument/2006/relationships/image" Target="media/image726.wmf"/><Relationship Id="rId379" Type="http://schemas.openxmlformats.org/officeDocument/2006/relationships/oleObject" Target="embeddings/oleObject212.bin"/><Relationship Id="rId586" Type="http://schemas.openxmlformats.org/officeDocument/2006/relationships/oleObject" Target="embeddings/oleObject330.bin"/><Relationship Id="rId793" Type="http://schemas.openxmlformats.org/officeDocument/2006/relationships/image" Target="media/image338.wmf"/><Relationship Id="rId2267" Type="http://schemas.openxmlformats.org/officeDocument/2006/relationships/oleObject" Target="embeddings/oleObject1201.bin"/><Relationship Id="rId2474" Type="http://schemas.openxmlformats.org/officeDocument/2006/relationships/image" Target="media/image1075.wmf"/><Relationship Id="rId2681" Type="http://schemas.openxmlformats.org/officeDocument/2006/relationships/oleObject" Target="embeddings/oleObject1420.bin"/><Relationship Id="rId239" Type="http://schemas.openxmlformats.org/officeDocument/2006/relationships/oleObject" Target="embeddings/oleObject131.bin"/><Relationship Id="rId446" Type="http://schemas.openxmlformats.org/officeDocument/2006/relationships/image" Target="media/image188.wmf"/><Relationship Id="rId653" Type="http://schemas.openxmlformats.org/officeDocument/2006/relationships/image" Target="media/image272.wmf"/><Relationship Id="rId1076" Type="http://schemas.openxmlformats.org/officeDocument/2006/relationships/image" Target="media/image452.wmf"/><Relationship Id="rId1283" Type="http://schemas.openxmlformats.org/officeDocument/2006/relationships/image" Target="http://posibnyky.vntu.edu.ua/e_s/44_src/44_image067.jpg" TargetMode="External"/><Relationship Id="rId1490" Type="http://schemas.openxmlformats.org/officeDocument/2006/relationships/oleObject" Target="embeddings/oleObject770.bin"/><Relationship Id="rId2127" Type="http://schemas.openxmlformats.org/officeDocument/2006/relationships/oleObject" Target="embeddings/oleObject1129.bin"/><Relationship Id="rId2334" Type="http://schemas.openxmlformats.org/officeDocument/2006/relationships/oleObject" Target="embeddings/oleObject1235.bin"/><Relationship Id="rId306" Type="http://schemas.openxmlformats.org/officeDocument/2006/relationships/oleObject" Target="embeddings/oleObject166.bin"/><Relationship Id="rId860" Type="http://schemas.openxmlformats.org/officeDocument/2006/relationships/image" Target="media/image362.wmf"/><Relationship Id="rId1143" Type="http://schemas.openxmlformats.org/officeDocument/2006/relationships/image" Target="media/image474.wmf"/><Relationship Id="rId2541" Type="http://schemas.openxmlformats.org/officeDocument/2006/relationships/oleObject" Target="embeddings/oleObject1345.bin"/><Relationship Id="rId513" Type="http://schemas.openxmlformats.org/officeDocument/2006/relationships/image" Target="media/image219.wmf"/><Relationship Id="rId720" Type="http://schemas.openxmlformats.org/officeDocument/2006/relationships/oleObject" Target="embeddings/oleObject406.bin"/><Relationship Id="rId1350" Type="http://schemas.openxmlformats.org/officeDocument/2006/relationships/image" Target="http://posibnyky.vntu.edu.ua/e_s/44_src/44_image163.png" TargetMode="External"/><Relationship Id="rId2401" Type="http://schemas.openxmlformats.org/officeDocument/2006/relationships/oleObject" Target="embeddings/oleObject1271.bin"/><Relationship Id="rId1003" Type="http://schemas.openxmlformats.org/officeDocument/2006/relationships/oleObject" Target="embeddings/oleObject565.bin"/><Relationship Id="rId1210" Type="http://schemas.openxmlformats.org/officeDocument/2006/relationships/image" Target="media/image505.wmf"/><Relationship Id="rId2191" Type="http://schemas.openxmlformats.org/officeDocument/2006/relationships/oleObject" Target="embeddings/oleObject1162.bin"/><Relationship Id="rId163" Type="http://schemas.openxmlformats.org/officeDocument/2006/relationships/oleObject" Target="embeddings/oleObject89.bin"/><Relationship Id="rId370" Type="http://schemas.openxmlformats.org/officeDocument/2006/relationships/oleObject" Target="embeddings/oleObject204.bin"/><Relationship Id="rId2051" Type="http://schemas.openxmlformats.org/officeDocument/2006/relationships/oleObject" Target="embeddings/oleObject1090.bin"/><Relationship Id="rId230" Type="http://schemas.openxmlformats.org/officeDocument/2006/relationships/image" Target="media/image93.wmf"/><Relationship Id="rId2868" Type="http://schemas.openxmlformats.org/officeDocument/2006/relationships/image" Target="media/image1260.wmf"/><Relationship Id="rId1677" Type="http://schemas.openxmlformats.org/officeDocument/2006/relationships/oleObject" Target="embeddings/oleObject869.bin"/><Relationship Id="rId1884" Type="http://schemas.openxmlformats.org/officeDocument/2006/relationships/image" Target="media/image811.wmf"/><Relationship Id="rId2728" Type="http://schemas.openxmlformats.org/officeDocument/2006/relationships/oleObject" Target="embeddings/oleObject1445.bin"/><Relationship Id="rId2935" Type="http://schemas.openxmlformats.org/officeDocument/2006/relationships/footer" Target="footer1.xml"/><Relationship Id="rId907" Type="http://schemas.openxmlformats.org/officeDocument/2006/relationships/oleObject" Target="embeddings/oleObject514.bin"/><Relationship Id="rId1537" Type="http://schemas.openxmlformats.org/officeDocument/2006/relationships/oleObject" Target="embeddings/oleObject794.bin"/><Relationship Id="rId1744" Type="http://schemas.openxmlformats.org/officeDocument/2006/relationships/image" Target="media/image744.wmf"/><Relationship Id="rId1951" Type="http://schemas.openxmlformats.org/officeDocument/2006/relationships/image" Target="media/image842.wmf"/><Relationship Id="rId36" Type="http://schemas.openxmlformats.org/officeDocument/2006/relationships/oleObject" Target="embeddings/oleObject21.bin"/><Relationship Id="rId1604" Type="http://schemas.openxmlformats.org/officeDocument/2006/relationships/oleObject" Target="embeddings/oleObject828.bin"/><Relationship Id="rId1811" Type="http://schemas.openxmlformats.org/officeDocument/2006/relationships/image" Target="media/image775.wmf"/><Relationship Id="rId697" Type="http://schemas.openxmlformats.org/officeDocument/2006/relationships/image" Target="media/image292.wmf"/><Relationship Id="rId2378" Type="http://schemas.openxmlformats.org/officeDocument/2006/relationships/oleObject" Target="embeddings/oleObject1257.bin"/><Relationship Id="rId1187" Type="http://schemas.openxmlformats.org/officeDocument/2006/relationships/oleObject" Target="embeddings/oleObject665.bin"/><Relationship Id="rId2585" Type="http://schemas.openxmlformats.org/officeDocument/2006/relationships/oleObject" Target="embeddings/oleObject1371.bin"/><Relationship Id="rId2792" Type="http://schemas.openxmlformats.org/officeDocument/2006/relationships/oleObject" Target="embeddings/oleObject1479.bin"/><Relationship Id="rId557" Type="http://schemas.openxmlformats.org/officeDocument/2006/relationships/oleObject" Target="embeddings/oleObject313.bin"/><Relationship Id="rId764" Type="http://schemas.openxmlformats.org/officeDocument/2006/relationships/image" Target="media/image325.wmf"/><Relationship Id="rId971" Type="http://schemas.openxmlformats.org/officeDocument/2006/relationships/image" Target="media/image411.wmf"/><Relationship Id="rId1394" Type="http://schemas.openxmlformats.org/officeDocument/2006/relationships/image" Target="media/image584.wmf"/><Relationship Id="rId2238" Type="http://schemas.openxmlformats.org/officeDocument/2006/relationships/image" Target="media/image961.wmf"/><Relationship Id="rId2445" Type="http://schemas.openxmlformats.org/officeDocument/2006/relationships/image" Target="media/image1061.wmf"/><Relationship Id="rId2652" Type="http://schemas.openxmlformats.org/officeDocument/2006/relationships/oleObject" Target="embeddings/oleObject1405.bin"/><Relationship Id="rId417" Type="http://schemas.openxmlformats.org/officeDocument/2006/relationships/image" Target="media/image174.wmf"/><Relationship Id="rId624" Type="http://schemas.openxmlformats.org/officeDocument/2006/relationships/image" Target="media/image259.wmf"/><Relationship Id="rId831" Type="http://schemas.openxmlformats.org/officeDocument/2006/relationships/image" Target="media/image354.wmf"/><Relationship Id="rId1047" Type="http://schemas.openxmlformats.org/officeDocument/2006/relationships/image" Target="media/image440.wmf"/><Relationship Id="rId1254" Type="http://schemas.openxmlformats.org/officeDocument/2006/relationships/image" Target="media/image525.wmf"/><Relationship Id="rId1461" Type="http://schemas.openxmlformats.org/officeDocument/2006/relationships/image" Target="media/image616.wmf"/><Relationship Id="rId2305" Type="http://schemas.openxmlformats.org/officeDocument/2006/relationships/image" Target="media/image994.wmf"/><Relationship Id="rId2512" Type="http://schemas.openxmlformats.org/officeDocument/2006/relationships/image" Target="media/image1092.wmf"/><Relationship Id="rId1114" Type="http://schemas.openxmlformats.org/officeDocument/2006/relationships/image" Target="media/image462.wmf"/><Relationship Id="rId1321" Type="http://schemas.openxmlformats.org/officeDocument/2006/relationships/image" Target="http://posibnyky.vntu.edu.ua/e_s/44_src/44_image108.png" TargetMode="External"/><Relationship Id="rId2095" Type="http://schemas.openxmlformats.org/officeDocument/2006/relationships/oleObject" Target="embeddings/oleObject1113.bin"/><Relationship Id="rId274" Type="http://schemas.openxmlformats.org/officeDocument/2006/relationships/image" Target="media/image114.wmf"/><Relationship Id="rId481" Type="http://schemas.openxmlformats.org/officeDocument/2006/relationships/oleObject" Target="embeddings/oleObject265.bin"/><Relationship Id="rId2162" Type="http://schemas.openxmlformats.org/officeDocument/2006/relationships/image" Target="media/image924.wmf"/><Relationship Id="rId134" Type="http://schemas.openxmlformats.org/officeDocument/2006/relationships/image" Target="media/image51.wmf"/><Relationship Id="rId341" Type="http://schemas.openxmlformats.org/officeDocument/2006/relationships/image" Target="media/image145.wmf"/><Relationship Id="rId2022" Type="http://schemas.openxmlformats.org/officeDocument/2006/relationships/oleObject" Target="embeddings/oleObject1064.bin"/><Relationship Id="rId201" Type="http://schemas.openxmlformats.org/officeDocument/2006/relationships/oleObject" Target="embeddings/oleObject112.bin"/><Relationship Id="rId1788" Type="http://schemas.openxmlformats.org/officeDocument/2006/relationships/image" Target="media/image765.wmf"/><Relationship Id="rId1995" Type="http://schemas.openxmlformats.org/officeDocument/2006/relationships/oleObject" Target="embeddings/oleObject1044.bin"/><Relationship Id="rId2839" Type="http://schemas.openxmlformats.org/officeDocument/2006/relationships/oleObject" Target="embeddings/oleObject1503.bin"/><Relationship Id="rId1648" Type="http://schemas.openxmlformats.org/officeDocument/2006/relationships/image" Target="media/image706.wmf"/><Relationship Id="rId1508" Type="http://schemas.openxmlformats.org/officeDocument/2006/relationships/oleObject" Target="embeddings/oleObject779.bin"/><Relationship Id="rId1855" Type="http://schemas.openxmlformats.org/officeDocument/2006/relationships/oleObject" Target="embeddings/oleObject968.bin"/><Relationship Id="rId2906" Type="http://schemas.openxmlformats.org/officeDocument/2006/relationships/oleObject" Target="embeddings/oleObject1537.bin"/><Relationship Id="rId1715" Type="http://schemas.openxmlformats.org/officeDocument/2006/relationships/image" Target="media/image733.wmf"/><Relationship Id="rId1922" Type="http://schemas.openxmlformats.org/officeDocument/2006/relationships/image" Target="media/image828.wmf"/><Relationship Id="rId2489" Type="http://schemas.openxmlformats.org/officeDocument/2006/relationships/image" Target="media/image1081.wmf"/><Relationship Id="rId2696" Type="http://schemas.openxmlformats.org/officeDocument/2006/relationships/image" Target="media/image1178.wmf"/><Relationship Id="rId668" Type="http://schemas.openxmlformats.org/officeDocument/2006/relationships/image" Target="media/image278.wmf"/><Relationship Id="rId875" Type="http://schemas.openxmlformats.org/officeDocument/2006/relationships/oleObject" Target="embeddings/oleObject496.bin"/><Relationship Id="rId1298" Type="http://schemas.openxmlformats.org/officeDocument/2006/relationships/image" Target="media/image541.png"/><Relationship Id="rId2349" Type="http://schemas.openxmlformats.org/officeDocument/2006/relationships/image" Target="media/image1016.wmf"/><Relationship Id="rId2556" Type="http://schemas.openxmlformats.org/officeDocument/2006/relationships/image" Target="media/image1113.wmf"/><Relationship Id="rId2763" Type="http://schemas.openxmlformats.org/officeDocument/2006/relationships/image" Target="media/image1208.wmf"/><Relationship Id="rId528" Type="http://schemas.openxmlformats.org/officeDocument/2006/relationships/image" Target="media/image223.wmf"/><Relationship Id="rId735" Type="http://schemas.openxmlformats.org/officeDocument/2006/relationships/oleObject" Target="embeddings/oleObject414.bin"/><Relationship Id="rId942" Type="http://schemas.openxmlformats.org/officeDocument/2006/relationships/oleObject" Target="embeddings/oleObject533.bin"/><Relationship Id="rId1158" Type="http://schemas.openxmlformats.org/officeDocument/2006/relationships/oleObject" Target="embeddings/oleObject648.bin"/><Relationship Id="rId1365" Type="http://schemas.openxmlformats.org/officeDocument/2006/relationships/oleObject" Target="embeddings/oleObject704.bin"/><Relationship Id="rId1572" Type="http://schemas.openxmlformats.org/officeDocument/2006/relationships/oleObject" Target="embeddings/oleObject812.bin"/><Relationship Id="rId2209" Type="http://schemas.openxmlformats.org/officeDocument/2006/relationships/image" Target="media/image947.wmf"/><Relationship Id="rId2416" Type="http://schemas.openxmlformats.org/officeDocument/2006/relationships/oleObject" Target="embeddings/oleObject1279.bin"/><Relationship Id="rId2623" Type="http://schemas.openxmlformats.org/officeDocument/2006/relationships/image" Target="media/image1142.wmf"/><Relationship Id="rId1018" Type="http://schemas.openxmlformats.org/officeDocument/2006/relationships/oleObject" Target="embeddings/oleObject577.bin"/><Relationship Id="rId1225" Type="http://schemas.openxmlformats.org/officeDocument/2006/relationships/oleObject" Target="embeddings/oleObject685.bin"/><Relationship Id="rId1432" Type="http://schemas.openxmlformats.org/officeDocument/2006/relationships/image" Target="media/image603.wmf"/><Relationship Id="rId2830" Type="http://schemas.openxmlformats.org/officeDocument/2006/relationships/oleObject" Target="embeddings/oleObject1498.bin"/><Relationship Id="rId71" Type="http://schemas.openxmlformats.org/officeDocument/2006/relationships/image" Target="media/image24.wmf"/><Relationship Id="rId802" Type="http://schemas.openxmlformats.org/officeDocument/2006/relationships/oleObject" Target="embeddings/oleObject451.bin"/><Relationship Id="rId178" Type="http://schemas.openxmlformats.org/officeDocument/2006/relationships/oleObject" Target="embeddings/oleObject97.bin"/><Relationship Id="rId385" Type="http://schemas.openxmlformats.org/officeDocument/2006/relationships/image" Target="media/image158.wmf"/><Relationship Id="rId592" Type="http://schemas.openxmlformats.org/officeDocument/2006/relationships/oleObject" Target="embeddings/oleObject335.bin"/><Relationship Id="rId2066" Type="http://schemas.openxmlformats.org/officeDocument/2006/relationships/image" Target="media/image877.wmf"/><Relationship Id="rId2273" Type="http://schemas.openxmlformats.org/officeDocument/2006/relationships/image" Target="media/image978.wmf"/><Relationship Id="rId2480" Type="http://schemas.openxmlformats.org/officeDocument/2006/relationships/oleObject" Target="embeddings/oleObject1312.bin"/><Relationship Id="rId245" Type="http://schemas.openxmlformats.org/officeDocument/2006/relationships/image" Target="media/image100.wmf"/><Relationship Id="rId452" Type="http://schemas.openxmlformats.org/officeDocument/2006/relationships/image" Target="media/image191.wmf"/><Relationship Id="rId1082" Type="http://schemas.openxmlformats.org/officeDocument/2006/relationships/image" Target="media/image455.wmf"/><Relationship Id="rId2133" Type="http://schemas.openxmlformats.org/officeDocument/2006/relationships/oleObject" Target="embeddings/oleObject1132.bin"/><Relationship Id="rId2340" Type="http://schemas.openxmlformats.org/officeDocument/2006/relationships/oleObject" Target="embeddings/oleObject1238.bin"/><Relationship Id="rId105" Type="http://schemas.openxmlformats.org/officeDocument/2006/relationships/image" Target="media/image39.wmf"/><Relationship Id="rId312" Type="http://schemas.openxmlformats.org/officeDocument/2006/relationships/oleObject" Target="embeddings/oleObject169.bin"/><Relationship Id="rId2200" Type="http://schemas.openxmlformats.org/officeDocument/2006/relationships/image" Target="media/image943.wmf"/><Relationship Id="rId1899" Type="http://schemas.openxmlformats.org/officeDocument/2006/relationships/oleObject" Target="embeddings/oleObject992.bin"/><Relationship Id="rId1759" Type="http://schemas.openxmlformats.org/officeDocument/2006/relationships/image" Target="media/image751.wmf"/><Relationship Id="rId1966" Type="http://schemas.openxmlformats.org/officeDocument/2006/relationships/image" Target="media/image847.wmf"/><Relationship Id="rId1619" Type="http://schemas.openxmlformats.org/officeDocument/2006/relationships/oleObject" Target="embeddings/oleObject836.bin"/><Relationship Id="rId1826" Type="http://schemas.openxmlformats.org/officeDocument/2006/relationships/oleObject" Target="embeddings/oleObject953.bin"/><Relationship Id="rId779" Type="http://schemas.openxmlformats.org/officeDocument/2006/relationships/image" Target="media/image331.wmf"/><Relationship Id="rId986" Type="http://schemas.openxmlformats.org/officeDocument/2006/relationships/oleObject" Target="embeddings/oleObject556.bin"/><Relationship Id="rId2667" Type="http://schemas.openxmlformats.org/officeDocument/2006/relationships/image" Target="media/image1164.wmf"/><Relationship Id="rId639" Type="http://schemas.openxmlformats.org/officeDocument/2006/relationships/image" Target="media/image266.wmf"/><Relationship Id="rId1269" Type="http://schemas.openxmlformats.org/officeDocument/2006/relationships/image" Target="http://posibnyky.vntu.edu.ua/e_s/44_src/44_image052.png" TargetMode="External"/><Relationship Id="rId1476" Type="http://schemas.openxmlformats.org/officeDocument/2006/relationships/oleObject" Target="embeddings/oleObject763.bin"/><Relationship Id="rId2874" Type="http://schemas.openxmlformats.org/officeDocument/2006/relationships/image" Target="media/image1263.wmf"/><Relationship Id="rId846" Type="http://schemas.openxmlformats.org/officeDocument/2006/relationships/image" Target="media/image357.wmf"/><Relationship Id="rId1129" Type="http://schemas.openxmlformats.org/officeDocument/2006/relationships/oleObject" Target="embeddings/oleObject632.bin"/><Relationship Id="rId1683" Type="http://schemas.openxmlformats.org/officeDocument/2006/relationships/oleObject" Target="embeddings/oleObject872.bin"/><Relationship Id="rId1890" Type="http://schemas.openxmlformats.org/officeDocument/2006/relationships/oleObject" Target="embeddings/oleObject987.bin"/><Relationship Id="rId2527" Type="http://schemas.openxmlformats.org/officeDocument/2006/relationships/oleObject" Target="embeddings/oleObject1337.bin"/><Relationship Id="rId2734" Type="http://schemas.openxmlformats.org/officeDocument/2006/relationships/image" Target="media/image1195.wmf"/><Relationship Id="rId706" Type="http://schemas.openxmlformats.org/officeDocument/2006/relationships/oleObject" Target="embeddings/oleObject399.bin"/><Relationship Id="rId913" Type="http://schemas.openxmlformats.org/officeDocument/2006/relationships/oleObject" Target="embeddings/oleObject517.bin"/><Relationship Id="rId1336" Type="http://schemas.openxmlformats.org/officeDocument/2006/relationships/image" Target="http://posibnyky.vntu.edu.ua/e_s/44_src/44_image124.png" TargetMode="External"/><Relationship Id="rId1543" Type="http://schemas.openxmlformats.org/officeDocument/2006/relationships/oleObject" Target="embeddings/oleObject797.bin"/><Relationship Id="rId1750" Type="http://schemas.openxmlformats.org/officeDocument/2006/relationships/image" Target="media/image747.wmf"/><Relationship Id="rId2801" Type="http://schemas.openxmlformats.org/officeDocument/2006/relationships/image" Target="media/image1227.wmf"/><Relationship Id="rId42" Type="http://schemas.openxmlformats.org/officeDocument/2006/relationships/oleObject" Target="embeddings/oleObject25.bin"/><Relationship Id="rId1403" Type="http://schemas.openxmlformats.org/officeDocument/2006/relationships/oleObject" Target="embeddings/oleObject724.bin"/><Relationship Id="rId1610" Type="http://schemas.openxmlformats.org/officeDocument/2006/relationships/oleObject" Target="embeddings/oleObject831.bin"/><Relationship Id="rId289" Type="http://schemas.openxmlformats.org/officeDocument/2006/relationships/oleObject" Target="embeddings/oleObject157.bin"/><Relationship Id="rId496" Type="http://schemas.openxmlformats.org/officeDocument/2006/relationships/oleObject" Target="embeddings/oleObject274.bin"/><Relationship Id="rId2177" Type="http://schemas.openxmlformats.org/officeDocument/2006/relationships/oleObject" Target="embeddings/oleObject1155.bin"/><Relationship Id="rId2384" Type="http://schemas.openxmlformats.org/officeDocument/2006/relationships/image" Target="media/image1033.wmf"/><Relationship Id="rId2591" Type="http://schemas.openxmlformats.org/officeDocument/2006/relationships/oleObject" Target="embeddings/oleObject1374.bin"/><Relationship Id="rId149" Type="http://schemas.openxmlformats.org/officeDocument/2006/relationships/oleObject" Target="embeddings/oleObject80.bin"/><Relationship Id="rId356" Type="http://schemas.openxmlformats.org/officeDocument/2006/relationships/image" Target="media/image152.wmf"/><Relationship Id="rId563" Type="http://schemas.openxmlformats.org/officeDocument/2006/relationships/image" Target="media/image236.wmf"/><Relationship Id="rId770" Type="http://schemas.openxmlformats.org/officeDocument/2006/relationships/image" Target="media/image328.wmf"/><Relationship Id="rId1193" Type="http://schemas.openxmlformats.org/officeDocument/2006/relationships/oleObject" Target="embeddings/oleObject668.bin"/><Relationship Id="rId2037" Type="http://schemas.openxmlformats.org/officeDocument/2006/relationships/oleObject" Target="embeddings/oleObject1077.bin"/><Relationship Id="rId2244" Type="http://schemas.openxmlformats.org/officeDocument/2006/relationships/image" Target="media/image964.wmf"/><Relationship Id="rId2451" Type="http://schemas.openxmlformats.org/officeDocument/2006/relationships/image" Target="media/image1064.wmf"/><Relationship Id="rId216" Type="http://schemas.openxmlformats.org/officeDocument/2006/relationships/image" Target="media/image86.wmf"/><Relationship Id="rId423" Type="http://schemas.openxmlformats.org/officeDocument/2006/relationships/oleObject" Target="embeddings/oleObject236.bin"/><Relationship Id="rId1053" Type="http://schemas.openxmlformats.org/officeDocument/2006/relationships/image" Target="media/image443.wmf"/><Relationship Id="rId1260" Type="http://schemas.openxmlformats.org/officeDocument/2006/relationships/image" Target="media/image528.png"/><Relationship Id="rId2104" Type="http://schemas.openxmlformats.org/officeDocument/2006/relationships/image" Target="media/image896.wmf"/><Relationship Id="rId630" Type="http://schemas.openxmlformats.org/officeDocument/2006/relationships/image" Target="media/image262.wmf"/><Relationship Id="rId2311" Type="http://schemas.openxmlformats.org/officeDocument/2006/relationships/image" Target="media/image997.wmf"/><Relationship Id="rId1120" Type="http://schemas.openxmlformats.org/officeDocument/2006/relationships/oleObject" Target="embeddings/oleObject627.bin"/><Relationship Id="rId1937" Type="http://schemas.openxmlformats.org/officeDocument/2006/relationships/image" Target="media/image835.wmf"/><Relationship Id="rId280" Type="http://schemas.openxmlformats.org/officeDocument/2006/relationships/image" Target="media/image117.wmf"/><Relationship Id="rId140" Type="http://schemas.openxmlformats.org/officeDocument/2006/relationships/image" Target="media/image54.wmf"/><Relationship Id="rId6" Type="http://schemas.openxmlformats.org/officeDocument/2006/relationships/oleObject" Target="embeddings/oleObject1.bin"/><Relationship Id="rId2778" Type="http://schemas.openxmlformats.org/officeDocument/2006/relationships/oleObject" Target="embeddings/oleObject1472.bin"/><Relationship Id="rId957" Type="http://schemas.openxmlformats.org/officeDocument/2006/relationships/oleObject" Target="embeddings/oleObject541.bin"/><Relationship Id="rId1587" Type="http://schemas.openxmlformats.org/officeDocument/2006/relationships/image" Target="media/image677.wmf"/><Relationship Id="rId1794" Type="http://schemas.openxmlformats.org/officeDocument/2006/relationships/image" Target="media/image768.wmf"/><Relationship Id="rId2638" Type="http://schemas.openxmlformats.org/officeDocument/2006/relationships/oleObject" Target="embeddings/oleObject1398.bin"/><Relationship Id="rId2845" Type="http://schemas.openxmlformats.org/officeDocument/2006/relationships/oleObject" Target="embeddings/oleObject1506.bin"/><Relationship Id="rId86" Type="http://schemas.openxmlformats.org/officeDocument/2006/relationships/oleObject" Target="embeddings/oleObject44.bin"/><Relationship Id="rId817" Type="http://schemas.openxmlformats.org/officeDocument/2006/relationships/image" Target="media/image347.wmf"/><Relationship Id="rId1447" Type="http://schemas.openxmlformats.org/officeDocument/2006/relationships/oleObject" Target="embeddings/oleObject747.bin"/><Relationship Id="rId1654" Type="http://schemas.openxmlformats.org/officeDocument/2006/relationships/image" Target="media/image709.wmf"/><Relationship Id="rId1861" Type="http://schemas.openxmlformats.org/officeDocument/2006/relationships/oleObject" Target="embeddings/oleObject971.bin"/><Relationship Id="rId2705" Type="http://schemas.openxmlformats.org/officeDocument/2006/relationships/image" Target="media/image1182.wmf"/><Relationship Id="rId2912" Type="http://schemas.openxmlformats.org/officeDocument/2006/relationships/oleObject" Target="embeddings/oleObject1540.bin"/><Relationship Id="rId1307" Type="http://schemas.openxmlformats.org/officeDocument/2006/relationships/image" Target="http://posibnyky.vntu.edu.ua/e_s/44_src/44_image093.png" TargetMode="External"/><Relationship Id="rId1514" Type="http://schemas.openxmlformats.org/officeDocument/2006/relationships/oleObject" Target="embeddings/oleObject782.bin"/><Relationship Id="rId1721" Type="http://schemas.openxmlformats.org/officeDocument/2006/relationships/image" Target="media/image736.wmf"/><Relationship Id="rId13" Type="http://schemas.openxmlformats.org/officeDocument/2006/relationships/image" Target="media/image5.wmf"/><Relationship Id="rId2288" Type="http://schemas.openxmlformats.org/officeDocument/2006/relationships/oleObject" Target="embeddings/oleObject1212.bin"/><Relationship Id="rId2495" Type="http://schemas.openxmlformats.org/officeDocument/2006/relationships/oleObject" Target="embeddings/oleObject1321.bin"/><Relationship Id="rId467" Type="http://schemas.openxmlformats.org/officeDocument/2006/relationships/oleObject" Target="embeddings/oleObject258.bin"/><Relationship Id="rId1097" Type="http://schemas.openxmlformats.org/officeDocument/2006/relationships/hyperlink" Target="http://uk.wikipedia.org/wiki/%D0%9F%D1%80%D0%BE%D0%B3%D1%80%D0%B0%D0%BC%D0%BD%D0%B5_%D0%B7%D0%B0%D0%B1%D0%B5%D0%B7%D0%BF%D0%B5%D1%87%D0%B5%D0%BD%D0%BD%D1%8F" TargetMode="External"/><Relationship Id="rId2148" Type="http://schemas.openxmlformats.org/officeDocument/2006/relationships/image" Target="media/image918.wmf"/><Relationship Id="rId674" Type="http://schemas.openxmlformats.org/officeDocument/2006/relationships/image" Target="media/image281.wmf"/><Relationship Id="rId881" Type="http://schemas.openxmlformats.org/officeDocument/2006/relationships/image" Target="media/image369.wmf"/><Relationship Id="rId2355" Type="http://schemas.openxmlformats.org/officeDocument/2006/relationships/image" Target="media/image1019.wmf"/><Relationship Id="rId2562" Type="http://schemas.openxmlformats.org/officeDocument/2006/relationships/image" Target="media/image1116.wmf"/><Relationship Id="rId327" Type="http://schemas.openxmlformats.org/officeDocument/2006/relationships/image" Target="media/image140.wmf"/><Relationship Id="rId534" Type="http://schemas.openxmlformats.org/officeDocument/2006/relationships/oleObject" Target="embeddings/oleObject299.bin"/><Relationship Id="rId741" Type="http://schemas.openxmlformats.org/officeDocument/2006/relationships/oleObject" Target="embeddings/oleObject417.bin"/><Relationship Id="rId1164" Type="http://schemas.openxmlformats.org/officeDocument/2006/relationships/image" Target="media/image482.wmf"/><Relationship Id="rId1371" Type="http://schemas.openxmlformats.org/officeDocument/2006/relationships/oleObject" Target="embeddings/oleObject708.bin"/><Relationship Id="rId2008" Type="http://schemas.openxmlformats.org/officeDocument/2006/relationships/oleObject" Target="embeddings/oleObject1055.bin"/><Relationship Id="rId2215" Type="http://schemas.openxmlformats.org/officeDocument/2006/relationships/image" Target="media/image950.wmf"/><Relationship Id="rId2422" Type="http://schemas.openxmlformats.org/officeDocument/2006/relationships/oleObject" Target="embeddings/oleObject1282.bin"/><Relationship Id="rId601" Type="http://schemas.openxmlformats.org/officeDocument/2006/relationships/image" Target="media/image251.wmf"/><Relationship Id="rId1024" Type="http://schemas.openxmlformats.org/officeDocument/2006/relationships/image" Target="media/image432.wmf"/><Relationship Id="rId1231" Type="http://schemas.openxmlformats.org/officeDocument/2006/relationships/image" Target="http://it.fitib.altstu.ru/neud/toiit/teor4.files/image008.jpg" TargetMode="External"/><Relationship Id="rId184" Type="http://schemas.openxmlformats.org/officeDocument/2006/relationships/oleObject" Target="embeddings/oleObject102.bin"/><Relationship Id="rId391" Type="http://schemas.openxmlformats.org/officeDocument/2006/relationships/image" Target="media/image161.wmf"/><Relationship Id="rId1908" Type="http://schemas.openxmlformats.org/officeDocument/2006/relationships/image" Target="media/image821.wmf"/><Relationship Id="rId2072" Type="http://schemas.openxmlformats.org/officeDocument/2006/relationships/image" Target="media/image880.wmf"/><Relationship Id="rId251" Type="http://schemas.openxmlformats.org/officeDocument/2006/relationships/image" Target="media/image103.wmf"/><Relationship Id="rId2889" Type="http://schemas.openxmlformats.org/officeDocument/2006/relationships/image" Target="media/image1270.wmf"/><Relationship Id="rId111" Type="http://schemas.openxmlformats.org/officeDocument/2006/relationships/oleObject" Target="embeddings/oleObject59.bin"/><Relationship Id="rId1698" Type="http://schemas.openxmlformats.org/officeDocument/2006/relationships/oleObject" Target="embeddings/oleObject882.bin"/><Relationship Id="rId2749" Type="http://schemas.openxmlformats.org/officeDocument/2006/relationships/image" Target="media/image1201.wmf"/><Relationship Id="rId928" Type="http://schemas.openxmlformats.org/officeDocument/2006/relationships/image" Target="media/image392.wmf"/><Relationship Id="rId1558" Type="http://schemas.openxmlformats.org/officeDocument/2006/relationships/image" Target="media/image663.wmf"/><Relationship Id="rId1765" Type="http://schemas.openxmlformats.org/officeDocument/2006/relationships/image" Target="media/image754.wmf"/><Relationship Id="rId2609" Type="http://schemas.openxmlformats.org/officeDocument/2006/relationships/image" Target="media/image1135.wmf"/><Relationship Id="rId57" Type="http://schemas.openxmlformats.org/officeDocument/2006/relationships/image" Target="media/image17.wmf"/><Relationship Id="rId1418" Type="http://schemas.openxmlformats.org/officeDocument/2006/relationships/image" Target="media/image596.wmf"/><Relationship Id="rId1972" Type="http://schemas.openxmlformats.org/officeDocument/2006/relationships/image" Target="media/image850.wmf"/><Relationship Id="rId2816" Type="http://schemas.openxmlformats.org/officeDocument/2006/relationships/oleObject" Target="embeddings/oleObject1491.bin"/><Relationship Id="rId1625" Type="http://schemas.openxmlformats.org/officeDocument/2006/relationships/oleObject" Target="embeddings/oleObject839.bin"/><Relationship Id="rId1832" Type="http://schemas.openxmlformats.org/officeDocument/2006/relationships/oleObject" Target="embeddings/oleObject956.bin"/><Relationship Id="rId2399" Type="http://schemas.openxmlformats.org/officeDocument/2006/relationships/oleObject" Target="embeddings/oleObject1270.bin"/><Relationship Id="rId578" Type="http://schemas.openxmlformats.org/officeDocument/2006/relationships/oleObject" Target="embeddings/oleObject326.bin"/><Relationship Id="rId785" Type="http://schemas.openxmlformats.org/officeDocument/2006/relationships/image" Target="media/image334.wmf"/><Relationship Id="rId992" Type="http://schemas.openxmlformats.org/officeDocument/2006/relationships/image" Target="media/image421.wmf"/><Relationship Id="rId2259" Type="http://schemas.openxmlformats.org/officeDocument/2006/relationships/oleObject" Target="embeddings/oleObject1197.bin"/><Relationship Id="rId2466" Type="http://schemas.openxmlformats.org/officeDocument/2006/relationships/image" Target="media/image1071.wmf"/><Relationship Id="rId2673" Type="http://schemas.openxmlformats.org/officeDocument/2006/relationships/image" Target="media/image1167.wmf"/><Relationship Id="rId2880" Type="http://schemas.openxmlformats.org/officeDocument/2006/relationships/oleObject" Target="embeddings/oleObject1524.bin"/><Relationship Id="rId438" Type="http://schemas.openxmlformats.org/officeDocument/2006/relationships/image" Target="media/image184.wmf"/><Relationship Id="rId645" Type="http://schemas.openxmlformats.org/officeDocument/2006/relationships/image" Target="media/image269.wmf"/><Relationship Id="rId852" Type="http://schemas.openxmlformats.org/officeDocument/2006/relationships/image" Target="media/image360.wmf"/><Relationship Id="rId1068" Type="http://schemas.openxmlformats.org/officeDocument/2006/relationships/oleObject" Target="embeddings/oleObject608.bin"/><Relationship Id="rId1275" Type="http://schemas.openxmlformats.org/officeDocument/2006/relationships/image" Target="http://posibnyky.vntu.edu.ua/e_s/44_src/44_image059.png" TargetMode="External"/><Relationship Id="rId1482" Type="http://schemas.openxmlformats.org/officeDocument/2006/relationships/oleObject" Target="embeddings/oleObject766.bin"/><Relationship Id="rId2119" Type="http://schemas.openxmlformats.org/officeDocument/2006/relationships/oleObject" Target="embeddings/oleObject1125.bin"/><Relationship Id="rId2326" Type="http://schemas.openxmlformats.org/officeDocument/2006/relationships/oleObject" Target="embeddings/oleObject1231.bin"/><Relationship Id="rId2533" Type="http://schemas.openxmlformats.org/officeDocument/2006/relationships/oleObject" Target="embeddings/oleObject1341.bin"/><Relationship Id="rId2740" Type="http://schemas.openxmlformats.org/officeDocument/2006/relationships/oleObject" Target="embeddings/oleObject1452.bin"/><Relationship Id="rId505" Type="http://schemas.openxmlformats.org/officeDocument/2006/relationships/oleObject" Target="embeddings/oleObject279.bin"/><Relationship Id="rId712" Type="http://schemas.openxmlformats.org/officeDocument/2006/relationships/oleObject" Target="embeddings/oleObject402.bin"/><Relationship Id="rId1135" Type="http://schemas.openxmlformats.org/officeDocument/2006/relationships/oleObject" Target="embeddings/oleObject636.bin"/><Relationship Id="rId1342" Type="http://schemas.openxmlformats.org/officeDocument/2006/relationships/image" Target="http://posibnyky.vntu.edu.ua/e_s/44_src/44_image155.png" TargetMode="External"/><Relationship Id="rId1202" Type="http://schemas.openxmlformats.org/officeDocument/2006/relationships/image" Target="media/image501.wmf"/><Relationship Id="rId2600" Type="http://schemas.openxmlformats.org/officeDocument/2006/relationships/oleObject" Target="embeddings/oleObject1379.bin"/><Relationship Id="rId295" Type="http://schemas.openxmlformats.org/officeDocument/2006/relationships/oleObject" Target="embeddings/oleObject160.bin"/><Relationship Id="rId2183" Type="http://schemas.openxmlformats.org/officeDocument/2006/relationships/oleObject" Target="embeddings/oleObject1158.bin"/><Relationship Id="rId2390" Type="http://schemas.openxmlformats.org/officeDocument/2006/relationships/oleObject" Target="embeddings/oleObject1264.bin"/><Relationship Id="rId155" Type="http://schemas.openxmlformats.org/officeDocument/2006/relationships/oleObject" Target="embeddings/oleObject84.bin"/><Relationship Id="rId362" Type="http://schemas.openxmlformats.org/officeDocument/2006/relationships/oleObject" Target="embeddings/oleObject197.bin"/><Relationship Id="rId2043" Type="http://schemas.openxmlformats.org/officeDocument/2006/relationships/oleObject" Target="embeddings/oleObject1083.bin"/><Relationship Id="rId2250" Type="http://schemas.openxmlformats.org/officeDocument/2006/relationships/image" Target="media/image967.wmf"/><Relationship Id="rId222" Type="http://schemas.openxmlformats.org/officeDocument/2006/relationships/image" Target="media/image89.wmf"/><Relationship Id="rId2110" Type="http://schemas.openxmlformats.org/officeDocument/2006/relationships/image" Target="media/image899.wmf"/><Relationship Id="rId1669" Type="http://schemas.openxmlformats.org/officeDocument/2006/relationships/image" Target="media/image714.wmf"/><Relationship Id="rId1876" Type="http://schemas.openxmlformats.org/officeDocument/2006/relationships/image" Target="media/image807.wmf"/><Relationship Id="rId2927" Type="http://schemas.openxmlformats.org/officeDocument/2006/relationships/image" Target="media/image1289.wmf"/><Relationship Id="rId1529" Type="http://schemas.openxmlformats.org/officeDocument/2006/relationships/oleObject" Target="embeddings/oleObject790.bin"/><Relationship Id="rId1736" Type="http://schemas.openxmlformats.org/officeDocument/2006/relationships/oleObject" Target="embeddings/oleObject905.bin"/><Relationship Id="rId1943" Type="http://schemas.openxmlformats.org/officeDocument/2006/relationships/image" Target="media/image838.wmf"/><Relationship Id="rId28" Type="http://schemas.openxmlformats.org/officeDocument/2006/relationships/image" Target="media/image9.wmf"/><Relationship Id="rId1803" Type="http://schemas.openxmlformats.org/officeDocument/2006/relationships/oleObject" Target="embeddings/oleObject941.bin"/><Relationship Id="rId689" Type="http://schemas.openxmlformats.org/officeDocument/2006/relationships/image" Target="media/image288.wmf"/><Relationship Id="rId896" Type="http://schemas.openxmlformats.org/officeDocument/2006/relationships/oleObject" Target="embeddings/oleObject508.bin"/><Relationship Id="rId2577" Type="http://schemas.openxmlformats.org/officeDocument/2006/relationships/oleObject" Target="embeddings/oleObject1364.bin"/><Relationship Id="rId2784" Type="http://schemas.openxmlformats.org/officeDocument/2006/relationships/oleObject" Target="embeddings/oleObject1475.bin"/><Relationship Id="rId549" Type="http://schemas.openxmlformats.org/officeDocument/2006/relationships/oleObject" Target="embeddings/oleObject308.bin"/><Relationship Id="rId756" Type="http://schemas.openxmlformats.org/officeDocument/2006/relationships/image" Target="media/image321.wmf"/><Relationship Id="rId1179" Type="http://schemas.openxmlformats.org/officeDocument/2006/relationships/oleObject" Target="embeddings/oleObject661.bin"/><Relationship Id="rId1386" Type="http://schemas.openxmlformats.org/officeDocument/2006/relationships/image" Target="media/image580.wmf"/><Relationship Id="rId1593" Type="http://schemas.openxmlformats.org/officeDocument/2006/relationships/image" Target="media/image680.wmf"/><Relationship Id="rId2437" Type="http://schemas.openxmlformats.org/officeDocument/2006/relationships/image" Target="media/image1057.wmf"/><Relationship Id="rId409" Type="http://schemas.openxmlformats.org/officeDocument/2006/relationships/image" Target="media/image170.wmf"/><Relationship Id="rId963" Type="http://schemas.openxmlformats.org/officeDocument/2006/relationships/oleObject" Target="embeddings/oleObject544.bin"/><Relationship Id="rId1039" Type="http://schemas.openxmlformats.org/officeDocument/2006/relationships/image" Target="media/image437.wmf"/><Relationship Id="rId1246" Type="http://schemas.openxmlformats.org/officeDocument/2006/relationships/image" Target="media/image521.wmf"/><Relationship Id="rId2644" Type="http://schemas.openxmlformats.org/officeDocument/2006/relationships/oleObject" Target="embeddings/oleObject1401.bin"/><Relationship Id="rId2851" Type="http://schemas.openxmlformats.org/officeDocument/2006/relationships/oleObject" Target="embeddings/oleObject1509.bin"/><Relationship Id="rId92" Type="http://schemas.openxmlformats.org/officeDocument/2006/relationships/oleObject" Target="embeddings/oleObject48.bin"/><Relationship Id="rId616" Type="http://schemas.openxmlformats.org/officeDocument/2006/relationships/image" Target="media/image255.wmf"/><Relationship Id="rId823" Type="http://schemas.openxmlformats.org/officeDocument/2006/relationships/image" Target="media/image350.wmf"/><Relationship Id="rId1453" Type="http://schemas.openxmlformats.org/officeDocument/2006/relationships/oleObject" Target="embeddings/oleObject750.bin"/><Relationship Id="rId1660" Type="http://schemas.openxmlformats.org/officeDocument/2006/relationships/oleObject" Target="embeddings/oleObject859.bin"/><Relationship Id="rId2504" Type="http://schemas.openxmlformats.org/officeDocument/2006/relationships/image" Target="media/image1088.wmf"/><Relationship Id="rId2711" Type="http://schemas.openxmlformats.org/officeDocument/2006/relationships/image" Target="media/image1184.wmf"/><Relationship Id="rId1106" Type="http://schemas.openxmlformats.org/officeDocument/2006/relationships/hyperlink" Target="http://uk.wikipedia.org/wiki/UTF-8" TargetMode="External"/><Relationship Id="rId1313" Type="http://schemas.openxmlformats.org/officeDocument/2006/relationships/image" Target="http://posibnyky.vntu.edu.ua/e_s/44_src/44_image099.png" TargetMode="External"/><Relationship Id="rId1520" Type="http://schemas.openxmlformats.org/officeDocument/2006/relationships/image" Target="media/image644.wmf"/><Relationship Id="rId199" Type="http://schemas.openxmlformats.org/officeDocument/2006/relationships/oleObject" Target="embeddings/oleObject111.bin"/><Relationship Id="rId2087" Type="http://schemas.openxmlformats.org/officeDocument/2006/relationships/oleObject" Target="embeddings/oleObject1109.bin"/><Relationship Id="rId2294" Type="http://schemas.openxmlformats.org/officeDocument/2006/relationships/oleObject" Target="embeddings/oleObject1215.bin"/><Relationship Id="rId266" Type="http://schemas.openxmlformats.org/officeDocument/2006/relationships/oleObject" Target="embeddings/oleObject145.bin"/><Relationship Id="rId473" Type="http://schemas.openxmlformats.org/officeDocument/2006/relationships/oleObject" Target="embeddings/oleObject261.bin"/><Relationship Id="rId680" Type="http://schemas.openxmlformats.org/officeDocument/2006/relationships/oleObject" Target="embeddings/oleObject386.bin"/><Relationship Id="rId2154" Type="http://schemas.openxmlformats.org/officeDocument/2006/relationships/oleObject" Target="embeddings/oleObject1143.bin"/><Relationship Id="rId2361" Type="http://schemas.openxmlformats.org/officeDocument/2006/relationships/image" Target="media/image1022.wmf"/><Relationship Id="rId126" Type="http://schemas.openxmlformats.org/officeDocument/2006/relationships/image" Target="media/image47.wmf"/><Relationship Id="rId333" Type="http://schemas.openxmlformats.org/officeDocument/2006/relationships/oleObject" Target="embeddings/oleObject180.bin"/><Relationship Id="rId540" Type="http://schemas.openxmlformats.org/officeDocument/2006/relationships/oleObject" Target="embeddings/oleObject303.bin"/><Relationship Id="rId1170" Type="http://schemas.openxmlformats.org/officeDocument/2006/relationships/image" Target="media/image485.wmf"/><Relationship Id="rId2014" Type="http://schemas.openxmlformats.org/officeDocument/2006/relationships/oleObject" Target="embeddings/oleObject1058.bin"/><Relationship Id="rId2221" Type="http://schemas.openxmlformats.org/officeDocument/2006/relationships/oleObject" Target="embeddings/oleObject1178.bin"/><Relationship Id="rId1030" Type="http://schemas.openxmlformats.org/officeDocument/2006/relationships/oleObject" Target="embeddings/oleObject584.bin"/><Relationship Id="rId400" Type="http://schemas.openxmlformats.org/officeDocument/2006/relationships/oleObject" Target="embeddings/oleObject224.bin"/><Relationship Id="rId1987" Type="http://schemas.openxmlformats.org/officeDocument/2006/relationships/oleObject" Target="embeddings/oleObject1039.bin"/><Relationship Id="rId1847" Type="http://schemas.openxmlformats.org/officeDocument/2006/relationships/oleObject" Target="embeddings/oleObject964.bin"/><Relationship Id="rId1707" Type="http://schemas.openxmlformats.org/officeDocument/2006/relationships/image" Target="media/image729.wmf"/><Relationship Id="rId190" Type="http://schemas.openxmlformats.org/officeDocument/2006/relationships/oleObject" Target="embeddings/oleObject106.bin"/><Relationship Id="rId1914" Type="http://schemas.openxmlformats.org/officeDocument/2006/relationships/image" Target="media/image824.wmf"/><Relationship Id="rId2688" Type="http://schemas.openxmlformats.org/officeDocument/2006/relationships/image" Target="media/image1174.wmf"/><Relationship Id="rId2895" Type="http://schemas.openxmlformats.org/officeDocument/2006/relationships/image" Target="media/image1273.wmf"/><Relationship Id="rId867" Type="http://schemas.openxmlformats.org/officeDocument/2006/relationships/oleObject" Target="embeddings/oleObject491.bin"/><Relationship Id="rId1497" Type="http://schemas.openxmlformats.org/officeDocument/2006/relationships/image" Target="media/image633.wmf"/><Relationship Id="rId2548" Type="http://schemas.openxmlformats.org/officeDocument/2006/relationships/image" Target="media/image1109.wmf"/><Relationship Id="rId2755" Type="http://schemas.openxmlformats.org/officeDocument/2006/relationships/image" Target="media/image1204.wmf"/><Relationship Id="rId727" Type="http://schemas.openxmlformats.org/officeDocument/2006/relationships/image" Target="media/image307.wmf"/><Relationship Id="rId934" Type="http://schemas.openxmlformats.org/officeDocument/2006/relationships/oleObject" Target="embeddings/oleObject528.bin"/><Relationship Id="rId1357" Type="http://schemas.openxmlformats.org/officeDocument/2006/relationships/hyperlink" Target="http://ru.wikipedia.org/wiki/%D0%AD%D0%BB%D0%B5%D0%BA%D1%82%D1%80%D0%B8%D1%87%D0%B5%D1%81%D0%BA%D0%BE%D0%B5_%D0%BD%D0%B0%D0%BF%D1%80%D1%8F%D0%B6%D0%B5%D0%BD%D0%B8%D0%B5" TargetMode="External"/><Relationship Id="rId1564" Type="http://schemas.openxmlformats.org/officeDocument/2006/relationships/image" Target="media/image666.wmf"/><Relationship Id="rId1771" Type="http://schemas.openxmlformats.org/officeDocument/2006/relationships/image" Target="media/image757.wmf"/><Relationship Id="rId2408" Type="http://schemas.openxmlformats.org/officeDocument/2006/relationships/image" Target="media/image1043.wmf"/><Relationship Id="rId2615" Type="http://schemas.openxmlformats.org/officeDocument/2006/relationships/image" Target="media/image1138.wmf"/><Relationship Id="rId2822" Type="http://schemas.openxmlformats.org/officeDocument/2006/relationships/oleObject" Target="embeddings/oleObject1494.bin"/><Relationship Id="rId63" Type="http://schemas.openxmlformats.org/officeDocument/2006/relationships/image" Target="media/image20.wmf"/><Relationship Id="rId1217" Type="http://schemas.openxmlformats.org/officeDocument/2006/relationships/oleObject" Target="embeddings/oleObject680.bin"/><Relationship Id="rId1424" Type="http://schemas.openxmlformats.org/officeDocument/2006/relationships/image" Target="media/image599.wmf"/><Relationship Id="rId1631" Type="http://schemas.openxmlformats.org/officeDocument/2006/relationships/oleObject" Target="embeddings/oleObject843.bin"/><Relationship Id="rId2198" Type="http://schemas.openxmlformats.org/officeDocument/2006/relationships/image" Target="media/image942.wmf"/><Relationship Id="rId377" Type="http://schemas.openxmlformats.org/officeDocument/2006/relationships/oleObject" Target="embeddings/oleObject210.bin"/><Relationship Id="rId584" Type="http://schemas.openxmlformats.org/officeDocument/2006/relationships/oleObject" Target="embeddings/oleObject329.bin"/><Relationship Id="rId2058" Type="http://schemas.openxmlformats.org/officeDocument/2006/relationships/image" Target="media/image873.wmf"/><Relationship Id="rId2265" Type="http://schemas.openxmlformats.org/officeDocument/2006/relationships/oleObject" Target="embeddings/oleObject1200.bin"/><Relationship Id="rId237" Type="http://schemas.openxmlformats.org/officeDocument/2006/relationships/oleObject" Target="embeddings/oleObject130.bin"/><Relationship Id="rId791" Type="http://schemas.openxmlformats.org/officeDocument/2006/relationships/image" Target="media/image337.wmf"/><Relationship Id="rId1074" Type="http://schemas.openxmlformats.org/officeDocument/2006/relationships/image" Target="media/image451.wmf"/><Relationship Id="rId2472" Type="http://schemas.openxmlformats.org/officeDocument/2006/relationships/image" Target="media/image1074.wmf"/><Relationship Id="rId444" Type="http://schemas.openxmlformats.org/officeDocument/2006/relationships/image" Target="media/image187.wmf"/><Relationship Id="rId651" Type="http://schemas.openxmlformats.org/officeDocument/2006/relationships/image" Target="media/image271.wmf"/><Relationship Id="rId1281" Type="http://schemas.openxmlformats.org/officeDocument/2006/relationships/image" Target="http://posibnyky.vntu.edu.ua/e_s/44_src/44_image064.png" TargetMode="External"/><Relationship Id="rId2125" Type="http://schemas.openxmlformats.org/officeDocument/2006/relationships/oleObject" Target="embeddings/oleObject1128.bin"/><Relationship Id="rId2332" Type="http://schemas.openxmlformats.org/officeDocument/2006/relationships/oleObject" Target="embeddings/oleObject1234.bin"/><Relationship Id="rId304" Type="http://schemas.openxmlformats.org/officeDocument/2006/relationships/oleObject" Target="embeddings/oleObject165.bin"/><Relationship Id="rId511" Type="http://schemas.openxmlformats.org/officeDocument/2006/relationships/oleObject" Target="embeddings/oleObject282.bin"/><Relationship Id="rId1141" Type="http://schemas.openxmlformats.org/officeDocument/2006/relationships/image" Target="media/image473.wmf"/><Relationship Id="rId1001" Type="http://schemas.openxmlformats.org/officeDocument/2006/relationships/oleObject" Target="embeddings/oleObject564.bin"/><Relationship Id="rId1958" Type="http://schemas.openxmlformats.org/officeDocument/2006/relationships/image" Target="media/image844.wmf"/><Relationship Id="rId1818" Type="http://schemas.openxmlformats.org/officeDocument/2006/relationships/oleObject" Target="embeddings/oleObject949.bin"/><Relationship Id="rId161" Type="http://schemas.openxmlformats.org/officeDocument/2006/relationships/oleObject" Target="embeddings/oleObject88.bin"/><Relationship Id="rId2799" Type="http://schemas.openxmlformats.org/officeDocument/2006/relationships/image" Target="media/image1226.wmf"/><Relationship Id="rId978" Type="http://schemas.openxmlformats.org/officeDocument/2006/relationships/oleObject" Target="embeddings/oleObject552.bin"/><Relationship Id="rId2659" Type="http://schemas.openxmlformats.org/officeDocument/2006/relationships/image" Target="media/image1160.wmf"/><Relationship Id="rId2866" Type="http://schemas.openxmlformats.org/officeDocument/2006/relationships/image" Target="media/image1259.wmf"/><Relationship Id="rId838" Type="http://schemas.openxmlformats.org/officeDocument/2006/relationships/oleObject" Target="embeddings/oleObject473.bin"/><Relationship Id="rId1468" Type="http://schemas.openxmlformats.org/officeDocument/2006/relationships/image" Target="media/image619.wmf"/><Relationship Id="rId1675" Type="http://schemas.openxmlformats.org/officeDocument/2006/relationships/oleObject" Target="embeddings/oleObject868.bin"/><Relationship Id="rId1882" Type="http://schemas.openxmlformats.org/officeDocument/2006/relationships/image" Target="media/image810.wmf"/><Relationship Id="rId2519" Type="http://schemas.openxmlformats.org/officeDocument/2006/relationships/oleObject" Target="embeddings/oleObject1333.bin"/><Relationship Id="rId2726" Type="http://schemas.openxmlformats.org/officeDocument/2006/relationships/oleObject" Target="embeddings/oleObject1444.bin"/><Relationship Id="rId1328" Type="http://schemas.openxmlformats.org/officeDocument/2006/relationships/image" Target="http://posibnyky.vntu.edu.ua/e_s/44_src/44_image116.png" TargetMode="External"/><Relationship Id="rId1535" Type="http://schemas.openxmlformats.org/officeDocument/2006/relationships/oleObject" Target="embeddings/oleObject793.bin"/><Relationship Id="rId2933" Type="http://schemas.openxmlformats.org/officeDocument/2006/relationships/image" Target="media/image1292.wmf"/><Relationship Id="rId905" Type="http://schemas.openxmlformats.org/officeDocument/2006/relationships/oleObject" Target="embeddings/oleObject513.bin"/><Relationship Id="rId1742" Type="http://schemas.openxmlformats.org/officeDocument/2006/relationships/image" Target="media/image743.wmf"/><Relationship Id="rId34" Type="http://schemas.openxmlformats.org/officeDocument/2006/relationships/oleObject" Target="embeddings/oleObject20.bin"/><Relationship Id="rId1602" Type="http://schemas.openxmlformats.org/officeDocument/2006/relationships/oleObject" Target="embeddings/oleObject827.bin"/><Relationship Id="rId488" Type="http://schemas.openxmlformats.org/officeDocument/2006/relationships/oleObject" Target="embeddings/oleObject269.bin"/><Relationship Id="rId695" Type="http://schemas.openxmlformats.org/officeDocument/2006/relationships/image" Target="media/image291.wmf"/><Relationship Id="rId2169" Type="http://schemas.openxmlformats.org/officeDocument/2006/relationships/oleObject" Target="embeddings/oleObject1151.bin"/><Relationship Id="rId2376" Type="http://schemas.openxmlformats.org/officeDocument/2006/relationships/oleObject" Target="embeddings/oleObject1256.bin"/><Relationship Id="rId2583" Type="http://schemas.openxmlformats.org/officeDocument/2006/relationships/oleObject" Target="embeddings/oleObject1370.bin"/><Relationship Id="rId2790" Type="http://schemas.openxmlformats.org/officeDocument/2006/relationships/oleObject" Target="embeddings/oleObject1478.bin"/><Relationship Id="rId348" Type="http://schemas.openxmlformats.org/officeDocument/2006/relationships/oleObject" Target="embeddings/oleObject189.bin"/><Relationship Id="rId555" Type="http://schemas.openxmlformats.org/officeDocument/2006/relationships/image" Target="media/image233.wmf"/><Relationship Id="rId762" Type="http://schemas.openxmlformats.org/officeDocument/2006/relationships/image" Target="media/image324.wmf"/><Relationship Id="rId1185" Type="http://schemas.openxmlformats.org/officeDocument/2006/relationships/oleObject" Target="embeddings/oleObject664.bin"/><Relationship Id="rId1392" Type="http://schemas.openxmlformats.org/officeDocument/2006/relationships/image" Target="media/image583.wmf"/><Relationship Id="rId2029" Type="http://schemas.openxmlformats.org/officeDocument/2006/relationships/oleObject" Target="embeddings/oleObject1071.bin"/><Relationship Id="rId2236" Type="http://schemas.openxmlformats.org/officeDocument/2006/relationships/image" Target="media/image960.wmf"/><Relationship Id="rId2443" Type="http://schemas.openxmlformats.org/officeDocument/2006/relationships/image" Target="media/image1060.wmf"/><Relationship Id="rId2650" Type="http://schemas.openxmlformats.org/officeDocument/2006/relationships/oleObject" Target="embeddings/oleObject1404.bin"/><Relationship Id="rId208" Type="http://schemas.openxmlformats.org/officeDocument/2006/relationships/image" Target="media/image82.wmf"/><Relationship Id="rId415" Type="http://schemas.openxmlformats.org/officeDocument/2006/relationships/image" Target="media/image173.wmf"/><Relationship Id="rId622" Type="http://schemas.openxmlformats.org/officeDocument/2006/relationships/image" Target="media/image258.wmf"/><Relationship Id="rId1045" Type="http://schemas.openxmlformats.org/officeDocument/2006/relationships/oleObject" Target="embeddings/oleObject594.bin"/><Relationship Id="rId1252" Type="http://schemas.openxmlformats.org/officeDocument/2006/relationships/image" Target="media/image524.wmf"/><Relationship Id="rId2303" Type="http://schemas.openxmlformats.org/officeDocument/2006/relationships/image" Target="media/image993.wmf"/><Relationship Id="rId2510" Type="http://schemas.openxmlformats.org/officeDocument/2006/relationships/image" Target="media/image1091.wmf"/><Relationship Id="rId1112" Type="http://schemas.openxmlformats.org/officeDocument/2006/relationships/image" Target="media/image461.wmf"/><Relationship Id="rId1929" Type="http://schemas.openxmlformats.org/officeDocument/2006/relationships/image" Target="media/image831.wmf"/><Relationship Id="rId2093" Type="http://schemas.openxmlformats.org/officeDocument/2006/relationships/oleObject" Target="embeddings/oleObject1112.bin"/><Relationship Id="rId272" Type="http://schemas.openxmlformats.org/officeDocument/2006/relationships/oleObject" Target="embeddings/oleObject148.bin"/><Relationship Id="rId2160" Type="http://schemas.openxmlformats.org/officeDocument/2006/relationships/image" Target="media/image923.wmf"/><Relationship Id="rId132" Type="http://schemas.openxmlformats.org/officeDocument/2006/relationships/image" Target="media/image50.wmf"/><Relationship Id="rId2020" Type="http://schemas.openxmlformats.org/officeDocument/2006/relationships/oleObject" Target="embeddings/oleObject1062.bin"/><Relationship Id="rId1579" Type="http://schemas.openxmlformats.org/officeDocument/2006/relationships/image" Target="media/image673.wmf"/><Relationship Id="rId949" Type="http://schemas.openxmlformats.org/officeDocument/2006/relationships/oleObject" Target="embeddings/oleObject537.bin"/><Relationship Id="rId1786" Type="http://schemas.openxmlformats.org/officeDocument/2006/relationships/image" Target="media/image764.wmf"/><Relationship Id="rId1993" Type="http://schemas.openxmlformats.org/officeDocument/2006/relationships/oleObject" Target="embeddings/oleObject1043.bin"/><Relationship Id="rId2837" Type="http://schemas.openxmlformats.org/officeDocument/2006/relationships/image" Target="media/image1245.wmf"/><Relationship Id="rId78" Type="http://schemas.openxmlformats.org/officeDocument/2006/relationships/oleObject" Target="embeddings/oleObject40.bin"/><Relationship Id="rId809" Type="http://schemas.openxmlformats.org/officeDocument/2006/relationships/image" Target="media/image343.wmf"/><Relationship Id="rId1439" Type="http://schemas.openxmlformats.org/officeDocument/2006/relationships/oleObject" Target="embeddings/oleObject742.bin"/><Relationship Id="rId1646" Type="http://schemas.openxmlformats.org/officeDocument/2006/relationships/image" Target="media/image705.wmf"/><Relationship Id="rId1853" Type="http://schemas.openxmlformats.org/officeDocument/2006/relationships/oleObject" Target="embeddings/oleObject967.bin"/><Relationship Id="rId2904" Type="http://schemas.openxmlformats.org/officeDocument/2006/relationships/oleObject" Target="embeddings/oleObject1536.bin"/><Relationship Id="rId1506" Type="http://schemas.openxmlformats.org/officeDocument/2006/relationships/oleObject" Target="embeddings/oleObject778.bin"/><Relationship Id="rId1713" Type="http://schemas.openxmlformats.org/officeDocument/2006/relationships/image" Target="media/image732.wmf"/><Relationship Id="rId1920" Type="http://schemas.openxmlformats.org/officeDocument/2006/relationships/image" Target="media/image827.wmf"/><Relationship Id="rId599" Type="http://schemas.openxmlformats.org/officeDocument/2006/relationships/image" Target="media/image250.wmf"/><Relationship Id="rId2487" Type="http://schemas.openxmlformats.org/officeDocument/2006/relationships/image" Target="media/image1080.wmf"/><Relationship Id="rId2694" Type="http://schemas.openxmlformats.org/officeDocument/2006/relationships/image" Target="media/image1177.wmf"/><Relationship Id="rId459" Type="http://schemas.openxmlformats.org/officeDocument/2006/relationships/oleObject" Target="embeddings/oleObject254.bin"/><Relationship Id="rId666" Type="http://schemas.openxmlformats.org/officeDocument/2006/relationships/image" Target="media/image277.wmf"/><Relationship Id="rId873" Type="http://schemas.openxmlformats.org/officeDocument/2006/relationships/oleObject" Target="embeddings/oleObject494.bin"/><Relationship Id="rId1089" Type="http://schemas.openxmlformats.org/officeDocument/2006/relationships/image" Target="media/image458.wmf"/><Relationship Id="rId1296" Type="http://schemas.openxmlformats.org/officeDocument/2006/relationships/image" Target="http://posibnyky.vntu.edu.ua/e_s/44_src/44_image086.png" TargetMode="External"/><Relationship Id="rId2347" Type="http://schemas.openxmlformats.org/officeDocument/2006/relationships/image" Target="media/image1015.wmf"/><Relationship Id="rId2554" Type="http://schemas.openxmlformats.org/officeDocument/2006/relationships/image" Target="media/image1112.wmf"/><Relationship Id="rId319" Type="http://schemas.openxmlformats.org/officeDocument/2006/relationships/image" Target="media/image136.wmf"/><Relationship Id="rId526" Type="http://schemas.openxmlformats.org/officeDocument/2006/relationships/image" Target="media/image222.wmf"/><Relationship Id="rId1156" Type="http://schemas.openxmlformats.org/officeDocument/2006/relationships/oleObject" Target="embeddings/oleObject647.bin"/><Relationship Id="rId1363" Type="http://schemas.openxmlformats.org/officeDocument/2006/relationships/oleObject" Target="embeddings/oleObject703.bin"/><Relationship Id="rId2207" Type="http://schemas.openxmlformats.org/officeDocument/2006/relationships/image" Target="media/image946.wmf"/><Relationship Id="rId2761" Type="http://schemas.openxmlformats.org/officeDocument/2006/relationships/image" Target="media/image1207.wmf"/><Relationship Id="rId733" Type="http://schemas.openxmlformats.org/officeDocument/2006/relationships/oleObject" Target="embeddings/oleObject413.bin"/><Relationship Id="rId940" Type="http://schemas.openxmlformats.org/officeDocument/2006/relationships/oleObject" Target="embeddings/oleObject532.bin"/><Relationship Id="rId1016" Type="http://schemas.openxmlformats.org/officeDocument/2006/relationships/oleObject" Target="embeddings/oleObject576.bin"/><Relationship Id="rId1570" Type="http://schemas.openxmlformats.org/officeDocument/2006/relationships/image" Target="media/image669.wmf"/><Relationship Id="rId2414" Type="http://schemas.openxmlformats.org/officeDocument/2006/relationships/image" Target="media/image1046.wmf"/><Relationship Id="rId2621" Type="http://schemas.openxmlformats.org/officeDocument/2006/relationships/image" Target="media/image1141.wmf"/><Relationship Id="rId800" Type="http://schemas.openxmlformats.org/officeDocument/2006/relationships/oleObject" Target="embeddings/oleObject449.bin"/><Relationship Id="rId1223" Type="http://schemas.openxmlformats.org/officeDocument/2006/relationships/image" Target="media/image511.wmf"/><Relationship Id="rId1430" Type="http://schemas.openxmlformats.org/officeDocument/2006/relationships/image" Target="media/image602.wmf"/><Relationship Id="rId176" Type="http://schemas.openxmlformats.org/officeDocument/2006/relationships/image" Target="media/image70.wmf"/><Relationship Id="rId383" Type="http://schemas.openxmlformats.org/officeDocument/2006/relationships/image" Target="media/image157.wmf"/><Relationship Id="rId590" Type="http://schemas.openxmlformats.org/officeDocument/2006/relationships/oleObject" Target="embeddings/oleObject333.bin"/><Relationship Id="rId2064" Type="http://schemas.openxmlformats.org/officeDocument/2006/relationships/image" Target="media/image876.wmf"/><Relationship Id="rId2271" Type="http://schemas.openxmlformats.org/officeDocument/2006/relationships/image" Target="media/image977.wmf"/><Relationship Id="rId243" Type="http://schemas.openxmlformats.org/officeDocument/2006/relationships/image" Target="media/image99.wmf"/><Relationship Id="rId450" Type="http://schemas.openxmlformats.org/officeDocument/2006/relationships/image" Target="media/image190.wmf"/><Relationship Id="rId1080" Type="http://schemas.openxmlformats.org/officeDocument/2006/relationships/image" Target="media/image454.wmf"/><Relationship Id="rId2131" Type="http://schemas.openxmlformats.org/officeDocument/2006/relationships/oleObject" Target="embeddings/oleObject1131.bin"/><Relationship Id="rId103" Type="http://schemas.openxmlformats.org/officeDocument/2006/relationships/image" Target="media/image38.wmf"/><Relationship Id="rId310" Type="http://schemas.openxmlformats.org/officeDocument/2006/relationships/oleObject" Target="embeddings/oleObject168.bin"/><Relationship Id="rId1897" Type="http://schemas.openxmlformats.org/officeDocument/2006/relationships/oleObject" Target="embeddings/oleObject991.bin"/><Relationship Id="rId1757" Type="http://schemas.openxmlformats.org/officeDocument/2006/relationships/image" Target="media/image750.wmf"/><Relationship Id="rId1964" Type="http://schemas.openxmlformats.org/officeDocument/2006/relationships/image" Target="media/image846.wmf"/><Relationship Id="rId2808" Type="http://schemas.openxmlformats.org/officeDocument/2006/relationships/oleObject" Target="embeddings/oleObject1487.bin"/><Relationship Id="rId49" Type="http://schemas.openxmlformats.org/officeDocument/2006/relationships/hyperlink" Target="http://ru.wikipedia.org/wiki/%D0%9A%D0%BE%D0%BC%D0%B0%D0%BD%D0%B4%D0%BD%D1%8B%D0%B9_%D0%BF%D1%80%D0%BE%D1%86%D0%B5%D1%81%D1%81%D0%BE%D1%80" TargetMode="External"/><Relationship Id="rId1617" Type="http://schemas.openxmlformats.org/officeDocument/2006/relationships/oleObject" Target="embeddings/oleObject835.bin"/><Relationship Id="rId1824" Type="http://schemas.openxmlformats.org/officeDocument/2006/relationships/oleObject" Target="embeddings/oleObject952.bin"/><Relationship Id="rId2598" Type="http://schemas.openxmlformats.org/officeDocument/2006/relationships/oleObject" Target="embeddings/oleObject1378.bin"/><Relationship Id="rId777" Type="http://schemas.openxmlformats.org/officeDocument/2006/relationships/image" Target="media/image330.wmf"/><Relationship Id="rId984" Type="http://schemas.openxmlformats.org/officeDocument/2006/relationships/oleObject" Target="embeddings/oleObject555.bin"/><Relationship Id="rId2458" Type="http://schemas.openxmlformats.org/officeDocument/2006/relationships/image" Target="media/image1067.wmf"/><Relationship Id="rId2665" Type="http://schemas.openxmlformats.org/officeDocument/2006/relationships/image" Target="media/image1163.wmf"/><Relationship Id="rId2872" Type="http://schemas.openxmlformats.org/officeDocument/2006/relationships/image" Target="media/image1262.wmf"/><Relationship Id="rId637" Type="http://schemas.openxmlformats.org/officeDocument/2006/relationships/image" Target="media/image265.wmf"/><Relationship Id="rId844" Type="http://schemas.openxmlformats.org/officeDocument/2006/relationships/image" Target="media/image356.wmf"/><Relationship Id="rId1267" Type="http://schemas.openxmlformats.org/officeDocument/2006/relationships/image" Target="http://posibnyky.vntu.edu.ua/e_s/44_src/44_image050.png" TargetMode="External"/><Relationship Id="rId1474" Type="http://schemas.openxmlformats.org/officeDocument/2006/relationships/oleObject" Target="embeddings/oleObject762.bin"/><Relationship Id="rId1681" Type="http://schemas.openxmlformats.org/officeDocument/2006/relationships/oleObject" Target="embeddings/oleObject871.bin"/><Relationship Id="rId2318" Type="http://schemas.openxmlformats.org/officeDocument/2006/relationships/oleObject" Target="embeddings/oleObject1227.bin"/><Relationship Id="rId2525" Type="http://schemas.openxmlformats.org/officeDocument/2006/relationships/oleObject" Target="embeddings/oleObject1336.bin"/><Relationship Id="rId2732" Type="http://schemas.openxmlformats.org/officeDocument/2006/relationships/oleObject" Target="embeddings/oleObject1447.bin"/><Relationship Id="rId704" Type="http://schemas.openxmlformats.org/officeDocument/2006/relationships/oleObject" Target="embeddings/oleObject398.bin"/><Relationship Id="rId911" Type="http://schemas.openxmlformats.org/officeDocument/2006/relationships/oleObject" Target="embeddings/oleObject516.bin"/><Relationship Id="rId1127" Type="http://schemas.openxmlformats.org/officeDocument/2006/relationships/image" Target="media/image468.wmf"/><Relationship Id="rId1334" Type="http://schemas.openxmlformats.org/officeDocument/2006/relationships/image" Target="http://posibnyky.vntu.edu.ua/e_s/44_src/44_image122.png" TargetMode="External"/><Relationship Id="rId1541" Type="http://schemas.openxmlformats.org/officeDocument/2006/relationships/oleObject" Target="embeddings/oleObject796.bin"/><Relationship Id="rId40" Type="http://schemas.openxmlformats.org/officeDocument/2006/relationships/image" Target="media/image13.wmf"/><Relationship Id="rId1401" Type="http://schemas.openxmlformats.org/officeDocument/2006/relationships/oleObject" Target="embeddings/oleObject723.bin"/><Relationship Id="rId287" Type="http://schemas.openxmlformats.org/officeDocument/2006/relationships/oleObject" Target="embeddings/oleObject156.bin"/><Relationship Id="rId494" Type="http://schemas.openxmlformats.org/officeDocument/2006/relationships/oleObject" Target="embeddings/oleObject273.bin"/><Relationship Id="rId2175" Type="http://schemas.openxmlformats.org/officeDocument/2006/relationships/oleObject" Target="embeddings/oleObject1154.bin"/><Relationship Id="rId2382" Type="http://schemas.openxmlformats.org/officeDocument/2006/relationships/oleObject" Target="embeddings/oleObject1259.bin"/><Relationship Id="rId147" Type="http://schemas.openxmlformats.org/officeDocument/2006/relationships/oleObject" Target="embeddings/oleObject79.bin"/><Relationship Id="rId354" Type="http://schemas.openxmlformats.org/officeDocument/2006/relationships/oleObject" Target="embeddings/oleObject192.bin"/><Relationship Id="rId1191" Type="http://schemas.openxmlformats.org/officeDocument/2006/relationships/oleObject" Target="embeddings/oleObject667.bin"/><Relationship Id="rId2035" Type="http://schemas.openxmlformats.org/officeDocument/2006/relationships/oleObject" Target="embeddings/oleObject1075.bin"/><Relationship Id="rId561" Type="http://schemas.openxmlformats.org/officeDocument/2006/relationships/image" Target="media/image235.wmf"/><Relationship Id="rId2242" Type="http://schemas.openxmlformats.org/officeDocument/2006/relationships/image" Target="media/image963.wmf"/><Relationship Id="rId214" Type="http://schemas.openxmlformats.org/officeDocument/2006/relationships/image" Target="media/image85.wmf"/><Relationship Id="rId421" Type="http://schemas.openxmlformats.org/officeDocument/2006/relationships/oleObject" Target="embeddings/oleObject235.bin"/><Relationship Id="rId1051" Type="http://schemas.openxmlformats.org/officeDocument/2006/relationships/image" Target="media/image442.wmf"/><Relationship Id="rId2102" Type="http://schemas.openxmlformats.org/officeDocument/2006/relationships/image" Target="media/image895.wmf"/><Relationship Id="rId1868" Type="http://schemas.openxmlformats.org/officeDocument/2006/relationships/image" Target="media/image803.wmf"/><Relationship Id="rId2919" Type="http://schemas.openxmlformats.org/officeDocument/2006/relationships/image" Target="media/image1285.wmf"/><Relationship Id="rId1728" Type="http://schemas.openxmlformats.org/officeDocument/2006/relationships/oleObject" Target="embeddings/oleObject898.bin"/><Relationship Id="rId1935" Type="http://schemas.openxmlformats.org/officeDocument/2006/relationships/image" Target="media/image834.wmf"/><Relationship Id="rId4" Type="http://schemas.openxmlformats.org/officeDocument/2006/relationships/webSettings" Target="webSettings.xml"/><Relationship Id="rId888" Type="http://schemas.openxmlformats.org/officeDocument/2006/relationships/image" Target="http://posibnyky.vntu.edu.ua/e_s/551_src/551_image032.png" TargetMode="External"/><Relationship Id="rId2569" Type="http://schemas.openxmlformats.org/officeDocument/2006/relationships/oleObject" Target="embeddings/oleObject1359.bin"/><Relationship Id="rId2776" Type="http://schemas.openxmlformats.org/officeDocument/2006/relationships/oleObject" Target="embeddings/oleObject1471.bin"/><Relationship Id="rId748" Type="http://schemas.openxmlformats.org/officeDocument/2006/relationships/image" Target="media/image317.wmf"/><Relationship Id="rId955" Type="http://schemas.openxmlformats.org/officeDocument/2006/relationships/oleObject" Target="embeddings/oleObject540.bin"/><Relationship Id="rId1378" Type="http://schemas.openxmlformats.org/officeDocument/2006/relationships/image" Target="media/image576.wmf"/><Relationship Id="rId1585" Type="http://schemas.openxmlformats.org/officeDocument/2006/relationships/image" Target="media/image676.wmf"/><Relationship Id="rId1792" Type="http://schemas.openxmlformats.org/officeDocument/2006/relationships/image" Target="media/image767.wmf"/><Relationship Id="rId2429" Type="http://schemas.openxmlformats.org/officeDocument/2006/relationships/image" Target="media/image1053.wmf"/><Relationship Id="rId2636" Type="http://schemas.openxmlformats.org/officeDocument/2006/relationships/oleObject" Target="embeddings/oleObject1397.bin"/><Relationship Id="rId2843" Type="http://schemas.openxmlformats.org/officeDocument/2006/relationships/oleObject" Target="embeddings/oleObject1505.bin"/><Relationship Id="rId84" Type="http://schemas.openxmlformats.org/officeDocument/2006/relationships/oleObject" Target="embeddings/oleObject43.bin"/><Relationship Id="rId608" Type="http://schemas.openxmlformats.org/officeDocument/2006/relationships/image" Target="media/image253.wmf"/><Relationship Id="rId815" Type="http://schemas.openxmlformats.org/officeDocument/2006/relationships/image" Target="media/image346.wmf"/><Relationship Id="rId1238" Type="http://schemas.openxmlformats.org/officeDocument/2006/relationships/oleObject" Target="embeddings/oleObject691.bin"/><Relationship Id="rId1445" Type="http://schemas.openxmlformats.org/officeDocument/2006/relationships/image" Target="media/image609.wmf"/><Relationship Id="rId1652" Type="http://schemas.openxmlformats.org/officeDocument/2006/relationships/image" Target="media/image708.wmf"/><Relationship Id="rId1305" Type="http://schemas.openxmlformats.org/officeDocument/2006/relationships/image" Target="http://posibnyky.vntu.edu.ua/e_s/44_src/44_image091.png" TargetMode="External"/><Relationship Id="rId2703" Type="http://schemas.openxmlformats.org/officeDocument/2006/relationships/image" Target="media/image1181.wmf"/><Relationship Id="rId2910" Type="http://schemas.openxmlformats.org/officeDocument/2006/relationships/oleObject" Target="embeddings/oleObject1539.bin"/><Relationship Id="rId1512" Type="http://schemas.openxmlformats.org/officeDocument/2006/relationships/oleObject" Target="embeddings/oleObject781.bin"/><Relationship Id="rId11" Type="http://schemas.openxmlformats.org/officeDocument/2006/relationships/image" Target="media/image4.wmf"/><Relationship Id="rId398" Type="http://schemas.openxmlformats.org/officeDocument/2006/relationships/oleObject" Target="embeddings/oleObject223.bin"/><Relationship Id="rId2079" Type="http://schemas.openxmlformats.org/officeDocument/2006/relationships/oleObject" Target="embeddings/oleObject1105.bin"/><Relationship Id="rId2286" Type="http://schemas.openxmlformats.org/officeDocument/2006/relationships/oleObject" Target="embeddings/oleObject1211.bin"/><Relationship Id="rId2493" Type="http://schemas.openxmlformats.org/officeDocument/2006/relationships/oleObject" Target="embeddings/oleObject1320.bin"/><Relationship Id="rId258" Type="http://schemas.openxmlformats.org/officeDocument/2006/relationships/oleObject" Target="embeddings/oleObject141.bin"/><Relationship Id="rId465" Type="http://schemas.openxmlformats.org/officeDocument/2006/relationships/oleObject" Target="embeddings/oleObject257.bin"/><Relationship Id="rId672" Type="http://schemas.openxmlformats.org/officeDocument/2006/relationships/image" Target="media/image280.wmf"/><Relationship Id="rId1095" Type="http://schemas.openxmlformats.org/officeDocument/2006/relationships/hyperlink" Target="http://uk.wikipedia.org/wiki/%D0%86%D0%BD%D1%82%D0%B5%D1%80%D0%BD%D0%B0%D1%86%D1%96%D0%BE%D0%BD%D0%B0%D0%BB%D1%96%D0%B7%D0%B0%D1%86%D1%96%D1%8F" TargetMode="External"/><Relationship Id="rId2146" Type="http://schemas.openxmlformats.org/officeDocument/2006/relationships/image" Target="media/image917.wmf"/><Relationship Id="rId2353" Type="http://schemas.openxmlformats.org/officeDocument/2006/relationships/image" Target="media/image1018.wmf"/><Relationship Id="rId2560" Type="http://schemas.openxmlformats.org/officeDocument/2006/relationships/image" Target="media/image1115.wmf"/><Relationship Id="rId118" Type="http://schemas.openxmlformats.org/officeDocument/2006/relationships/image" Target="media/image43.wmf"/><Relationship Id="rId325" Type="http://schemas.openxmlformats.org/officeDocument/2006/relationships/image" Target="media/image139.wmf"/><Relationship Id="rId532" Type="http://schemas.openxmlformats.org/officeDocument/2006/relationships/oleObject" Target="embeddings/oleObject297.bin"/><Relationship Id="rId1162" Type="http://schemas.openxmlformats.org/officeDocument/2006/relationships/oleObject" Target="embeddings/oleObject652.bin"/><Relationship Id="rId2006" Type="http://schemas.openxmlformats.org/officeDocument/2006/relationships/oleObject" Target="embeddings/oleObject1054.bin"/><Relationship Id="rId2213" Type="http://schemas.openxmlformats.org/officeDocument/2006/relationships/image" Target="media/image949.wmf"/><Relationship Id="rId2420" Type="http://schemas.openxmlformats.org/officeDocument/2006/relationships/oleObject" Target="embeddings/oleObject1281.bin"/><Relationship Id="rId1022" Type="http://schemas.openxmlformats.org/officeDocument/2006/relationships/image" Target="media/image431.wmf"/><Relationship Id="rId1979" Type="http://schemas.openxmlformats.org/officeDocument/2006/relationships/oleObject" Target="embeddings/oleObject1035.bin"/><Relationship Id="rId1839" Type="http://schemas.openxmlformats.org/officeDocument/2006/relationships/image" Target="media/image789.wmf"/><Relationship Id="rId182" Type="http://schemas.openxmlformats.org/officeDocument/2006/relationships/oleObject" Target="embeddings/oleObject100.bin"/><Relationship Id="rId1906" Type="http://schemas.openxmlformats.org/officeDocument/2006/relationships/image" Target="media/image820.wmf"/><Relationship Id="rId2070" Type="http://schemas.openxmlformats.org/officeDocument/2006/relationships/image" Target="media/image879.wmf"/><Relationship Id="rId999" Type="http://schemas.openxmlformats.org/officeDocument/2006/relationships/oleObject" Target="embeddings/oleObject563.bin"/><Relationship Id="rId2887" Type="http://schemas.openxmlformats.org/officeDocument/2006/relationships/image" Target="media/image1269.wmf"/><Relationship Id="rId859" Type="http://schemas.openxmlformats.org/officeDocument/2006/relationships/oleObject" Target="embeddings/oleObject487.bin"/><Relationship Id="rId1489" Type="http://schemas.openxmlformats.org/officeDocument/2006/relationships/image" Target="media/image629.wmf"/><Relationship Id="rId1696" Type="http://schemas.openxmlformats.org/officeDocument/2006/relationships/oleObject" Target="embeddings/oleObject881.bin"/><Relationship Id="rId1349" Type="http://schemas.openxmlformats.org/officeDocument/2006/relationships/image" Target="media/image565.png"/><Relationship Id="rId2747" Type="http://schemas.openxmlformats.org/officeDocument/2006/relationships/oleObject" Target="embeddings/oleObject1456.bin"/><Relationship Id="rId719" Type="http://schemas.openxmlformats.org/officeDocument/2006/relationships/image" Target="media/image303.wmf"/><Relationship Id="rId926" Type="http://schemas.openxmlformats.org/officeDocument/2006/relationships/image" Target="media/image391.wmf"/><Relationship Id="rId1556" Type="http://schemas.openxmlformats.org/officeDocument/2006/relationships/image" Target="media/image662.wmf"/><Relationship Id="rId1763" Type="http://schemas.openxmlformats.org/officeDocument/2006/relationships/image" Target="media/image753.wmf"/><Relationship Id="rId1970" Type="http://schemas.openxmlformats.org/officeDocument/2006/relationships/image" Target="media/image849.wmf"/><Relationship Id="rId2607" Type="http://schemas.openxmlformats.org/officeDocument/2006/relationships/image" Target="media/image1134.wmf"/><Relationship Id="rId2814" Type="http://schemas.openxmlformats.org/officeDocument/2006/relationships/oleObject" Target="embeddings/oleObject1490.bin"/><Relationship Id="rId55" Type="http://schemas.openxmlformats.org/officeDocument/2006/relationships/image" Target="media/image16.wmf"/><Relationship Id="rId1209" Type="http://schemas.openxmlformats.org/officeDocument/2006/relationships/oleObject" Target="embeddings/oleObject676.bin"/><Relationship Id="rId1416" Type="http://schemas.openxmlformats.org/officeDocument/2006/relationships/image" Target="media/image595.wmf"/><Relationship Id="rId1623" Type="http://schemas.openxmlformats.org/officeDocument/2006/relationships/oleObject" Target="embeddings/oleObject838.bin"/><Relationship Id="rId1830" Type="http://schemas.openxmlformats.org/officeDocument/2006/relationships/oleObject" Target="embeddings/oleObject955.bin"/><Relationship Id="rId2397" Type="http://schemas.openxmlformats.org/officeDocument/2006/relationships/oleObject" Target="embeddings/oleObject1269.bin"/><Relationship Id="rId369" Type="http://schemas.openxmlformats.org/officeDocument/2006/relationships/oleObject" Target="embeddings/oleObject203.bin"/><Relationship Id="rId576" Type="http://schemas.openxmlformats.org/officeDocument/2006/relationships/oleObject" Target="embeddings/oleObject325.bin"/><Relationship Id="rId783" Type="http://schemas.openxmlformats.org/officeDocument/2006/relationships/image" Target="media/image333.wmf"/><Relationship Id="rId990" Type="http://schemas.openxmlformats.org/officeDocument/2006/relationships/image" Target="media/image420.wmf"/><Relationship Id="rId2257" Type="http://schemas.openxmlformats.org/officeDocument/2006/relationships/oleObject" Target="embeddings/oleObject1196.bin"/><Relationship Id="rId2464" Type="http://schemas.openxmlformats.org/officeDocument/2006/relationships/image" Target="media/image1070.wmf"/><Relationship Id="rId2671" Type="http://schemas.openxmlformats.org/officeDocument/2006/relationships/image" Target="media/image1166.wmf"/><Relationship Id="rId229" Type="http://schemas.openxmlformats.org/officeDocument/2006/relationships/oleObject" Target="embeddings/oleObject126.bin"/><Relationship Id="rId436" Type="http://schemas.openxmlformats.org/officeDocument/2006/relationships/image" Target="media/image183.wmf"/><Relationship Id="rId643" Type="http://schemas.openxmlformats.org/officeDocument/2006/relationships/image" Target="media/image268.wmf"/><Relationship Id="rId1066" Type="http://schemas.openxmlformats.org/officeDocument/2006/relationships/oleObject" Target="embeddings/oleObject607.bin"/><Relationship Id="rId1273" Type="http://schemas.openxmlformats.org/officeDocument/2006/relationships/image" Target="http://posibnyky.vntu.edu.ua/e_s/44_src/44_image057.png" TargetMode="External"/><Relationship Id="rId1480" Type="http://schemas.openxmlformats.org/officeDocument/2006/relationships/oleObject" Target="embeddings/oleObject765.bin"/><Relationship Id="rId2117" Type="http://schemas.openxmlformats.org/officeDocument/2006/relationships/oleObject" Target="embeddings/oleObject1124.bin"/><Relationship Id="rId2324" Type="http://schemas.openxmlformats.org/officeDocument/2006/relationships/oleObject" Target="embeddings/oleObject1230.bin"/><Relationship Id="rId850" Type="http://schemas.openxmlformats.org/officeDocument/2006/relationships/image" Target="media/image359.wmf"/><Relationship Id="rId1133" Type="http://schemas.openxmlformats.org/officeDocument/2006/relationships/image" Target="media/image470.wmf"/><Relationship Id="rId2531" Type="http://schemas.openxmlformats.org/officeDocument/2006/relationships/oleObject" Target="embeddings/oleObject1340.bin"/><Relationship Id="rId503" Type="http://schemas.openxmlformats.org/officeDocument/2006/relationships/oleObject" Target="embeddings/oleObject278.bin"/><Relationship Id="rId710" Type="http://schemas.openxmlformats.org/officeDocument/2006/relationships/oleObject" Target="embeddings/oleObject401.bin"/><Relationship Id="rId1340" Type="http://schemas.openxmlformats.org/officeDocument/2006/relationships/image" Target="http://posibnyky.vntu.edu.ua/e_s/44_src/44_image153.png" TargetMode="External"/><Relationship Id="rId1200" Type="http://schemas.openxmlformats.org/officeDocument/2006/relationships/image" Target="media/image500.wmf"/><Relationship Id="rId293" Type="http://schemas.openxmlformats.org/officeDocument/2006/relationships/oleObject" Target="embeddings/oleObject159.bin"/><Relationship Id="rId2181" Type="http://schemas.openxmlformats.org/officeDocument/2006/relationships/oleObject" Target="embeddings/oleObject1157.bin"/><Relationship Id="rId153" Type="http://schemas.openxmlformats.org/officeDocument/2006/relationships/oleObject" Target="embeddings/oleObject83.bin"/><Relationship Id="rId360" Type="http://schemas.openxmlformats.org/officeDocument/2006/relationships/oleObject" Target="embeddings/oleObject196.bin"/><Relationship Id="rId2041" Type="http://schemas.openxmlformats.org/officeDocument/2006/relationships/oleObject" Target="embeddings/oleObject1081.bin"/><Relationship Id="rId220" Type="http://schemas.openxmlformats.org/officeDocument/2006/relationships/image" Target="media/image88.wmf"/><Relationship Id="rId2858" Type="http://schemas.openxmlformats.org/officeDocument/2006/relationships/image" Target="media/image1255.wmf"/><Relationship Id="rId99" Type="http://schemas.openxmlformats.org/officeDocument/2006/relationships/image" Target="media/image36.wmf"/><Relationship Id="rId1667" Type="http://schemas.openxmlformats.org/officeDocument/2006/relationships/oleObject" Target="embeddings/oleObject863.bin"/><Relationship Id="rId1874" Type="http://schemas.openxmlformats.org/officeDocument/2006/relationships/image" Target="media/image806.wmf"/><Relationship Id="rId2718" Type="http://schemas.openxmlformats.org/officeDocument/2006/relationships/oleObject" Target="embeddings/oleObject1440.bin"/><Relationship Id="rId2925" Type="http://schemas.openxmlformats.org/officeDocument/2006/relationships/image" Target="media/image128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183016</Words>
  <Characters>104320</Characters>
  <Application>Microsoft Office Word</Application>
  <DocSecurity>0</DocSecurity>
  <Lines>869</Lines>
  <Paragraphs>573</Paragraphs>
  <ScaleCrop>false</ScaleCrop>
  <Company/>
  <LinksUpToDate>false</LinksUpToDate>
  <CharactersWithSpaces>286763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Andriy Vivchar</dc:creator>
  <cp:keywords/>
  <dc:description/>
  <cp:lastModifiedBy>Andriy Vivchar</cp:lastModifiedBy>
  <cp:revision>3</cp:revision>
  <dcterms:created xsi:type="dcterms:W3CDTF">2013-12-27T07:56:00Z</dcterms:created>
  <dcterms:modified xsi:type="dcterms:W3CDTF">2013-12-27T07:57:00Z</dcterms:modified>
</cp:coreProperties>
</file>