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5" w:rsidRDefault="00703785" w:rsidP="00703785">
      <w:pPr>
        <w:pStyle w:val="a4"/>
        <w:jc w:val="center"/>
        <w:rPr>
          <w:shd w:val="clear" w:color="auto" w:fill="FFFFFF"/>
          <w:lang w:val="uk-UA"/>
        </w:rPr>
      </w:pPr>
      <w:r w:rsidRPr="00703785">
        <w:rPr>
          <w:shd w:val="clear" w:color="auto" w:fill="FFFFFF"/>
        </w:rPr>
        <w:t>Радіоавтоматика</w:t>
      </w:r>
    </w:p>
    <w:p w:rsid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703785" w:rsidRPr="001069E2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621.3</w:t>
      </w:r>
      <w:r w:rsid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(075.8)</w:t>
      </w:r>
    </w:p>
    <w:p w:rsidR="00703785" w:rsidRP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34</w:t>
      </w:r>
    </w:p>
    <w:p w:rsidR="005232B0" w:rsidRDefault="007037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Альошин Г. В. Радіоавтоматика в системах зв’язку: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ідручник / Г. В. Альошин, С. В. Панченко, С. І. Приходько. – Харків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УкрДУЗТ, 2019. – 187 с. –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hyperlink r:id="rId4" w:history="1">
        <w:r w:rsidRPr="00226902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http://lib.kart.edu.ua/handle/123456789/2219</w:t>
        </w:r>
      </w:hyperlink>
    </w:p>
    <w:p w:rsidR="00703785" w:rsidRDefault="00342EF0" w:rsidP="000B79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Класичні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ідручники висвітлюють тільки виконавчу функцію систем автоматичного керування. Але не менш важливим функціям вимірювання, віднімання сигналів і фільтруванню не приділяється достатньо уваги. Тим більш, що в літературі, крім виданої в УкрДУЗТ, не висвітлено систематизованої теор</w:t>
      </w:r>
      <w:r w:rsidR="000B7998">
        <w:rPr>
          <w:rFonts w:ascii="Arial" w:hAnsi="Arial" w:cs="Arial"/>
          <w:color w:val="000000"/>
          <w:sz w:val="19"/>
          <w:szCs w:val="19"/>
          <w:shd w:val="clear" w:color="auto" w:fill="FFFFFF"/>
        </w:rPr>
        <w:t>ії радіовимірювання і радіовимі</w:t>
      </w:r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рювачів. Саме цим питанням присвячено другу частину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ідручника. Даний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ідручник містить нові методичні підходи для викладення суттєвих напрямків використання систем автоматичного керування (САК) у телекомунікаційних системах, у розкритті з нових позицій сутності та якості дії функціональних елементів САК, особливо вимірювачів різниці параметрів сигналів. Головна увага приділяється спрощенню викладення традиційних ідей і понять лінійних САК, їх використання в радіоелектроніці, схемній побудові за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р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ізним призначенням. Існуючі фундаментальні наукові та навчальні роботи характеризуються величезною кількістю прикладів і докладністю. Тому розпилюється увага студентів до головних ідей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у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САК. Метою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ідручника є скорочення пояснення головних понять і підвищення чіткості викладення. </w:t>
      </w:r>
      <w:proofErr w:type="gramStart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342EF0">
        <w:rPr>
          <w:rFonts w:ascii="Arial" w:hAnsi="Arial" w:cs="Arial"/>
          <w:color w:val="000000"/>
          <w:sz w:val="19"/>
          <w:szCs w:val="19"/>
          <w:shd w:val="clear" w:color="auto" w:fill="FFFFFF"/>
        </w:rPr>
        <w:t>ідручник буде корисним фахівцям та студентам, які вивчають САК у телекомунікаційних системах, ознайомлені з теорією САК у першому читанні і які шукають відповідні матеріали для використання у курсових та дипломних проектах.</w:t>
      </w:r>
    </w:p>
    <w:p w:rsidR="001069E2" w:rsidRDefault="001069E2" w:rsidP="000B79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</w:p>
    <w:p w:rsidR="001069E2" w:rsidRPr="000B7998" w:rsidRDefault="001069E2" w:rsidP="001069E2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621.3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(072)</w:t>
      </w:r>
    </w:p>
    <w:p w:rsidR="001069E2" w:rsidRPr="001069E2" w:rsidRDefault="001069E2" w:rsidP="001069E2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Р 34</w:t>
      </w:r>
    </w:p>
    <w:p w:rsidR="001069E2" w:rsidRDefault="001069E2" w:rsidP="001069E2">
      <w:pPr>
        <w:spacing w:after="0" w:line="240" w:lineRule="auto"/>
        <w:ind w:firstLine="709"/>
        <w:jc w:val="both"/>
        <w:rPr>
          <w:lang w:val="uk-UA"/>
        </w:rPr>
      </w:pPr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Методичні вказівки до вивчення дисципліни «</w:t>
      </w:r>
      <w:proofErr w:type="spellStart"/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Радіоавтоматика</w:t>
      </w:r>
      <w:proofErr w:type="spellEnd"/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» для студентів спеціальності 172 «Телекомунікації та радіотехніка» усіх форм навчання / </w:t>
      </w:r>
      <w:proofErr w:type="spellStart"/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Укл</w:t>
      </w:r>
      <w:proofErr w:type="spellEnd"/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.: В.С. Кабак, Г.М. Сидоренко. – Запоріжжя: НУ «Запорізька політехніка», 2021. – 62 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1069E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–</w:t>
      </w:r>
      <w:hyperlink r:id="rId5" w:history="1"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http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://</w:t>
        </w:r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eir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zntu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edu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ua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/</w:t>
        </w:r>
        <w:r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handle</w:t>
        </w:r>
        <w:r w:rsidRPr="001069E2">
          <w:rPr>
            <w:rStyle w:val="a3"/>
            <w:rFonts w:ascii="Helvetica" w:hAnsi="Helvetica" w:cs="Helvetica"/>
            <w:color w:val="2A6496"/>
            <w:sz w:val="21"/>
            <w:szCs w:val="21"/>
            <w:shd w:val="clear" w:color="auto" w:fill="FFFFFF"/>
            <w:lang w:val="uk-UA"/>
          </w:rPr>
          <w:t>/123456789/7297</w:t>
        </w:r>
      </w:hyperlink>
    </w:p>
    <w:p w:rsidR="001069E2" w:rsidRPr="001069E2" w:rsidRDefault="001069E2" w:rsidP="001069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Наведені відомості про матеріал, який вивчається на лекці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ях та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самостійною роботою студентів, з дисципліни «Радіоавтоматика».</w:t>
      </w:r>
    </w:p>
    <w:p w:rsidR="000B7998" w:rsidRDefault="000B7998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0B7998" w:rsidRDefault="000B7998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1069E2" w:rsidRPr="001069E2" w:rsidRDefault="001069E2" w:rsidP="001069E2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621.3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(075.8)</w:t>
      </w:r>
    </w:p>
    <w:p w:rsidR="00703785" w:rsidRP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34</w:t>
      </w:r>
    </w:p>
    <w:p w:rsid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Рудик А. В. Радіоавтоматика. Ч. 1. Лінійні системи радіоавтоматики : навч. </w:t>
      </w: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іб. / А. В. Рудик. – Вінниця</w:t>
      </w: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ВДТУ, 2001. – 158 с. –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hyperlink r:id="rId6" w:history="1">
        <w:r w:rsidRPr="0070378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http://ep3.nuwm.edu.ua/id/eprint/9588</w:t>
        </w:r>
      </w:hyperlink>
    </w:p>
    <w:p w:rsidR="00703785" w:rsidRPr="00703785" w:rsidRDefault="00703785" w:rsidP="000B7998">
      <w:pPr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навчальному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ібнику наведені теоретичні відомості щодо основних методів описання лінійних неперервних систем радіоавтоматики. Розглянуто основні передаточні функції та характеристики таких систем, а також питання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ідження стійкості та визначення показників якості роботи. Проаналізовано основні питання проектування систем радіоавтоматики. Наведені практичні приклади аналізу та розрахунку лінійних систем радіоавтоматики. Навчальний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ібник призначений для студентів вузів, які навчаються за спеціальностями 7.090701 “Радіотехніка” та 7.090703 “Апаратура радіозв’язку, радіомовлення та телебачення”</w:t>
      </w:r>
    </w:p>
    <w:p w:rsidR="00703785" w:rsidRP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069E2" w:rsidRPr="001069E2" w:rsidRDefault="001069E2" w:rsidP="001069E2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621.3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(075.8)</w:t>
      </w:r>
    </w:p>
    <w:p w:rsidR="00703785" w:rsidRP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34</w:t>
      </w:r>
    </w:p>
    <w:p w:rsidR="00703785" w:rsidRDefault="00703785" w:rsidP="00703785">
      <w:pPr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Рудик А. В. Радіоавтоматика. Ч. 2. Нелінійні системи радіоавтоматики : навч. </w:t>
      </w: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іб. / А. В. Рудик, І. В. Барановський. – Вінниця</w:t>
      </w:r>
      <w:proofErr w:type="gramStart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ВДТУ, 2001. – 177 с. – </w:t>
      </w:r>
      <w:hyperlink r:id="rId7" w:history="1">
        <w:r w:rsidRPr="00226902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http://ep3.nuwm.edu.ua/id/eprint/9589</w:t>
        </w:r>
      </w:hyperlink>
    </w:p>
    <w:p w:rsidR="00703785" w:rsidRPr="000B7998" w:rsidRDefault="00703785" w:rsidP="000B79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навчальному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ібнику наведені теоретичні відомості щодо основних методів описання нелінійних неперервних систем радіоавтоматики. Розглянуто основні передаточні функції та характеристики таких систем, а також питання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ідження стійкості та визначення показників якості роботи. Проаналізовано основні питання проектування типових систем радіоавтоматики. Наведені практичні приклади аналізу та розрахунку нелінійних неперервних систем радіоавтоматики. Викладено способи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ідвищення точності та швидкодії автоматичних систем. Навчальний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ібник призначений для студентів вузів, які навчаються за спеціальностями 7.090701 “Радіотехніка” та 7.090703 “Апаратура радіозв’язку, радіомовлення та телебачення”.</w:t>
      </w:r>
    </w:p>
    <w:p w:rsidR="00703785" w:rsidRPr="00703785" w:rsidRDefault="00703785" w:rsidP="00703785">
      <w:pPr>
        <w:spacing w:after="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</w:p>
    <w:p w:rsidR="001069E2" w:rsidRPr="001069E2" w:rsidRDefault="001069E2" w:rsidP="001069E2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621.3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(075.8)</w:t>
      </w:r>
    </w:p>
    <w:p w:rsidR="00703785" w:rsidRPr="00703785" w:rsidRDefault="00703785" w:rsidP="00703785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 34</w:t>
      </w:r>
    </w:p>
    <w:p w:rsidR="00703785" w:rsidRDefault="00703785" w:rsidP="007037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Рудик А. В. Радіоавтоматика. Ч. 3. Дискретні та цифрові системи радіо-автоматики : навч.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іб. / А. В. Рудик. – Вінниця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ВНТУ, 2003. – 152 с.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 xml:space="preserve"> </w:t>
      </w:r>
      <w:r w:rsidRPr="00703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–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hyperlink r:id="rId8" w:history="1">
        <w:r w:rsidRPr="00226902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uk-UA"/>
          </w:rPr>
          <w:t>http://ep3.nuwm.edu.ua/id/eprint/9646</w:t>
        </w:r>
      </w:hyperlink>
    </w:p>
    <w:p w:rsidR="00703785" w:rsidRDefault="00703785" w:rsidP="000B79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навчальному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ібнику наведено сучасний математичний апа-рат дискретних систем радіоавтоматики. Проаналізовано особливості процесів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лінійних імпульсних системах радіоавтоматики (перехідні процеси, стійкість, оцінка якості керування). Розглянуто елементи цифрових систем (цифрові дискримінатори, цифрові фільтри, цифрові фазообертачі, цифрові синтезатори частот і т.і.) та основні цифрові системи радіоавтоматики (автоматичного регулювання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ідсилення, частотної та фазової синхронізації і т.і.). Розглянуто питання моделювання систем радіоавтоматики на аналогових та цифрових обчислювальних машинах. Наведені практичні приклади аналізу та розрахунку дискретних та цифрових систем радіоавтоматики. Навчальний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ібник призначений для студентів вузів, які нав-чаються за спеціальностями 7.090701 “Радіотехніка” та 7.090703 “Апа-ратура радіозв’язку, радіомовлення та телебачення”.</w:t>
      </w:r>
    </w:p>
    <w:p w:rsidR="001069E2" w:rsidRDefault="001069E2" w:rsidP="000B79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</w:p>
    <w:sectPr w:rsidR="001069E2" w:rsidSect="000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85"/>
    <w:rsid w:val="0009721B"/>
    <w:rsid w:val="000B7998"/>
    <w:rsid w:val="001069E2"/>
    <w:rsid w:val="002C633F"/>
    <w:rsid w:val="00342EF0"/>
    <w:rsid w:val="00703785"/>
    <w:rsid w:val="00785975"/>
    <w:rsid w:val="00B6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78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0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llowedHyperlink"/>
    <w:basedOn w:val="a0"/>
    <w:uiPriority w:val="99"/>
    <w:semiHidden/>
    <w:unhideWhenUsed/>
    <w:rsid w:val="00342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3.nuwm.edu.ua/id/eprint/96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3.nuwm.edu.ua/id/eprint/9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3.nuwm.edu.ua/id/eprint/9588" TargetMode="External"/><Relationship Id="rId5" Type="http://schemas.openxmlformats.org/officeDocument/2006/relationships/hyperlink" Target="http://eir.zntu.edu.ua/handle/123456789/72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b.kart.edu.ua/handle/123456789/22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</cp:revision>
  <dcterms:created xsi:type="dcterms:W3CDTF">2022-07-12T13:37:00Z</dcterms:created>
  <dcterms:modified xsi:type="dcterms:W3CDTF">2022-07-13T08:06:00Z</dcterms:modified>
</cp:coreProperties>
</file>