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59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Конспект книги </w:t>
      </w:r>
    </w:p>
    <w:p w:rsidR="00000000" w:rsidRDefault="006B59A8">
      <w:pPr>
        <w:jc w:val="center"/>
        <w:rPr>
          <w:b/>
          <w:bCs/>
          <w:sz w:val="24"/>
          <w:szCs w:val="24"/>
        </w:rPr>
      </w:pPr>
    </w:p>
    <w:p w:rsidR="00000000" w:rsidRDefault="006B59A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Якуба Е.А. </w:t>
      </w:r>
    </w:p>
    <w:p w:rsidR="00000000" w:rsidRDefault="006B59A8">
      <w:pPr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Соціологія/  -Х.: Константа, 1996. -192c.</w:t>
      </w:r>
    </w:p>
    <w:p w:rsidR="00000000" w:rsidRDefault="006B59A8">
      <w:pPr>
        <w:rPr>
          <w:b/>
          <w:bCs/>
          <w:color w:val="000000"/>
          <w:sz w:val="24"/>
          <w:szCs w:val="24"/>
        </w:rPr>
      </w:pPr>
    </w:p>
    <w:p w:rsidR="00000000" w:rsidRDefault="006B59A8">
      <w:pPr>
        <w:jc w:val="center"/>
        <w:rPr>
          <w:sz w:val="24"/>
          <w:szCs w:val="24"/>
        </w:rPr>
      </w:pPr>
      <w:r>
        <w:rPr>
          <w:sz w:val="24"/>
          <w:szCs w:val="24"/>
        </w:rPr>
        <w:t>виконаний Кратко А.А.</w:t>
      </w:r>
    </w:p>
    <w:p w:rsidR="00000000" w:rsidRDefault="006B59A8">
      <w:pPr>
        <w:jc w:val="center"/>
        <w:rPr>
          <w:sz w:val="24"/>
          <w:szCs w:val="24"/>
        </w:rPr>
      </w:pPr>
    </w:p>
    <w:p w:rsidR="00000000" w:rsidRDefault="006B59A8">
      <w:pPr>
        <w:jc w:val="center"/>
        <w:rPr>
          <w:sz w:val="24"/>
          <w:szCs w:val="24"/>
        </w:rPr>
      </w:pPr>
      <w:r>
        <w:rPr>
          <w:sz w:val="24"/>
          <w:szCs w:val="24"/>
        </w:rPr>
        <w:t>Київ, 1998</w:t>
      </w:r>
    </w:p>
    <w:p w:rsidR="00000000" w:rsidRDefault="006B59A8">
      <w:pPr>
        <w:jc w:val="center"/>
        <w:rPr>
          <w:sz w:val="24"/>
          <w:szCs w:val="24"/>
        </w:rPr>
      </w:pP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ПЕРЕДМОВА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Навчальний посібник "Соціологія" являє собою трансфор</w:t>
      </w:r>
      <w:r>
        <w:rPr>
          <w:lang w:val="uk-UA"/>
        </w:rPr>
        <w:softHyphen/>
        <w:t>мований курс лекцій із загальної соціологічної теорії, прочита</w:t>
      </w:r>
      <w:r>
        <w:rPr>
          <w:lang w:val="uk-UA"/>
        </w:rPr>
        <w:t>ний за останні п'ять років студентам соціологічного факультету Харків</w:t>
      </w:r>
      <w:r>
        <w:rPr>
          <w:lang w:val="uk-UA"/>
        </w:rPr>
        <w:softHyphen/>
        <w:t>ського університету і Народної академії, які спеціалізуються на со</w:t>
      </w:r>
      <w:r>
        <w:rPr>
          <w:lang w:val="uk-UA"/>
        </w:rPr>
        <w:softHyphen/>
        <w:t>ціології.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Автор виходить з того, що соціологія є наукою про суспіль</w:t>
      </w:r>
      <w:r>
        <w:rPr>
          <w:lang w:val="uk-UA"/>
        </w:rPr>
        <w:softHyphen/>
        <w:t xml:space="preserve">ство як реальний цілісний організм, механізми його </w:t>
      </w:r>
      <w:r>
        <w:rPr>
          <w:lang w:val="uk-UA"/>
        </w:rPr>
        <w:t>розвитку. У відповідності з цим у навчальному посібнику викладені основні положення загальної соціологічної теорії про суспільство, його структури і підструктури, соціальні механізми його функціонуван</w:t>
      </w:r>
      <w:r>
        <w:rPr>
          <w:lang w:val="uk-UA"/>
        </w:rPr>
        <w:softHyphen/>
        <w:t>ня і розвитку.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На початку книги розглядаються питання п</w:t>
      </w:r>
      <w:r>
        <w:rPr>
          <w:lang w:val="uk-UA"/>
        </w:rPr>
        <w:t>ро специфіку со</w:t>
      </w:r>
      <w:r>
        <w:rPr>
          <w:lang w:val="uk-UA"/>
        </w:rPr>
        <w:softHyphen/>
        <w:t>ціологічного знання, його структуру, функції, дається уявлення про місце і роль загальної соціологічної теорії, її співвідношення з інши</w:t>
      </w:r>
      <w:r>
        <w:rPr>
          <w:lang w:val="uk-UA"/>
        </w:rPr>
        <w:softHyphen/>
        <w:t>ми елементами, підкреслюється, що без загальної соціологічної теорії немає і не може бути цілісної сист</w:t>
      </w:r>
      <w:r>
        <w:rPr>
          <w:lang w:val="uk-UA"/>
        </w:rPr>
        <w:t>еми наукового соціологічного знання.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У навчальному посібнику подана характеристика основних висхідних понять соціології: суспільства, спільноти, соціальної групи, соціальної взаємодії, соціальних відносин, особистості у системі соціальних зв'язків, культур</w:t>
      </w:r>
      <w:r>
        <w:rPr>
          <w:lang w:val="uk-UA"/>
        </w:rPr>
        <w:t>и. У ході аналізу суспільства як цілісності розкриваються його структурні елементи, сфери, інститути, фор</w:t>
      </w:r>
      <w:r>
        <w:rPr>
          <w:lang w:val="uk-UA"/>
        </w:rPr>
        <w:softHyphen/>
        <w:t>ми, соціальні механізми.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Велика увага приділяється розгляду питань соціальної струк</w:t>
      </w:r>
      <w:r>
        <w:rPr>
          <w:lang w:val="uk-UA"/>
        </w:rPr>
        <w:softHyphen/>
        <w:t>тури і соціальної стратифікації. Спеціально аналізуються соціаль</w:t>
      </w:r>
      <w:r>
        <w:rPr>
          <w:lang w:val="uk-UA"/>
        </w:rPr>
        <w:softHyphen/>
        <w:t>н</w:t>
      </w:r>
      <w:r>
        <w:rPr>
          <w:lang w:val="uk-UA"/>
        </w:rPr>
        <w:t>о-класова, національна-етнічна і поселенська підструктури.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Соціальна структура розглядається не лише як система со</w:t>
      </w:r>
      <w:r>
        <w:rPr>
          <w:lang w:val="uk-UA"/>
        </w:rPr>
        <w:softHyphen/>
        <w:t>ціальних спільнот, а й як інституціональні (організаційні та норма</w:t>
      </w:r>
      <w:r>
        <w:rPr>
          <w:lang w:val="uk-UA"/>
        </w:rPr>
        <w:softHyphen/>
        <w:t>тивні) форми соціальної взаємодії. У зв'язку з цим спеціально аналі</w:t>
      </w:r>
      <w:r>
        <w:rPr>
          <w:lang w:val="uk-UA"/>
        </w:rPr>
        <w:softHyphen/>
        <w:t>зуютьс</w:t>
      </w:r>
      <w:r>
        <w:rPr>
          <w:lang w:val="uk-UA"/>
        </w:rPr>
        <w:t>я особливості таких основних соціальних інститутів, як еко</w:t>
      </w:r>
      <w:r>
        <w:rPr>
          <w:lang w:val="uk-UA"/>
        </w:rPr>
        <w:softHyphen/>
        <w:t>номіка, політика, наука, освіта. Заключний розділ присвячений гро</w:t>
      </w:r>
      <w:r>
        <w:rPr>
          <w:lang w:val="uk-UA"/>
        </w:rPr>
        <w:softHyphen/>
        <w:t>мадській думці як об'єкту соціологічного аналізу.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У навчальному посібнику послідовно розглядаються пробле</w:t>
      </w:r>
      <w:r>
        <w:rPr>
          <w:lang w:val="uk-UA"/>
        </w:rPr>
        <w:softHyphen/>
        <w:t>ми зміни, розвитку сучасн</w:t>
      </w:r>
      <w:r>
        <w:rPr>
          <w:lang w:val="uk-UA"/>
        </w:rPr>
        <w:t>ого суспільства. Спираючись на матеріа</w:t>
      </w:r>
      <w:r>
        <w:rPr>
          <w:lang w:val="uk-UA"/>
        </w:rPr>
        <w:softHyphen/>
        <w:t>ли конкретно-соціологічних досліджень сучасних процесів, здійсне</w:t>
      </w:r>
      <w:r>
        <w:rPr>
          <w:lang w:val="uk-UA"/>
        </w:rPr>
        <w:softHyphen/>
        <w:t>них в Україні та країнах СНД, автор прагне розкрити значення методологічних і загальнотеоретичних положень соціології у до-</w:t>
      </w:r>
    </w:p>
    <w:p w:rsidR="00000000" w:rsidRDefault="006B59A8">
      <w:pPr>
        <w:pStyle w:val="KNorm"/>
        <w:rPr>
          <w:lang w:val="uk-UA"/>
        </w:rPr>
      </w:pPr>
    </w:p>
    <w:p w:rsidR="00000000" w:rsidRDefault="006B59A8">
      <w:pPr>
        <w:pStyle w:val="KNorm"/>
        <w:rPr>
          <w:lang w:val="uk-UA"/>
        </w:rPr>
      </w:pPr>
      <w:r>
        <w:rPr>
          <w:sz w:val="20"/>
          <w:szCs w:val="20"/>
          <w:lang w:val="uk-UA"/>
        </w:rPr>
        <w:t>5</w:t>
      </w:r>
    </w:p>
    <w:p w:rsidR="00000000" w:rsidRDefault="006B59A8">
      <w:pPr>
        <w:pStyle w:val="KNorm"/>
        <w:rPr>
          <w:lang w:val="uk-UA"/>
        </w:rPr>
      </w:pP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слідженні реальних проце</w:t>
      </w:r>
      <w:r>
        <w:rPr>
          <w:lang w:val="uk-UA"/>
        </w:rPr>
        <w:t>сів, їх вимірах. Тому викладалися й деякі положення про методи, способи соціологічного аналізу, питання професійної етики соціолога. Звернення до конкретно-соціологіч</w:t>
      </w:r>
      <w:r>
        <w:rPr>
          <w:lang w:val="uk-UA"/>
        </w:rPr>
        <w:softHyphen/>
        <w:t>ного аналізу дає змогу узагальнити досвід застосування методологіч</w:t>
      </w:r>
      <w:r>
        <w:rPr>
          <w:lang w:val="uk-UA"/>
        </w:rPr>
        <w:softHyphen/>
        <w:t>них підходів, положень</w:t>
      </w:r>
      <w:r>
        <w:rPr>
          <w:lang w:val="uk-UA"/>
        </w:rPr>
        <w:t xml:space="preserve"> загальносоціологічної теорії в аналізі со</w:t>
      </w:r>
      <w:r>
        <w:rPr>
          <w:lang w:val="uk-UA"/>
        </w:rPr>
        <w:softHyphen/>
        <w:t>ціальних проблем, дозволяє більш глибоко усвідомити і відчути особ</w:t>
      </w:r>
      <w:r>
        <w:rPr>
          <w:lang w:val="uk-UA"/>
        </w:rPr>
        <w:softHyphen/>
        <w:t>ливості соціології як науки про реальні процеси.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lastRenderedPageBreak/>
        <w:t>Є всі підстави сподіватися, що обрана структура курсу за</w:t>
      </w:r>
      <w:r>
        <w:rPr>
          <w:lang w:val="uk-UA"/>
        </w:rPr>
        <w:softHyphen/>
        <w:t>гальної соціологічної теорії зможе забез</w:t>
      </w:r>
      <w:r>
        <w:rPr>
          <w:lang w:val="uk-UA"/>
        </w:rPr>
        <w:t>печити подальше поглиб</w:t>
      </w:r>
      <w:r>
        <w:rPr>
          <w:lang w:val="uk-UA"/>
        </w:rPr>
        <w:softHyphen/>
        <w:t>лення соціологічних знань, перехід студентів до вивчення спеціаль</w:t>
      </w:r>
      <w:r>
        <w:rPr>
          <w:lang w:val="uk-UA"/>
        </w:rPr>
        <w:softHyphen/>
        <w:t>них соціологічних теорій і методів дослідження.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Автор сподівається, що навчальний посібник сприятиме на</w:t>
      </w:r>
      <w:r>
        <w:rPr>
          <w:lang w:val="uk-UA"/>
        </w:rPr>
        <w:softHyphen/>
        <w:t>буттю глибоких професійних знань, формуванню соціологічного бач</w:t>
      </w:r>
      <w:r>
        <w:rPr>
          <w:lang w:val="uk-UA"/>
        </w:rPr>
        <w:t>ення світу, соціологічної культури.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Книга розрахована на студентів, які вивчають загальну соціо</w:t>
      </w:r>
      <w:r>
        <w:rPr>
          <w:lang w:val="uk-UA"/>
        </w:rPr>
        <w:softHyphen/>
        <w:t>логічну теорію, на аспірантів, викладачів вузів, працівників соціо</w:t>
      </w:r>
      <w:r>
        <w:rPr>
          <w:lang w:val="uk-UA"/>
        </w:rPr>
        <w:softHyphen/>
        <w:t>логічних підрозділів, широке коло науковців.</w:t>
      </w:r>
    </w:p>
    <w:p w:rsidR="00000000" w:rsidRDefault="006B59A8">
      <w:pPr>
        <w:pStyle w:val="KNorm"/>
        <w:rPr>
          <w:lang w:val="uk-UA"/>
        </w:rPr>
      </w:pPr>
      <w:r>
        <w:rPr>
          <w:lang w:val="uk-UA"/>
        </w:rPr>
        <w:t>6</w:t>
      </w:r>
    </w:p>
    <w:sectPr w:rsidR="00000000">
      <w:pgSz w:w="11901" w:h="16817"/>
      <w:pgMar w:top="1134" w:right="567" w:bottom="1134" w:left="1134" w:header="0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9A8"/>
    <w:rsid w:val="006B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80" w:lineRule="auto"/>
      <w:ind w:left="40" w:firstLine="560"/>
      <w:jc w:val="both"/>
    </w:pPr>
    <w:rPr>
      <w:rFonts w:ascii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before="5440" w:after="0" w:line="240" w:lineRule="auto"/>
      <w:jc w:val="center"/>
    </w:pPr>
    <w:rPr>
      <w:rFonts w:ascii="Arial" w:hAnsi="Arial" w:cs="Arial"/>
      <w:sz w:val="18"/>
      <w:szCs w:val="18"/>
      <w:lang w:val="uk-UA"/>
    </w:rPr>
  </w:style>
  <w:style w:type="paragraph" w:customStyle="1" w:styleId="KNorm">
    <w:name w:val="KNorm"/>
    <w:basedOn w:val="a"/>
    <w:uiPriority w:val="99"/>
    <w:pPr>
      <w:widowControl/>
      <w:spacing w:line="240" w:lineRule="auto"/>
      <w:ind w:left="0" w:firstLine="720"/>
      <w:jc w:val="left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2884</Characters>
  <Application>Microsoft Office Word</Application>
  <DocSecurity>0</DocSecurity>
  <Lines>24</Lines>
  <Paragraphs>6</Paragraphs>
  <ScaleCrop>false</ScaleCrop>
  <Company>NAM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Biblio</cp:lastModifiedBy>
  <cp:revision>2</cp:revision>
  <dcterms:created xsi:type="dcterms:W3CDTF">2013-04-10T13:32:00Z</dcterms:created>
  <dcterms:modified xsi:type="dcterms:W3CDTF">2013-04-10T13:32:00Z</dcterms:modified>
</cp:coreProperties>
</file>